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6" w:rsidRPr="003329AC" w:rsidRDefault="00F311F6" w:rsidP="00F311F6">
      <w:pPr>
        <w:pStyle w:val="a3"/>
        <w:rPr>
          <w:sz w:val="28"/>
          <w:szCs w:val="28"/>
        </w:rPr>
      </w:pPr>
    </w:p>
    <w:p w:rsidR="003329AC" w:rsidRPr="003329AC" w:rsidRDefault="003329AC" w:rsidP="003329AC">
      <w:pPr>
        <w:pStyle w:val="a3"/>
        <w:jc w:val="center"/>
        <w:rPr>
          <w:bCs/>
          <w:sz w:val="28"/>
          <w:szCs w:val="28"/>
        </w:rPr>
      </w:pPr>
      <w:r w:rsidRPr="003329AC">
        <w:rPr>
          <w:bCs/>
          <w:sz w:val="28"/>
          <w:szCs w:val="28"/>
        </w:rPr>
        <w:t>Сельское поселение «</w:t>
      </w:r>
      <w:proofErr w:type="spellStart"/>
      <w:r w:rsidRPr="003329AC">
        <w:rPr>
          <w:bCs/>
          <w:sz w:val="28"/>
          <w:szCs w:val="28"/>
        </w:rPr>
        <w:t>Мензинское</w:t>
      </w:r>
      <w:proofErr w:type="spellEnd"/>
      <w:r w:rsidRPr="003329AC">
        <w:rPr>
          <w:bCs/>
          <w:sz w:val="28"/>
          <w:szCs w:val="28"/>
        </w:rPr>
        <w:t>»</w:t>
      </w: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  <w:r w:rsidRPr="003329AC">
        <w:rPr>
          <w:b/>
          <w:bCs/>
          <w:sz w:val="28"/>
          <w:szCs w:val="28"/>
        </w:rPr>
        <w:t>АДМИНИСТРАЦИЯ СЕЛЬСКОГО ПОСЕЛЕНИЯ «МЕНЗИНСКОЕ»</w:t>
      </w: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</w:p>
    <w:p w:rsidR="003329AC" w:rsidRPr="003329AC" w:rsidRDefault="003329AC" w:rsidP="003329AC">
      <w:pPr>
        <w:pStyle w:val="a3"/>
        <w:jc w:val="center"/>
        <w:rPr>
          <w:b/>
          <w:bCs/>
          <w:sz w:val="28"/>
          <w:szCs w:val="28"/>
        </w:rPr>
      </w:pPr>
      <w:r w:rsidRPr="003329AC">
        <w:rPr>
          <w:b/>
          <w:bCs/>
          <w:sz w:val="28"/>
          <w:szCs w:val="28"/>
        </w:rPr>
        <w:t>ПОСТАНОВЛЕНИЕ</w:t>
      </w:r>
    </w:p>
    <w:p w:rsidR="003329AC" w:rsidRPr="003329AC" w:rsidRDefault="003329AC" w:rsidP="003329AC">
      <w:pPr>
        <w:pStyle w:val="a3"/>
        <w:jc w:val="center"/>
        <w:rPr>
          <w:bCs/>
          <w:sz w:val="28"/>
          <w:szCs w:val="28"/>
        </w:rPr>
      </w:pPr>
    </w:p>
    <w:p w:rsidR="003329AC" w:rsidRDefault="003329AC" w:rsidP="003329AC">
      <w:pPr>
        <w:pStyle w:val="a3"/>
        <w:jc w:val="center"/>
        <w:rPr>
          <w:bCs/>
          <w:sz w:val="28"/>
          <w:szCs w:val="28"/>
        </w:rPr>
      </w:pPr>
      <w:r w:rsidRPr="003329AC">
        <w:rPr>
          <w:bCs/>
          <w:sz w:val="28"/>
          <w:szCs w:val="28"/>
        </w:rPr>
        <w:t xml:space="preserve">с. </w:t>
      </w:r>
      <w:proofErr w:type="spellStart"/>
      <w:r w:rsidRPr="003329AC">
        <w:rPr>
          <w:bCs/>
          <w:sz w:val="28"/>
          <w:szCs w:val="28"/>
        </w:rPr>
        <w:t>Менза</w:t>
      </w:r>
      <w:proofErr w:type="spellEnd"/>
    </w:p>
    <w:p w:rsidR="003329AC" w:rsidRPr="001E7F72" w:rsidRDefault="003329AC" w:rsidP="001E7F72">
      <w:pPr>
        <w:pStyle w:val="a3"/>
        <w:jc w:val="center"/>
        <w:rPr>
          <w:bCs/>
          <w:sz w:val="28"/>
          <w:szCs w:val="28"/>
        </w:rPr>
      </w:pPr>
      <w:r w:rsidRPr="003329AC">
        <w:rPr>
          <w:sz w:val="28"/>
          <w:szCs w:val="28"/>
        </w:rPr>
        <w:t>от  «</w:t>
      </w:r>
      <w:r w:rsidR="00FC4667">
        <w:rPr>
          <w:sz w:val="28"/>
          <w:szCs w:val="28"/>
        </w:rPr>
        <w:t xml:space="preserve">07» июля </w:t>
      </w:r>
      <w:r w:rsidRPr="003329AC">
        <w:rPr>
          <w:sz w:val="28"/>
          <w:szCs w:val="28"/>
        </w:rPr>
        <w:t xml:space="preserve">2023 г.                                                  </w:t>
      </w:r>
      <w:r>
        <w:rPr>
          <w:sz w:val="28"/>
          <w:szCs w:val="28"/>
        </w:rPr>
        <w:t xml:space="preserve">                 </w:t>
      </w:r>
      <w:r w:rsidRPr="003329AC">
        <w:rPr>
          <w:sz w:val="28"/>
          <w:szCs w:val="28"/>
        </w:rPr>
        <w:t xml:space="preserve">        № </w:t>
      </w:r>
      <w:r w:rsidR="00FC4667">
        <w:rPr>
          <w:sz w:val="28"/>
          <w:szCs w:val="28"/>
        </w:rPr>
        <w:t>2</w:t>
      </w:r>
      <w:r w:rsidR="00E462D7">
        <w:rPr>
          <w:sz w:val="28"/>
          <w:szCs w:val="28"/>
        </w:rPr>
        <w:t>8</w:t>
      </w:r>
    </w:p>
    <w:p w:rsidR="003329AC" w:rsidRDefault="003329AC" w:rsidP="003329AC">
      <w:pPr>
        <w:pStyle w:val="a3"/>
        <w:ind w:right="4252"/>
        <w:jc w:val="center"/>
        <w:rPr>
          <w:sz w:val="28"/>
          <w:szCs w:val="28"/>
        </w:rPr>
      </w:pPr>
    </w:p>
    <w:p w:rsidR="003329AC" w:rsidRDefault="003329AC" w:rsidP="003329AC">
      <w:pPr>
        <w:pStyle w:val="a3"/>
        <w:ind w:right="4252"/>
        <w:jc w:val="center"/>
        <w:rPr>
          <w:sz w:val="28"/>
          <w:szCs w:val="28"/>
        </w:rPr>
      </w:pPr>
    </w:p>
    <w:p w:rsidR="003329AC" w:rsidRPr="007C467D" w:rsidRDefault="00B13F3B" w:rsidP="003329AC">
      <w:pPr>
        <w:pStyle w:val="a3"/>
        <w:ind w:right="4252"/>
        <w:jc w:val="center"/>
        <w:rPr>
          <w:sz w:val="28"/>
          <w:szCs w:val="28"/>
        </w:rPr>
      </w:pPr>
      <w:r w:rsidRPr="007C467D">
        <w:rPr>
          <w:sz w:val="28"/>
          <w:szCs w:val="28"/>
        </w:rPr>
        <w:t xml:space="preserve">         </w:t>
      </w:r>
    </w:p>
    <w:p w:rsidR="00F311F6" w:rsidRPr="007C467D" w:rsidRDefault="00AE6561" w:rsidP="00BB6325">
      <w:pPr>
        <w:pStyle w:val="a3"/>
        <w:ind w:right="4252"/>
        <w:jc w:val="both"/>
        <w:rPr>
          <w:sz w:val="28"/>
          <w:szCs w:val="28"/>
        </w:rPr>
      </w:pPr>
      <w:r w:rsidRPr="003329AC">
        <w:rPr>
          <w:sz w:val="28"/>
          <w:szCs w:val="28"/>
        </w:rPr>
        <w:t>О провед</w:t>
      </w:r>
      <w:r w:rsidR="003329AC">
        <w:rPr>
          <w:sz w:val="28"/>
          <w:szCs w:val="28"/>
        </w:rPr>
        <w:t xml:space="preserve">ении эвакуационных мероприятий </w:t>
      </w:r>
      <w:r w:rsidRPr="003329AC">
        <w:rPr>
          <w:sz w:val="28"/>
          <w:szCs w:val="28"/>
        </w:rPr>
        <w:t xml:space="preserve">в чрезвычайных ситуациях на территории </w:t>
      </w:r>
      <w:r w:rsidR="0013059D" w:rsidRPr="003329AC">
        <w:rPr>
          <w:sz w:val="28"/>
          <w:szCs w:val="28"/>
        </w:rPr>
        <w:t xml:space="preserve">сельского </w:t>
      </w:r>
      <w:r w:rsidRPr="003329AC">
        <w:rPr>
          <w:sz w:val="28"/>
          <w:szCs w:val="28"/>
        </w:rPr>
        <w:t xml:space="preserve"> поселения </w:t>
      </w:r>
      <w:r w:rsidR="003329AC" w:rsidRPr="003329AC">
        <w:rPr>
          <w:sz w:val="28"/>
          <w:szCs w:val="28"/>
        </w:rPr>
        <w:t>«</w:t>
      </w:r>
      <w:proofErr w:type="spellStart"/>
      <w:r w:rsidR="003329AC" w:rsidRPr="003329AC">
        <w:rPr>
          <w:sz w:val="28"/>
          <w:szCs w:val="28"/>
        </w:rPr>
        <w:t>Мензинское</w:t>
      </w:r>
      <w:proofErr w:type="spellEnd"/>
      <w:r w:rsidR="003329AC" w:rsidRPr="003329AC">
        <w:rPr>
          <w:sz w:val="28"/>
          <w:szCs w:val="28"/>
        </w:rPr>
        <w:t>»</w:t>
      </w:r>
      <w:r w:rsidR="007C467D" w:rsidRPr="007C467D">
        <w:rPr>
          <w:sz w:val="28"/>
          <w:szCs w:val="28"/>
        </w:rPr>
        <w:t xml:space="preserve">         </w:t>
      </w:r>
    </w:p>
    <w:p w:rsidR="003F3E53" w:rsidRPr="003329AC" w:rsidRDefault="003F3E53" w:rsidP="00332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0074FB" w:rsidRDefault="000074FB" w:rsidP="000074F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Федеральными законами</w:t>
      </w:r>
      <w:r w:rsidRPr="000074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г. № 131-ФЗ «Об общих принципах организации местного самоуправления в Российской Федерации», в целях оперативного управления эвакуационными мероприятиями, эффективного планирования приема, размещения и жизнеобеспечения населения, на территории сельского поселения</w:t>
      </w:r>
      <w:proofErr w:type="gramEnd"/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074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proofErr w:type="spellStart"/>
      <w:r w:rsidRPr="000074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Мензинское</w:t>
      </w:r>
      <w:proofErr w:type="spellEnd"/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» </w:t>
      </w:r>
      <w:r w:rsidRPr="00007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чрезвычайных ситуациях мирного и военного времени администрация  сельского поселения</w:t>
      </w:r>
      <w:r w:rsidRPr="000074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постановляет:</w:t>
      </w:r>
    </w:p>
    <w:p w:rsidR="00E15674" w:rsidRPr="001E7F72" w:rsidRDefault="00AE6561" w:rsidP="00577DCC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эвакуации населения </w:t>
      </w:r>
      <w:r w:rsidRPr="001E7F72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577DCC" w:rsidRPr="001E7F72">
        <w:rPr>
          <w:rFonts w:ascii="Times New Roman" w:hAnsi="Times New Roman" w:cs="Times New Roman"/>
          <w:sz w:val="28"/>
          <w:szCs w:val="28"/>
        </w:rPr>
        <w:t>сельского  поселения «</w:t>
      </w:r>
      <w:proofErr w:type="spellStart"/>
      <w:r w:rsidR="00577DCC" w:rsidRPr="001E7F72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577DCC" w:rsidRPr="001E7F72">
        <w:rPr>
          <w:rFonts w:ascii="Times New Roman" w:hAnsi="Times New Roman" w:cs="Times New Roman"/>
          <w:sz w:val="28"/>
          <w:szCs w:val="28"/>
        </w:rPr>
        <w:t xml:space="preserve">» </w:t>
      </w:r>
      <w:r w:rsidRPr="001E7F72">
        <w:rPr>
          <w:rFonts w:ascii="Times New Roman" w:hAnsi="Times New Roman" w:cs="Times New Roman"/>
          <w:sz w:val="28"/>
          <w:szCs w:val="28"/>
        </w:rPr>
        <w:t>при угрозе и возни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кновении чрезвычайных ситуаций </w:t>
      </w:r>
      <w:r w:rsidRPr="001E7F72">
        <w:rPr>
          <w:rFonts w:ascii="Times New Roman" w:hAnsi="Times New Roman" w:cs="Times New Roman"/>
          <w:sz w:val="28"/>
          <w:szCs w:val="28"/>
        </w:rPr>
        <w:t>в мирное время согласно Приложению №1 к настоящему постановлению.</w:t>
      </w:r>
    </w:p>
    <w:p w:rsidR="00772354" w:rsidRPr="001E7F72" w:rsidRDefault="00AE6561" w:rsidP="00577DCC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Утвердить Правила эвакуации населения, материальных и культурных ценностей на территории </w:t>
      </w:r>
      <w:r w:rsidR="0013059D" w:rsidRPr="001E7F72">
        <w:rPr>
          <w:rFonts w:ascii="Times New Roman" w:hAnsi="Times New Roman" w:cs="Times New Roman"/>
          <w:sz w:val="28"/>
          <w:szCs w:val="28"/>
        </w:rPr>
        <w:t xml:space="preserve">Серебрянского сельского  </w:t>
      </w:r>
      <w:r w:rsidR="001D5B6A" w:rsidRPr="001E7F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7DCC" w:rsidRPr="001E7F72">
        <w:rPr>
          <w:rFonts w:ascii="Times New Roman" w:hAnsi="Times New Roman" w:cs="Times New Roman"/>
          <w:sz w:val="28"/>
          <w:szCs w:val="28"/>
        </w:rPr>
        <w:t>сельского  поселения «</w:t>
      </w:r>
      <w:proofErr w:type="spellStart"/>
      <w:r w:rsidR="00577DCC" w:rsidRPr="001E7F72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577DCC" w:rsidRPr="001E7F72">
        <w:rPr>
          <w:rFonts w:ascii="Times New Roman" w:hAnsi="Times New Roman" w:cs="Times New Roman"/>
          <w:sz w:val="28"/>
          <w:szCs w:val="28"/>
        </w:rPr>
        <w:t xml:space="preserve">» </w:t>
      </w:r>
      <w:r w:rsidRPr="001E7F72">
        <w:rPr>
          <w:rFonts w:ascii="Times New Roman" w:hAnsi="Times New Roman" w:cs="Times New Roman"/>
          <w:sz w:val="28"/>
          <w:szCs w:val="28"/>
        </w:rPr>
        <w:t>согласно Приложению №2 к настоящему постановлению.</w:t>
      </w:r>
    </w:p>
    <w:p w:rsidR="00AE6561" w:rsidRPr="001E7F72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</w:t>
      </w:r>
      <w:r w:rsidRPr="001E7F72">
        <w:rPr>
          <w:rFonts w:ascii="Times New Roman" w:hAnsi="Times New Roman" w:cs="Times New Roman"/>
          <w:sz w:val="28"/>
          <w:szCs w:val="28"/>
        </w:rPr>
        <w:br/>
        <w:t>и учреждений, независимо от форм собственности, разработать комплекс эвакуационных мероприятий при угрозе и возникновении чрезвычайных ситуаций.</w:t>
      </w:r>
    </w:p>
    <w:p w:rsidR="00AE6561" w:rsidRPr="001E7F72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77DCC" w:rsidRPr="001E7F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3F07" w:rsidRPr="001E7F72" w:rsidRDefault="00AE6561" w:rsidP="00577DC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подлежит размещению на официальном сайте </w:t>
      </w:r>
      <w:r w:rsidR="00E462D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8.15pt;width:2in;height:105.8pt;z-index:251657216;mso-wrap-style:none;mso-position-horizontal-relative:text;mso-position-vertical-relative:text" strokecolor="white">
            <v:textbox style="mso-next-textbox:#_x0000_s1026;mso-fit-shape-to-text:t">
              <w:txbxContent>
                <w:p w:rsidR="00633F07" w:rsidRDefault="00633F07" w:rsidP="00633F07"/>
              </w:txbxContent>
            </v:textbox>
          </v:shape>
        </w:pict>
      </w:r>
    </w:p>
    <w:p w:rsidR="00577DCC" w:rsidRPr="001E7F72" w:rsidRDefault="00577DCC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F07" w:rsidRPr="001E7F72" w:rsidRDefault="00E462D7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633F07" w:rsidRPr="00633F07" w:rsidRDefault="00577DCC" w:rsidP="00633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 Арефьева</w:t>
                  </w:r>
                </w:p>
              </w:txbxContent>
            </v:textbox>
          </v:shape>
        </w:pict>
      </w:r>
      <w:r w:rsidR="00633F07" w:rsidRPr="001E7F72">
        <w:rPr>
          <w:rFonts w:ascii="Times New Roman" w:hAnsi="Times New Roman" w:cs="Times New Roman"/>
          <w:sz w:val="28"/>
          <w:szCs w:val="28"/>
        </w:rPr>
        <w:t>Глава</w:t>
      </w:r>
      <w:r w:rsidR="00577DCC" w:rsidRPr="001E7F72">
        <w:rPr>
          <w:rFonts w:ascii="Times New Roman" w:hAnsi="Times New Roman" w:cs="Times New Roman"/>
          <w:sz w:val="28"/>
          <w:szCs w:val="28"/>
        </w:rPr>
        <w:t xml:space="preserve"> </w:t>
      </w:r>
      <w:r w:rsidR="00633F07" w:rsidRPr="001E7F72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577DCC" w:rsidRPr="001E7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DCC" w:rsidRPr="001E7F72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577DCC" w:rsidRPr="001E7F72">
        <w:rPr>
          <w:rFonts w:ascii="Times New Roman" w:hAnsi="Times New Roman" w:cs="Times New Roman"/>
          <w:sz w:val="28"/>
          <w:szCs w:val="28"/>
        </w:rPr>
        <w:t>»</w:t>
      </w:r>
      <w:r w:rsidR="00633F07" w:rsidRPr="001E7F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3F07" w:rsidRPr="001E7F72" w:rsidRDefault="00633F07" w:rsidP="00633F07">
      <w:pPr>
        <w:rPr>
          <w:rFonts w:ascii="Times New Roman" w:hAnsi="Times New Roman" w:cs="Times New Roman"/>
          <w:sz w:val="28"/>
          <w:szCs w:val="28"/>
        </w:rPr>
      </w:pPr>
    </w:p>
    <w:p w:rsidR="00633F07" w:rsidRPr="001E7F72" w:rsidRDefault="00633F07" w:rsidP="00633F07">
      <w:pPr>
        <w:rPr>
          <w:rFonts w:ascii="Times New Roman" w:hAnsi="Times New Roman" w:cs="Times New Roman"/>
          <w:sz w:val="28"/>
          <w:szCs w:val="28"/>
        </w:rPr>
      </w:pPr>
    </w:p>
    <w:p w:rsidR="009C2892" w:rsidRPr="001E7F7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2868"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DCC" w:rsidRPr="001E7F72" w:rsidRDefault="00577DC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6561" w:rsidRPr="001E7F72" w:rsidRDefault="00072868" w:rsidP="00FC4667">
      <w:pPr>
        <w:spacing w:after="0" w:line="240" w:lineRule="auto"/>
        <w:ind w:left="5529" w:hanging="28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7F7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FC46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1516" w:rsidRPr="001E7F72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A1516" w:rsidRPr="001E7F72">
        <w:rPr>
          <w:rFonts w:ascii="Times New Roman" w:hAnsi="Times New Roman" w:cs="Times New Roman"/>
          <w:sz w:val="28"/>
          <w:szCs w:val="28"/>
        </w:rPr>
        <w:t>»</w:t>
      </w:r>
      <w:r w:rsidR="00AE6561"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4667" w:rsidRPr="00FC46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2892" w:rsidRPr="00FC46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B6A" w:rsidRPr="00FC46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4667" w:rsidRPr="00FC46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561" w:rsidRPr="00FC46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D5B6A" w:rsidRPr="00FC46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2892" w:rsidRPr="00FC466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4667" w:rsidRPr="00FC46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62D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DE76F1" w:rsidRPr="001E7F72" w:rsidRDefault="00DE76F1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bookmarkStart w:id="1" w:name="_Hlk116039191"/>
      <w:bookmarkStart w:id="2" w:name="_Hlk115435303"/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эвакуации населения на территории</w:t>
      </w:r>
    </w:p>
    <w:p w:rsidR="00072868" w:rsidRPr="001E7F72" w:rsidRDefault="00072868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="001D5B6A" w:rsidRPr="001E7F7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3A1516" w:rsidRPr="001E7F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A1516" w:rsidRPr="001E7F72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="003A1516" w:rsidRPr="001E7F72">
        <w:rPr>
          <w:rFonts w:ascii="Times New Roman" w:hAnsi="Times New Roman" w:cs="Times New Roman"/>
          <w:b/>
          <w:sz w:val="28"/>
          <w:szCs w:val="28"/>
        </w:rPr>
        <w:t>»</w:t>
      </w:r>
      <w:r w:rsidR="00AE6561" w:rsidRPr="001E7F7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при угрозе и возникновении чрезвычайных ситуаций </w:t>
      </w:r>
    </w:p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b/>
          <w:sz w:val="28"/>
          <w:szCs w:val="28"/>
        </w:rPr>
        <w:t>в мирное время</w:t>
      </w:r>
      <w:bookmarkEnd w:id="1"/>
    </w:p>
    <w:bookmarkEnd w:id="2"/>
    <w:p w:rsidR="00AE6561" w:rsidRPr="001E7F72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AE65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>1. Общие положения</w:t>
      </w:r>
    </w:p>
    <w:p w:rsidR="00AE6561" w:rsidRPr="001E7F72" w:rsidRDefault="00AE6561" w:rsidP="00072868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E6561" w:rsidRPr="001E7F72" w:rsidRDefault="00AE656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1.1. Настоящее Положение об организации эвакуации населения на территории </w:t>
      </w:r>
      <w:r w:rsidR="00072868" w:rsidRPr="001E7F72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1D5B6A" w:rsidRPr="001E7F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1516" w:rsidRPr="001E7F72">
        <w:rPr>
          <w:rFonts w:ascii="Times New Roman" w:hAnsi="Times New Roman" w:cs="Times New Roman"/>
          <w:sz w:val="28"/>
          <w:szCs w:val="28"/>
        </w:rPr>
        <w:t>«Мензинское»</w:t>
      </w:r>
      <w:r w:rsidRPr="001E7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(далее - Поселение) при угрозе и возникновении чрезвычайных ситуаций в мирное время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</w:t>
      </w:r>
      <w:r w:rsidRPr="001E7F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7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Эвакуация населения - комплекс мероприятий по </w:t>
      </w:r>
      <w:r w:rsidRPr="001E7F7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организованному вывозу (выводу) населения из зон чрезвычайной </w:t>
      </w: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ситуаций или вероятной чрезвычайной ситуации природного и </w:t>
      </w:r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техногенного характера, его кратковременному размещению в </w:t>
      </w:r>
      <w:r w:rsidRPr="001E7F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заблаговременно подготовленных по условиям первоочередного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жизнеобеспечения безопасных районах (вне зон действия поражающих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 источника чрезвычайной ситуации).</w:t>
      </w:r>
      <w:proofErr w:type="gramEnd"/>
    </w:p>
    <w:p w:rsidR="00AE6561" w:rsidRPr="001E7F72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8"/>
          <w:sz w:val="28"/>
          <w:szCs w:val="28"/>
        </w:rPr>
        <w:t>1.2.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proofErr w:type="spellStart"/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>запроектной</w:t>
      </w:r>
      <w:proofErr w:type="spellEnd"/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AE6561" w:rsidRPr="001E7F72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9"/>
          <w:sz w:val="28"/>
          <w:szCs w:val="28"/>
        </w:rPr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5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1.3. По масштабам чрезвычайные ситуации подразделяются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на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не более 50 человек либо размер материального ущерба составляет не более 12 млн рублей, а также данная чрезвычайная ситуация не может быть отнесена к чрезвычайной ситуации локального характера;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 (городского округа), расположенных на территории одного субъекта Российской Федерации,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не более 50 человек либо размер материального ущерба составляет не более 12 млн рублей;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</w:t>
      </w:r>
      <w:proofErr w:type="gramStart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и(</w:t>
      </w:r>
      <w:proofErr w:type="gramEnd"/>
      <w:r w:rsidRPr="001E7F72">
        <w:rPr>
          <w:rFonts w:ascii="Times New Roman" w:eastAsia="Times New Roman" w:hAnsi="Times New Roman" w:cs="Times New Roman"/>
          <w:spacing w:val="-10"/>
          <w:sz w:val="28"/>
          <w:szCs w:val="28"/>
        </w:rPr>
        <w:t>или) получивших ущерб здоровью, составляет свыше 50 человек, но не более 500 человек либо размер материального ущерба составляет свыше 12 млн рублей, но не более 1,2 млрд рублей.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24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1.4. Общее руководство эвакуацией населения в чрезвычайной 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>ситуации природного и техногенного характера осуществляет: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24" w:right="5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- на территории муниципального образования - </w:t>
      </w:r>
      <w:r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>глав</w:t>
      </w:r>
      <w:r w:rsidR="001D5B6A"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E7F7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администрации муниципального </w:t>
      </w:r>
      <w:r w:rsidR="001D5B6A" w:rsidRPr="001E7F72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образования.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Непосредственная организация и проведение эвакуационных 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возлагаются на эвакуационные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>органы.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Эвакуационные органы Поселения формируются на основании правовых актов главы администрации Поселения.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AE6561" w:rsidRPr="001E7F72" w:rsidRDefault="00AE6561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3"/>
          <w:sz w:val="28"/>
          <w:szCs w:val="28"/>
        </w:rPr>
        <w:t>2. Планирование эвакуационных мероприятий</w:t>
      </w:r>
    </w:p>
    <w:p w:rsidR="00072868" w:rsidRPr="001E7F72" w:rsidRDefault="00072868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tabs>
          <w:tab w:val="left" w:pos="1032"/>
        </w:tabs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6"/>
          <w:sz w:val="28"/>
          <w:szCs w:val="28"/>
        </w:rPr>
        <w:t>2.1.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Организацию планирования, обеспечения и проведения эвакуационных мероприятий осуществляют </w:t>
      </w:r>
      <w:proofErr w:type="spell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эвакуационно</w:t>
      </w:r>
      <w:proofErr w:type="spell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-приёмная комиссия администрации Поселения,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AE6561" w:rsidRPr="001E7F72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организации), эвакуация которых предусматривается по производственному принципу.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2.2.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>населения</w:t>
      </w:r>
      <w:proofErr w:type="gramEnd"/>
      <w:r w:rsidRPr="001E7F7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5"/>
          <w:sz w:val="28"/>
          <w:szCs w:val="28"/>
        </w:rPr>
        <w:t>2.3.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План эвакуации населения,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4"/>
          <w:sz w:val="28"/>
          <w:szCs w:val="28"/>
        </w:rPr>
        <w:t>2.4.</w:t>
      </w: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F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План эвакуации населения, материальных и культурных ценностей из зоны чрезвычайной ситуации Поселения согласовывается начальником Главного управления МЧС, утверждается главой администрации и подписывается председателем эвакуационной комиссии администрации Поселения.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2.5.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 </w:t>
      </w:r>
      <w:proofErr w:type="gramStart"/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>на</w:t>
      </w:r>
      <w:proofErr w:type="gramEnd"/>
      <w:r w:rsidRPr="001E7F72">
        <w:rPr>
          <w:rFonts w:ascii="Times New Roman" w:eastAsia="Times New Roman" w:hAnsi="Times New Roman" w:cs="Times New Roman"/>
          <w:spacing w:val="7"/>
          <w:sz w:val="28"/>
          <w:szCs w:val="28"/>
        </w:rPr>
        <w:t>: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>- при чрезвычайной ситуации муниципального характера - на главу администрации Поселения;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подготовку пунктов временного размещения и жизнеобеспечение эвакуируемых возлагается на главу администрации Поселения. </w:t>
      </w:r>
    </w:p>
    <w:p w:rsidR="00AE6561" w:rsidRPr="001E7F72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92" w:rsidRPr="001E7F7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92" w:rsidRPr="001E7F7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 Подготовка и проведение эвакуационных мероприятий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иное),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размещения (далее - ПВР).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3.4. Оповещение работников администрации Поселения,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 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3.5. При получении сигнала о проведении упреждающей (заблаговременной) эвакуации населения, граждане самостоятельно,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 Администрация сборного эвакуационного пункта регистрирует </w:t>
      </w:r>
      <w:proofErr w:type="gram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прибывших</w:t>
      </w:r>
      <w:proofErr w:type="gram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, уточняет ПВР и вид транспорта, на котором убывают указанные лица. 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 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3.8. Администрация ПВР организует прием, размещение и первоочередное жизнеобеспечение </w:t>
      </w:r>
      <w:proofErr w:type="gramStart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эвакуируемых</w:t>
      </w:r>
      <w:proofErr w:type="gramEnd"/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. ПВР должны отвечать следующим основным требованиям: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обеспечивать безопасность населения от поражающих факторов источника чрезвычайной ситуации;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обеспечивать необходимые условия для отдыха и жизни людей (по первоочередным видам жизнеобеспечения);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соответствовать санитарно-эпидемиологическим требованиям.</w:t>
      </w:r>
    </w:p>
    <w:p w:rsidR="00072868" w:rsidRPr="001E7F72" w:rsidRDefault="00072868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4. Всестороннее обеспечение эвакуационных мероприятий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и жизнеобеспечение населения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4.1. В целях создания условий для организованного проведения эвакуации населения в территориальных эвакуационных комиссиях разрабатываются </w:t>
      </w: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планы всестороннего обеспечения эвакуационных мероприятий. Планы всестороннего обеспечения эвакуационных мероприятий включают мероприятия по следующим видам обеспечения: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связь и оповещение;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дорожное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охрана общественного порядка и обеспечение безопасности дорожного движения;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медицинское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инженерное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разведка;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материально-техническое обеспечение;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финансовое обеспечение.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4.2. В эвакуационных приёмных комиссиях разрабатываются планы жизнеобеспечения населения. Жизнеобеспечение населения включает: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жильем;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продуктами питания;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водой;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предметами первой необходимости;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E7F72">
        <w:rPr>
          <w:rFonts w:ascii="Times New Roman" w:eastAsia="Times New Roman" w:hAnsi="Times New Roman" w:cs="Times New Roman"/>
          <w:spacing w:val="-1"/>
          <w:sz w:val="28"/>
          <w:szCs w:val="28"/>
        </w:rPr>
        <w:t>- обеспечение коммунально-бытовыми услугами.</w:t>
      </w:r>
    </w:p>
    <w:p w:rsidR="00AE6561" w:rsidRPr="001E7F72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1E7F72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E76F1" w:rsidRPr="001E7F72" w:rsidRDefault="00DE76F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6F1" w:rsidRPr="001E7F72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E53"/>
    <w:rsid w:val="000074FB"/>
    <w:rsid w:val="000101BE"/>
    <w:rsid w:val="000162B7"/>
    <w:rsid w:val="0001642E"/>
    <w:rsid w:val="00016985"/>
    <w:rsid w:val="000232C4"/>
    <w:rsid w:val="00051370"/>
    <w:rsid w:val="00056533"/>
    <w:rsid w:val="00066851"/>
    <w:rsid w:val="00066FA4"/>
    <w:rsid w:val="00072868"/>
    <w:rsid w:val="00075937"/>
    <w:rsid w:val="00081CDB"/>
    <w:rsid w:val="00086367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14FA"/>
    <w:rsid w:val="00116743"/>
    <w:rsid w:val="001210C7"/>
    <w:rsid w:val="0013059D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4F66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5B6A"/>
    <w:rsid w:val="001D7B06"/>
    <w:rsid w:val="001D7DA2"/>
    <w:rsid w:val="001E4014"/>
    <w:rsid w:val="001E59E9"/>
    <w:rsid w:val="001E7F72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AAA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29AC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1516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22E49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0E32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77DCC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33F07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0B02"/>
    <w:rsid w:val="00715D3C"/>
    <w:rsid w:val="0072761D"/>
    <w:rsid w:val="00733D39"/>
    <w:rsid w:val="007351A0"/>
    <w:rsid w:val="00745101"/>
    <w:rsid w:val="00746AD0"/>
    <w:rsid w:val="00751366"/>
    <w:rsid w:val="007514E1"/>
    <w:rsid w:val="00764E9E"/>
    <w:rsid w:val="00772354"/>
    <w:rsid w:val="0077523C"/>
    <w:rsid w:val="00776D5E"/>
    <w:rsid w:val="00781DC0"/>
    <w:rsid w:val="0078503A"/>
    <w:rsid w:val="00787204"/>
    <w:rsid w:val="00791715"/>
    <w:rsid w:val="007B3B3E"/>
    <w:rsid w:val="007C467D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B97"/>
    <w:rsid w:val="009748CF"/>
    <w:rsid w:val="00994523"/>
    <w:rsid w:val="009A1159"/>
    <w:rsid w:val="009A12B1"/>
    <w:rsid w:val="009A65A0"/>
    <w:rsid w:val="009B5208"/>
    <w:rsid w:val="009C2892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4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561"/>
    <w:rsid w:val="00AF603A"/>
    <w:rsid w:val="00B015D0"/>
    <w:rsid w:val="00B0194E"/>
    <w:rsid w:val="00B10277"/>
    <w:rsid w:val="00B13F3B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B632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71A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62D7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7B7"/>
    <w:rsid w:val="00F76278"/>
    <w:rsid w:val="00F81301"/>
    <w:rsid w:val="00F9010F"/>
    <w:rsid w:val="00F916AC"/>
    <w:rsid w:val="00F92F21"/>
    <w:rsid w:val="00FA7826"/>
    <w:rsid w:val="00FB3B59"/>
    <w:rsid w:val="00FC24AB"/>
    <w:rsid w:val="00FC4667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70D8-B93C-444D-9098-B5E7CDCE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2022-11-09T14:58:00Z</cp:lastPrinted>
  <dcterms:created xsi:type="dcterms:W3CDTF">2023-03-27T13:25:00Z</dcterms:created>
  <dcterms:modified xsi:type="dcterms:W3CDTF">2023-07-07T05:02:00Z</dcterms:modified>
</cp:coreProperties>
</file>