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A2" w:rsidRDefault="009373E3">
      <w:bookmarkStart w:id="0" w:name="_GoBack"/>
      <w:bookmarkEnd w:id="0"/>
      <w:r>
        <w:t xml:space="preserve"> ПРОЕКТ </w:t>
      </w:r>
    </w:p>
    <w:tbl>
      <w:tblPr>
        <w:tblW w:w="9787" w:type="dxa"/>
        <w:tblInd w:w="-176" w:type="dxa"/>
        <w:tblLook w:val="04A0"/>
      </w:tblPr>
      <w:tblGrid>
        <w:gridCol w:w="9787"/>
      </w:tblGrid>
      <w:tr w:rsidR="001729EA" w:rsidRPr="00B539C9" w:rsidTr="00B00D47">
        <w:trPr>
          <w:trHeight w:val="80"/>
        </w:trPr>
        <w:tc>
          <w:tcPr>
            <w:tcW w:w="9787" w:type="dxa"/>
          </w:tcPr>
          <w:p w:rsidR="001729EA" w:rsidRPr="005851B7" w:rsidRDefault="001729EA" w:rsidP="00B227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«Красночикойский район»</w:t>
            </w:r>
          </w:p>
          <w:p w:rsidR="001729EA" w:rsidRPr="005851B7" w:rsidRDefault="001729EA" w:rsidP="00B2278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РАЙОНА</w:t>
            </w:r>
          </w:p>
          <w:p w:rsidR="001729EA" w:rsidRPr="005851B7" w:rsidRDefault="001729EA" w:rsidP="00B2278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b/>
                <w:sz w:val="28"/>
                <w:szCs w:val="28"/>
              </w:rPr>
              <w:t>«КРАСНОЧИКОЙСКИЙ РАЙОН»</w:t>
            </w:r>
          </w:p>
          <w:p w:rsidR="001729EA" w:rsidRPr="005851B7" w:rsidRDefault="001729EA" w:rsidP="00B2278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EA" w:rsidRPr="005851B7" w:rsidRDefault="001729EA" w:rsidP="00B2278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9EA" w:rsidRPr="004E4D24" w:rsidRDefault="00E0262D" w:rsidP="00B2278B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D24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9EA" w:rsidRPr="005851B7" w:rsidRDefault="00347ED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ноября</w:t>
            </w:r>
            <w:r w:rsidR="0027792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с. Красный Чикой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9EA" w:rsidRPr="005851B7" w:rsidRDefault="001729EA" w:rsidP="00AB44F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E0262D" w:rsidRPr="005851B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851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сновных направлени</w:t>
            </w:r>
            <w:r w:rsidR="00B00D47" w:rsidRPr="005851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ях</w:t>
            </w:r>
            <w:r w:rsidRPr="005851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бюджетной и налоговой   политики </w:t>
            </w:r>
            <w:r w:rsidRPr="005851B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«Красночикойский район»</w:t>
            </w:r>
          </w:p>
          <w:p w:rsidR="001729EA" w:rsidRPr="005851B7" w:rsidRDefault="001729EA" w:rsidP="00AB44F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851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 202</w:t>
            </w:r>
            <w:r w:rsidR="00347ED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  <w:r w:rsidRPr="005851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год и плановый период 202</w:t>
            </w:r>
            <w:r w:rsidR="00347ED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  <w:r w:rsidRPr="005851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и 202</w:t>
            </w:r>
            <w:r w:rsidR="00347ED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6</w:t>
            </w:r>
            <w:r w:rsidRPr="005851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годов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729EA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0262D" w:rsidRPr="005851B7">
              <w:rPr>
                <w:rFonts w:ascii="Times New Roman" w:hAnsi="Times New Roman" w:cs="Times New Roman"/>
                <w:sz w:val="28"/>
                <w:szCs w:val="28"/>
              </w:rPr>
              <w:t>целях разработки проекта бюджета муниципального района «Красночикойский ра</w:t>
            </w:r>
            <w:r w:rsidR="00347ED4">
              <w:rPr>
                <w:rFonts w:ascii="Times New Roman" w:hAnsi="Times New Roman" w:cs="Times New Roman"/>
                <w:sz w:val="28"/>
                <w:szCs w:val="28"/>
              </w:rPr>
              <w:t>йон» на 2024</w:t>
            </w:r>
            <w:r w:rsidR="00E0262D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 и пл</w:t>
            </w:r>
            <w:r w:rsidR="00BF4FCD">
              <w:rPr>
                <w:rFonts w:ascii="Times New Roman" w:hAnsi="Times New Roman" w:cs="Times New Roman"/>
                <w:sz w:val="28"/>
                <w:szCs w:val="28"/>
              </w:rPr>
              <w:t>ановый период 202</w:t>
            </w:r>
            <w:r w:rsidR="00347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2C12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47E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4FCD">
              <w:rPr>
                <w:rFonts w:ascii="Times New Roman" w:hAnsi="Times New Roman" w:cs="Times New Roman"/>
                <w:sz w:val="28"/>
                <w:szCs w:val="28"/>
              </w:rPr>
              <w:t xml:space="preserve"> годов,</w:t>
            </w:r>
            <w:r w:rsidR="00E0262D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E0262D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со ст</w:t>
            </w:r>
            <w:r w:rsidR="007F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262D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ст. 172,184.2 Бюджетного кодекса Российской Федерации</w:t>
            </w:r>
            <w:r w:rsidR="00BF4F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262D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ст.15 Федерального закона от 06.10.2003 №131-ФЗ </w:t>
            </w:r>
            <w:r w:rsidR="00BF4FC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E0262D" w:rsidRPr="005851B7">
              <w:rPr>
                <w:rFonts w:ascii="Times New Roman" w:hAnsi="Times New Roman" w:cs="Times New Roman"/>
                <w:sz w:val="28"/>
                <w:szCs w:val="28"/>
              </w:rPr>
              <w:t>б общих принципах организации местного самоуправления в Российской Федерации</w:t>
            </w:r>
            <w:r w:rsidR="006367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B3A00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4FCD">
              <w:rPr>
                <w:rFonts w:ascii="Times New Roman" w:hAnsi="Times New Roman" w:cs="Times New Roman"/>
                <w:sz w:val="28"/>
                <w:szCs w:val="28"/>
              </w:rPr>
              <w:t>п.п. 1 п.</w:t>
            </w:r>
            <w:r w:rsidR="00EE4100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3 П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4100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рядка составления проекта бюджета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«Красночикойский район»</w:t>
            </w:r>
            <w:r w:rsidR="00EE4100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плановый период, утвержденного постановлением администрации </w:t>
            </w:r>
            <w:r w:rsidR="00EE4100" w:rsidRPr="005851B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 «Красночикойский район»  от 04.07.2011 г. № 526</w:t>
            </w:r>
            <w:r w:rsidR="00BF4FCD">
              <w:rPr>
                <w:rFonts w:ascii="Times New Roman" w:hAnsi="Times New Roman" w:cs="Times New Roman"/>
                <w:bCs/>
                <w:sz w:val="28"/>
                <w:szCs w:val="28"/>
              </w:rPr>
              <w:t>, со ст.</w:t>
            </w:r>
            <w:r w:rsidR="001B3A00" w:rsidRPr="005851B7">
              <w:rPr>
                <w:rFonts w:ascii="Times New Roman" w:hAnsi="Times New Roman" w:cs="Times New Roman"/>
                <w:bCs/>
                <w:sz w:val="28"/>
                <w:szCs w:val="28"/>
              </w:rPr>
              <w:t>25 Устава</w:t>
            </w:r>
            <w:r w:rsidR="001B3A00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«Красночикойский район», администрация  муниципального района «Красночикойский район» постановляет:</w:t>
            </w:r>
          </w:p>
          <w:p w:rsidR="004E4D24" w:rsidRPr="005851B7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9EA" w:rsidRDefault="006601C7" w:rsidP="00585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  </w:t>
            </w:r>
            <w:r w:rsidR="001729EA" w:rsidRPr="005851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Основные направления бюджетной и налоговой   политики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«Красночикойский район» </w:t>
            </w:r>
            <w:r w:rsidR="001729EA" w:rsidRPr="005851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202</w:t>
            </w:r>
            <w:r w:rsidR="00347E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1729EA" w:rsidRPr="005851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 и плановый период  202</w:t>
            </w:r>
            <w:r w:rsidR="00347E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1729EA" w:rsidRPr="005851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202</w:t>
            </w:r>
            <w:r w:rsidR="00347E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1729EA" w:rsidRPr="005851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годов.</w:t>
            </w:r>
          </w:p>
          <w:p w:rsidR="004E4D24" w:rsidRPr="004E4D24" w:rsidRDefault="004E4D24" w:rsidP="004E4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</w:t>
            </w:r>
            <w:r w:rsidRPr="004E4D24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опубликовать (обнародовать)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уполномоченном органе печати - </w:t>
            </w:r>
            <w:r w:rsidRPr="004E4D24">
              <w:rPr>
                <w:rFonts w:ascii="Times New Roman" w:hAnsi="Times New Roman" w:cs="Times New Roman"/>
                <w:sz w:val="28"/>
                <w:szCs w:val="28"/>
              </w:rPr>
              <w:t>Вестнике муниципального района «Красночикойский район».</w:t>
            </w:r>
          </w:p>
          <w:p w:rsidR="004E4D24" w:rsidRPr="005851B7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729EA" w:rsidRPr="005851B7" w:rsidRDefault="00347ED4" w:rsidP="00A92C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1729EA" w:rsidRPr="005851B7" w:rsidRDefault="001729EA" w:rsidP="00A92C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«Красночикойский район»                                                    </w:t>
            </w:r>
            <w:r w:rsidR="00347ED4">
              <w:rPr>
                <w:rFonts w:ascii="Times New Roman" w:hAnsi="Times New Roman" w:cs="Times New Roman"/>
                <w:sz w:val="28"/>
                <w:szCs w:val="28"/>
              </w:rPr>
              <w:t>Е.А.Гостев</w:t>
            </w:r>
          </w:p>
          <w:tbl>
            <w:tblPr>
              <w:tblW w:w="0" w:type="auto"/>
              <w:tblInd w:w="5070" w:type="dxa"/>
              <w:tblLook w:val="04A0"/>
            </w:tblPr>
            <w:tblGrid>
              <w:gridCol w:w="4394"/>
            </w:tblGrid>
            <w:tr w:rsidR="001729EA" w:rsidRPr="005851B7" w:rsidTr="00B00D47">
              <w:trPr>
                <w:trHeight w:val="1516"/>
              </w:trPr>
              <w:tc>
                <w:tcPr>
                  <w:tcW w:w="4394" w:type="dxa"/>
                </w:tcPr>
                <w:p w:rsidR="001729EA" w:rsidRDefault="001729EA" w:rsidP="005851B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089" w:rsidRPr="005851B7" w:rsidRDefault="004D3089" w:rsidP="005851B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B44F2" w:rsidRDefault="00AB44F2" w:rsidP="005851B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B44F2" w:rsidRDefault="00AB44F2" w:rsidP="005851B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C06B7" w:rsidRDefault="00DC06B7" w:rsidP="005851B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F4FCD" w:rsidRDefault="00BF4FCD" w:rsidP="005851B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29EA" w:rsidRPr="005851B7" w:rsidRDefault="001729EA" w:rsidP="005851B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51B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УТВЕРЖДЕНЫ</w:t>
                  </w:r>
                </w:p>
                <w:p w:rsidR="005C5DAB" w:rsidRDefault="001B3A00" w:rsidP="005851B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51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постановлением</w:t>
                  </w:r>
                </w:p>
                <w:p w:rsidR="001729EA" w:rsidRPr="005851B7" w:rsidRDefault="001729EA" w:rsidP="005851B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51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администрациимуниципального района «Красночикойский район»</w:t>
                  </w:r>
                </w:p>
                <w:p w:rsidR="001729EA" w:rsidRPr="005851B7" w:rsidRDefault="001729EA" w:rsidP="005851B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51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r w:rsidR="00347E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ноября </w:t>
                  </w:r>
                  <w:r w:rsidR="00950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347E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9509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№  </w:t>
                  </w:r>
                </w:p>
                <w:p w:rsidR="001729EA" w:rsidRPr="005851B7" w:rsidRDefault="001729EA" w:rsidP="005851B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729EA" w:rsidRPr="005851B7" w:rsidRDefault="001729EA" w:rsidP="00AB44F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Основные направления</w:t>
            </w:r>
          </w:p>
          <w:p w:rsidR="001729EA" w:rsidRPr="005851B7" w:rsidRDefault="001729EA" w:rsidP="00AB44F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бюджетной и налоговой политики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1729EA" w:rsidRPr="005851B7" w:rsidRDefault="001729EA" w:rsidP="00AB44F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«Красночикойский район» </w:t>
            </w:r>
            <w:r w:rsidRPr="00585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202</w:t>
            </w:r>
            <w:r w:rsidR="00347E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585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годи плановый период 202</w:t>
            </w:r>
            <w:r w:rsidR="00347E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585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202</w:t>
            </w:r>
            <w:r w:rsidR="00347E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585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годов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9EA" w:rsidRPr="005851B7" w:rsidRDefault="001729EA" w:rsidP="005851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b/>
                <w:sz w:val="28"/>
                <w:szCs w:val="28"/>
              </w:rPr>
              <w:t>1.Общие положения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бюджетной и налоговой политики муниципального района «Красночикойский район» на </w:t>
            </w:r>
            <w:r w:rsidRPr="00585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</w:t>
            </w:r>
            <w:r w:rsidR="00347E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585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 и плановый период 202</w:t>
            </w:r>
            <w:r w:rsidR="00347E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585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202</w:t>
            </w:r>
            <w:r w:rsidR="00347E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585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годов</w:t>
            </w:r>
            <w:r w:rsidR="0092434B" w:rsidRPr="005851B7">
              <w:rPr>
                <w:rFonts w:ascii="Times New Roman" w:hAnsi="Times New Roman" w:cs="Times New Roman"/>
                <w:sz w:val="28"/>
                <w:szCs w:val="28"/>
              </w:rPr>
              <w:t>подготовле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ны в соответствии со статьей 172</w:t>
            </w:r>
            <w:r w:rsidR="0092434B" w:rsidRPr="005851B7">
              <w:rPr>
                <w:rFonts w:ascii="Times New Roman" w:hAnsi="Times New Roman" w:cs="Times New Roman"/>
                <w:sz w:val="28"/>
                <w:szCs w:val="28"/>
              </w:rPr>
              <w:t>,184.2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</w:t>
            </w:r>
            <w:r w:rsidR="00745FF7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и пунктом 5 статьи 5 Решения Совета муниципального района «Красночикойский район» от 16.09.2010 года № 28 «О бюджетном процессе  муниципального района «Красночикойский район»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При подготовке Основных направлений бюджетной и налоговой политики учтены положения </w:t>
            </w:r>
            <w:r w:rsidR="00745FF7" w:rsidRPr="005851B7">
              <w:rPr>
                <w:rFonts w:ascii="Times New Roman" w:hAnsi="Times New Roman" w:cs="Times New Roman"/>
                <w:sz w:val="28"/>
                <w:szCs w:val="28"/>
              </w:rPr>
              <w:t>указов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</w:t>
            </w:r>
            <w:r w:rsidR="00745FF7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от 7 мая 2018 года № 204 «О национальных целях и стратегических задачах</w:t>
            </w:r>
            <w:r w:rsidR="000E235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Российской Федерации на период до 2024 года»</w:t>
            </w:r>
            <w:r w:rsidR="00AB4581" w:rsidRPr="005851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235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от 21 июля 2020 года № 474 «О национальных целях развитияРоссийской Федерации</w:t>
            </w:r>
            <w:r w:rsidR="006367C4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до 2030 года»,</w:t>
            </w:r>
            <w:r w:rsidR="000E235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Послания  Президента Российской Федерации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Федеральному Собранию </w:t>
            </w:r>
            <w:r w:rsidR="000E235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E235A" w:rsidRPr="005851B7">
              <w:rPr>
                <w:rFonts w:ascii="Times New Roman" w:hAnsi="Times New Roman" w:cs="Times New Roman"/>
                <w:sz w:val="28"/>
                <w:szCs w:val="28"/>
              </w:rPr>
              <w:t>21апрел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 w:rsidR="000E235A" w:rsidRPr="00585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года и  основные параметры прогноза социально-экономического развития муниципального района «Красночикойский район» на 202</w:t>
            </w:r>
            <w:r w:rsidR="00347E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47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47E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Целью основных направлений бюджетной и налоговой политики муниципального района «Красночикойский район» является определение условий, используемых при составлении проекта бюджета муниципального района «Красночикойский район» на 202</w:t>
            </w:r>
            <w:r w:rsidR="00347E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47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47E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годов, подходов к его формированию, основных характеристик и прогнозируемых параметров муниципального района на 202</w:t>
            </w:r>
            <w:r w:rsidR="00347E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235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</w:t>
            </w:r>
            <w:r w:rsidR="00A92C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47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2C12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47E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E235A" w:rsidRPr="005851B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54D61" w:rsidRPr="00585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4D61" w:rsidRPr="005851B7" w:rsidRDefault="00054D61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9EA" w:rsidRPr="005851B7" w:rsidRDefault="001729EA" w:rsidP="005851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b/>
                <w:sz w:val="28"/>
                <w:szCs w:val="28"/>
              </w:rPr>
              <w:t>2. Итоги реализации бюджетной и налоговой политики</w:t>
            </w:r>
          </w:p>
          <w:p w:rsidR="001729EA" w:rsidRDefault="001729EA" w:rsidP="005851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«Красночикойский район» в 20</w:t>
            </w:r>
            <w:r w:rsidR="004573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47E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851B7">
              <w:rPr>
                <w:rFonts w:ascii="Times New Roman" w:hAnsi="Times New Roman" w:cs="Times New Roman"/>
                <w:b/>
                <w:sz w:val="28"/>
                <w:szCs w:val="28"/>
              </w:rPr>
              <w:t>–202</w:t>
            </w:r>
            <w:r w:rsidR="00347E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85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годах</w:t>
            </w:r>
          </w:p>
          <w:p w:rsidR="005851B7" w:rsidRPr="005851B7" w:rsidRDefault="005851B7" w:rsidP="005851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347ED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году администрацией муниципального района «Красночикойский район» проводилась работа по оздоровлению государственных финансов, включающая проведение мероприятий по увеличению поступлений налоговых и неналоговых доходов консолидированного бюджета муниципального района «Красночикойский район», реализацию программы оптимизации расходов бюджета по направлениям оптимизации сети учреждений, совершенствования системы оказания государственных услуг, оптимизации мер социальной поддержки. 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района </w:t>
            </w:r>
            <w:r w:rsidR="00B03CF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«Красночикойский район» </w:t>
            </w:r>
            <w:r w:rsidR="00CB59A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прежнему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остается социально ориентированным, вместе с тем направлен на содействие достижению национальных целей развития, установленных Указом Президента Российской Федерации.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муниципального района </w:t>
            </w:r>
            <w:r w:rsidR="00B03CF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«Красночикойский район»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в реализации национальных проект</w:t>
            </w:r>
            <w:r w:rsidR="00B03CFA" w:rsidRPr="005851B7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осуществляется, в том числе и через участие в региональных проектов, структура которых соответствует структуре одноименных федеральных проектов. Достижение значений показателей национальных проектов, выполнения задач, достижения результатов отражается в информационной системе </w:t>
            </w:r>
            <w:r w:rsidR="00B03CFA" w:rsidRPr="005851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Электронный бюджет</w:t>
            </w:r>
            <w:r w:rsidR="00B03CFA" w:rsidRPr="005851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предоставления отчетности. В целях раскрытия информации об объемах и движении бюджетных средств на реализацию национальных проектов введены ежемесячные дополнительные формы бюджетной отчетности в программном комплексе </w:t>
            </w:r>
            <w:r w:rsidR="00B03CFA" w:rsidRPr="005851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Свод-СМАРТ</w:t>
            </w:r>
            <w:r w:rsidR="00B03CFA" w:rsidRPr="005851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В целях исключения неэффективных расходов кассовое исполнение бюджета района и бюджетов сельских поселений осуществляется на основании перспективных кассовых планов, позволяющих своевременно производить оплату возникающих обязательств за счет остатков на счетах бюджетов и получения повышенных объемов финансовой помощи в периоды возникновения временных кассовых разрывов.</w:t>
            </w:r>
          </w:p>
          <w:p w:rsidR="00DC06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«Красночикойский район» в 20</w:t>
            </w:r>
            <w:r w:rsidR="004573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7E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году исполнен по налоговым и неналоговым доходам в сумме </w:t>
            </w:r>
            <w:r w:rsidR="00687E10">
              <w:rPr>
                <w:rFonts w:ascii="Times New Roman" w:hAnsi="Times New Roman" w:cs="Times New Roman"/>
                <w:sz w:val="28"/>
                <w:szCs w:val="28"/>
              </w:rPr>
              <w:t>277496,4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</w:t>
            </w:r>
            <w:r w:rsidR="00687E10">
              <w:rPr>
                <w:rFonts w:ascii="Times New Roman" w:hAnsi="Times New Roman" w:cs="Times New Roman"/>
                <w:sz w:val="28"/>
                <w:szCs w:val="28"/>
              </w:rPr>
              <w:t>96,9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 к уточнённому годовому плану).</w:t>
            </w:r>
          </w:p>
          <w:p w:rsidR="00631374" w:rsidRPr="005851B7" w:rsidRDefault="0063137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В бюджет муниципального района «Красночикойский район» </w:t>
            </w:r>
            <w:r w:rsidRPr="005851B7"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r w:rsidR="00A50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</w:t>
            </w:r>
            <w:r w:rsidRPr="005851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месяцев </w:t>
            </w:r>
            <w:r w:rsidR="006643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87E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года поступило налоговы</w:t>
            </w:r>
            <w:r w:rsidR="00595351">
              <w:rPr>
                <w:rFonts w:ascii="Times New Roman" w:hAnsi="Times New Roman" w:cs="Times New Roman"/>
                <w:sz w:val="28"/>
                <w:szCs w:val="28"/>
              </w:rPr>
              <w:t xml:space="preserve">х и </w:t>
            </w:r>
            <w:r w:rsidR="00546F03">
              <w:rPr>
                <w:rFonts w:ascii="Times New Roman" w:hAnsi="Times New Roman" w:cs="Times New Roman"/>
                <w:sz w:val="28"/>
                <w:szCs w:val="28"/>
              </w:rPr>
              <w:t xml:space="preserve">неналоговых доходов </w:t>
            </w:r>
            <w:r w:rsidR="00EA77C5">
              <w:rPr>
                <w:rFonts w:ascii="Times New Roman" w:hAnsi="Times New Roman" w:cs="Times New Roman"/>
                <w:sz w:val="28"/>
                <w:szCs w:val="28"/>
              </w:rPr>
              <w:t>214068,0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A77C5"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DC06B7">
              <w:rPr>
                <w:rFonts w:ascii="Times New Roman" w:hAnsi="Times New Roman" w:cs="Times New Roman"/>
                <w:sz w:val="28"/>
                <w:szCs w:val="28"/>
              </w:rPr>
              <w:t xml:space="preserve">лей </w:t>
            </w:r>
            <w:r w:rsidR="003C6E69">
              <w:rPr>
                <w:rFonts w:ascii="Times New Roman" w:hAnsi="Times New Roman" w:cs="Times New Roman"/>
                <w:sz w:val="28"/>
                <w:szCs w:val="28"/>
              </w:rPr>
              <w:t xml:space="preserve">(против  </w:t>
            </w:r>
            <w:r w:rsidR="00114975">
              <w:rPr>
                <w:rFonts w:ascii="Times New Roman" w:hAnsi="Times New Roman" w:cs="Times New Roman"/>
                <w:sz w:val="28"/>
                <w:szCs w:val="28"/>
              </w:rPr>
              <w:t>177625,2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C06B7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="00595351">
              <w:rPr>
                <w:rFonts w:ascii="Times New Roman" w:hAnsi="Times New Roman" w:cs="Times New Roman"/>
                <w:sz w:val="28"/>
                <w:szCs w:val="28"/>
              </w:rPr>
              <w:t xml:space="preserve">.руб.- </w:t>
            </w:r>
            <w:r w:rsidR="00687E10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A507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87E10">
              <w:rPr>
                <w:rFonts w:ascii="Times New Roman" w:hAnsi="Times New Roman" w:cs="Times New Roman"/>
                <w:sz w:val="28"/>
                <w:szCs w:val="28"/>
              </w:rPr>
              <w:t xml:space="preserve"> месяцев </w:t>
            </w:r>
            <w:r w:rsidR="0059535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87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г.), доля налоговых и неналоговых доходов </w:t>
            </w:r>
            <w:r w:rsidR="00DC06B7">
              <w:rPr>
                <w:rFonts w:ascii="Times New Roman" w:hAnsi="Times New Roman" w:cs="Times New Roman"/>
                <w:sz w:val="28"/>
                <w:szCs w:val="28"/>
              </w:rPr>
              <w:t xml:space="preserve">в общем объеме доходов </w:t>
            </w:r>
            <w:r w:rsidR="00FD49C1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составила </w:t>
            </w:r>
            <w:r w:rsidR="00EA77C5">
              <w:rPr>
                <w:rFonts w:ascii="Times New Roman" w:hAnsi="Times New Roman" w:cs="Times New Roman"/>
                <w:sz w:val="28"/>
                <w:szCs w:val="28"/>
              </w:rPr>
              <w:t xml:space="preserve">23,7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68321C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Актуализирован План мероприятий по оздоровлению государственных финансов муниципального района</w:t>
            </w:r>
            <w:r w:rsidR="003B4666">
              <w:rPr>
                <w:rFonts w:ascii="Times New Roman" w:hAnsi="Times New Roman" w:cs="Times New Roman"/>
                <w:sz w:val="28"/>
                <w:szCs w:val="28"/>
              </w:rPr>
              <w:t xml:space="preserve"> «Красночикойский район» на 2023</w:t>
            </w:r>
            <w:r w:rsidR="00BE4CEA">
              <w:rPr>
                <w:rFonts w:ascii="Times New Roman" w:hAnsi="Times New Roman" w:cs="Times New Roman"/>
                <w:sz w:val="28"/>
                <w:szCs w:val="28"/>
              </w:rPr>
              <w:t xml:space="preserve"> год  Постановлением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</w:t>
            </w:r>
            <w:r w:rsidR="00BE4CEA">
              <w:rPr>
                <w:rFonts w:ascii="Times New Roman" w:hAnsi="Times New Roman" w:cs="Times New Roman"/>
                <w:sz w:val="28"/>
                <w:szCs w:val="28"/>
              </w:rPr>
              <w:t>на «Красночикойский район» № 132 от 11.03.2022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  <w:p w:rsidR="009053FB" w:rsidRPr="005851B7" w:rsidRDefault="009053FB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</w:t>
            </w:r>
            <w:r w:rsidR="00B03CFA" w:rsidRPr="005851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лавы муниципального района «Красночикойский район» №</w:t>
            </w:r>
            <w:r w:rsidR="009049F3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-р от </w:t>
            </w:r>
            <w:r w:rsidR="009049F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049F3">
              <w:rPr>
                <w:rFonts w:ascii="Times New Roman" w:hAnsi="Times New Roman" w:cs="Times New Roman"/>
                <w:sz w:val="28"/>
                <w:szCs w:val="28"/>
              </w:rPr>
              <w:t>3.2023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года внесены изменения в распоряжение «О Межведомственной комиссии по мобилизации налоговых доходов в консолидированный бюджет муниципального района и контролю за соблюдением налоговой дисциплины №280-р от 23.07.2010г.»</w:t>
            </w:r>
            <w:r w:rsidR="00B03CFA" w:rsidRPr="00585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3FB" w:rsidRPr="005851B7" w:rsidRDefault="009053FB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       Заседание Межведомственной комиссии по мобилизации налоговых доходов в консолидированный бюджет муниципального района «Красночикойский район» и контролю за соблюдением налоговой дисциплины, (на основании  гра</w:t>
            </w:r>
            <w:r w:rsidR="009049F3">
              <w:rPr>
                <w:rFonts w:ascii="Times New Roman" w:hAnsi="Times New Roman" w:cs="Times New Roman"/>
                <w:sz w:val="28"/>
                <w:szCs w:val="28"/>
              </w:rPr>
              <w:t>фика проведения комиссии на 2023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год), утвержденного распоряжением </w:t>
            </w:r>
            <w:r w:rsidR="00B03CFA" w:rsidRPr="005851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 w:rsidR="004E4D2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района №</w:t>
            </w:r>
            <w:r w:rsidR="009049F3">
              <w:rPr>
                <w:rFonts w:ascii="Times New Roman" w:hAnsi="Times New Roman" w:cs="Times New Roman"/>
                <w:sz w:val="28"/>
                <w:szCs w:val="28"/>
              </w:rPr>
              <w:t xml:space="preserve"> 130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-р от </w:t>
            </w:r>
            <w:r w:rsidR="009049F3">
              <w:rPr>
                <w:rFonts w:ascii="Times New Roman" w:hAnsi="Times New Roman" w:cs="Times New Roman"/>
                <w:sz w:val="28"/>
                <w:szCs w:val="28"/>
              </w:rPr>
              <w:t>31.03.2023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г. проведено </w:t>
            </w:r>
            <w:r w:rsidR="009500BE">
              <w:rPr>
                <w:rFonts w:ascii="Times New Roman" w:hAnsi="Times New Roman" w:cs="Times New Roman"/>
                <w:sz w:val="28"/>
                <w:szCs w:val="28"/>
              </w:rPr>
              <w:t>29сентября 2023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года. На за</w:t>
            </w:r>
            <w:r w:rsidR="00114975">
              <w:rPr>
                <w:rFonts w:ascii="Times New Roman" w:hAnsi="Times New Roman" w:cs="Times New Roman"/>
                <w:sz w:val="28"/>
                <w:szCs w:val="28"/>
              </w:rPr>
              <w:t>седании комиссии заслушивала</w:t>
            </w:r>
            <w:r w:rsidR="00EC63B7">
              <w:rPr>
                <w:rFonts w:ascii="Times New Roman" w:hAnsi="Times New Roman" w:cs="Times New Roman"/>
                <w:sz w:val="28"/>
                <w:szCs w:val="28"/>
              </w:rPr>
              <w:t>сь 1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11497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63B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недоимщиками в основном проводилась по телефону с главными бухгалтерами.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За период </w:t>
            </w:r>
            <w:r w:rsidR="00EC63B7">
              <w:rPr>
                <w:rFonts w:ascii="Times New Roman" w:hAnsi="Times New Roman" w:cs="Times New Roman"/>
                <w:sz w:val="28"/>
                <w:szCs w:val="28"/>
              </w:rPr>
              <w:t xml:space="preserve">1 квартала 2023 года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в бюджеты всех уровней составили </w:t>
            </w:r>
            <w:r w:rsidR="00EC63B7">
              <w:rPr>
                <w:rFonts w:ascii="Times New Roman" w:hAnsi="Times New Roman" w:cs="Times New Roman"/>
                <w:sz w:val="28"/>
                <w:szCs w:val="28"/>
              </w:rPr>
              <w:t>944,5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EC6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0B2D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6F480C" w:rsidRPr="005851B7" w:rsidRDefault="009053FB" w:rsidP="00585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 муниципального района «Красночикойский район» от</w:t>
            </w:r>
            <w:r w:rsidR="00DC06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</w:t>
            </w:r>
            <w:r w:rsidRPr="0058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июля  2018 г. № 424 создана рабочая группа</w:t>
            </w:r>
            <w:r w:rsidRPr="005851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 противодействию </w:t>
            </w:r>
            <w:r w:rsidRPr="005851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неформальной занятости населения на территории муниципального района «Красночикойский район». Постановлением №724 от 30.12.2020г.внесены изменения.</w:t>
            </w:r>
            <w:r w:rsidRPr="0058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Рабочая группа по противодействию неформальнойзанятости,легализации заработной платы и трудовых отношений на территории является постоянно действующим коллегиальным координирующим органом,обеспечивающим взаимодействие государственных органов и органов местного самоуправления по реализации мер, направленных на реализацию государственной политики в трудовой сфере, привлечения широкого внимания </w:t>
            </w:r>
            <w:r w:rsidR="00B03CFA" w:rsidRPr="0058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58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проблеме легализации трудовых отношений и ликвидации негативных социальных последствий выплаты «теневой» заработной платы в муниципальном районе «Красночикойский район».  </w:t>
            </w:r>
          </w:p>
          <w:p w:rsidR="00111113" w:rsidRDefault="009053FB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Заседания комиссии проводятся по мере необходимости, но не реже одного раза в квартал.Повестку заседания комиссии определяет руководитель рабочей группы, в соответствии с предложениями членов комиссии.</w:t>
            </w:r>
            <w:r w:rsidRPr="0058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За 1</w:t>
            </w:r>
            <w:r w:rsidR="00111113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7B0B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года проведено 2 заседания комиссии (рассматривались организационные вопросы</w:t>
            </w:r>
            <w:r w:rsidR="00E8216D" w:rsidRPr="005851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1113">
              <w:rPr>
                <w:rFonts w:ascii="Times New Roman" w:hAnsi="Times New Roman" w:cs="Times New Roman"/>
                <w:sz w:val="28"/>
                <w:szCs w:val="28"/>
              </w:rPr>
              <w:t xml:space="preserve">В четвертом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</w:t>
            </w:r>
            <w:r w:rsidR="00111113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 рейд</w:t>
            </w:r>
            <w:r w:rsidR="00111113">
              <w:rPr>
                <w:rFonts w:ascii="Times New Roman" w:hAnsi="Times New Roman" w:cs="Times New Roman"/>
                <w:sz w:val="28"/>
                <w:szCs w:val="28"/>
              </w:rPr>
              <w:t xml:space="preserve"> в сфере пассажирских перевозок (5 предпринимателей, нарушений не установлено).</w:t>
            </w:r>
          </w:p>
          <w:p w:rsidR="006F480C" w:rsidRPr="005851B7" w:rsidRDefault="00111113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За 1 квартал 2023 </w:t>
            </w:r>
            <w:r w:rsidR="00AF4909">
              <w:rPr>
                <w:rFonts w:ascii="Times New Roman" w:hAnsi="Times New Roman" w:cs="Times New Roman"/>
                <w:sz w:val="28"/>
                <w:szCs w:val="28"/>
              </w:rPr>
              <w:t xml:space="preserve">года проведено 3 заседания комиссии (рассматривались организационные вопросы). Был </w:t>
            </w:r>
            <w:r w:rsidR="009053FB" w:rsidRPr="005851B7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AF4909">
              <w:rPr>
                <w:rFonts w:ascii="Times New Roman" w:hAnsi="Times New Roman" w:cs="Times New Roman"/>
                <w:sz w:val="28"/>
                <w:szCs w:val="28"/>
              </w:rPr>
              <w:t xml:space="preserve"> один </w:t>
            </w:r>
            <w:r w:rsidR="009053FB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рейд совместно с сотрудниками прокуратуры. Проверено 2 </w:t>
            </w:r>
            <w:r w:rsidR="00AF490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</w:t>
            </w:r>
            <w:r w:rsidR="009053FB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предпринимателя в сфере </w:t>
            </w:r>
            <w:r w:rsidR="00AF4909">
              <w:rPr>
                <w:rFonts w:ascii="Times New Roman" w:hAnsi="Times New Roman" w:cs="Times New Roman"/>
                <w:sz w:val="28"/>
                <w:szCs w:val="28"/>
              </w:rPr>
              <w:t>общепита. В результате выявлено 3 нетрудоустроенных работников.</w:t>
            </w:r>
          </w:p>
          <w:p w:rsidR="001729EA" w:rsidRDefault="00D01D39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В целом отмечается положительная динамика по показателям; снижения кредиторской задолженности местного бюджета, отсутствие блокировки счетов по обязательствам местного бюджета</w:t>
            </w:r>
            <w:r w:rsidR="000806D1" w:rsidRPr="00585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51B7" w:rsidRPr="005851B7" w:rsidRDefault="005851B7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9EA" w:rsidRDefault="001729EA" w:rsidP="005851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b/>
                <w:sz w:val="28"/>
                <w:szCs w:val="28"/>
              </w:rPr>
              <w:t>3. Основные направления бюджетной политики</w:t>
            </w:r>
          </w:p>
          <w:p w:rsidR="005851B7" w:rsidRPr="005851B7" w:rsidRDefault="005851B7" w:rsidP="005851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80C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Бюджетная политика в </w:t>
            </w:r>
            <w:r w:rsidR="000806D1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предстоящем периоде сохранит нацеленность на эффективное управление бюджетными расходами, безусловное исполнение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действующих расходных обязательств, осуществления взвешенного подхода к принятию новых расходных обязательств и сокращения неэффективных бюджетных расходов</w:t>
            </w:r>
            <w:r w:rsidR="006F480C" w:rsidRPr="00585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480C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Бюджетные ресурсы в первую очередь необходимо направлять на решение наиболее значимых задач, четко придерживаясь методов, ориентированных на результат.</w:t>
            </w:r>
          </w:p>
          <w:p w:rsidR="001B3A00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Приоритетными направлениями бюджетной политики на очередной бюджетный период являются:</w:t>
            </w:r>
          </w:p>
          <w:p w:rsidR="006F480C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1) ограничение роста объема расходов бюджета района в целях гарантированного исполнения действующих обязательств в условиях реальных финансовых возможностей;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2) принятие новых расходных обязательств будет осуществляться после соответствующей оценки их эффективности при условии финансового обеспечения действующих расходных обязательств;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3) сохранение объема муниципального долга муниципального района на экономически безопасном уровне, позволяющем обеспечивать привлечение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заемных средств на условиях реальной возможности обслуживания и погашения данных обязательств;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4) концентрация расходов на первоочередных и приоритетных направлениях;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5) недопущение образования просроченной кредиторской задолженности по принятым обязательствам, в первую очередь, по заработной плате и оплате коммунальных услуг;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6) проведение взвешенной долговой политики с учетом своевременного исполнения долговых обязательств;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7) повышение эффективности и оптимизации бюджетных расходов, в том числе за счет: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соблюдение нормативов формирования расходов на содержание органов муниципальной власти, установленных Правительством Забайкальского края;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усиления финансовой дисциплины,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повышения прозрачности расходов бюджета на стадии кассового исполнения;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повышения эффективности муниципальных закупок;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развития внутреннего финансового контроля;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централизации бюджетного (бухгалтерского) учета;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8) повышение эффективности управления, в том числе за счет: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совершенствования главными распорядителями средств бюджета района подходов к планированию и использованию бюджетных ассигнований на оказание муниципальных услуг (выполнение работ),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обеспечения главными распорядителями средств бюджета района достижения основных показателей деятельности в условиях ограниченности финансовых ресурсов,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повышения ответственности главных распорядителей средств бюджета района за эффективное расходование бюджетных средств,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повышения эффективности и качества осуществления внутреннего финансового контроля;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9) совершенствование межбюджетных отношений, в том числе за счет:</w:t>
            </w:r>
          </w:p>
          <w:p w:rsidR="00221192" w:rsidRPr="005851B7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сохранения жестких условий предоставления межбюджетных трансфертов, усиления механизмов финансового администрирования, </w:t>
            </w:r>
          </w:p>
          <w:p w:rsidR="001729EA" w:rsidRPr="005851B7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обеспечение взвешенного подхода при принятии расходных обязательств с исключением образования несанкционированной кредиторской задолженности, а также условий софинансирования приоритетных расходных обязательств сельских поселений,</w:t>
            </w:r>
          </w:p>
          <w:p w:rsidR="001729EA" w:rsidRPr="005851B7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соблюдением условий соглашений о предоставлении межбюджетных трансфертов из районного бюджета бюджетам сельских поселений;</w:t>
            </w:r>
          </w:p>
          <w:p w:rsidR="001729EA" w:rsidRPr="005851B7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укрепления финансовой дисциплины, соблюдения органами местного самоуправления поселений бюджетного законодательства,</w:t>
            </w:r>
          </w:p>
          <w:p w:rsidR="006F480C" w:rsidRDefault="004E4D24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29EA" w:rsidRPr="005851B7">
              <w:rPr>
                <w:rFonts w:ascii="Times New Roman" w:hAnsi="Times New Roman" w:cs="Times New Roman"/>
                <w:sz w:val="28"/>
                <w:szCs w:val="28"/>
              </w:rPr>
              <w:t>повышения прозрачности расходов бюджетов поселений на стадии кассового исполнения,принятие мер ответственности в отношении сельских поселений, допустивших неисполнение показателей эффективности используемых средств финансовой поддержки.</w:t>
            </w:r>
          </w:p>
          <w:p w:rsidR="005851B7" w:rsidRPr="005851B7" w:rsidRDefault="005851B7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9EA" w:rsidRDefault="001729EA" w:rsidP="005851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b/>
                <w:sz w:val="28"/>
                <w:szCs w:val="28"/>
              </w:rPr>
              <w:t>4. Основные направления налоговой политики</w:t>
            </w:r>
          </w:p>
          <w:p w:rsidR="005851B7" w:rsidRPr="005851B7" w:rsidRDefault="005851B7" w:rsidP="005851B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80C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Основной целью реализации налоговой политики в 202</w:t>
            </w:r>
            <w:r w:rsidR="00AF49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году и в плановом периоде 202</w:t>
            </w:r>
            <w:r w:rsidR="00AF49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F49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годов в муниципальном районе </w:t>
            </w:r>
            <w:r w:rsidR="00054D61" w:rsidRPr="005851B7">
              <w:rPr>
                <w:rFonts w:ascii="Times New Roman" w:hAnsi="Times New Roman" w:cs="Times New Roman"/>
                <w:sz w:val="28"/>
                <w:szCs w:val="28"/>
              </w:rPr>
              <w:t>«Красночикойский район»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, с учетом приоритетных направлений налоговой политики на уровне Российской Федерации, Забайкальского края, является сохранение бюджетной устойчивости, получение необходимого объема бюджетных доходов и обеспечение сбалансированности бюджета.</w:t>
            </w:r>
          </w:p>
          <w:p w:rsidR="006F480C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Налоговая политика будет направлена на проведение целенаправленной и эффективной работы с администраторами доходов районного бюджета с целью выявления скрытых резервов, повышения уровня собираемости налогов, сокращения недоимки, усиления налоговой дисциплины.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Основная задача в области налоговой политики - обеспечение роста доходов местного бюджета в среднесрочной перспективе для создания условий полного исполнения расходных обязательств и полномочий, постепенного сокращения дефицита местного бюджета, недопущения необоснованного роста муниципального долга.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налоговой политики муниципального района</w:t>
            </w:r>
            <w:r w:rsidR="005851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Красночикойский район</w:t>
            </w:r>
            <w:r w:rsidR="005851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сохраняют преемственность реализуемых мер, направленных на повышение эффективности использования доходного потенциала для обеспечения заданных темпов экономического роста.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Приоритетные направления реализации налоговой политики в очередном бюджетном цикле: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1) поиск резервов пополнения доходной части бюджета муниципального образования: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выявление и включение в налогооблагаемую базу недвижимого имущества и земельных участков, которые до настоящего времени не зарегистрированы, актуализация базы данных для исчисления имущественных налогов;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муниципального имущества за счет предоставления его в аренду, проведения переоценки размера арендной платы;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-содействие проведению политики соблюдения трудового законодательства в части своевременности и полноты выплаты заработной платы, продолжение работы Межведомственной комиссии по мобилизации налоговых доходов в консолидированный бюджет муниципального района       </w:t>
            </w:r>
            <w:r w:rsidR="00DC06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Красночикойский район</w:t>
            </w:r>
            <w:r w:rsidR="00DC06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, контролю по соблюдению налоговой дисциплины и контролю по соблюдению трудового законодательства, связанной с решением вопросов своевременной выплаты и регулирования уровня заработной платы,</w:t>
            </w:r>
            <w:r w:rsidR="004D3089">
              <w:rPr>
                <w:rFonts w:ascii="Times New Roman" w:hAnsi="Times New Roman" w:cs="Times New Roman"/>
                <w:sz w:val="28"/>
                <w:szCs w:val="28"/>
              </w:rPr>
              <w:t xml:space="preserve"> предотвращения фактов выплаты «теневой»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заработной платы, а также увеличения собираемости налоговых доходов в местный бюджет;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 по выявлению, постановке на налоговый учет и привлечению к налогообложению иногородних субъектов предпринимательской деятельности, имеющих рабочие места на территории муниципального района;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максимальное приближение прогнозов поступления доходов бюджета муниципального района к реальной ситуации в экономике;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- активизация мероприятий по налоговому планированию и оптимизации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налогообложения с крупными налогоплательщиками, осуществляющими свою деятельность на территории района;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- расширение налогооблагаемой базы путем реализации мероприятий по содействию предпринимательской активности и развитию малого и среднего бизнеса на территории муниципального района </w:t>
            </w:r>
            <w:r w:rsidR="00054D61" w:rsidRPr="005851B7">
              <w:rPr>
                <w:rFonts w:ascii="Times New Roman" w:hAnsi="Times New Roman" w:cs="Times New Roman"/>
                <w:sz w:val="28"/>
                <w:szCs w:val="28"/>
              </w:rPr>
              <w:t>«Красночикойский район»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- продолжение и активизация совместной работы с налоговыми органами и краевыми органами исполнительной власти в решении вопросов, связанных с уплатой налогов в бюджеты всех уровней обособленными подразделениями организаций, реализующих инвестиционные проекты и выполняющих подрядные работы на территории района;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совершенствования процедур информационного обмена между финансовым органом муниципального района </w:t>
            </w:r>
            <w:r w:rsidR="00054D61"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«Красночикойский район» 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и территориальным органом Федеральной налоговой службы по Забайкальскому краю.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2)повышение качества администрирования доходов главными администраторами доходов бюджета муниципального образования в части повышения уровня собираемости платежей, повышения ответственности главных администраторов доходов за исполнение плательщиками обязательств перед бюджетом.</w:t>
            </w:r>
          </w:p>
          <w:p w:rsidR="00AD6FF3" w:rsidRPr="005851B7" w:rsidRDefault="00AD6FF3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стабильных налоговых условий, повышение эффективности применения стимулирующих налоговых мер остается ключевым ориентиром налоговой политики муниципального района </w:t>
            </w:r>
            <w:r w:rsidR="00054D61" w:rsidRPr="005851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Красночикойский район</w:t>
            </w:r>
            <w:r w:rsidR="00054D61" w:rsidRPr="005851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 xml:space="preserve"> в среднесрочной перспективе.</w:t>
            </w:r>
          </w:p>
          <w:p w:rsidR="00AD6FF3" w:rsidRPr="005851B7" w:rsidRDefault="00AD6FF3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7">
              <w:rPr>
                <w:rFonts w:ascii="Times New Roman" w:hAnsi="Times New Roman" w:cs="Times New Roman"/>
                <w:sz w:val="28"/>
                <w:szCs w:val="28"/>
              </w:rPr>
              <w:t>Достижению поставленной цели будет способствовать реализация эффективной и сбалансированной политики, н</w:t>
            </w:r>
            <w:r w:rsidR="004B3CAD" w:rsidRPr="005851B7">
              <w:rPr>
                <w:rFonts w:ascii="Times New Roman" w:hAnsi="Times New Roman" w:cs="Times New Roman"/>
                <w:sz w:val="28"/>
                <w:szCs w:val="28"/>
              </w:rPr>
              <w:t>аправленной на решение поставленных задач.</w:t>
            </w: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9EA" w:rsidRPr="005851B7" w:rsidRDefault="001729EA" w:rsidP="005851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113" w:rsidRPr="00B539C9" w:rsidTr="00B00D47">
        <w:trPr>
          <w:trHeight w:val="80"/>
        </w:trPr>
        <w:tc>
          <w:tcPr>
            <w:tcW w:w="9787" w:type="dxa"/>
          </w:tcPr>
          <w:p w:rsidR="00111113" w:rsidRPr="005851B7" w:rsidRDefault="00111113" w:rsidP="00B227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9EA" w:rsidRPr="00B539C9" w:rsidRDefault="001729EA" w:rsidP="005851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066" w:rsidRDefault="001E7066" w:rsidP="005851B7">
      <w:pPr>
        <w:jc w:val="both"/>
      </w:pPr>
    </w:p>
    <w:sectPr w:rsidR="001E7066" w:rsidSect="00B00D47">
      <w:pgSz w:w="11906" w:h="16838"/>
      <w:pgMar w:top="851" w:right="567" w:bottom="1134" w:left="1985" w:header="56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420" w:rsidRDefault="00B21420">
      <w:pPr>
        <w:spacing w:after="0" w:line="240" w:lineRule="auto"/>
      </w:pPr>
      <w:r>
        <w:separator/>
      </w:r>
    </w:p>
  </w:endnote>
  <w:endnote w:type="continuationSeparator" w:id="1">
    <w:p w:rsidR="00B21420" w:rsidRDefault="00B2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420" w:rsidRDefault="00B21420">
      <w:pPr>
        <w:spacing w:after="0" w:line="240" w:lineRule="auto"/>
      </w:pPr>
      <w:r>
        <w:separator/>
      </w:r>
    </w:p>
  </w:footnote>
  <w:footnote w:type="continuationSeparator" w:id="1">
    <w:p w:rsidR="00B21420" w:rsidRDefault="00B21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9EA"/>
    <w:rsid w:val="00047316"/>
    <w:rsid w:val="00054D61"/>
    <w:rsid w:val="000806D1"/>
    <w:rsid w:val="0009663C"/>
    <w:rsid w:val="000B31FC"/>
    <w:rsid w:val="000E235A"/>
    <w:rsid w:val="00111113"/>
    <w:rsid w:val="00114975"/>
    <w:rsid w:val="00145D60"/>
    <w:rsid w:val="001729EA"/>
    <w:rsid w:val="001A26CB"/>
    <w:rsid w:val="001B3A00"/>
    <w:rsid w:val="001E7066"/>
    <w:rsid w:val="00221192"/>
    <w:rsid w:val="0027792F"/>
    <w:rsid w:val="002B0786"/>
    <w:rsid w:val="00347ED4"/>
    <w:rsid w:val="0035617B"/>
    <w:rsid w:val="00363CDA"/>
    <w:rsid w:val="003B4666"/>
    <w:rsid w:val="003C6E69"/>
    <w:rsid w:val="003E144A"/>
    <w:rsid w:val="003F60FC"/>
    <w:rsid w:val="0040147A"/>
    <w:rsid w:val="004573FD"/>
    <w:rsid w:val="004B3CAD"/>
    <w:rsid w:val="004D3089"/>
    <w:rsid w:val="004E4D24"/>
    <w:rsid w:val="00515880"/>
    <w:rsid w:val="00546F03"/>
    <w:rsid w:val="005851B7"/>
    <w:rsid w:val="00595351"/>
    <w:rsid w:val="005C5DAB"/>
    <w:rsid w:val="00631374"/>
    <w:rsid w:val="0063518B"/>
    <w:rsid w:val="006367C4"/>
    <w:rsid w:val="006601C7"/>
    <w:rsid w:val="00664338"/>
    <w:rsid w:val="00665AF0"/>
    <w:rsid w:val="0068321C"/>
    <w:rsid w:val="00687E10"/>
    <w:rsid w:val="006E28C1"/>
    <w:rsid w:val="006E5E02"/>
    <w:rsid w:val="006F480C"/>
    <w:rsid w:val="006F727B"/>
    <w:rsid w:val="00745FF7"/>
    <w:rsid w:val="00756711"/>
    <w:rsid w:val="0077054B"/>
    <w:rsid w:val="007B0B2D"/>
    <w:rsid w:val="007F207E"/>
    <w:rsid w:val="00855D3A"/>
    <w:rsid w:val="008761AF"/>
    <w:rsid w:val="009049F3"/>
    <w:rsid w:val="009053FB"/>
    <w:rsid w:val="00906E09"/>
    <w:rsid w:val="0092434B"/>
    <w:rsid w:val="009373E3"/>
    <w:rsid w:val="009500BE"/>
    <w:rsid w:val="009509F7"/>
    <w:rsid w:val="009C598E"/>
    <w:rsid w:val="00A5075F"/>
    <w:rsid w:val="00A56CA6"/>
    <w:rsid w:val="00A92C12"/>
    <w:rsid w:val="00AB44F2"/>
    <w:rsid w:val="00AB4581"/>
    <w:rsid w:val="00AD6FF3"/>
    <w:rsid w:val="00AF4909"/>
    <w:rsid w:val="00B00D47"/>
    <w:rsid w:val="00B03CFA"/>
    <w:rsid w:val="00B21420"/>
    <w:rsid w:val="00B2278B"/>
    <w:rsid w:val="00BE4CEA"/>
    <w:rsid w:val="00BF4FCD"/>
    <w:rsid w:val="00C32FE3"/>
    <w:rsid w:val="00C6140E"/>
    <w:rsid w:val="00CB59A2"/>
    <w:rsid w:val="00CD1DF0"/>
    <w:rsid w:val="00D01D39"/>
    <w:rsid w:val="00DC05C2"/>
    <w:rsid w:val="00DC06B7"/>
    <w:rsid w:val="00E0262D"/>
    <w:rsid w:val="00E1462C"/>
    <w:rsid w:val="00E53D3F"/>
    <w:rsid w:val="00E8216D"/>
    <w:rsid w:val="00EA77C5"/>
    <w:rsid w:val="00EC63B7"/>
    <w:rsid w:val="00EE4100"/>
    <w:rsid w:val="00FD0209"/>
    <w:rsid w:val="00FD4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9EA"/>
  </w:style>
  <w:style w:type="paragraph" w:styleId="a5">
    <w:name w:val="No Spacing"/>
    <w:uiPriority w:val="1"/>
    <w:qFormat/>
    <w:rsid w:val="001729EA"/>
    <w:pPr>
      <w:spacing w:after="0" w:line="240" w:lineRule="auto"/>
    </w:pPr>
  </w:style>
  <w:style w:type="paragraph" w:customStyle="1" w:styleId="ConsPlusNormal">
    <w:name w:val="ConsPlusNormal"/>
    <w:rsid w:val="00172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B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3A00"/>
  </w:style>
  <w:style w:type="character" w:customStyle="1" w:styleId="a8">
    <w:name w:val="Гипертекстовая ссылка"/>
    <w:basedOn w:val="a0"/>
    <w:rsid w:val="007F207E"/>
    <w:rPr>
      <w:color w:val="008000"/>
    </w:rPr>
  </w:style>
  <w:style w:type="paragraph" w:styleId="3">
    <w:name w:val="Body Text Indent 3"/>
    <w:basedOn w:val="a"/>
    <w:link w:val="30"/>
    <w:uiPriority w:val="99"/>
    <w:rsid w:val="007F207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20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0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9EA"/>
  </w:style>
  <w:style w:type="paragraph" w:styleId="a5">
    <w:name w:val="No Spacing"/>
    <w:uiPriority w:val="1"/>
    <w:qFormat/>
    <w:rsid w:val="001729EA"/>
    <w:pPr>
      <w:spacing w:after="0" w:line="240" w:lineRule="auto"/>
    </w:pPr>
  </w:style>
  <w:style w:type="paragraph" w:customStyle="1" w:styleId="ConsPlusNormal">
    <w:name w:val="ConsPlusNormal"/>
    <w:rsid w:val="00172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B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3A00"/>
  </w:style>
  <w:style w:type="character" w:customStyle="1" w:styleId="a8">
    <w:name w:val="Гипертекстовая ссылка"/>
    <w:basedOn w:val="a0"/>
    <w:rsid w:val="007F207E"/>
    <w:rPr>
      <w:color w:val="008000"/>
    </w:rPr>
  </w:style>
  <w:style w:type="paragraph" w:styleId="3">
    <w:name w:val="Body Text Indent 3"/>
    <w:basedOn w:val="a"/>
    <w:link w:val="30"/>
    <w:uiPriority w:val="99"/>
    <w:rsid w:val="007F207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20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0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oem1</dc:creator>
  <cp:lastModifiedBy>Sait</cp:lastModifiedBy>
  <cp:revision>4</cp:revision>
  <cp:lastPrinted>2023-11-08T06:28:00Z</cp:lastPrinted>
  <dcterms:created xsi:type="dcterms:W3CDTF">2023-11-13T03:41:00Z</dcterms:created>
  <dcterms:modified xsi:type="dcterms:W3CDTF">2023-11-13T03:53:00Z</dcterms:modified>
</cp:coreProperties>
</file>