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DA" w:rsidRPr="005D3BF5" w:rsidRDefault="001E2DDA" w:rsidP="001E2DDA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 w:rsidRPr="005D3BF5"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1E2DDA" w:rsidRPr="005D3BF5" w:rsidRDefault="001E2DDA" w:rsidP="001E2DDA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D3BF5"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1E2DDA" w:rsidRPr="005D3BF5" w:rsidRDefault="001E2DDA" w:rsidP="001E2DDA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E2DDA" w:rsidRPr="005D3BF5" w:rsidRDefault="001E2DDA" w:rsidP="001E2DDA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D3BF5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1E2DDA" w:rsidRPr="005D3BF5" w:rsidRDefault="001E2DDA" w:rsidP="001E2DDA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E2DDA" w:rsidRPr="005D3BF5" w:rsidRDefault="001E2DDA" w:rsidP="001E2DDA">
      <w:pPr>
        <w:suppressAutoHyphens/>
        <w:rPr>
          <w:rFonts w:eastAsia="SimSun"/>
          <w:sz w:val="28"/>
          <w:szCs w:val="28"/>
          <w:lang w:eastAsia="zh-CN"/>
        </w:rPr>
      </w:pPr>
      <w:r w:rsidRPr="005D3BF5">
        <w:rPr>
          <w:rFonts w:eastAsia="SimSun"/>
          <w:sz w:val="28"/>
          <w:szCs w:val="28"/>
          <w:lang w:eastAsia="zh-CN"/>
        </w:rPr>
        <w:t>от «31»  октября   2023 года                                                                       № 93</w:t>
      </w:r>
    </w:p>
    <w:p w:rsidR="001E2DDA" w:rsidRPr="005D3BF5" w:rsidRDefault="001E2DDA" w:rsidP="001E2DDA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 w:rsidRPr="005D3BF5">
        <w:rPr>
          <w:rFonts w:eastAsia="SimSun"/>
          <w:sz w:val="28"/>
          <w:szCs w:val="28"/>
          <w:lang w:eastAsia="zh-CN"/>
        </w:rPr>
        <w:t>с.Альбитуй</w:t>
      </w:r>
    </w:p>
    <w:p w:rsidR="001E2DDA" w:rsidRDefault="001E2DDA" w:rsidP="001E2DDA">
      <w:pPr>
        <w:suppressAutoHyphens/>
        <w:jc w:val="center"/>
        <w:rPr>
          <w:rFonts w:eastAsia="SimSun"/>
          <w:sz w:val="25"/>
          <w:szCs w:val="25"/>
          <w:lang w:eastAsia="zh-CN"/>
        </w:rPr>
      </w:pPr>
    </w:p>
    <w:p w:rsidR="001E2DDA" w:rsidRPr="005D3BF5" w:rsidRDefault="001E2DDA" w:rsidP="001E2DDA">
      <w:pPr>
        <w:jc w:val="center"/>
        <w:rPr>
          <w:rFonts w:eastAsia="Calibri"/>
          <w:sz w:val="28"/>
          <w:szCs w:val="28"/>
          <w:lang w:eastAsia="en-US"/>
        </w:rPr>
      </w:pPr>
      <w:r w:rsidRPr="005D3BF5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5D3BF5">
        <w:rPr>
          <w:rFonts w:eastAsia="Calibri"/>
          <w:b/>
          <w:sz w:val="28"/>
          <w:szCs w:val="28"/>
          <w:lang w:eastAsia="en-US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5D3BF5">
        <w:rPr>
          <w:rFonts w:eastAsia="Calibri"/>
          <w:b/>
          <w:sz w:val="28"/>
          <w:szCs w:val="28"/>
          <w:lang w:eastAsia="en-US"/>
        </w:rPr>
        <w:t xml:space="preserve"> сельского поселения «Альбитуйское»</w:t>
      </w: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5D3BF5">
        <w:rPr>
          <w:rFonts w:eastAsia="Calibri"/>
          <w:sz w:val="28"/>
          <w:szCs w:val="28"/>
          <w:lang w:eastAsia="en-US"/>
        </w:rPr>
        <w:t>На основании Протеста Забайкальской межрегиональной  природоохранной прокуратуры</w:t>
      </w:r>
      <w:r w:rsidRPr="005D3BF5">
        <w:rPr>
          <w:rFonts w:eastAsia="Calibri"/>
          <w:bCs/>
          <w:sz w:val="28"/>
          <w:szCs w:val="28"/>
          <w:lang w:eastAsia="en-US"/>
        </w:rPr>
        <w:t xml:space="preserve"> от 29.09.2023 г. № 07-30-2023/492-23 на решение Совета сельского поселения «Альбитуйское» о</w:t>
      </w:r>
      <w:r w:rsidR="000F7707">
        <w:rPr>
          <w:rFonts w:eastAsia="Calibri"/>
          <w:bCs/>
          <w:sz w:val="28"/>
          <w:szCs w:val="28"/>
          <w:lang w:eastAsia="en-US"/>
        </w:rPr>
        <w:t>т 29.10.2021 г. № 10</w:t>
      </w:r>
      <w:r w:rsidRPr="005D3BF5">
        <w:rPr>
          <w:rFonts w:eastAsia="Calibri"/>
          <w:bCs/>
          <w:sz w:val="28"/>
          <w:szCs w:val="28"/>
          <w:lang w:eastAsia="en-US"/>
        </w:rPr>
        <w:t xml:space="preserve"> «</w:t>
      </w:r>
      <w:r w:rsidRPr="005D3BF5">
        <w:rPr>
          <w:rFonts w:eastAsia="Calibri"/>
          <w:sz w:val="28"/>
          <w:szCs w:val="28"/>
          <w:lang w:eastAsia="en-US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Pr="005D3BF5">
        <w:rPr>
          <w:rFonts w:eastAsia="Calibri"/>
          <w:bCs/>
          <w:sz w:val="28"/>
          <w:szCs w:val="28"/>
          <w:lang w:eastAsia="en-US"/>
        </w:rPr>
        <w:t>«Альбитуйское»</w:t>
      </w:r>
      <w:r w:rsidRPr="005D3BF5">
        <w:rPr>
          <w:rFonts w:eastAsia="Calibri"/>
          <w:sz w:val="28"/>
          <w:szCs w:val="28"/>
          <w:lang w:eastAsia="en-US"/>
        </w:rPr>
        <w:t xml:space="preserve">, </w:t>
      </w:r>
      <w:r w:rsidRPr="005D3BF5">
        <w:rPr>
          <w:rFonts w:eastAsia="SimSun"/>
          <w:sz w:val="28"/>
          <w:szCs w:val="28"/>
          <w:lang w:eastAsia="zh-CN"/>
        </w:rPr>
        <w:t xml:space="preserve">Совет сельского поселения </w:t>
      </w:r>
      <w:r w:rsidRPr="005D3BF5">
        <w:rPr>
          <w:rFonts w:eastAsia="Calibri"/>
          <w:bCs/>
          <w:sz w:val="28"/>
          <w:szCs w:val="28"/>
          <w:lang w:eastAsia="en-US"/>
        </w:rPr>
        <w:t xml:space="preserve">«Альбитуйское» </w:t>
      </w:r>
      <w:r w:rsidRPr="005D3BF5">
        <w:rPr>
          <w:rFonts w:eastAsia="SimSun"/>
          <w:bCs/>
          <w:sz w:val="28"/>
          <w:szCs w:val="28"/>
          <w:lang w:eastAsia="zh-CN"/>
        </w:rPr>
        <w:t>решил:</w:t>
      </w: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D3BF5">
        <w:rPr>
          <w:rFonts w:eastAsia="SimSun"/>
          <w:sz w:val="28"/>
          <w:szCs w:val="28"/>
          <w:lang w:eastAsia="zh-CN"/>
        </w:rPr>
        <w:t xml:space="preserve">1. Внести в </w:t>
      </w:r>
      <w:r w:rsidRPr="005D3BF5">
        <w:rPr>
          <w:rFonts w:eastAsia="Calibri"/>
          <w:bCs/>
          <w:sz w:val="28"/>
          <w:szCs w:val="28"/>
          <w:lang w:eastAsia="en-US"/>
        </w:rPr>
        <w:t>решение Совета сельского поселения «Альбитуйское» от 29.10.2021 г. №  41 «</w:t>
      </w:r>
      <w:r w:rsidRPr="005D3BF5">
        <w:rPr>
          <w:rFonts w:eastAsia="Calibri"/>
          <w:sz w:val="28"/>
          <w:szCs w:val="28"/>
          <w:lang w:eastAsia="en-US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Pr="005D3BF5">
        <w:rPr>
          <w:rFonts w:eastAsia="Calibri"/>
          <w:bCs/>
          <w:sz w:val="28"/>
          <w:szCs w:val="28"/>
          <w:lang w:eastAsia="en-US"/>
        </w:rPr>
        <w:t>«Альбитуйское»</w:t>
      </w:r>
      <w:r w:rsidRPr="005D3BF5">
        <w:rPr>
          <w:rFonts w:eastAsia="Calibri"/>
          <w:sz w:val="28"/>
          <w:szCs w:val="28"/>
          <w:lang w:eastAsia="en-US"/>
        </w:rPr>
        <w:t xml:space="preserve">, изменения </w:t>
      </w:r>
      <w:r w:rsidRPr="005D3BF5">
        <w:rPr>
          <w:rFonts w:eastAsia="SimSun"/>
          <w:sz w:val="28"/>
          <w:szCs w:val="28"/>
          <w:lang w:eastAsia="zh-CN"/>
        </w:rPr>
        <w:t xml:space="preserve">следующего содержания: </w:t>
      </w:r>
    </w:p>
    <w:p w:rsidR="001E2DDA" w:rsidRPr="005D3BF5" w:rsidRDefault="001E2DDA" w:rsidP="001E2DDA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E2DDA" w:rsidRPr="005D3BF5" w:rsidRDefault="001E2DDA" w:rsidP="001E2DDA">
      <w:pPr>
        <w:numPr>
          <w:ilvl w:val="0"/>
          <w:numId w:val="1"/>
        </w:numPr>
        <w:tabs>
          <w:tab w:val="left" w:pos="851"/>
        </w:tabs>
        <w:suppressAutoHyphens/>
        <w:spacing w:after="200" w:line="276" w:lineRule="auto"/>
        <w:ind w:left="284" w:firstLine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5D3BF5">
        <w:rPr>
          <w:rFonts w:eastAsia="SimSun"/>
          <w:sz w:val="28"/>
          <w:szCs w:val="28"/>
          <w:lang w:eastAsia="zh-CN"/>
        </w:rPr>
        <w:t>пункт 3.13. изложить в следующей редакции:</w:t>
      </w:r>
    </w:p>
    <w:p w:rsidR="001E2DDA" w:rsidRPr="005D3BF5" w:rsidRDefault="001E2DDA" w:rsidP="001E2DDA">
      <w:pPr>
        <w:suppressAutoHyphens/>
        <w:ind w:left="284"/>
        <w:contextualSpacing/>
        <w:jc w:val="both"/>
        <w:rPr>
          <w:color w:val="000000"/>
          <w:sz w:val="28"/>
          <w:szCs w:val="28"/>
        </w:rPr>
      </w:pPr>
      <w:r w:rsidRPr="005D3BF5">
        <w:rPr>
          <w:rFonts w:eastAsia="SimSun"/>
          <w:sz w:val="28"/>
          <w:szCs w:val="28"/>
          <w:lang w:eastAsia="zh-CN"/>
        </w:rPr>
        <w:t>«3.13. Предостережение объявляется и направляется контролируемому лицу в порядке, предусмотренном Федеральным законом № 248-ФЗ.</w:t>
      </w:r>
      <w:r w:rsidRPr="005D3BF5">
        <w:rPr>
          <w:color w:val="000000"/>
          <w:sz w:val="28"/>
          <w:szCs w:val="28"/>
        </w:rPr>
        <w:t xml:space="preserve"> В предостережении указываются: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б) дата и номер предостережения;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lastRenderedPageBreak/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</w:rPr>
      </w:pPr>
      <w:r w:rsidRPr="005D3BF5">
        <w:rPr>
          <w:rFonts w:eastAsia="Calibri"/>
          <w:sz w:val="28"/>
          <w:szCs w:val="28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  <w:r w:rsidRPr="005D3BF5">
        <w:rPr>
          <w:rFonts w:eastAsia="Calibri"/>
          <w:sz w:val="28"/>
          <w:szCs w:val="28"/>
        </w:rPr>
        <w:t xml:space="preserve">2)  абзац 2 п. 3.15. изложить в следующей редакции: </w:t>
      </w:r>
      <w:proofErr w:type="gramStart"/>
      <w:r w:rsidRPr="005D3BF5">
        <w:rPr>
          <w:rFonts w:eastAsia="Calibri"/>
          <w:sz w:val="28"/>
          <w:szCs w:val="28"/>
        </w:rPr>
        <w:t>«</w:t>
      </w:r>
      <w:r w:rsidRPr="005D3BF5">
        <w:rPr>
          <w:rFonts w:eastAsia="Calibri"/>
          <w:sz w:val="28"/>
          <w:szCs w:val="28"/>
          <w:lang w:eastAsia="en-US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способами.».</w:t>
      </w:r>
      <w:proofErr w:type="gramEnd"/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  <w:r w:rsidRPr="005D3BF5">
        <w:rPr>
          <w:rFonts w:eastAsia="Calibri"/>
          <w:sz w:val="28"/>
          <w:szCs w:val="28"/>
          <w:lang w:eastAsia="en-US"/>
        </w:rPr>
        <w:t>3)</w:t>
      </w:r>
      <w:r w:rsidRPr="005D3B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3BF5">
        <w:rPr>
          <w:rFonts w:eastAsia="Calibri"/>
          <w:sz w:val="28"/>
          <w:szCs w:val="28"/>
          <w:lang w:eastAsia="en-US"/>
        </w:rPr>
        <w:t>в п.</w:t>
      </w:r>
      <w:r w:rsidRPr="005D3B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3BF5">
        <w:rPr>
          <w:rFonts w:eastAsia="Calibri"/>
          <w:sz w:val="28"/>
          <w:szCs w:val="28"/>
          <w:lang w:eastAsia="en-US"/>
        </w:rPr>
        <w:t>3.17. после слов «По итогам рассмотрения контрольный орган направляет контролируемому лицу ответ» вставить  «в течение 20 рабочих дней со дня получения возражений</w:t>
      </w:r>
      <w:proofErr w:type="gramStart"/>
      <w:r w:rsidRPr="005D3BF5">
        <w:rPr>
          <w:rFonts w:eastAsia="Calibri"/>
          <w:sz w:val="28"/>
          <w:szCs w:val="28"/>
          <w:lang w:eastAsia="en-US"/>
        </w:rPr>
        <w:t>,»</w:t>
      </w:r>
      <w:proofErr w:type="gramEnd"/>
      <w:r w:rsidRPr="005D3BF5">
        <w:rPr>
          <w:rFonts w:eastAsia="Calibri"/>
          <w:sz w:val="28"/>
          <w:szCs w:val="28"/>
          <w:lang w:eastAsia="en-US"/>
        </w:rPr>
        <w:t xml:space="preserve"> 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  <w:r w:rsidRPr="005D3BF5">
        <w:rPr>
          <w:rFonts w:eastAsia="Calibri"/>
          <w:sz w:val="28"/>
          <w:szCs w:val="28"/>
          <w:lang w:eastAsia="en-US"/>
        </w:rPr>
        <w:t xml:space="preserve">4) п. 4.6.4. изложить в следующей редакции: «Документы, которые </w:t>
      </w:r>
      <w:proofErr w:type="spellStart"/>
      <w:r w:rsidRPr="005D3BF5">
        <w:rPr>
          <w:rFonts w:eastAsia="Calibri"/>
          <w:sz w:val="28"/>
          <w:szCs w:val="28"/>
          <w:lang w:eastAsia="en-US"/>
        </w:rPr>
        <w:t>истребуются</w:t>
      </w:r>
      <w:proofErr w:type="spellEnd"/>
      <w:r w:rsidRPr="005D3BF5">
        <w:rPr>
          <w:rFonts w:eastAsia="Calibri"/>
          <w:sz w:val="28"/>
          <w:szCs w:val="28"/>
          <w:lang w:eastAsia="en-US"/>
        </w:rPr>
        <w:t xml:space="preserve"> в ходе контрольного (надзорного) мероприятия, должны быть представлены контрольным лицом инспектору в срок, указанный в требовании о предоставлении документов. В случае</w:t>
      </w:r>
      <w:proofErr w:type="gramStart"/>
      <w:r w:rsidRPr="005D3BF5">
        <w:rPr>
          <w:rFonts w:eastAsia="Calibri"/>
          <w:sz w:val="28"/>
          <w:szCs w:val="28"/>
          <w:lang w:eastAsia="en-US"/>
        </w:rPr>
        <w:t>,</w:t>
      </w:r>
      <w:proofErr w:type="gramEnd"/>
      <w:r w:rsidRPr="005D3BF5">
        <w:rPr>
          <w:rFonts w:eastAsia="Calibri"/>
          <w:sz w:val="28"/>
          <w:szCs w:val="28"/>
          <w:lang w:eastAsia="en-US"/>
        </w:rPr>
        <w:t xml:space="preserve"> если контролируемое лицо не имеет возможности представить </w:t>
      </w:r>
      <w:proofErr w:type="spellStart"/>
      <w:r w:rsidRPr="005D3BF5">
        <w:rPr>
          <w:rFonts w:eastAsia="Calibri"/>
          <w:sz w:val="28"/>
          <w:szCs w:val="28"/>
          <w:lang w:eastAsia="en-US"/>
        </w:rPr>
        <w:t>истребуемые</w:t>
      </w:r>
      <w:proofErr w:type="spellEnd"/>
      <w:r w:rsidRPr="005D3BF5">
        <w:rPr>
          <w:rFonts w:eastAsia="Calibri"/>
          <w:sz w:val="28"/>
          <w:szCs w:val="28"/>
          <w:lang w:eastAsia="en-US"/>
        </w:rPr>
        <w:t xml:space="preserve"> документы в течение установленного в указанном требовании срока, оно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5D3BF5">
        <w:rPr>
          <w:rFonts w:eastAsia="Calibri"/>
          <w:sz w:val="28"/>
          <w:szCs w:val="28"/>
          <w:lang w:eastAsia="en-US"/>
        </w:rPr>
        <w:t>истребуемые</w:t>
      </w:r>
      <w:proofErr w:type="spellEnd"/>
      <w:r w:rsidRPr="005D3BF5">
        <w:rPr>
          <w:rFonts w:eastAsia="Calibri"/>
          <w:sz w:val="28"/>
          <w:szCs w:val="28"/>
          <w:lang w:eastAsia="en-US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5D3BF5">
        <w:rPr>
          <w:rFonts w:eastAsia="Calibri"/>
          <w:sz w:val="28"/>
          <w:szCs w:val="28"/>
          <w:lang w:eastAsia="en-US"/>
        </w:rPr>
        <w:t>истребуемые</w:t>
      </w:r>
      <w:proofErr w:type="spellEnd"/>
      <w:r w:rsidRPr="005D3BF5">
        <w:rPr>
          <w:rFonts w:eastAsia="Calibri"/>
          <w:sz w:val="28"/>
          <w:szCs w:val="28"/>
          <w:lang w:eastAsia="en-US"/>
        </w:rPr>
        <w:t xml:space="preserve"> документы. В течение двадцати четырех часов со дня получения такого ходатайства,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3BF5">
        <w:rPr>
          <w:rFonts w:eastAsia="Calibri"/>
          <w:sz w:val="28"/>
          <w:szCs w:val="28"/>
          <w:lang w:eastAsia="en-US"/>
        </w:rPr>
        <w:t>5) в п. 7.14 слова «на бумажном носите.» заменить словами «на бумажном носителе.»</w:t>
      </w:r>
      <w:proofErr w:type="gramEnd"/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  <w:r w:rsidRPr="005D3BF5">
        <w:rPr>
          <w:rFonts w:eastAsia="Calibri"/>
          <w:sz w:val="28"/>
          <w:szCs w:val="28"/>
          <w:lang w:eastAsia="en-US"/>
        </w:rPr>
        <w:t xml:space="preserve">6)п. 8.1 изложить в следующей редакции «8.1. </w:t>
      </w:r>
      <w:bookmarkStart w:id="0" w:name="_GoBack"/>
      <w:r w:rsidRPr="005D3BF5">
        <w:rPr>
          <w:rFonts w:eastAsia="Calibri"/>
          <w:sz w:val="28"/>
          <w:szCs w:val="28"/>
          <w:lang w:eastAsia="en-US"/>
        </w:rPr>
        <w:t xml:space="preserve">Досудебное обжалование решений контрольного органа, действий (бездействия) инспекторов осуществляется в соответствии с ч. 4 ст. 40 Федерального закона от 248-ФЗ, согласно которой контролируемые лица, права и законные интересы которых, по их мнению, были непосредственно нарушены в рамках </w:t>
      </w:r>
      <w:r w:rsidRPr="005D3BF5">
        <w:rPr>
          <w:rFonts w:eastAsia="Calibri"/>
          <w:sz w:val="28"/>
          <w:szCs w:val="28"/>
          <w:lang w:eastAsia="en-US"/>
        </w:rPr>
        <w:lastRenderedPageBreak/>
        <w:t>осуществления государственного контроля (надзора), муниципального контроля, имеют право на досудебное обжалование</w:t>
      </w:r>
      <w:bookmarkEnd w:id="0"/>
      <w:r w:rsidRPr="005D3BF5">
        <w:rPr>
          <w:rFonts w:eastAsia="Calibri"/>
          <w:sz w:val="28"/>
          <w:szCs w:val="28"/>
          <w:lang w:eastAsia="en-US"/>
        </w:rPr>
        <w:t>.</w:t>
      </w:r>
    </w:p>
    <w:p w:rsidR="001E2DDA" w:rsidRPr="005D3BF5" w:rsidRDefault="001E2DDA" w:rsidP="001E2DDA">
      <w:pPr>
        <w:jc w:val="both"/>
        <w:rPr>
          <w:rFonts w:eastAsia="Calibri"/>
          <w:sz w:val="28"/>
          <w:szCs w:val="28"/>
          <w:lang w:eastAsia="en-US"/>
        </w:rPr>
      </w:pPr>
    </w:p>
    <w:p w:rsidR="001E2DDA" w:rsidRPr="005D3BF5" w:rsidRDefault="001E2DDA" w:rsidP="001E2DDA">
      <w:pPr>
        <w:ind w:right="-2" w:firstLine="708"/>
        <w:jc w:val="both"/>
        <w:rPr>
          <w:sz w:val="28"/>
          <w:szCs w:val="28"/>
        </w:rPr>
      </w:pPr>
      <w:r w:rsidRPr="005D3BF5">
        <w:rPr>
          <w:sz w:val="28"/>
          <w:szCs w:val="28"/>
        </w:rPr>
        <w:t xml:space="preserve">2. Настоящее решение вступает в силу на следующий день после дня его официального опубликования (обнародования) </w:t>
      </w:r>
      <w:r w:rsidRPr="005D3BF5">
        <w:rPr>
          <w:i/>
          <w:sz w:val="28"/>
          <w:szCs w:val="28"/>
        </w:rPr>
        <w:t>.</w:t>
      </w:r>
    </w:p>
    <w:p w:rsidR="001E2DDA" w:rsidRPr="005D3BF5" w:rsidRDefault="001E2DDA" w:rsidP="001E2D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5D3BF5">
        <w:rPr>
          <w:sz w:val="28"/>
          <w:szCs w:val="28"/>
          <w:lang w:eastAsia="en-US" w:bidi="en-US"/>
        </w:rPr>
        <w:t>3.</w:t>
      </w:r>
      <w:r w:rsidRPr="005D3BF5">
        <w:rPr>
          <w:sz w:val="28"/>
          <w:szCs w:val="28"/>
          <w:lang w:val="en-US" w:eastAsia="en-US" w:bidi="en-US"/>
        </w:rPr>
        <w:t> </w:t>
      </w:r>
      <w:r w:rsidRPr="005D3BF5">
        <w:rPr>
          <w:sz w:val="28"/>
          <w:szCs w:val="28"/>
          <w:lang w:eastAsia="en-US" w:bidi="en-US"/>
        </w:rPr>
        <w:t>Настоящее решение опубликовать (обнародовать</w:t>
      </w:r>
      <w:r w:rsidRPr="005D3BF5">
        <w:rPr>
          <w:rFonts w:ascii="Arial" w:hAnsi="Arial" w:cs="Arial"/>
          <w:sz w:val="28"/>
          <w:szCs w:val="28"/>
          <w:lang w:eastAsia="en-US" w:bidi="en-US"/>
        </w:rPr>
        <w:t xml:space="preserve">) </w:t>
      </w:r>
      <w:r w:rsidRPr="005D3BF5">
        <w:rPr>
          <w:sz w:val="28"/>
          <w:szCs w:val="28"/>
          <w:lang w:eastAsia="en-US" w:bidi="en-US"/>
        </w:rPr>
        <w:t xml:space="preserve">в местах предусмотренных Уставом сельского поселения </w:t>
      </w:r>
      <w:r w:rsidRPr="005D3BF5">
        <w:rPr>
          <w:rFonts w:eastAsia="Calibri"/>
          <w:bCs/>
          <w:sz w:val="28"/>
          <w:szCs w:val="28"/>
          <w:lang w:eastAsia="en-US"/>
        </w:rPr>
        <w:t>«Альбитуйское»</w:t>
      </w:r>
    </w:p>
    <w:p w:rsidR="001E2DDA" w:rsidRPr="005D3BF5" w:rsidRDefault="001E2DDA" w:rsidP="001E2DDA">
      <w:pPr>
        <w:jc w:val="both"/>
        <w:rPr>
          <w:sz w:val="28"/>
          <w:szCs w:val="28"/>
          <w:lang w:eastAsia="en-US" w:bidi="en-US"/>
        </w:rPr>
      </w:pPr>
    </w:p>
    <w:p w:rsidR="001E2DDA" w:rsidRPr="005D3BF5" w:rsidRDefault="001E2DDA" w:rsidP="001E2DDA">
      <w:pPr>
        <w:jc w:val="both"/>
        <w:rPr>
          <w:sz w:val="28"/>
          <w:szCs w:val="28"/>
          <w:lang w:eastAsia="en-US" w:bidi="en-US"/>
        </w:rPr>
      </w:pPr>
      <w:r w:rsidRPr="005D3BF5">
        <w:rPr>
          <w:sz w:val="28"/>
          <w:szCs w:val="28"/>
          <w:lang w:val="en-US" w:eastAsia="en-US" w:bidi="en-US"/>
        </w:rPr>
        <w:t> </w:t>
      </w:r>
    </w:p>
    <w:p w:rsidR="001E2DDA" w:rsidRPr="005D3BF5" w:rsidRDefault="001E2DDA" w:rsidP="001E2DDA">
      <w:pPr>
        <w:jc w:val="both"/>
        <w:rPr>
          <w:sz w:val="28"/>
          <w:szCs w:val="28"/>
          <w:lang w:eastAsia="en-US" w:bidi="en-US"/>
        </w:rPr>
      </w:pPr>
    </w:p>
    <w:p w:rsidR="001E2DDA" w:rsidRPr="005D3BF5" w:rsidRDefault="001E2DDA" w:rsidP="001E2DDA">
      <w:pPr>
        <w:jc w:val="both"/>
        <w:rPr>
          <w:sz w:val="28"/>
          <w:szCs w:val="28"/>
          <w:lang w:eastAsia="en-US" w:bidi="en-US"/>
        </w:rPr>
      </w:pPr>
    </w:p>
    <w:p w:rsidR="001E2DDA" w:rsidRPr="005D3BF5" w:rsidRDefault="001E2DDA" w:rsidP="001E2DDA">
      <w:pPr>
        <w:jc w:val="both"/>
        <w:outlineLvl w:val="0"/>
        <w:rPr>
          <w:sz w:val="28"/>
          <w:szCs w:val="28"/>
          <w:lang w:eastAsia="en-US" w:bidi="en-US"/>
        </w:rPr>
      </w:pPr>
      <w:r w:rsidRPr="005D3BF5">
        <w:rPr>
          <w:sz w:val="28"/>
          <w:szCs w:val="28"/>
          <w:lang w:eastAsia="en-US" w:bidi="en-US"/>
        </w:rPr>
        <w:t xml:space="preserve">Глава сельского поселения </w:t>
      </w:r>
      <w:r w:rsidRPr="005D3BF5">
        <w:rPr>
          <w:rFonts w:eastAsia="Calibri"/>
          <w:bCs/>
          <w:sz w:val="28"/>
          <w:szCs w:val="28"/>
          <w:lang w:eastAsia="en-US"/>
        </w:rPr>
        <w:t xml:space="preserve">«Альбитуйское» </w:t>
      </w:r>
      <w:r w:rsidRPr="005D3BF5">
        <w:rPr>
          <w:sz w:val="28"/>
          <w:szCs w:val="28"/>
          <w:lang w:eastAsia="en-US" w:bidi="en-US"/>
        </w:rPr>
        <w:t xml:space="preserve">                      В.А. Ланцов</w:t>
      </w:r>
    </w:p>
    <w:p w:rsidR="001E2DDA" w:rsidRPr="005D3BF5" w:rsidRDefault="001E2DDA" w:rsidP="001E2DD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2DDA" w:rsidRPr="005D3BF5" w:rsidRDefault="001E2DDA" w:rsidP="001E2DD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2DDA" w:rsidRPr="005D3BF5" w:rsidRDefault="001E2DDA" w:rsidP="001E2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2DDA" w:rsidRPr="000F4CD3" w:rsidRDefault="001E2DDA" w:rsidP="001E2DDA">
      <w:pPr>
        <w:suppressAutoHyphens/>
        <w:jc w:val="center"/>
        <w:rPr>
          <w:rFonts w:eastAsia="SimSun"/>
          <w:sz w:val="25"/>
          <w:szCs w:val="25"/>
          <w:lang w:eastAsia="zh-CN"/>
        </w:rPr>
      </w:pPr>
    </w:p>
    <w:p w:rsidR="001E2DDA" w:rsidRPr="000F4CD3" w:rsidRDefault="001E2DDA" w:rsidP="001E2DDA">
      <w:pPr>
        <w:suppressAutoHyphens/>
        <w:jc w:val="center"/>
        <w:rPr>
          <w:rFonts w:eastAsia="SimSun"/>
          <w:sz w:val="25"/>
          <w:szCs w:val="25"/>
          <w:lang w:eastAsia="zh-CN"/>
        </w:rPr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1E2DDA" w:rsidRDefault="001E2DDA" w:rsidP="001E2DDA">
      <w:pPr>
        <w:suppressAutoHyphens/>
        <w:jc w:val="both"/>
      </w:pPr>
    </w:p>
    <w:p w:rsidR="004D5908" w:rsidRDefault="00C05B6B"/>
    <w:sectPr w:rsidR="004D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37"/>
    <w:rsid w:val="000F7707"/>
    <w:rsid w:val="001E2DDA"/>
    <w:rsid w:val="009157CF"/>
    <w:rsid w:val="00B5689B"/>
    <w:rsid w:val="00C05B6B"/>
    <w:rsid w:val="00E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2023-11-21T02:46:00Z</dcterms:created>
  <dcterms:modified xsi:type="dcterms:W3CDTF">2023-11-24T01:37:00Z</dcterms:modified>
</cp:coreProperties>
</file>