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район «Красночикойский район»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«КРАСНОЧИКОЙСКИЙ РАЙОН»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65A1A" w:rsidRPr="00065A1A" w:rsidRDefault="008F48F4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 декабря </w:t>
      </w:r>
      <w:r w:rsidR="00A46A43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065A1A" w:rsidRPr="00065A1A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№ 816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с. Красный Чикой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hd w:val="clear" w:color="auto" w:fill="FFFFFF"/>
        <w:spacing w:after="0" w:line="355" w:lineRule="atLeast"/>
        <w:jc w:val="center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муниципальной</w:t>
      </w:r>
      <w:r w:rsidRPr="00065A1A">
        <w:rPr>
          <w:b/>
        </w:rPr>
        <w:t xml:space="preserve"> </w:t>
      </w: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065A1A" w:rsidRPr="00065A1A" w:rsidRDefault="00065A1A" w:rsidP="00065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1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</w:t>
      </w:r>
    </w:p>
    <w:p w:rsidR="00065A1A" w:rsidRPr="00065A1A" w:rsidRDefault="00065A1A" w:rsidP="00065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5A1A">
        <w:rPr>
          <w:rFonts w:ascii="Times New Roman" w:hAnsi="Times New Roman" w:cs="Times New Roman"/>
          <w:b/>
          <w:sz w:val="28"/>
          <w:szCs w:val="28"/>
        </w:rPr>
        <w:t>«Красночикойский район» на 2022-2024 годы»</w:t>
      </w:r>
      <w:r w:rsidRPr="00065A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65A1A" w:rsidRPr="00065A1A" w:rsidRDefault="00065A1A" w:rsidP="00065A1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65A1A" w:rsidRPr="00065A1A" w:rsidRDefault="00C51DFC" w:rsidP="00065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постановления от 27.12.2023г № 716)</w:t>
      </w:r>
    </w:p>
    <w:p w:rsidR="00C51DFC" w:rsidRDefault="00065A1A" w:rsidP="005A62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65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C51DFC" w:rsidRDefault="00C51DFC" w:rsidP="005A62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65A1A" w:rsidRDefault="00065A1A" w:rsidP="005A62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04.12.2007 N 329-ФЗ «О физической культуре и спорте в Российской Федерации»,</w:t>
      </w:r>
      <w:r w:rsidRPr="00065A1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Законом Забайкальского края от </w:t>
      </w:r>
      <w:r w:rsidRPr="00065A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01.04.2009 N 153-ЗЗК «О физической культуре и спорте в Забайкальском крае»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целях развития физической культуры и спорта на территории муниципального района, на  основании  статьи 25 Устава муниципального  р</w:t>
      </w:r>
      <w:r w:rsidR="003B79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айона «Красночикойский район», 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 муниципального района</w:t>
      </w:r>
      <w:r w:rsidRPr="00065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65A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постановляет:</w:t>
      </w:r>
    </w:p>
    <w:p w:rsidR="005A6293" w:rsidRPr="00065A1A" w:rsidRDefault="005A6293" w:rsidP="005A629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65A1A" w:rsidRPr="00065A1A" w:rsidRDefault="00065A1A" w:rsidP="005A6293">
      <w:pPr>
        <w:widowControl w:val="0"/>
        <w:numPr>
          <w:ilvl w:val="0"/>
          <w:numId w:val="1"/>
        </w:numPr>
        <w:tabs>
          <w:tab w:val="left" w:pos="0"/>
        </w:tabs>
        <w:spacing w:after="0" w:line="322" w:lineRule="exact"/>
        <w:ind w:left="142" w:right="146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A1A">
        <w:rPr>
          <w:rFonts w:ascii="Times New Roman" w:eastAsia="Times New Roman" w:hAnsi="Times New Roman" w:cs="Times New Roman"/>
          <w:sz w:val="28"/>
          <w:szCs w:val="28"/>
        </w:rPr>
        <w:t xml:space="preserve"> Утвердить муниципальную программу «Развитие физической культуры и спорта в муниципальном районе «Красночикойский район» 2022-2024 годы» (Приложение № 1).</w:t>
      </w:r>
    </w:p>
    <w:p w:rsidR="00065A1A" w:rsidRDefault="00065A1A" w:rsidP="003B79E2">
      <w:pPr>
        <w:widowControl w:val="0"/>
        <w:numPr>
          <w:ilvl w:val="0"/>
          <w:numId w:val="1"/>
        </w:numPr>
        <w:tabs>
          <w:tab w:val="left" w:pos="1101"/>
        </w:tabs>
        <w:spacing w:after="0" w:line="322" w:lineRule="exact"/>
        <w:ind w:right="14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A1A">
        <w:rPr>
          <w:rFonts w:ascii="Times New Roman" w:eastAsia="Times New Roman" w:hAnsi="Times New Roman" w:cs="Times New Roman"/>
          <w:sz w:val="28"/>
          <w:szCs w:val="28"/>
        </w:rPr>
        <w:t xml:space="preserve"> Комитету по финансам ежегодно при формировании бюджета муниципального района «Красночикойский район» предусматривать финансирование мероприятий программы.</w:t>
      </w:r>
    </w:p>
    <w:p w:rsidR="005A6293" w:rsidRDefault="005A6293" w:rsidP="005A6293">
      <w:pPr>
        <w:pStyle w:val="ConsPlu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Опубликовать настоящее постановление  в уполномоченном органе печати, разместить на официальном сайте муниципального района «Красночикойский район».</w:t>
      </w:r>
    </w:p>
    <w:p w:rsidR="00065A1A" w:rsidRPr="00065A1A" w:rsidRDefault="00065A1A" w:rsidP="00065A1A">
      <w:pPr>
        <w:shd w:val="clear" w:color="auto" w:fill="FFFFFF"/>
        <w:spacing w:after="0" w:line="240" w:lineRule="auto"/>
        <w:rPr>
          <w:color w:val="000000" w:themeColor="text1"/>
          <w:lang w:eastAsia="ru-RU"/>
        </w:rPr>
      </w:pPr>
    </w:p>
    <w:p w:rsidR="00065A1A" w:rsidRPr="00065A1A" w:rsidRDefault="00065A1A" w:rsidP="00065A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A1A" w:rsidRPr="00065A1A" w:rsidRDefault="00065A1A" w:rsidP="00065A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A1A" w:rsidRPr="00065A1A" w:rsidRDefault="00A46A43" w:rsidP="00065A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65A1A" w:rsidRPr="00065A1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</w:p>
    <w:p w:rsidR="00065A1A" w:rsidRPr="00065A1A" w:rsidRDefault="00065A1A" w:rsidP="00065A1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«Красночикойский район»                                              </w:t>
      </w:r>
      <w:r w:rsidR="005A62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="00A46A43">
        <w:rPr>
          <w:rFonts w:ascii="Times New Roman" w:hAnsi="Times New Roman"/>
          <w:color w:val="000000"/>
          <w:sz w:val="28"/>
          <w:szCs w:val="28"/>
          <w:lang w:eastAsia="ru-RU"/>
        </w:rPr>
        <w:t>А.Т. Грешилов</w:t>
      </w:r>
    </w:p>
    <w:p w:rsidR="00065A1A" w:rsidRPr="00065A1A" w:rsidRDefault="00065A1A" w:rsidP="00065A1A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 w:rsidRPr="00065A1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50C40" w:rsidRPr="00F35FC4" w:rsidRDefault="00450C40" w:rsidP="00450C40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постановлению администрации 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«Красночикойский район»</w:t>
      </w:r>
    </w:p>
    <w:p w:rsidR="00450C40" w:rsidRPr="00F35FC4" w:rsidRDefault="00450C40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_____________ г. № _______                  </w:t>
      </w:r>
    </w:p>
    <w:p w:rsidR="00450C40" w:rsidRPr="00F35FC4" w:rsidRDefault="00C51DFC" w:rsidP="00450C40">
      <w:pPr>
        <w:widowControl w:val="0"/>
        <w:spacing w:after="0" w:line="240" w:lineRule="auto"/>
        <w:ind w:left="-142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1DFC">
        <w:rPr>
          <w:rFonts w:ascii="Times New Roman" w:hAnsi="Times New Roman"/>
          <w:color w:val="000000"/>
          <w:sz w:val="28"/>
          <w:szCs w:val="28"/>
          <w:lang w:eastAsia="ru-RU"/>
        </w:rPr>
        <w:t>( в редакции постановления от 27.12.2023г № 716)</w:t>
      </w:r>
    </w:p>
    <w:p w:rsidR="00450C40" w:rsidRPr="00F35FC4" w:rsidRDefault="00450C40" w:rsidP="00450C4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</w:pPr>
      <w:r w:rsidRPr="00F35FC4">
        <w:rPr>
          <w:rFonts w:ascii="Times New Roman" w:hAnsi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35FC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МУНИЦИПАЛЬНОГО РАЙОНА </w:t>
      </w:r>
      <w:r w:rsidRPr="00F35FC4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«КРАСНОЧИКОЙСКИЙ РАЙОН»</w:t>
      </w: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r w:rsidRPr="00F35FC4">
        <w:rPr>
          <w:rFonts w:ascii="Times New Roman" w:hAnsi="Times New Roman"/>
          <w:b/>
          <w:bCs/>
          <w:color w:val="000000" w:themeColor="text1"/>
          <w:kern w:val="32"/>
          <w:sz w:val="28"/>
          <w:szCs w:val="28"/>
          <w:lang w:eastAsia="ru-RU"/>
        </w:rPr>
        <w:t>Отдел культуры, физической культуры, массового спорта и молодёжной политики</w:t>
      </w: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F35FC4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ПРОГРАММА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C4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районе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C4">
        <w:rPr>
          <w:rFonts w:ascii="Times New Roman" w:hAnsi="Times New Roman" w:cs="Times New Roman"/>
          <w:b/>
          <w:sz w:val="28"/>
          <w:szCs w:val="28"/>
        </w:rPr>
        <w:t>«Красночикойский район» на 2022-2024 годы»</w:t>
      </w: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Default="00450C40" w:rsidP="004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5FC4">
        <w:rPr>
          <w:rFonts w:ascii="Times New Roman" w:hAnsi="Times New Roman"/>
          <w:sz w:val="28"/>
          <w:szCs w:val="28"/>
          <w:lang w:eastAsia="ru-RU"/>
        </w:rPr>
        <w:t>с. Красный Чикой, 2022 год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lastRenderedPageBreak/>
        <w:t>«Развитие физической культуры и спорта в муниципальном районе</w:t>
      </w: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«Красночикойский район» на 2022-2024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муниципальном районе «Красночикойский район» на 2022-2024 годы»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Основные разработки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главы администрации муниципального района «Красночикойский район» № 428-р от 24.09.2021 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муниципального района «Красночикойский район»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муниципального района «Красночикойский район» №611 от 09.11.2020 года.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Приоритеты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Приоритетами в области физической культуры и массового спорта являются: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-развитие инфраструктуры для занятий массовым спортом по месту жительства (в том числе за счет частных инвестиций) и на базе учреждений общего и профессионального образования;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-организация пропаганды физической культуры и спорта через распространение социальной рекламы, продвигающей ценности физической культуры и здорового образа жизни, освещение спортивных соревнований в средствах массовой информации;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-проведение регулярных районных спортивных соревнований и массовых спортивно-оздоровительных мероприятий;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занятий физкультурой и спортом для лиц с ограниченными возможностями и граждан пожилого возраста.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укрепления здоровья населения района путем развития и популяризации массового спорта на основе рационального использования ресурсов, направленных на развитие физической культуры и спорта. Увеличение доли населения, систематически занимающихся физической культурой и спортом до 36% , в общей численности населения района, увеличение единовременной пропускной способности объектов спорта.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-увеличение числа объектов физической  культуры и спорта в целях повышения доступности занятий физической культуры и спортом для населения района, при этом в каждом поселении должны действовать спортивные плоскостные сооружения, соответствующие современным стандартам;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занятий физической культурой всех групп населения независимо от возраста и наличия ограниченных возможностей, при этом каждый третий житель района должен систематически заниматься физической культурой и спортом;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количества проводимых спортивных 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целом на территории района до 45 мероприятий в год, значимых спортивных мероприятий  районного и межрегионального уровня до 5 в год;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привлечения квалифицированного тренерского состава для подготовки спортсменов по ключевым для района видам спорта (борьба, шахматы, бокс, футбол).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этапы реализации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 с 2022 по 2024 гг.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Программы 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-Физкультурно-оздоровительная работа с детьми и подростками;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-Физкультурно-оздоровительная работа среди молодежи и взрослого населения;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-Физическая реабилитация и социальная адаптация инвалидов;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-Пропаганда физической культуры и спорта;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-Развитие материально-технической базы.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Программы 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-Отдел культуры, физической культуры, массового спорта и молодежной политики администрации муниципального района «Красночикойский район»;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администрации муниципального района «Красночикойский район».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обеспечение Программы </w:t>
            </w:r>
          </w:p>
        </w:tc>
        <w:tc>
          <w:tcPr>
            <w:tcW w:w="6486" w:type="dxa"/>
          </w:tcPr>
          <w:p w:rsidR="00C51DFC" w:rsidRP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>Предполагаемые объемы финансирования программы за счет средств всех источников финансирования за весь период реализации-925,00 тыс. руб. в том числе:</w:t>
            </w:r>
          </w:p>
          <w:p w:rsidR="00C51DFC" w:rsidRP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>-за счет средств муниципального бюджета: 908,00 тыс. руб. в том числе по годам:</w:t>
            </w:r>
          </w:p>
          <w:p w:rsidR="00C51DFC" w:rsidRP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>2022 год – 300,00 тыс. руб.</w:t>
            </w:r>
          </w:p>
          <w:p w:rsidR="00C51DFC" w:rsidRP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>2023 год – 208,00 тыс. руб.</w:t>
            </w:r>
          </w:p>
          <w:p w:rsidR="00C51DFC" w:rsidRP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>2024 год – 400,00 тыс. руб.</w:t>
            </w:r>
          </w:p>
          <w:p w:rsidR="00C51DFC" w:rsidRP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>- за счет внебюджетных источников: 17 тыс. руб., в том числе по годам:</w:t>
            </w:r>
          </w:p>
          <w:p w:rsidR="00C51DFC" w:rsidRP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>2022 год – 17,00 тыс. руб.</w:t>
            </w:r>
          </w:p>
          <w:p w:rsidR="00C51DFC" w:rsidRP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0 </w:t>
            </w:r>
          </w:p>
          <w:p w:rsidR="00C51DFC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0 </w:t>
            </w:r>
          </w:p>
          <w:p w:rsidR="00450C40" w:rsidRDefault="00450C40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  Сумма расходов может меняться в зависимости от размера средств муниципального бюджета и внебюджетных средств.</w:t>
            </w:r>
          </w:p>
          <w:p w:rsidR="00C51DFC" w:rsidRPr="00065A1A" w:rsidRDefault="00C51DFC" w:rsidP="00C51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редакции постановления от 27.12.2023г № 716)</w:t>
            </w:r>
          </w:p>
          <w:p w:rsidR="00C51DFC" w:rsidRPr="00F35FC4" w:rsidRDefault="00C51DFC" w:rsidP="00C51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Риски реализация Программы 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Основные риски реализация программы: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Внешние риски: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-правовые риски;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-финансовые риски.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Внутренние риски: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-административные риски.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486" w:type="dxa"/>
          </w:tcPr>
          <w:p w:rsidR="00450C40" w:rsidRPr="00F35FC4" w:rsidRDefault="00450C40" w:rsidP="00450C4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культуры и спортом: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2022-3</w:t>
            </w:r>
            <w:r w:rsidRPr="00F3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2023-3</w:t>
            </w:r>
            <w:r w:rsidRPr="00F3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2024-3</w:t>
            </w:r>
            <w:r w:rsidRPr="00F3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C40" w:rsidRPr="00F35FC4" w:rsidRDefault="00450C40" w:rsidP="00450C4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обучающихся: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2022-95%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2023-95.5%</w:t>
            </w:r>
          </w:p>
          <w:p w:rsidR="00450C40" w:rsidRPr="00F35FC4" w:rsidRDefault="00450C40" w:rsidP="00C0681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2024-96%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Успешная реализация программы позволит: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-формирование позитивного отношения населения района к ценностям физической культуры и спорта;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доли граждан муниципального района, систематически занимающихся физической культурой и спортом до  38 %, в общей численности населения;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-повышение физической подготовленности детей, вовлечение молодежи в занятия физической культурой и спортом;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-повышение эффективности деятельности муниципальных учреждений и общественных организаций, предоставляющих услуги физической культуры и спорта;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-увеличение количества объектов физической культуры и спорта, в которых укреплена и модернизирована материально-техническая база;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-уменьшение числа правонарушений среди несовершеннолетних лиц.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«Красночикойский район»</w:t>
            </w:r>
          </w:p>
        </w:tc>
      </w:tr>
      <w:tr w:rsidR="00450C40" w:rsidRPr="00F35FC4" w:rsidTr="00C0681D">
        <w:tc>
          <w:tcPr>
            <w:tcW w:w="3085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ресурс, на котором реализуется проект Программы</w:t>
            </w:r>
          </w:p>
        </w:tc>
        <w:tc>
          <w:tcPr>
            <w:tcW w:w="6486" w:type="dxa"/>
          </w:tcPr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муниципального района </w:t>
            </w:r>
          </w:p>
          <w:p w:rsidR="00450C40" w:rsidRPr="00F35FC4" w:rsidRDefault="00450C40" w:rsidP="00C06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35FC4">
              <w:rPr>
                <w:rFonts w:ascii="Times New Roman" w:hAnsi="Times New Roman" w:cs="Times New Roman"/>
                <w:sz w:val="24"/>
                <w:szCs w:val="24"/>
              </w:rPr>
              <w:t xml:space="preserve">://чикой.забайкальскийкрай.рф </w:t>
            </w:r>
          </w:p>
        </w:tc>
      </w:tr>
    </w:tbl>
    <w:p w:rsidR="00450C40" w:rsidRPr="00F35FC4" w:rsidRDefault="00450C40" w:rsidP="00450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widowControl w:val="0"/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Характеристика состояния развития сферы физической культуры и спорта в Красночикойском районе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Анализ основных показателей развития отрасли физической культуры и спорта в Красночикойском районе за 2019-2021 годы  свидетельствует о положительных тенденциях по различным направлениям. Реализация комплекса мероприятий по развитию физической культуры и спорта в Забайкальском крае позволила фактически выполнить важнейшие целевые индикаторы и показатели. Так, количество занимающихся физической культурой и спортом в организованной форме увеличилось и составляет в доле населения к общему числу жителей района </w:t>
      </w: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34.6 % (целевой норматив 2024 года – 38 %, средний показатель по РФ по итогам 2020 года 45.4 %).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Наблюдается увеличение занимающихся спортом в образовательных учреждениях. Во всех общеобразовательных школах Красночикойского района уроки физической культуры проводятся по учебным программам.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>В Красночикойском районе на 31 декабря 2020 года действует: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>-20 спортивных объектов: 9 плоскостных сооружений, 1 из которых футбольное поле,11 спортивных залов (включая школьные спортивные залы) из них: 9 залов-24Х12 и 2- 36Х18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 рекреационных: уличные тренажерные комплексы. Из общего числа спортивных сооружений порядка 64 % морально и физически изношены. 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Занятия спортом ведутся  в физкультурно-оздоровительном комплексе «Олимп» (находится на балансе МУ ДО "ДЮСШ Красночикойского района"), в спортивных залах  школ района, Красночикойского филиала ГПОУ «Читинского политехнического колледжа», борцовской юрте в с. Бурсомон. Во всех  дошкольных образовательных учреждениях  ведутся занятия по физической  культуре, включая ритмическую гимнастику, подвижные, развивающие игры, имеются свои летние открытые площадки для занятий на свежем воздухе, оборудованы игровые комнаты.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lastRenderedPageBreak/>
        <w:t xml:space="preserve">Открыты отделения МУ ДОД «ДЮСШ Красночикойского района» в селах Малоархангельск, Архангельское по футболу, в селах Захарово, Верхний Шергольджин по вольной борьбе, в селе Коротково – по волейболу. 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Главная цель детской юношеской спортивной школы заключается в подготовке физически крепких, с гармоничным развитием физических и духовных сил юных спортсменов, в воспитании социально-активной личности, готовой к трудовой деятельности в будущем. В школе успешно развиваются вольная борьба, волейбол, настольный теннис, хоккей, футбол. Процессу подготовки спортивного резерва и спорта высших достижений, в первую очередь, препятствует состояние материально-технической базы.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Так же в Красночикойском районе развивается такой вид спорта как  шахматы, создана общественная организация «Шахматная федерация», шахматные клубы.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В последние годы наблюдается ухудшение состояния здоровья населения района, в том числе детей, подростков и молодежи. Острота социально-экономических проблем все более усиливает проникновение в молодежную среду наркомании, табакокурения, употребления спиртных напитков.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Физическая культура и спорт перестают быть механизмом воспитания и оздоровления  подрастающего поколения. Сведена к минимуму  физкультурно-оздоровительная работа  на предприятиях и в организациях, не  пополняется материально-техническая база для занятий детей и молодежи физической культурой и спортом во дворах, микрорайонах.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Таким образом, основными проблемами развития сферы физической культуры и спорта в Красночикойском районе можно считать: 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lang w:eastAsia="ar-SA"/>
        </w:rPr>
        <w:t>-  низкая обеспеченность спортивными сооружениями и площадками по месту жительства, инвентарем, отвечающим современным требованиям;</w:t>
      </w:r>
    </w:p>
    <w:p w:rsidR="00450C40" w:rsidRPr="00F35FC4" w:rsidRDefault="00450C40" w:rsidP="0045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низкий охват взрослого населения постоянными организованными формами занятий физкультурой и спортом по месту жительства и работы;</w:t>
      </w:r>
    </w:p>
    <w:p w:rsidR="00450C40" w:rsidRPr="00F35FC4" w:rsidRDefault="00450C40" w:rsidP="0045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нехватка квалифицированных кадров по физической культуре и спорту, в том числе инструкторов-методистов, работающих в муниципальных образованиях, специалистов по физической культуре и спорту, работающих в трудовых коллективах, отсутствием специалистов по работе с инвалидами.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На современном этапе сферу физической культуры и спорта можно охарактеризовать как среднеадаптированную к рыночным условиям. Отрасль характеризуется ограниченной инфраструктурой, слабой ее материально-технической базой, бюджетным недофинансированием и перспективы развития можно оценить соответственно как ограниченные.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>Анализ текущего положения в сфере физкультуры и спорта свидетельствует о целесообразности развития детско-юношеского спорта с целью профилактики безнадзорности, асоциальных явлений в молодежной среде.</w:t>
      </w:r>
    </w:p>
    <w:p w:rsidR="00450C40" w:rsidRPr="00F35FC4" w:rsidRDefault="00450C40" w:rsidP="00450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C4">
        <w:rPr>
          <w:rFonts w:ascii="Times New Roman" w:hAnsi="Times New Roman" w:cs="Times New Roman"/>
          <w:b/>
          <w:sz w:val="24"/>
          <w:szCs w:val="24"/>
        </w:rPr>
        <w:t>2. Перечень приоритетов муниципальной программы в сфере физической культуры и спорта муниципального района «Красночикойский район»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5FC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Развитие физической культуры и вовлечение населения в занятия спортом – одно из первостепенных направлений социальной политики, уровень эффективности которого, оказывает непосредственное влияние на формирование и реализацию качественного человеческого капитала. Поэтому обеспечение условий для развития на территории Красночикойского района физической культуры является приоритетной задачей. Особенно важно обратить внимание на развитие детско-юношеского и массового спорта.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5FC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Приоритетными направлениями развития физической культуры и спорта в Красночикойском районе в соответствии Стратегией социально-экономического развития муниципального района «Красночикойский район» на период до 2030 года, утвержденной Решением Совета муниципального района «Красночикойский район являются: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развитие инфраструктуры для занятий массовым спортом по месту жительства (в том числе за счет частных инвестиций) и на базе учреждений общего и профессионального образования;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пропаганды физической культуры и спорта через распространение социальной рекламы, продвигающей ценности физической культуры и здорового образа жизни, освещение спортивных соревнований в средствах массовой информации;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  проведение регулярных районных спортивных соревнований и массовых спортивно-оздоровительных мероприятий;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 обеспечение доступности занятий физкультурой и спортом для лиц с ограниченными возможностями и граждан пожилого возраста.</w:t>
      </w:r>
    </w:p>
    <w:p w:rsidR="00450C40" w:rsidRPr="00F35FC4" w:rsidRDefault="00450C40" w:rsidP="0045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цели, задачи муниципальной программы</w:t>
      </w:r>
    </w:p>
    <w:p w:rsidR="00450C40" w:rsidRPr="00F35FC4" w:rsidRDefault="00450C40" w:rsidP="0045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u w:val="single"/>
        </w:rPr>
        <w:t>Цели Программы:</w:t>
      </w:r>
    </w:p>
    <w:p w:rsidR="00450C40" w:rsidRPr="00F35FC4" w:rsidRDefault="00450C40" w:rsidP="0045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Создание условий для укрепления здоровья населения региона путем развития и популяризации массового спорта на основе рационального использования ресурсов, направленных на развитие физической культуры и спорта, увеличение доли населения, систематически занимающихся физической культурой и спортом до 38 %, в общей численности населения района, увеличение единовременной пропускной способности объектов спорта.</w:t>
      </w:r>
    </w:p>
    <w:p w:rsidR="00450C40" w:rsidRPr="00F35FC4" w:rsidRDefault="00450C40" w:rsidP="00450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Программы: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увеличение числа объектов физической культуры и спорта в целях повышения доступности занятий физической культурой и спортом для населения района, при этом в каждом поселении должны действовать спортивные плоскостные сооружения, соответствующие современным стандартам;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 для занятий физической культурой всех групп населения независимо от возраста и наличия ограниченных возможностей, при этом каждый третий житель района должен систематически заниматься физической культурой и спортом; 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увеличение количества проводимых спортивных мероприятий в целом на территории района до 45 мероприятий в год, значимых спортивных мероприятий районного и межрегионального уровня до 5 в год;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создание условий для привлечения квалифицированного тренерского состава для подготовки спортсменов по ключевым для района видам спорта (борьба, биатлон, футбол, шахматы, стрельба из лука, бокс);</w:t>
      </w:r>
    </w:p>
    <w:p w:rsidR="00450C40" w:rsidRPr="00F35FC4" w:rsidRDefault="00450C40" w:rsidP="00450C40">
      <w:pPr>
        <w:shd w:val="clear" w:color="auto" w:fill="FFFFFF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В стратегической перспективе приоритетными направлениями развития физической культуры и спорта в Забайкальском крае определены  создание условий, обеспечивающих возможность для населения края вести здоровый образ жизни, систематически заниматься физической культурой и спортом, получить доступ к современной инфраструктуре. 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Развитие сферы физической культуры и спорта предполагается путем приобщения различных групп населения Красночикойского района к регулярным занятиям физической культурой и спортом посредством модернизации инфраструктуры данной сферы, популяризации массового спорта и пропаганды здорового образа жизни, подготовки и привлечения в сферу квалифицированных кадров.</w:t>
      </w:r>
    </w:p>
    <w:p w:rsidR="00450C40" w:rsidRPr="00F35FC4" w:rsidRDefault="00450C40" w:rsidP="0045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widowControl w:val="0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sz w:val="24"/>
          <w:szCs w:val="24"/>
        </w:rPr>
        <w:t>Сроки и этапы реализации муниципальной программы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период 2022-2024 годов. Программа реализуется  в один этап.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Перечень мероприятий муниципальной программы</w:t>
      </w:r>
    </w:p>
    <w:p w:rsidR="00450C40" w:rsidRPr="00F35FC4" w:rsidRDefault="00450C40" w:rsidP="0045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Исходя из необходимости рациональной реализации муниципальной программы «Развитие физической культуры и спорта в муниципальном районе «Красночикойский район» на 2022-2024 годы», система мероприятий Программы подразделяется на два основных направления: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1. Массовый спорт, который включает в себя: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1.1. Организацию и проведение на территории района спортивных мероприятий для лиц с ограниченными возможностями;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1.2. Организацию и проведение на территории района спортивных праздников для различных слоев населения;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 Участие в районных, краевых и межрегиональных спортивных мероприятиях, направленных на развитие массовой физической культуры и спорта;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2. Спорт высших достижений, который включает в себя: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2.1. Развитие спорта высших достижений и подготовка спортивного резерва путем реализации плана спортивных соревнований и учебно-тренировочных сборов;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2.2. Научно-методическое обеспечение физической культуры и спорта. </w:t>
      </w: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C4">
        <w:rPr>
          <w:rFonts w:ascii="Times New Roman" w:eastAsia="Calibri" w:hAnsi="Times New Roman" w:cs="Times New Roman"/>
          <w:b/>
          <w:color w:val="111111"/>
          <w:sz w:val="24"/>
          <w:szCs w:val="24"/>
        </w:rPr>
        <w:t>6. Бюджетное обеспечение муниципальной программы</w:t>
      </w:r>
    </w:p>
    <w:p w:rsidR="00450C40" w:rsidRPr="00F35FC4" w:rsidRDefault="00450C40" w:rsidP="0045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Оба направления программных мероприятий рассчитаны на долгосрочную реализацию с финансированием из бюджета Российской Федерации, бюджета Забайкальского края, бюджета муниципального района «Красночикойский район».</w:t>
      </w:r>
    </w:p>
    <w:p w:rsidR="00450C40" w:rsidRPr="00F35FC4" w:rsidRDefault="00450C40" w:rsidP="0045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Перечень мероприятий муниципальной программы «Развитие физической культуры и спорта в муниципальном районе «Красночикойский район» на 2022-2024 годы» в приложении 1 к Программе.</w:t>
      </w:r>
    </w:p>
    <w:p w:rsidR="00450C40" w:rsidRPr="00F35FC4" w:rsidRDefault="00450C40" w:rsidP="00450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sz w:val="24"/>
          <w:szCs w:val="24"/>
        </w:rPr>
        <w:t xml:space="preserve">7.Описание рисков реализации Программы и способов их минимизации </w:t>
      </w:r>
    </w:p>
    <w:p w:rsidR="00450C40" w:rsidRPr="00F35FC4" w:rsidRDefault="00450C40" w:rsidP="00450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35FC4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Риски реализации Программы и способы их минимизации представлены в следующей таблице:</w:t>
      </w:r>
    </w:p>
    <w:p w:rsidR="00450C40" w:rsidRPr="00F35FC4" w:rsidRDefault="00450C40" w:rsidP="00450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2747"/>
        <w:gridCol w:w="372"/>
        <w:gridCol w:w="2841"/>
      </w:tblGrid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Риск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Способы минимизации</w:t>
            </w:r>
          </w:p>
        </w:tc>
      </w:tr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3</w:t>
            </w:r>
          </w:p>
        </w:tc>
      </w:tr>
      <w:tr w:rsidR="00450C40" w:rsidRPr="00F35FC4" w:rsidTr="00C0681D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1. Внешние риски</w:t>
            </w:r>
          </w:p>
        </w:tc>
      </w:tr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Оперативная корректировка программы</w:t>
            </w:r>
          </w:p>
        </w:tc>
      </w:tr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Финансовые риски (уменьшение объемов финансирования программы)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Недофинансирование, сокращение программных мероприятий</w:t>
            </w: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привлечение внебюджетного финансирования</w:t>
            </w:r>
          </w:p>
        </w:tc>
      </w:tr>
      <w:tr w:rsidR="00450C40" w:rsidRPr="00F35FC4" w:rsidTr="00C0681D">
        <w:tc>
          <w:tcPr>
            <w:tcW w:w="9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2. Внутренние риски</w:t>
            </w:r>
          </w:p>
        </w:tc>
      </w:tr>
      <w:tr w:rsidR="00450C40" w:rsidRPr="00F35FC4" w:rsidTr="00C0681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0C40" w:rsidRPr="00F35FC4" w:rsidRDefault="00450C40" w:rsidP="00C068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Административные риски (неэффективное управление реализацией программы)</w:t>
            </w:r>
          </w:p>
        </w:tc>
        <w:tc>
          <w:tcPr>
            <w:tcW w:w="2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Невыполнение цели и задач не достижение плановых значений показателей, снижение качества выполнения мероприятий Подпрограммы  </w:t>
            </w:r>
          </w:p>
        </w:tc>
        <w:tc>
          <w:tcPr>
            <w:tcW w:w="3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C40" w:rsidRPr="00F35FC4" w:rsidRDefault="00450C40" w:rsidP="00C068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35FC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эффективной системы управления Подпрограммы; своевременная корректировка мероприятий</w:t>
            </w:r>
          </w:p>
        </w:tc>
      </w:tr>
    </w:tbl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C40" w:rsidRPr="00F35FC4" w:rsidRDefault="00450C40" w:rsidP="0045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Основные ожидаемые результаты от реализации Программы 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Реализация программных мероприятий позволит:</w:t>
      </w:r>
    </w:p>
    <w:p w:rsidR="00450C40" w:rsidRPr="00F35FC4" w:rsidRDefault="00450C40" w:rsidP="00450C40">
      <w:pPr>
        <w:shd w:val="clear" w:color="auto" w:fill="FFFFFF"/>
        <w:tabs>
          <w:tab w:val="left" w:pos="254"/>
        </w:tabs>
        <w:spacing w:after="0" w:line="240" w:lineRule="auto"/>
        <w:ind w:left="14" w:right="88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5FC4">
        <w:rPr>
          <w:rFonts w:ascii="Times New Roman" w:hAnsi="Times New Roman" w:cs="Times New Roman"/>
          <w:sz w:val="24"/>
          <w:szCs w:val="24"/>
        </w:rPr>
        <w:t xml:space="preserve">         - увеличить долю населения, систематически занимающегося физической культурой и спортом к </w:t>
      </w:r>
      <w:r w:rsidRPr="00F35FC4">
        <w:rPr>
          <w:rFonts w:ascii="Times New Roman" w:hAnsi="Times New Roman" w:cs="Times New Roman"/>
          <w:color w:val="000000" w:themeColor="text1"/>
          <w:sz w:val="24"/>
          <w:szCs w:val="24"/>
        </w:rPr>
        <w:t>2024 году до 38%;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сформировать позитивное отношения населения района к ценностям физической культуры и спорта;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долю граждан муниципального района в возрасте от 3 до 79 лет, систематически занимающихся физической культурой и спортом, в общей численности населения;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долю обучающихся, систематически занимающихся физической культурой и спортом, в общей численности, обучающихся до 95 %;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 xml:space="preserve">повысить физическую подготовленность детей, вовлечь молодежь в занятия физической культурой и спортом; 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деятельности муниципальных учреждений и общественных организаций, предоставляющих услуги физической культуры и спорта;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количество объектов физической культуры и спорта, в которых укреплена и модернизирована материально-техническая база;</w:t>
      </w:r>
    </w:p>
    <w:p w:rsidR="00450C40" w:rsidRPr="00F35FC4" w:rsidRDefault="00450C40" w:rsidP="00450C40">
      <w:pPr>
        <w:widowControl w:val="0"/>
        <w:numPr>
          <w:ilvl w:val="0"/>
          <w:numId w:val="4"/>
        </w:numPr>
        <w:tabs>
          <w:tab w:val="left" w:pos="32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увеличить единовременную пропускную способность объектов спорта;</w:t>
      </w:r>
    </w:p>
    <w:p w:rsidR="00450C40" w:rsidRPr="00F35FC4" w:rsidRDefault="00450C40" w:rsidP="00450C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-   уменьшить число правонарушений среди несовершеннолетних лиц.</w:t>
      </w:r>
    </w:p>
    <w:p w:rsidR="00450C40" w:rsidRPr="00F35FC4" w:rsidRDefault="00450C40" w:rsidP="00450C40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50C40" w:rsidRPr="00F35FC4" w:rsidSect="00C41DFE">
          <w:footerReference w:type="default" r:id="rId7"/>
          <w:pgSz w:w="11900" w:h="16840"/>
          <w:pgMar w:top="568" w:right="399" w:bottom="1404" w:left="1685" w:header="0" w:footer="3" w:gutter="0"/>
          <w:pgNumType w:start="1"/>
          <w:cols w:space="720"/>
          <w:noEndnote/>
          <w:docGrid w:linePitch="360"/>
        </w:sectPr>
      </w:pPr>
      <w:r w:rsidRPr="00F35FC4">
        <w:rPr>
          <w:rFonts w:ascii="Times New Roman" w:eastAsia="Times New Roman" w:hAnsi="Times New Roman" w:cs="Times New Roman"/>
          <w:sz w:val="24"/>
          <w:szCs w:val="24"/>
        </w:rPr>
        <w:t>Широкое вовлечение различных категорий населения муниципального района «Красночикойский район» в процесс активных занятий физической культурой и спортом, путем реализации мероприятий программы и достижения поставленной целей и задач программы, будет способствовать снижению уровня преступности, уровня наркомании, алкоголизма, курения и других вредных привычек, уменьшению заболеваемос</w:t>
      </w:r>
      <w:r>
        <w:rPr>
          <w:rFonts w:ascii="Times New Roman" w:eastAsia="Times New Roman" w:hAnsi="Times New Roman" w:cs="Times New Roman"/>
          <w:sz w:val="24"/>
          <w:szCs w:val="24"/>
        </w:rPr>
        <w:t>ти, повышению работоспособности.</w:t>
      </w:r>
    </w:p>
    <w:p w:rsidR="00450C40" w:rsidRPr="00F35FC4" w:rsidRDefault="00450C40" w:rsidP="00450C40">
      <w:pPr>
        <w:tabs>
          <w:tab w:val="left" w:pos="8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Cs/>
          <w:sz w:val="24"/>
          <w:szCs w:val="24"/>
        </w:rPr>
        <w:t>Приложение №1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«Развитие физической культуры и спорта 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муниципальном районе </w:t>
      </w:r>
    </w:p>
    <w:p w:rsidR="00C51DFC" w:rsidRPr="00065A1A" w:rsidRDefault="00C51DFC" w:rsidP="00C51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редакции постановления от 27.12.2023г № 716)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</w:p>
    <w:p w:rsidR="00E07B00" w:rsidRPr="00E07B00" w:rsidRDefault="00E07B00" w:rsidP="00E07B00">
      <w:pPr>
        <w:keepNext/>
        <w:keepLines/>
        <w:widowControl w:val="0"/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B0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 «Развитие физической культуры и спорта в муниципальном районе</w:t>
      </w:r>
    </w:p>
    <w:p w:rsidR="00E07B00" w:rsidRPr="00E07B00" w:rsidRDefault="00E07B00" w:rsidP="00E07B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E07B00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«Красночикойский район» на 2022-2024 годы»</w:t>
      </w:r>
    </w:p>
    <w:p w:rsidR="00C51DFC" w:rsidRPr="00C51DFC" w:rsidRDefault="00C51DFC" w:rsidP="00C51DFC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C51DFC" w:rsidRPr="00C51DFC" w:rsidRDefault="00C51DFC" w:rsidP="00C5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51DFC" w:rsidRPr="00C51DFC" w:rsidRDefault="00C51DFC" w:rsidP="00C5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C51DFC" w:rsidRPr="00C51DFC" w:rsidRDefault="00C51DFC" w:rsidP="00C51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3268"/>
        <w:gridCol w:w="3164"/>
        <w:gridCol w:w="1134"/>
        <w:gridCol w:w="1939"/>
        <w:gridCol w:w="1418"/>
        <w:gridCol w:w="1275"/>
        <w:gridCol w:w="1134"/>
        <w:gridCol w:w="993"/>
      </w:tblGrid>
      <w:tr w:rsidR="00C51DFC" w:rsidRPr="00C51DFC" w:rsidTr="0017047A">
        <w:tc>
          <w:tcPr>
            <w:tcW w:w="843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финансовых ресурсах, тыс. руб.</w:t>
            </w:r>
          </w:p>
        </w:tc>
      </w:tr>
      <w:tr w:rsidR="00C51DFC" w:rsidRPr="00C51DFC" w:rsidTr="0017047A"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51DFC" w:rsidRPr="00C51DFC" w:rsidTr="0017047A"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25" w:type="dxa"/>
            <w:gridSpan w:val="8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Физкультурно-оздоровительная работа с детьми и подростками </w:t>
            </w:r>
          </w:p>
        </w:tc>
      </w:tr>
      <w:tr w:rsidR="00C51DFC" w:rsidRPr="00C51DFC" w:rsidTr="0017047A">
        <w:trPr>
          <w:trHeight w:val="769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8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мероприятия для детей, находящихся в трудной жизненной ситуации «Правильный выбор»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массового спорта и 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51DFC" w:rsidRPr="00C51DFC" w:rsidTr="0017047A">
        <w:trPr>
          <w:trHeight w:val="1793"/>
        </w:trPr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1DFC" w:rsidRPr="00C51DFC" w:rsidTr="0017047A">
        <w:trPr>
          <w:trHeight w:val="359"/>
        </w:trPr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gridSpan w:val="4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по разделу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25" w:type="dxa"/>
            <w:gridSpan w:val="8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Физкультурно-оздоровительная работа среди молодежи и взрослого населения</w:t>
            </w:r>
          </w:p>
        </w:tc>
      </w:tr>
      <w:tr w:rsidR="00C51DFC" w:rsidRPr="00C51DFC" w:rsidTr="0017047A">
        <w:trPr>
          <w:trHeight w:val="548"/>
        </w:trPr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и проведение Спартакиады производственных коллективов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массового спорта и 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2022 -2024 гг.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районного спортивного праздника, посвященного 1 Мая 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массового спорта и 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мероприятий, посвященных Дню физкультурника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массового спорта и 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C51DFC" w:rsidRPr="00C51DFC" w:rsidTr="0017047A">
        <w:trPr>
          <w:trHeight w:val="297"/>
        </w:trPr>
        <w:tc>
          <w:tcPr>
            <w:tcW w:w="843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ежегодных спортивно-массовых мероприятий по различным видам спорта :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турнир по волейболу среди мужских команд, посвященный Дню Защитника Отечества;</w:t>
            </w:r>
          </w:p>
        </w:tc>
        <w:tc>
          <w:tcPr>
            <w:tcW w:w="3164" w:type="dxa"/>
            <w:vMerge w:val="restart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Отдел культуры, физической культуры, массового спорта и 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C51DFC" w:rsidRPr="00C51DFC" w:rsidTr="0017047A">
        <w:trPr>
          <w:trHeight w:val="1330"/>
        </w:trPr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турнир по волейболу среди женских команд, посвященный 8 марта;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10,80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C51DFC" w:rsidRPr="00C51DFC" w:rsidTr="0017047A">
        <w:trPr>
          <w:trHeight w:val="677"/>
        </w:trPr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турнир по боксу «Золотая перчатка»;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51DFC" w:rsidRPr="00C51DFC" w:rsidTr="0017047A">
        <w:trPr>
          <w:trHeight w:val="988"/>
        </w:trPr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турнир по настольному теннису, посвященный памяти Ф.С. Григорьева;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1DFC" w:rsidRPr="00C51DFC" w:rsidTr="0017047A">
        <w:trPr>
          <w:trHeight w:val="650"/>
        </w:trPr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C51DFC" w:rsidRPr="00C51DFC" w:rsidTr="0017047A">
        <w:trPr>
          <w:trHeight w:val="692"/>
        </w:trPr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Межрегиональный турнир по вольной борьбе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51DFC" w:rsidRPr="00C51DFC" w:rsidTr="0017047A">
        <w:trPr>
          <w:trHeight w:val="692"/>
        </w:trPr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Новогодний турнир по настольному теннису;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51DFC" w:rsidRPr="00C51DFC" w:rsidTr="0017047A">
        <w:trPr>
          <w:trHeight w:val="1375"/>
        </w:trPr>
        <w:tc>
          <w:tcPr>
            <w:tcW w:w="843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-Новогодний турнир по волейболу на кубок главы района</w:t>
            </w:r>
          </w:p>
        </w:tc>
        <w:tc>
          <w:tcPr>
            <w:tcW w:w="316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51DFC" w:rsidRPr="00C51DFC" w:rsidTr="0017047A">
        <w:trPr>
          <w:trHeight w:val="758"/>
        </w:trPr>
        <w:tc>
          <w:tcPr>
            <w:tcW w:w="843" w:type="dxa"/>
            <w:tcBorders>
              <w:top w:val="nil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Турнир по мини-футболу</w:t>
            </w:r>
          </w:p>
        </w:tc>
        <w:tc>
          <w:tcPr>
            <w:tcW w:w="3164" w:type="dxa"/>
            <w:tcBorders>
              <w:top w:val="nil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спартакиады допризывной молодежи муниципальный </w:t>
            </w: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культуры, физической культуры, массового спорта и </w:t>
            </w: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2022-2022 гг.</w:t>
            </w:r>
          </w:p>
        </w:tc>
        <w:tc>
          <w:tcPr>
            <w:tcW w:w="1939" w:type="dxa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20,22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Культурно-спортивное мероприятие, посвященное Дню Студента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массового спорта и 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gridSpan w:val="4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по разделу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320,5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25" w:type="dxa"/>
            <w:gridSpan w:val="8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реабилитация и социальная адаптация инвалидов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Спартакиада пенсионеров 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массового спорта и 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gridSpan w:val="4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по разделу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25" w:type="dxa"/>
            <w:gridSpan w:val="8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Пропаганда физической культуры и спорта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спортивных мероприятий, пропаганда физической культуры и спорта, здорового образа жизни в районных, краевых газетах, по местному радио «Чита </w:t>
            </w: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FM</w:t>
            </w: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социальных сетях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массового спорта и молодежной политики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1DFC" w:rsidRPr="00C51DFC" w:rsidTr="0017047A">
        <w:tc>
          <w:tcPr>
            <w:tcW w:w="10348" w:type="dxa"/>
            <w:gridSpan w:val="5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по разделу 4</w:t>
            </w:r>
          </w:p>
        </w:tc>
        <w:tc>
          <w:tcPr>
            <w:tcW w:w="1418" w:type="dxa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25" w:type="dxa"/>
            <w:gridSpan w:val="8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спортзала в с. Урлук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«Образование».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ремонт спортивных сооружений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51DFC" w:rsidRPr="00C51DFC" w:rsidRDefault="00C51DFC" w:rsidP="00C5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«Демография»</w:t>
            </w:r>
          </w:p>
          <w:p w:rsidR="00C51DFC" w:rsidRPr="00C51DFC" w:rsidRDefault="00C51DFC" w:rsidP="00C5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«Новая физическая культура населения»</w:t>
            </w:r>
          </w:p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спортивного инвентаря в МУ ДО «ДЮСШ»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 «Красночикойский район»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гг.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51DFC" w:rsidRPr="00C51DFC" w:rsidRDefault="00C51DFC" w:rsidP="00C5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Бюджет МР «Красночикойский район»</w:t>
            </w:r>
          </w:p>
          <w:p w:rsidR="00C51DFC" w:rsidRPr="00C51DFC" w:rsidRDefault="00C51DFC" w:rsidP="00C5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gridSpan w:val="4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по разделу 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gridSpan w:val="4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gridSpan w:val="4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1DFC" w:rsidRPr="00C51DFC" w:rsidTr="0017047A">
        <w:tc>
          <w:tcPr>
            <w:tcW w:w="84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5" w:type="dxa"/>
            <w:gridSpan w:val="4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 по программа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1DFC" w:rsidRPr="00C51DFC" w:rsidRDefault="00C51DFC" w:rsidP="00C5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</w:tbl>
    <w:p w:rsidR="00C51DFC" w:rsidRPr="00C51DFC" w:rsidRDefault="00C51DFC" w:rsidP="00C5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FC" w:rsidRPr="00C51DFC" w:rsidRDefault="00C51DFC" w:rsidP="00C51D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00" w:rsidRPr="00E07B00" w:rsidRDefault="00E07B00" w:rsidP="00E07B0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sectPr w:rsidR="00E07B00" w:rsidRPr="00E07B00" w:rsidSect="00C51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34D" w:rsidRDefault="00ED634D">
      <w:pPr>
        <w:spacing w:after="0" w:line="240" w:lineRule="auto"/>
      </w:pPr>
      <w:r>
        <w:separator/>
      </w:r>
    </w:p>
  </w:endnote>
  <w:endnote w:type="continuationSeparator" w:id="0">
    <w:p w:rsidR="00ED634D" w:rsidRDefault="00E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46600"/>
      <w:docPartObj>
        <w:docPartGallery w:val="Page Numbers (Bottom of Page)"/>
        <w:docPartUnique/>
      </w:docPartObj>
    </w:sdtPr>
    <w:sdtEndPr/>
    <w:sdtContent>
      <w:p w:rsidR="0022467E" w:rsidRDefault="00450C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DFC">
          <w:rPr>
            <w:noProof/>
          </w:rPr>
          <w:t>10</w:t>
        </w:r>
        <w:r>
          <w:fldChar w:fldCharType="end"/>
        </w:r>
      </w:p>
    </w:sdtContent>
  </w:sdt>
  <w:p w:rsidR="0022467E" w:rsidRDefault="00ED63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34D" w:rsidRDefault="00ED634D">
      <w:pPr>
        <w:spacing w:after="0" w:line="240" w:lineRule="auto"/>
      </w:pPr>
      <w:r>
        <w:separator/>
      </w:r>
    </w:p>
  </w:footnote>
  <w:footnote w:type="continuationSeparator" w:id="0">
    <w:p w:rsidR="00ED634D" w:rsidRDefault="00ED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7BF"/>
    <w:multiLevelType w:val="hybridMultilevel"/>
    <w:tmpl w:val="40D498A6"/>
    <w:lvl w:ilvl="0" w:tplc="12FE1C62">
      <w:start w:val="1"/>
      <w:numFmt w:val="decimal"/>
      <w:lvlText w:val="%1."/>
      <w:lvlJc w:val="left"/>
      <w:pPr>
        <w:tabs>
          <w:tab w:val="num" w:pos="877"/>
        </w:tabs>
        <w:ind w:left="877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8621420"/>
    <w:multiLevelType w:val="hybridMultilevel"/>
    <w:tmpl w:val="00ECB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8039A"/>
    <w:multiLevelType w:val="hybridMultilevel"/>
    <w:tmpl w:val="5028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5678"/>
    <w:multiLevelType w:val="multilevel"/>
    <w:tmpl w:val="DDB6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D3578E"/>
    <w:multiLevelType w:val="multilevel"/>
    <w:tmpl w:val="72942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D18D6"/>
    <w:multiLevelType w:val="hybridMultilevel"/>
    <w:tmpl w:val="BAA83C78"/>
    <w:lvl w:ilvl="0" w:tplc="A872A7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1A"/>
    <w:rsid w:val="00065A1A"/>
    <w:rsid w:val="003B79E2"/>
    <w:rsid w:val="00450C40"/>
    <w:rsid w:val="005A6293"/>
    <w:rsid w:val="007E48BF"/>
    <w:rsid w:val="008F48F4"/>
    <w:rsid w:val="008F6C39"/>
    <w:rsid w:val="00A46A43"/>
    <w:rsid w:val="00C51DFC"/>
    <w:rsid w:val="00E07B00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5461"/>
  <w15:docId w15:val="{B55C0F97-1151-4006-877B-46BEC2B5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62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45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50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50C40"/>
  </w:style>
  <w:style w:type="paragraph" w:styleId="a6">
    <w:name w:val="List Paragraph"/>
    <w:basedOn w:val="a"/>
    <w:uiPriority w:val="34"/>
    <w:qFormat/>
    <w:rsid w:val="00450C4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07B0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8</cp:revision>
  <cp:lastPrinted>2022-09-30T05:41:00Z</cp:lastPrinted>
  <dcterms:created xsi:type="dcterms:W3CDTF">2022-09-19T01:10:00Z</dcterms:created>
  <dcterms:modified xsi:type="dcterms:W3CDTF">2023-12-28T05:59:00Z</dcterms:modified>
</cp:coreProperties>
</file>