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E2" w:rsidRPr="003B03E2" w:rsidRDefault="003B03E2" w:rsidP="003B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3E2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3B03E2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3B03E2">
        <w:rPr>
          <w:rFonts w:ascii="Times New Roman" w:hAnsi="Times New Roman" w:cs="Times New Roman"/>
          <w:sz w:val="28"/>
          <w:szCs w:val="28"/>
        </w:rPr>
        <w:t>»</w:t>
      </w:r>
    </w:p>
    <w:p w:rsidR="003B03E2" w:rsidRPr="003B03E2" w:rsidRDefault="003B03E2" w:rsidP="003B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E2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«КОРОТКОВСКОЕ»</w:t>
      </w:r>
    </w:p>
    <w:p w:rsidR="003B03E2" w:rsidRPr="003B03E2" w:rsidRDefault="003B03E2" w:rsidP="003B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3E2" w:rsidRPr="003B03E2" w:rsidRDefault="003B03E2" w:rsidP="003B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3E2" w:rsidRPr="003B03E2" w:rsidRDefault="003B03E2" w:rsidP="003B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03E2" w:rsidRPr="003B03E2" w:rsidRDefault="003B03E2" w:rsidP="003B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2762BE">
        <w:rPr>
          <w:rFonts w:ascii="Times New Roman" w:hAnsi="Times New Roman" w:cs="Times New Roman"/>
          <w:sz w:val="28"/>
          <w:szCs w:val="28"/>
        </w:rPr>
        <w:t>25</w:t>
      </w:r>
      <w:r w:rsidRPr="003B03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B03E2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2762B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3C" w:rsidRPr="003B03E2" w:rsidRDefault="003B03E2" w:rsidP="003B03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3E2">
        <w:rPr>
          <w:rFonts w:ascii="Times New Roman" w:hAnsi="Times New Roman" w:cs="Times New Roman"/>
          <w:sz w:val="28"/>
          <w:szCs w:val="28"/>
        </w:rPr>
        <w:t>с. Барахоево</w:t>
      </w:r>
    </w:p>
    <w:p w:rsidR="00B8083C" w:rsidRPr="003B03E2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отчета об исполнении бюджета </w:t>
      </w:r>
    </w:p>
    <w:p w:rsidR="00B8083C" w:rsidRPr="003B03E2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 w:rsid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proofErr w:type="spellStart"/>
      <w:r w:rsidRP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Коротковское</w:t>
      </w:r>
      <w:proofErr w:type="spellEnd"/>
      <w:r w:rsidRPr="003B0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за 3 квартал 2023 года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 частью 5 статьи 264.2 Бюджетного кодекса Российской Федерации, с пунктом 1 статьи 29 Положения «О бюджетном процессе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статьёй 25 Устава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постановляю: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отчет об исполнении бюджета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3 квартал 2023 года в общем объеме доходов в сумме 4362460,51 рублей, в общем объеме расходов в сумме 4385067,23 рублей с превышением расходов над доходами в сумме 22606,72 рублей (приложение 1-7).</w:t>
      </w:r>
    </w:p>
    <w:p w:rsidR="00B8083C" w:rsidRPr="00B8083C" w:rsidRDefault="00B8083C" w:rsidP="00B80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официально обнародовать.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proofErr w:type="gramStart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М.В.Шишмарева</w:t>
      </w:r>
      <w:proofErr w:type="spellEnd"/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3E2" w:rsidRPr="00B8083C" w:rsidRDefault="003B03E2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 1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доходов бюджета Администрации сельского поселения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кодам классификации доходов бюджетов Российской Федерации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 квартал 2023 год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2410"/>
        <w:gridCol w:w="1417"/>
      </w:tblGrid>
      <w:tr w:rsidR="00B8083C" w:rsidRPr="00B8083C" w:rsidTr="00A90890">
        <w:trPr>
          <w:trHeight w:val="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 xml:space="preserve">Код классификации 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бюджетов 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83C" w:rsidRPr="00B8083C" w:rsidTr="00A9089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083C" w:rsidRPr="00B8083C" w:rsidTr="00A90890">
        <w:trPr>
          <w:trHeight w:val="1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150893,49</w:t>
            </w:r>
          </w:p>
        </w:tc>
      </w:tr>
      <w:tr w:rsidR="00B8083C" w:rsidRPr="00B8083C" w:rsidTr="00A90890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65437,46</w:t>
            </w:r>
          </w:p>
        </w:tc>
      </w:tr>
      <w:tr w:rsidR="00B8083C" w:rsidRPr="00B8083C" w:rsidTr="00A90890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65437,46</w:t>
            </w:r>
          </w:p>
        </w:tc>
      </w:tr>
      <w:tr w:rsidR="00B8083C" w:rsidRPr="00B8083C" w:rsidTr="00A90890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5119,8</w:t>
            </w:r>
          </w:p>
        </w:tc>
      </w:tr>
      <w:tr w:rsidR="00B8083C" w:rsidRPr="00B8083C" w:rsidTr="00A90890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5119,8</w:t>
            </w:r>
          </w:p>
        </w:tc>
      </w:tr>
      <w:tr w:rsidR="00B8083C" w:rsidRPr="00B8083C" w:rsidTr="00A90890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79126,23</w:t>
            </w:r>
          </w:p>
        </w:tc>
      </w:tr>
      <w:tr w:rsidR="00B8083C" w:rsidRPr="00B8083C" w:rsidTr="00A90890">
        <w:trPr>
          <w:trHeight w:val="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1259,12</w:t>
            </w:r>
          </w:p>
        </w:tc>
      </w:tr>
      <w:tr w:rsidR="00B8083C" w:rsidRPr="00B8083C" w:rsidTr="00A90890">
        <w:trPr>
          <w:trHeight w:val="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77867,11</w:t>
            </w:r>
          </w:p>
        </w:tc>
      </w:tr>
      <w:tr w:rsidR="00B8083C" w:rsidRPr="00B8083C" w:rsidTr="00A90890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B8083C" w:rsidRPr="00B8083C" w:rsidTr="00A908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B8083C" w:rsidRPr="00B8083C" w:rsidTr="00A90890">
        <w:trPr>
          <w:trHeight w:val="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4211567,02</w:t>
            </w:r>
          </w:p>
        </w:tc>
      </w:tr>
      <w:tr w:rsidR="00B8083C" w:rsidRPr="00B8083C" w:rsidTr="00A908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4211568</w:t>
            </w:r>
          </w:p>
        </w:tc>
      </w:tr>
      <w:tr w:rsidR="00B8083C" w:rsidRPr="00B8083C" w:rsidTr="00A90890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2225051</w:t>
            </w:r>
          </w:p>
        </w:tc>
      </w:tr>
      <w:tr w:rsidR="00B8083C" w:rsidRPr="00B8083C" w:rsidTr="00A90890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1853392</w:t>
            </w:r>
          </w:p>
        </w:tc>
      </w:tr>
      <w:tr w:rsidR="00B8083C" w:rsidRPr="00B8083C" w:rsidTr="00A90890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-0,98</w:t>
            </w:r>
          </w:p>
        </w:tc>
      </w:tr>
      <w:tr w:rsidR="00B8083C" w:rsidRPr="00B8083C" w:rsidTr="00A90890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-0,98</w:t>
            </w:r>
          </w:p>
        </w:tc>
      </w:tr>
      <w:tr w:rsidR="00B8083C" w:rsidRPr="00B8083C" w:rsidTr="00A90890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4362460,51</w:t>
            </w:r>
          </w:p>
        </w:tc>
      </w:tr>
    </w:tbl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B8083C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Администрации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кодам видов доходов, подвидов доходов, классификации доходов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Российской Федерации за 3 квартал 2023 года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2410"/>
        <w:gridCol w:w="1417"/>
      </w:tblGrid>
      <w:tr w:rsidR="00B8083C" w:rsidRPr="00B8083C" w:rsidTr="00A90890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Код классификации доходов бюджетов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83C" w:rsidRPr="00B8083C" w:rsidTr="00A90890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8083C" w:rsidRPr="00B8083C" w:rsidTr="00A90890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150893,49</w:t>
            </w:r>
          </w:p>
        </w:tc>
      </w:tr>
      <w:tr w:rsidR="00B8083C" w:rsidRPr="00B8083C" w:rsidTr="00A90890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65437,46</w:t>
            </w:r>
          </w:p>
        </w:tc>
      </w:tr>
      <w:tr w:rsidR="00B8083C" w:rsidRPr="00B8083C" w:rsidTr="00A90890"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65082,72</w:t>
            </w:r>
          </w:p>
        </w:tc>
      </w:tr>
      <w:tr w:rsidR="00B8083C" w:rsidRPr="00B8083C" w:rsidTr="00A90890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65082,72</w:t>
            </w:r>
          </w:p>
        </w:tc>
      </w:tr>
      <w:tr w:rsidR="00B8083C" w:rsidRPr="00B8083C" w:rsidTr="00A90890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354,74</w:t>
            </w:r>
          </w:p>
        </w:tc>
      </w:tr>
      <w:tr w:rsidR="00B8083C" w:rsidRPr="00B8083C" w:rsidTr="00A90890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5 119,80</w:t>
            </w:r>
          </w:p>
        </w:tc>
      </w:tr>
      <w:tr w:rsidR="00B8083C" w:rsidRPr="00B8083C" w:rsidTr="00A90890">
        <w:trPr>
          <w:trHeight w:val="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5 119,80</w:t>
            </w:r>
          </w:p>
        </w:tc>
      </w:tr>
      <w:tr w:rsidR="00B8083C" w:rsidRPr="00B8083C" w:rsidTr="00A90890">
        <w:trPr>
          <w:trHeight w:val="1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5 119,80</w:t>
            </w:r>
          </w:p>
        </w:tc>
      </w:tr>
      <w:tr w:rsidR="00B8083C" w:rsidRPr="00B8083C" w:rsidTr="00A90890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79126,23</w:t>
            </w:r>
          </w:p>
        </w:tc>
      </w:tr>
      <w:tr w:rsidR="00B8083C" w:rsidRPr="00B8083C" w:rsidTr="00A90890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1259,12</w:t>
            </w:r>
          </w:p>
        </w:tc>
      </w:tr>
      <w:tr w:rsidR="00B8083C" w:rsidRPr="00B8083C" w:rsidTr="00A90890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1259,12</w:t>
            </w:r>
          </w:p>
        </w:tc>
      </w:tr>
      <w:tr w:rsidR="00B8083C" w:rsidRPr="00B8083C" w:rsidTr="00A90890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77867,11</w:t>
            </w:r>
          </w:p>
        </w:tc>
      </w:tr>
      <w:tr w:rsidR="00B8083C" w:rsidRPr="00B8083C" w:rsidTr="00A90890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41429</w:t>
            </w:r>
          </w:p>
        </w:tc>
      </w:tr>
      <w:tr w:rsidR="00B8083C" w:rsidRPr="00B8083C" w:rsidTr="00A90890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41429</w:t>
            </w:r>
          </w:p>
        </w:tc>
      </w:tr>
      <w:tr w:rsidR="00B8083C" w:rsidRPr="00B8083C" w:rsidTr="00A90890">
        <w:trPr>
          <w:trHeight w:val="1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36438,11</w:t>
            </w:r>
          </w:p>
        </w:tc>
      </w:tr>
      <w:tr w:rsidR="00B8083C" w:rsidRPr="00B8083C" w:rsidTr="00A90890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36438,11</w:t>
            </w:r>
          </w:p>
        </w:tc>
      </w:tr>
      <w:tr w:rsidR="00B8083C" w:rsidRPr="00B8083C" w:rsidTr="00A90890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</w:tr>
      <w:tr w:rsidR="00B8083C" w:rsidRPr="00B8083C" w:rsidTr="00A90890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</w:tr>
      <w:tr w:rsidR="00B8083C" w:rsidRPr="00B8083C" w:rsidTr="00A908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</w:tr>
      <w:tr w:rsidR="00B8083C" w:rsidRPr="00B8083C" w:rsidTr="00A90890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4211567,02</w:t>
            </w:r>
          </w:p>
        </w:tc>
      </w:tr>
      <w:tr w:rsidR="00B8083C" w:rsidRPr="00B8083C" w:rsidTr="00A90890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4211568</w:t>
            </w:r>
          </w:p>
        </w:tc>
      </w:tr>
      <w:tr w:rsidR="00B8083C" w:rsidRPr="00B8083C" w:rsidTr="00A908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1857860</w:t>
            </w:r>
          </w:p>
        </w:tc>
      </w:tr>
      <w:tr w:rsidR="00B8083C" w:rsidRPr="00B8083C" w:rsidTr="00A90890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2225051</w:t>
            </w:r>
          </w:p>
        </w:tc>
      </w:tr>
      <w:tr w:rsidR="00B8083C" w:rsidRPr="00B8083C" w:rsidTr="00A9089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2014980</w:t>
            </w:r>
          </w:p>
        </w:tc>
      </w:tr>
      <w:tr w:rsidR="00B8083C" w:rsidRPr="00B8083C" w:rsidTr="00A9089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210071</w:t>
            </w:r>
          </w:p>
        </w:tc>
      </w:tr>
      <w:tr w:rsidR="00B8083C" w:rsidRPr="00B8083C" w:rsidTr="00A9089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210071</w:t>
            </w:r>
          </w:p>
        </w:tc>
      </w:tr>
      <w:tr w:rsidR="00B8083C" w:rsidRPr="00B8083C" w:rsidTr="00A90890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88750</w:t>
            </w:r>
          </w:p>
        </w:tc>
      </w:tr>
      <w:tr w:rsidR="00B8083C" w:rsidRPr="00B8083C" w:rsidTr="00A90890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1853392</w:t>
            </w:r>
          </w:p>
        </w:tc>
      </w:tr>
      <w:tr w:rsidR="00B8083C" w:rsidRPr="00B8083C" w:rsidTr="00A90890">
        <w:trPr>
          <w:trHeight w:val="1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779249</w:t>
            </w:r>
          </w:p>
        </w:tc>
      </w:tr>
      <w:tr w:rsidR="00B8083C" w:rsidRPr="00B8083C" w:rsidTr="00A90890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779249</w:t>
            </w:r>
          </w:p>
        </w:tc>
      </w:tr>
      <w:tr w:rsidR="00B8083C" w:rsidRPr="00B8083C" w:rsidTr="00A90890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1074143</w:t>
            </w:r>
          </w:p>
        </w:tc>
      </w:tr>
      <w:tr w:rsidR="00B8083C" w:rsidRPr="00B8083C" w:rsidTr="00A90890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1074143</w:t>
            </w:r>
          </w:p>
        </w:tc>
      </w:tr>
      <w:tr w:rsidR="00B8083C" w:rsidRPr="00B8083C" w:rsidTr="00A90890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-0,98</w:t>
            </w:r>
          </w:p>
        </w:tc>
      </w:tr>
      <w:tr w:rsidR="00B8083C" w:rsidRPr="00B8083C" w:rsidTr="00A90890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-0,98</w:t>
            </w:r>
          </w:p>
        </w:tc>
      </w:tr>
      <w:tr w:rsidR="00B8083C" w:rsidRPr="00B8083C" w:rsidTr="00A90890">
        <w:trPr>
          <w:trHeight w:val="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4362460,51</w:t>
            </w:r>
          </w:p>
        </w:tc>
      </w:tr>
    </w:tbl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3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B8083C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Администрации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разделам и подразделам классификации расходов бюджетов Российской Федерации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квартал 2023 года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260"/>
        <w:gridCol w:w="1260"/>
        <w:gridCol w:w="1980"/>
      </w:tblGrid>
      <w:tr w:rsidR="00B8083C" w:rsidRPr="00B8083C" w:rsidTr="00A90890">
        <w:trPr>
          <w:cantSplit/>
          <w:trHeight w:val="30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8083C" w:rsidRPr="00B8083C" w:rsidTr="00A90890">
        <w:trPr>
          <w:cantSplit/>
          <w:trHeight w:val="535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cantSplit/>
          <w:trHeight w:val="23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083C" w:rsidRPr="00B8083C" w:rsidTr="00A90890"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3007268,57</w:t>
            </w:r>
          </w:p>
        </w:tc>
      </w:tr>
      <w:tr w:rsidR="00B8083C" w:rsidRPr="00B8083C" w:rsidTr="00A90890"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652254,01</w:t>
            </w:r>
          </w:p>
        </w:tc>
      </w:tr>
      <w:tr w:rsidR="00B8083C" w:rsidRPr="00B8083C" w:rsidTr="00A90890">
        <w:trPr>
          <w:trHeight w:val="111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1019960,23</w:t>
            </w:r>
          </w:p>
        </w:tc>
      </w:tr>
      <w:tr w:rsidR="00B8083C" w:rsidRPr="00B8083C" w:rsidTr="00A90890">
        <w:trPr>
          <w:trHeight w:val="1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1335054,33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5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22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8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8083C" w:rsidRPr="00B8083C" w:rsidTr="00A90890">
        <w:trPr>
          <w:trHeight w:val="13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083C" w:rsidRPr="00B8083C" w:rsidTr="00A90890">
        <w:trPr>
          <w:trHeight w:val="12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4385067,23</w:t>
            </w:r>
          </w:p>
        </w:tc>
      </w:tr>
    </w:tbl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B8083C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="002762BE"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Администрация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ведомственной структуре расходов бюджетов Российской Федерации за 3 квартал 2023 года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44"/>
        <w:gridCol w:w="709"/>
        <w:gridCol w:w="567"/>
        <w:gridCol w:w="709"/>
        <w:gridCol w:w="1276"/>
        <w:gridCol w:w="567"/>
        <w:gridCol w:w="1417"/>
      </w:tblGrid>
      <w:tr w:rsidR="00B8083C" w:rsidRPr="00B8083C" w:rsidTr="00A90890">
        <w:tc>
          <w:tcPr>
            <w:tcW w:w="4644" w:type="dxa"/>
            <w:vMerge w:val="restart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8083C" w:rsidRPr="00B8083C" w:rsidTr="00A90890">
        <w:tc>
          <w:tcPr>
            <w:tcW w:w="4644" w:type="dxa"/>
            <w:vMerge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ведом-</w:t>
            </w:r>
            <w:proofErr w:type="spellStart"/>
            <w:r w:rsidRPr="00B8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  <w:proofErr w:type="spellEnd"/>
          </w:p>
        </w:tc>
        <w:tc>
          <w:tcPr>
            <w:tcW w:w="567" w:type="dxa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vAlign w:val="center"/>
          </w:tcPr>
          <w:p w:rsidR="00B8083C" w:rsidRPr="00B8083C" w:rsidRDefault="00B8083C" w:rsidP="00B8083C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3C" w:rsidRPr="00B8083C" w:rsidTr="00A90890">
        <w:trPr>
          <w:trHeight w:val="229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сельского поселения «</w:t>
            </w:r>
            <w:proofErr w:type="spellStart"/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56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4385067,23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3007268,57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652254,01</w:t>
            </w:r>
          </w:p>
        </w:tc>
      </w:tr>
      <w:tr w:rsidR="00B8083C" w:rsidRPr="00B8083C" w:rsidTr="00A90890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508428,77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508428,77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508428,77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508428,77</w:t>
            </w:r>
          </w:p>
        </w:tc>
      </w:tr>
      <w:tr w:rsidR="00B8083C" w:rsidRPr="00B8083C" w:rsidTr="00A90890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414322,77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94106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127249,59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127249,59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127249,59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127249,59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66873,34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60376,25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12917,65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12917,65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12917,65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12917,65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12917,65</w:t>
            </w:r>
          </w:p>
        </w:tc>
      </w:tr>
      <w:tr w:rsidR="00B8083C" w:rsidRPr="00B8083C" w:rsidTr="00A90890">
        <w:trPr>
          <w:trHeight w:val="7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1019960,23</w:t>
            </w:r>
          </w:p>
        </w:tc>
      </w:tr>
      <w:tr w:rsidR="00B8083C" w:rsidRPr="00B8083C" w:rsidTr="00A90890">
        <w:trPr>
          <w:trHeight w:val="1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713927,35</w:t>
            </w:r>
          </w:p>
        </w:tc>
      </w:tr>
      <w:tr w:rsidR="00B8083C" w:rsidRPr="00B8083C" w:rsidTr="00A90890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713927,35</w:t>
            </w:r>
          </w:p>
        </w:tc>
      </w:tr>
      <w:tr w:rsidR="00B8083C" w:rsidRPr="00B8083C" w:rsidTr="00A90890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713927,35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713927,35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507714,56</w:t>
            </w:r>
          </w:p>
        </w:tc>
      </w:tr>
      <w:tr w:rsidR="00B8083C" w:rsidRPr="00B8083C" w:rsidTr="00A90890">
        <w:trPr>
          <w:trHeight w:val="6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206212,79</w:t>
            </w:r>
          </w:p>
        </w:tc>
      </w:tr>
      <w:tr w:rsidR="00B8083C" w:rsidRPr="00B8083C" w:rsidTr="00A90890">
        <w:trPr>
          <w:trHeight w:val="5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208868,48</w:t>
            </w:r>
          </w:p>
        </w:tc>
      </w:tr>
      <w:tr w:rsidR="00B8083C" w:rsidRPr="00B8083C" w:rsidTr="00A9089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208868,48</w:t>
            </w:r>
          </w:p>
        </w:tc>
      </w:tr>
      <w:tr w:rsidR="00B8083C" w:rsidRPr="00B8083C" w:rsidTr="00A90890">
        <w:trPr>
          <w:trHeight w:val="6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208868,48</w:t>
            </w:r>
          </w:p>
        </w:tc>
      </w:tr>
      <w:tr w:rsidR="00B8083C" w:rsidRPr="00B8083C" w:rsidTr="00A9089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208868,48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173705,11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35163,37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59846,34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59846,34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59846,34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59846,34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59846,34</w:t>
            </w:r>
          </w:p>
        </w:tc>
      </w:tr>
      <w:tr w:rsidR="00B8083C" w:rsidRPr="00B8083C" w:rsidTr="00A90890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1335054,33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1009773,67</w:t>
            </w:r>
          </w:p>
        </w:tc>
      </w:tr>
      <w:tr w:rsidR="00B8083C" w:rsidRPr="00B8083C" w:rsidTr="00A90890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1009773,67</w:t>
            </w:r>
          </w:p>
        </w:tc>
      </w:tr>
      <w:tr w:rsidR="00B8083C" w:rsidRPr="00B8083C" w:rsidTr="00A90890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653869,42</w:t>
            </w:r>
          </w:p>
        </w:tc>
      </w:tr>
      <w:tr w:rsidR="00B8083C" w:rsidRPr="00B8083C" w:rsidTr="00A90890"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653869,42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484112,03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B8083C" w:rsidRPr="00B8083C" w:rsidTr="00A90890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162257,39</w:t>
            </w:r>
          </w:p>
        </w:tc>
      </w:tr>
      <w:tr w:rsidR="00B8083C" w:rsidRPr="00B8083C" w:rsidTr="00A90890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355653,40</w:t>
            </w:r>
          </w:p>
        </w:tc>
      </w:tr>
      <w:tr w:rsidR="00B8083C" w:rsidRPr="00B8083C" w:rsidTr="00A90890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355653,40</w:t>
            </w:r>
          </w:p>
        </w:tc>
      </w:tr>
      <w:tr w:rsidR="00B8083C" w:rsidRPr="00B8083C" w:rsidTr="00A90890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52436,54</w:t>
            </w:r>
          </w:p>
        </w:tc>
      </w:tr>
      <w:tr w:rsidR="00B8083C" w:rsidRPr="00B8083C" w:rsidTr="00A90890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260921,58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42295,28</w:t>
            </w:r>
          </w:p>
        </w:tc>
      </w:tr>
      <w:tr w:rsidR="00B8083C" w:rsidRPr="00B8083C" w:rsidTr="00A90890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250,85</w:t>
            </w:r>
          </w:p>
        </w:tc>
      </w:tr>
      <w:tr w:rsidR="00B8083C" w:rsidRPr="00B8083C" w:rsidTr="00A90890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250,85</w:t>
            </w:r>
          </w:p>
        </w:tc>
      </w:tr>
      <w:tr w:rsidR="00B8083C" w:rsidRPr="00B8083C" w:rsidTr="00A90890">
        <w:trPr>
          <w:trHeight w:val="1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250,85</w:t>
            </w:r>
          </w:p>
        </w:tc>
      </w:tr>
      <w:tr w:rsidR="00B8083C" w:rsidRPr="00B8083C" w:rsidTr="00A90890">
        <w:trPr>
          <w:trHeight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rPr>
          <w:trHeight w:val="1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101224,78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127724,93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127724,93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127724,93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84713,84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43011,09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30623,94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30623,94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30623,94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30623,94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65707,01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65707,01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65707,01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65707,01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133125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102246,64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30878,36</w:t>
            </w:r>
          </w:p>
        </w:tc>
      </w:tr>
      <w:tr w:rsidR="00B8083C" w:rsidRPr="00B8083C" w:rsidTr="00A90890">
        <w:trPr>
          <w:trHeight w:val="95"/>
        </w:trPr>
        <w:tc>
          <w:tcPr>
            <w:tcW w:w="4644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735"/>
        </w:trPr>
        <w:tc>
          <w:tcPr>
            <w:tcW w:w="4644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70"/>
        </w:trPr>
        <w:tc>
          <w:tcPr>
            <w:tcW w:w="4644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0000025000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1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0000025200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225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22"/>
        </w:trPr>
        <w:tc>
          <w:tcPr>
            <w:tcW w:w="4644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09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80762,34</w:t>
            </w:r>
          </w:p>
        </w:tc>
      </w:tr>
      <w:tr w:rsidR="00B8083C" w:rsidRPr="00B8083C" w:rsidTr="00A90890">
        <w:trPr>
          <w:trHeight w:val="130"/>
        </w:trPr>
        <w:tc>
          <w:tcPr>
            <w:tcW w:w="4644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232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136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49300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205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49315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240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49315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227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49315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435"/>
        </w:trPr>
        <w:tc>
          <w:tcPr>
            <w:tcW w:w="4644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0000049315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0000049315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526529</w:t>
            </w:r>
          </w:p>
        </w:tc>
      </w:tr>
      <w:tr w:rsidR="00B8083C" w:rsidRPr="00B8083C" w:rsidTr="00A90890">
        <w:trPr>
          <w:trHeight w:val="80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35"/>
        </w:trPr>
        <w:tc>
          <w:tcPr>
            <w:tcW w:w="4644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0000025000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0000025200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633677,32</w:t>
            </w: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3C" w:rsidRPr="00B8083C" w:rsidTr="00A90890">
        <w:trPr>
          <w:trHeight w:val="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135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110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95"/>
        </w:trPr>
        <w:tc>
          <w:tcPr>
            <w:tcW w:w="4644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190"/>
        </w:trPr>
        <w:tc>
          <w:tcPr>
            <w:tcW w:w="4644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</w:t>
            </w:r>
          </w:p>
        </w:tc>
      </w:tr>
      <w:tr w:rsidR="00B8083C" w:rsidRPr="00B8083C" w:rsidTr="00A90890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83C" w:rsidRPr="00B8083C" w:rsidRDefault="00B8083C" w:rsidP="00B8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083C" w:rsidRPr="00B8083C" w:rsidRDefault="00B8083C" w:rsidP="00B8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4385067,23</w:t>
            </w:r>
          </w:p>
        </w:tc>
      </w:tr>
    </w:tbl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2762BE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tabs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классификации источников финансирования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дефицитов бюджетов Российской Федерации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 квартал 2023 года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8083C" w:rsidRPr="00B8083C" w:rsidTr="00A90890">
        <w:tc>
          <w:tcPr>
            <w:tcW w:w="319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9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источника финансирования дефицитов бюджета</w:t>
            </w:r>
          </w:p>
        </w:tc>
        <w:tc>
          <w:tcPr>
            <w:tcW w:w="3191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8083C" w:rsidRPr="00B8083C" w:rsidTr="00A90890">
        <w:tc>
          <w:tcPr>
            <w:tcW w:w="319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83C" w:rsidRPr="00B8083C" w:rsidTr="00A90890">
        <w:tc>
          <w:tcPr>
            <w:tcW w:w="319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3191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22606,72</w:t>
            </w:r>
          </w:p>
        </w:tc>
      </w:tr>
      <w:tr w:rsidR="00B8083C" w:rsidRPr="00B8083C" w:rsidTr="00A90890">
        <w:tc>
          <w:tcPr>
            <w:tcW w:w="3190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22606,72</w:t>
            </w:r>
          </w:p>
        </w:tc>
      </w:tr>
      <w:tr w:rsidR="00B8083C" w:rsidRPr="00B8083C" w:rsidTr="00A908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22606,72</w:t>
            </w:r>
          </w:p>
        </w:tc>
      </w:tr>
    </w:tbl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2762BE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Администрации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по кодам групп, подгрупп, статей, </w:t>
      </w:r>
      <w:proofErr w:type="gramStart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источников</w:t>
      </w:r>
      <w:proofErr w:type="gramEnd"/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 квартал 2023 года</w:t>
      </w: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1800"/>
      </w:tblGrid>
      <w:tr w:rsidR="00B8083C" w:rsidRPr="00B8083C" w:rsidTr="00A90890">
        <w:trPr>
          <w:trHeight w:val="938"/>
        </w:trPr>
        <w:tc>
          <w:tcPr>
            <w:tcW w:w="4140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180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8083C" w:rsidRPr="00B8083C" w:rsidTr="00A90890">
        <w:trPr>
          <w:trHeight w:val="153"/>
        </w:trPr>
        <w:tc>
          <w:tcPr>
            <w:tcW w:w="414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083C" w:rsidRPr="00B8083C" w:rsidTr="00A90890">
        <w:trPr>
          <w:trHeight w:val="465"/>
        </w:trPr>
        <w:tc>
          <w:tcPr>
            <w:tcW w:w="4140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бюджета- всего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22606,72</w:t>
            </w:r>
          </w:p>
        </w:tc>
      </w:tr>
      <w:tr w:rsidR="00B8083C" w:rsidRPr="00B8083C" w:rsidTr="00A90890">
        <w:trPr>
          <w:trHeight w:val="465"/>
        </w:trPr>
        <w:tc>
          <w:tcPr>
            <w:tcW w:w="4140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1 05 00 00 00 0000 000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22606,72</w:t>
            </w:r>
          </w:p>
        </w:tc>
      </w:tr>
      <w:tr w:rsidR="00B8083C" w:rsidRPr="00B8083C" w:rsidTr="00A90890">
        <w:trPr>
          <w:trHeight w:val="432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1 05 00 00 00 0000 500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-4362460,51</w:t>
            </w:r>
          </w:p>
        </w:tc>
      </w:tr>
      <w:tr w:rsidR="00B8083C" w:rsidRPr="00B8083C" w:rsidTr="00A90890">
        <w:trPr>
          <w:trHeight w:val="432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1 05 02 00 00 0000 500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-4362460,51</w:t>
            </w:r>
          </w:p>
        </w:tc>
      </w:tr>
      <w:tr w:rsidR="00B8083C" w:rsidRPr="00B8083C" w:rsidTr="00A90890">
        <w:trPr>
          <w:trHeight w:val="432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1 05 02 01 00 0000 510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-4362460,51</w:t>
            </w:r>
          </w:p>
        </w:tc>
      </w:tr>
      <w:tr w:rsidR="00B8083C" w:rsidRPr="00B8083C" w:rsidTr="00A90890">
        <w:trPr>
          <w:trHeight w:val="432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1 05 02 01 10 0000 510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-4362460,51</w:t>
            </w:r>
          </w:p>
        </w:tc>
      </w:tr>
      <w:tr w:rsidR="00B8083C" w:rsidRPr="00B8083C" w:rsidTr="00A90890">
        <w:trPr>
          <w:trHeight w:val="343"/>
        </w:trPr>
        <w:tc>
          <w:tcPr>
            <w:tcW w:w="4140" w:type="dxa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1 05 00 00 00 0000 600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4385067,23</w:t>
            </w:r>
          </w:p>
        </w:tc>
      </w:tr>
      <w:tr w:rsidR="00B8083C" w:rsidRPr="00B8083C" w:rsidTr="00A90890">
        <w:trPr>
          <w:trHeight w:val="343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1 05 02 00  00 0000 600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4385067,23</w:t>
            </w:r>
          </w:p>
        </w:tc>
      </w:tr>
      <w:tr w:rsidR="00B8083C" w:rsidRPr="00B8083C" w:rsidTr="00A90890">
        <w:trPr>
          <w:trHeight w:val="343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1 05 02 01 00 0000 610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4385067,23</w:t>
            </w:r>
          </w:p>
        </w:tc>
      </w:tr>
      <w:tr w:rsidR="00B8083C" w:rsidRPr="00B8083C" w:rsidTr="00A90890">
        <w:trPr>
          <w:trHeight w:val="343"/>
        </w:trPr>
        <w:tc>
          <w:tcPr>
            <w:tcW w:w="414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160" w:type="dxa"/>
            <w:vAlign w:val="center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1 05 02 01 10 0000 610</w:t>
            </w:r>
          </w:p>
        </w:tc>
        <w:tc>
          <w:tcPr>
            <w:tcW w:w="1800" w:type="dxa"/>
          </w:tcPr>
          <w:p w:rsidR="00B8083C" w:rsidRPr="00B8083C" w:rsidRDefault="00B8083C" w:rsidP="00B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4385067,23</w:t>
            </w:r>
          </w:p>
        </w:tc>
      </w:tr>
    </w:tbl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3 квартал 2023 года»</w:t>
      </w:r>
    </w:p>
    <w:p w:rsidR="002762BE" w:rsidRPr="00B8083C" w:rsidRDefault="002762BE" w:rsidP="0027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25.12.2023 №89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передаваемых другим бюджетам бюджетной системы Российской Федерации в очередном финансовом году</w:t>
      </w:r>
    </w:p>
    <w:p w:rsidR="00B8083C" w:rsidRPr="00B8083C" w:rsidRDefault="00B8083C" w:rsidP="00B8083C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980"/>
      </w:tblGrid>
      <w:tr w:rsidR="00B8083C" w:rsidRPr="00B8083C" w:rsidTr="00A90890">
        <w:tc>
          <w:tcPr>
            <w:tcW w:w="1188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98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8083C" w:rsidRPr="00B8083C" w:rsidTr="00A90890">
        <w:tc>
          <w:tcPr>
            <w:tcW w:w="1188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83C" w:rsidRPr="00B8083C" w:rsidTr="00A90890">
        <w:tc>
          <w:tcPr>
            <w:tcW w:w="1188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«</w:t>
            </w:r>
            <w:proofErr w:type="spellStart"/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  <w:proofErr w:type="spellEnd"/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80" w:type="dxa"/>
          </w:tcPr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83C">
              <w:rPr>
                <w:rFonts w:ascii="Times New Roman" w:eastAsia="Times New Roman" w:hAnsi="Times New Roman" w:cs="Times New Roman"/>
                <w:lang w:eastAsia="ru-RU"/>
              </w:rPr>
              <w:t>3705,00</w:t>
            </w:r>
          </w:p>
          <w:p w:rsidR="00B8083C" w:rsidRPr="00B8083C" w:rsidRDefault="00B8083C" w:rsidP="00B8083C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C" w:rsidRPr="00B8083C" w:rsidRDefault="00B8083C" w:rsidP="00B8083C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отчету об исполнении бюджета сельского поселения «</w:t>
      </w:r>
      <w:proofErr w:type="spellStart"/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Коротковское</w:t>
      </w:r>
      <w:proofErr w:type="spellEnd"/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2023 года</w:t>
      </w:r>
    </w:p>
    <w:p w:rsidR="00B8083C" w:rsidRPr="00B8083C" w:rsidRDefault="00B8083C" w:rsidP="00B8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Бюджет исполнен по доходам в сумме 4362460,51руб., по расходам 4385067,23руб. с превышением расходов над доходами в сумме </w:t>
      </w:r>
      <w:r w:rsidRPr="00B8083C">
        <w:rPr>
          <w:rFonts w:ascii="Times New Roman" w:eastAsia="Times New Roman" w:hAnsi="Times New Roman" w:cs="Times New Roman"/>
          <w:sz w:val="28"/>
          <w:szCs w:val="24"/>
          <w:lang w:eastAsia="ru-RU"/>
        </w:rPr>
        <w:t>22606,72</w:t>
      </w: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Доходы бюджета всего: утвержденные бюджетные назначения – 5674268,02 руб., исполнено – 4362460,51руб. или 76,88%, из них собственных доходов – 150893,49 руб. или 2,66% из общей суммы доходов и безвозмездных поступлений в сумме 4211567,02 руб. или 74,22%.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Налоговые доходы состоят: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в сумме 65437,46 руб. или 1,15%;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– 5119,8руб. или 0,09%;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лиц: 1259,12 руб. или 0,02%;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налог: 77867,11 руб. или 1,37%, из них: земельный налог с физических лиц: 36438,11 руб. и налог с организаций: 41429,0 руб.;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пошлина – 1210,0 руб.  или 0,02%.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Безвозмездные поступления составили в сумме – 4211567,02 руб. или 74,22</w:t>
      </w:r>
      <w:proofErr w:type="gramStart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%  в</w:t>
      </w:r>
      <w:proofErr w:type="gramEnd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общих доходов: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дотации бюджетам сельских поселений на выравнивание бюджетной обеспеченности – 2225051,00 руб., % исполнения составил 39,21 %;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субвенции на осуществление полномочий по первичному воинскому учету – 133125,00 руб., % исполнения – 2,35%;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– 1853392,00 руб., % исполнения составил 32,66%.  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Возврат остатков субсидий, субвенций и иных межбюджетных трансферов, имеющих </w:t>
      </w:r>
      <w:proofErr w:type="gramStart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прошлых лет</w:t>
      </w:r>
      <w:proofErr w:type="gramEnd"/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 -0,98руб или 0%.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Расходы в бюджете сельского поселения утверждены в сумме 5752577,23 руб., исполнены в сумме 4385067,23 руб. или 76,23%.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на ф</w:t>
      </w:r>
      <w:r w:rsidRPr="00B8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ункционирование высшего должностного лица субъекта Российской Федерации и муниципального образования</w:t>
      </w: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 поселения) составили 652254,01 руб., или 11,34 % в общей сумме расходов.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Расходы на </w:t>
      </w:r>
      <w:r w:rsidRPr="00B8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1019960,23 руб. или 17,73%, другие общегосударственные вопросы –  1335054,33 руб</w:t>
      </w:r>
      <w:r w:rsidRPr="00B8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23,21%.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на национальную оборону (содержание специалиста ВУС) составили 133125 руб. или 2,31%. 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на национальную безопасность и правоохранительную деятельность составили 80762,34 руб. или 1,40%.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на национальную экономику составили 526529,00руб. или 9,15%.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Расходы на жилищно-коммунальное хозяйство составили 633677,32 руб. или 11,02%.</w:t>
      </w:r>
    </w:p>
    <w:p w:rsidR="00B8083C" w:rsidRPr="00B8083C" w:rsidRDefault="00B8083C" w:rsidP="00B8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на межбюджетные трансферты составили 3705,0 руб. или 0,06%.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исполнения бюджета дефицит составил 22606,72руб.</w:t>
      </w: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3C" w:rsidRPr="00B8083C" w:rsidRDefault="00B8083C" w:rsidP="00B8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3C" w:rsidRPr="00B8083C" w:rsidRDefault="00B8083C" w:rsidP="00B808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03" w:rsidRDefault="005E6C03"/>
    <w:sectPr w:rsidR="005E6C03" w:rsidSect="00D565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4BC"/>
    <w:multiLevelType w:val="hybridMultilevel"/>
    <w:tmpl w:val="E7289F0A"/>
    <w:lvl w:ilvl="0" w:tplc="BDD07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E816E61"/>
    <w:multiLevelType w:val="hybridMultilevel"/>
    <w:tmpl w:val="E7289F0A"/>
    <w:lvl w:ilvl="0" w:tplc="BDD07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C"/>
    <w:rsid w:val="002762BE"/>
    <w:rsid w:val="003B03E2"/>
    <w:rsid w:val="005E021C"/>
    <w:rsid w:val="005E6C03"/>
    <w:rsid w:val="00B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DB69"/>
  <w15:chartTrackingRefBased/>
  <w15:docId w15:val="{87D07FB3-B468-40EC-B221-184A2F34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8083C"/>
    <w:pPr>
      <w:keepNext/>
      <w:widowControl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083C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B8083C"/>
  </w:style>
  <w:style w:type="paragraph" w:styleId="a3">
    <w:name w:val="Body Text"/>
    <w:basedOn w:val="a"/>
    <w:link w:val="a4"/>
    <w:rsid w:val="00B80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08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B80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08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B8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B808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808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1">
    <w:name w:val="msonormal1"/>
    <w:basedOn w:val="a"/>
    <w:rsid w:val="00B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2023-12-25T03:18:00Z</cp:lastPrinted>
  <dcterms:created xsi:type="dcterms:W3CDTF">2023-12-18T05:43:00Z</dcterms:created>
  <dcterms:modified xsi:type="dcterms:W3CDTF">2023-12-25T03:21:00Z</dcterms:modified>
</cp:coreProperties>
</file>