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84" w:rsidRDefault="00532C84" w:rsidP="00532C84">
      <w:pPr>
        <w:pStyle w:val="ConsTitle"/>
        <w:widowControl/>
        <w:jc w:val="right"/>
        <w:rPr>
          <w:rFonts w:ascii="Times New Roman" w:hAnsi="Times New Roman"/>
          <w:b w:val="0"/>
          <w:sz w:val="28"/>
          <w:szCs w:val="28"/>
        </w:rPr>
      </w:pPr>
    </w:p>
    <w:p w:rsidR="00532C84" w:rsidRDefault="00532C84" w:rsidP="00532C84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532C84" w:rsidRDefault="00532C84" w:rsidP="00532C84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532C84" w:rsidRDefault="00532C84" w:rsidP="00532C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32C84" w:rsidRDefault="00532C84" w:rsidP="00532C8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32C84" w:rsidRDefault="00532C84" w:rsidP="00532C84">
      <w:pPr>
        <w:pStyle w:val="Con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РЕШЕНИЕ</w:t>
      </w:r>
    </w:p>
    <w:p w:rsidR="00532C84" w:rsidRDefault="00532C84" w:rsidP="00532C84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декабря 2023 года.                                                          </w:t>
      </w:r>
      <w:r w:rsidR="0037429E">
        <w:rPr>
          <w:sz w:val="28"/>
          <w:szCs w:val="28"/>
        </w:rPr>
        <w:t xml:space="preserve">                             №34</w:t>
      </w:r>
    </w:p>
    <w:p w:rsidR="00532C84" w:rsidRDefault="00532C84" w:rsidP="00532C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532C84" w:rsidRDefault="00532C84" w:rsidP="00532C84">
      <w:pPr>
        <w:jc w:val="center"/>
        <w:rPr>
          <w:b/>
          <w:bCs/>
          <w:sz w:val="28"/>
          <w:szCs w:val="28"/>
        </w:rPr>
      </w:pPr>
    </w:p>
    <w:p w:rsidR="00532C84" w:rsidRDefault="00532C84" w:rsidP="00532C84">
      <w:pPr>
        <w:jc w:val="center"/>
      </w:pPr>
    </w:p>
    <w:p w:rsidR="00532C84" w:rsidRDefault="00532C84" w:rsidP="00532C84">
      <w:pPr>
        <w:jc w:val="center"/>
        <w:rPr>
          <w:b/>
          <w:lang w:eastAsia="en-US"/>
        </w:rPr>
      </w:pPr>
      <w:r>
        <w:rPr>
          <w:b/>
          <w:lang w:eastAsia="en-US"/>
        </w:rPr>
        <w:t>О внесении изменений в решение Совета сельского поселения «</w:t>
      </w:r>
      <w:proofErr w:type="spellStart"/>
      <w:r>
        <w:rPr>
          <w:b/>
          <w:lang w:eastAsia="en-US"/>
        </w:rPr>
        <w:t>Коротковское</w:t>
      </w:r>
      <w:proofErr w:type="spellEnd"/>
      <w:r>
        <w:rPr>
          <w:b/>
          <w:lang w:eastAsia="en-US"/>
        </w:rPr>
        <w:t xml:space="preserve">» </w:t>
      </w:r>
    </w:p>
    <w:p w:rsidR="00532C84" w:rsidRDefault="00532C84" w:rsidP="00532C84">
      <w:pPr>
        <w:jc w:val="center"/>
        <w:rPr>
          <w:b/>
          <w:lang w:eastAsia="en-US"/>
        </w:rPr>
      </w:pPr>
      <w:r>
        <w:rPr>
          <w:b/>
          <w:lang w:eastAsia="en-US"/>
        </w:rPr>
        <w:t>от 26.12.2022 года № 25 «О бюджете сельского поселения «</w:t>
      </w:r>
      <w:proofErr w:type="spellStart"/>
      <w:r>
        <w:rPr>
          <w:b/>
          <w:lang w:eastAsia="en-US"/>
        </w:rPr>
        <w:t>Коротковское</w:t>
      </w:r>
      <w:proofErr w:type="spellEnd"/>
      <w:r>
        <w:rPr>
          <w:b/>
          <w:lang w:eastAsia="en-US"/>
        </w:rPr>
        <w:t xml:space="preserve">»  </w:t>
      </w:r>
    </w:p>
    <w:p w:rsidR="00532C84" w:rsidRDefault="00532C84" w:rsidP="00532C84">
      <w:pPr>
        <w:tabs>
          <w:tab w:val="center" w:pos="4960"/>
          <w:tab w:val="left" w:pos="8700"/>
        </w:tabs>
        <w:rPr>
          <w:b/>
          <w:lang w:eastAsia="en-US"/>
        </w:rPr>
      </w:pPr>
      <w:r>
        <w:rPr>
          <w:b/>
          <w:lang w:eastAsia="en-US"/>
        </w:rPr>
        <w:tab/>
        <w:t>на 2023 год и плановый период 2024 и 2025 годы»</w:t>
      </w:r>
      <w:r>
        <w:rPr>
          <w:b/>
          <w:lang w:eastAsia="en-US"/>
        </w:rPr>
        <w:tab/>
      </w:r>
    </w:p>
    <w:p w:rsidR="00532C84" w:rsidRDefault="00532C84" w:rsidP="00532C84">
      <w:pPr>
        <w:tabs>
          <w:tab w:val="left" w:pos="7140"/>
        </w:tabs>
      </w:pPr>
      <w:r>
        <w:tab/>
      </w:r>
    </w:p>
    <w:p w:rsidR="00532C84" w:rsidRDefault="00532C84" w:rsidP="00532C84">
      <w:pPr>
        <w:jc w:val="center"/>
      </w:pPr>
    </w:p>
    <w:p w:rsidR="00532C84" w:rsidRDefault="00532C84" w:rsidP="00532C84">
      <w:pPr>
        <w:jc w:val="center"/>
      </w:pPr>
    </w:p>
    <w:p w:rsidR="00532C84" w:rsidRDefault="00532C84" w:rsidP="00532C84">
      <w:pPr>
        <w:jc w:val="both"/>
        <w:rPr>
          <w:lang w:eastAsia="en-US"/>
        </w:rPr>
      </w:pPr>
      <w:r>
        <w:rPr>
          <w:lang w:eastAsia="en-US"/>
        </w:rPr>
        <w:t xml:space="preserve">     В соответствии с Бюджетным кодексом РФ, Положением о бюджетном процессе сельского поселения «</w:t>
      </w:r>
      <w:proofErr w:type="spellStart"/>
      <w:r>
        <w:rPr>
          <w:lang w:eastAsia="en-US"/>
        </w:rPr>
        <w:t>Коротковское</w:t>
      </w:r>
      <w:proofErr w:type="spellEnd"/>
      <w:r>
        <w:rPr>
          <w:lang w:eastAsia="en-US"/>
        </w:rPr>
        <w:t>» и статьей 25 Устава сельского поселения «</w:t>
      </w:r>
      <w:proofErr w:type="spellStart"/>
      <w:r>
        <w:rPr>
          <w:lang w:eastAsia="en-US"/>
        </w:rPr>
        <w:t>Коротковское</w:t>
      </w:r>
      <w:proofErr w:type="spellEnd"/>
      <w:r>
        <w:rPr>
          <w:lang w:eastAsia="en-US"/>
        </w:rPr>
        <w:t xml:space="preserve">» Совет решил: </w:t>
      </w:r>
    </w:p>
    <w:p w:rsidR="00532C84" w:rsidRDefault="00532C84" w:rsidP="00532C84">
      <w:pPr>
        <w:jc w:val="both"/>
        <w:rPr>
          <w:lang w:eastAsia="en-US"/>
        </w:rPr>
      </w:pPr>
      <w:r>
        <w:rPr>
          <w:lang w:eastAsia="en-US"/>
        </w:rPr>
        <w:t xml:space="preserve">     Внести в Решение Совета сельского поселения «</w:t>
      </w:r>
      <w:proofErr w:type="spellStart"/>
      <w:r>
        <w:rPr>
          <w:lang w:eastAsia="en-US"/>
        </w:rPr>
        <w:t>Коротковское</w:t>
      </w:r>
      <w:proofErr w:type="spellEnd"/>
      <w:r>
        <w:rPr>
          <w:lang w:eastAsia="en-US"/>
        </w:rPr>
        <w:t>» от 26.12.2022 № 25 «О бюджете сельского поселения «</w:t>
      </w:r>
      <w:proofErr w:type="spellStart"/>
      <w:r>
        <w:rPr>
          <w:lang w:eastAsia="en-US"/>
        </w:rPr>
        <w:t>Коротковское</w:t>
      </w:r>
      <w:proofErr w:type="spellEnd"/>
      <w:r>
        <w:rPr>
          <w:lang w:eastAsia="en-US"/>
        </w:rPr>
        <w:t>» на 2023 год и плановый период 2024 и 2025 годы», с изменениями, принятыми Решением Совета от 27.03.2023г. № 4, от 17.05.2023г. № 7, от 30.08.2023г. № 17, от 08.12.2023г. № 25 следующие изменения:</w:t>
      </w:r>
    </w:p>
    <w:p w:rsidR="00532C84" w:rsidRDefault="00532C84" w:rsidP="00532C84">
      <w:pPr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В статье 1 п.1.1. цифры «5941901,35» заменить цифрами «6755390,09», в статье 1 п.1.2. цифры «6020210,56» заменить цифрами «6833699,30»;</w:t>
      </w:r>
    </w:p>
    <w:p w:rsidR="00532C84" w:rsidRDefault="00532C84" w:rsidP="00532C84">
      <w:pPr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Приложение № 1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Приложение № 2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>Приложение № 4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>Приложение № 7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Приложение № 10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>Приложение № 12 изложить в новой редакции (прилагается);</w:t>
      </w:r>
    </w:p>
    <w:p w:rsidR="00532C84" w:rsidRDefault="00532C84" w:rsidP="00532C84">
      <w:pPr>
        <w:numPr>
          <w:ilvl w:val="1"/>
          <w:numId w:val="2"/>
        </w:numPr>
        <w:spacing w:after="200" w:line="276" w:lineRule="auto"/>
        <w:contextualSpacing/>
        <w:jc w:val="both"/>
      </w:pPr>
      <w:r>
        <w:rPr>
          <w:lang w:eastAsia="en-US"/>
        </w:rPr>
        <w:t>Настоящее решение обнародовать.</w:t>
      </w:r>
    </w:p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both"/>
      </w:pPr>
      <w:r>
        <w:rPr>
          <w:sz w:val="28"/>
          <w:szCs w:val="28"/>
        </w:rPr>
        <w:t xml:space="preserve"> </w:t>
      </w: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both"/>
      </w:pPr>
      <w:r>
        <w:rPr>
          <w:sz w:val="28"/>
          <w:szCs w:val="28"/>
        </w:rPr>
        <w:t xml:space="preserve">  </w:t>
      </w:r>
      <w:r>
        <w:t xml:space="preserve">  Глава </w:t>
      </w:r>
    </w:p>
    <w:p w:rsidR="00532C84" w:rsidRDefault="00532C84" w:rsidP="00532C84">
      <w:pPr>
        <w:jc w:val="both"/>
      </w:pPr>
      <w:r>
        <w:t xml:space="preserve">    сельского поселения «</w:t>
      </w:r>
      <w:proofErr w:type="spellStart"/>
      <w:proofErr w:type="gramStart"/>
      <w:r>
        <w:t>Коротковское</w:t>
      </w:r>
      <w:proofErr w:type="spellEnd"/>
      <w:r>
        <w:t xml:space="preserve">»   </w:t>
      </w:r>
      <w:proofErr w:type="gramEnd"/>
      <w:r>
        <w:t xml:space="preserve">                                        </w:t>
      </w:r>
      <w:proofErr w:type="spellStart"/>
      <w:r>
        <w:t>М.В.Шишмарева</w:t>
      </w:r>
      <w:proofErr w:type="spellEnd"/>
      <w:r>
        <w:t xml:space="preserve"> </w:t>
      </w: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/>
    <w:p w:rsidR="00532C84" w:rsidRDefault="00532C84" w:rsidP="00532C84"/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  <w:r>
        <w:t xml:space="preserve">Приложение № 1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D02E3E">
      <w:pPr>
        <w:jc w:val="right"/>
      </w:pPr>
      <w:r>
        <w:t>сельского поселени</w:t>
      </w:r>
      <w:r w:rsidR="00D02E3E">
        <w:t xml:space="preserve">я от </w:t>
      </w:r>
      <w:r w:rsidR="00413FF0">
        <w:t>29.12.2023 №34</w:t>
      </w:r>
    </w:p>
    <w:p w:rsidR="00532C84" w:rsidRDefault="00532C84" w:rsidP="00532C84">
      <w:pPr>
        <w:jc w:val="right"/>
      </w:pPr>
    </w:p>
    <w:p w:rsidR="00532C84" w:rsidRDefault="00532C84" w:rsidP="00532C84">
      <w:pPr>
        <w:jc w:val="center"/>
      </w:pPr>
      <w:r>
        <w:t>Закрепление источников доходов бюджета сельского поселения «</w:t>
      </w:r>
      <w:proofErr w:type="spellStart"/>
      <w:r>
        <w:t>Коротковское</w:t>
      </w:r>
      <w:proofErr w:type="spellEnd"/>
      <w:r>
        <w:t>» за главным администратором доходов бюджета 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676"/>
      </w:tblGrid>
      <w:tr w:rsidR="00532C84" w:rsidTr="00532C84">
        <w:trPr>
          <w:trHeight w:val="34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532C84" w:rsidTr="00532C84">
        <w:trPr>
          <w:trHeight w:val="41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32C84" w:rsidTr="00532C84">
        <w:trPr>
          <w:trHeight w:val="55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«КОРОТКОВСКОЕ»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802  1 08 04020 01 1000 110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802 108 04 020 01 4000 110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C84" w:rsidTr="00532C84">
        <w:trPr>
          <w:trHeight w:val="122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ind w:left="-47" w:firstLine="4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802 108 07 175 01 1000 110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532C84" w:rsidTr="00532C84">
        <w:trPr>
          <w:trHeight w:val="122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ind w:left="-47" w:firstLine="4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802 108 07 175 01 4000 110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532C84" w:rsidTr="00532C84">
        <w:trPr>
          <w:trHeight w:val="59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802 1 11 02033 10 0000 120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32C84" w:rsidTr="00532C84">
        <w:trPr>
          <w:trHeight w:val="35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802 1 11 05025 10 0000 120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C84" w:rsidTr="00532C84">
        <w:trPr>
          <w:trHeight w:val="132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ind w:left="-47" w:firstLine="4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802  1 11 09045 10 0000 120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C84" w:rsidTr="00532C84">
        <w:trPr>
          <w:trHeight w:val="69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802  1 13 01995 10 0000 130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532C84" w:rsidTr="00532C84">
        <w:trPr>
          <w:trHeight w:val="44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802  1 13 02995 10 0000 130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802  1 14 02053 10 0000 410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 имущества 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802 1 14 02053 10 0000 440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802  1 17 01050 10 0000 180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802  1 17 05050 10 0000 180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ДОТАЦИИ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802 2 02 15001 10 0000 150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сельских поселений </w:t>
            </w:r>
            <w:r>
              <w:rPr>
                <w:color w:val="000000"/>
                <w:sz w:val="22"/>
                <w:szCs w:val="22"/>
                <w:lang w:eastAsia="en-US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802 2 02 15002 10 0000 150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802 2 02 19999 10 0000 150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СУБСИДИИ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802 2 02 20041 10 0000 150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</w:t>
            </w:r>
            <w:r>
              <w:rPr>
                <w:bCs/>
                <w:sz w:val="22"/>
                <w:szCs w:val="22"/>
                <w:lang w:eastAsia="en-US"/>
              </w:rPr>
              <w:t xml:space="preserve"> сельских</w:t>
            </w:r>
            <w:r>
              <w:rPr>
                <w:sz w:val="22"/>
                <w:szCs w:val="22"/>
                <w:lang w:eastAsia="en-US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802 2 02 20051 10 0000 150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802 2 02 29999 10 0000 150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spacing w:line="254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СУБВЕНЦИИ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802 2 02 35118 10 0000 150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bCs/>
                <w:sz w:val="22"/>
                <w:szCs w:val="22"/>
                <w:lang w:eastAsia="en-US"/>
              </w:rPr>
              <w:t>сельских</w:t>
            </w:r>
            <w:r>
              <w:rPr>
                <w:sz w:val="22"/>
                <w:szCs w:val="22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802 2 02 39999 10 0000 150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субвенции бюджетам </w:t>
            </w:r>
            <w:r>
              <w:rPr>
                <w:bCs/>
                <w:sz w:val="22"/>
                <w:szCs w:val="22"/>
                <w:lang w:eastAsia="en-US"/>
              </w:rPr>
              <w:t>сельских</w:t>
            </w:r>
            <w:r>
              <w:rPr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ИННЫЕ МЕЖБЮДЖЕТНЫЕ ТРАНСФЕРТЫ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802 2 02 45160 10 0000 150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802 2 02 40014 10 0000 150</w:t>
            </w:r>
          </w:p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 бюджетам </w:t>
            </w:r>
            <w:r>
              <w:rPr>
                <w:bCs/>
                <w:sz w:val="22"/>
                <w:szCs w:val="22"/>
                <w:lang w:eastAsia="en-US"/>
              </w:rPr>
              <w:t>сельских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802 2 02 49999 10 0000 150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2"/>
                <w:szCs w:val="22"/>
                <w:lang w:eastAsia="en-US"/>
              </w:rPr>
              <w:t>сельских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БЕЗВОЗМЕЗДНЫЕ ПОСТУПЛЕНИЯ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802 2 07 05010 10 0000 180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802 2 07 05020 10 0000 180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802 2 07 05030 10 0000 180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802 2 08 05000 10 0000 180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right"/>
        <w:rPr>
          <w:sz w:val="28"/>
          <w:szCs w:val="28"/>
        </w:rPr>
      </w:pPr>
    </w:p>
    <w:p w:rsidR="00532C84" w:rsidRDefault="00532C84" w:rsidP="00532C84">
      <w:pPr>
        <w:jc w:val="right"/>
      </w:pPr>
      <w:r>
        <w:t xml:space="preserve">Приложение № 2 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>»</w:t>
      </w:r>
    </w:p>
    <w:p w:rsidR="00532C84" w:rsidRDefault="001C1D28" w:rsidP="001C1D28">
      <w:pPr>
        <w:jc w:val="right"/>
      </w:pPr>
      <w:r>
        <w:t xml:space="preserve">от </w:t>
      </w:r>
      <w:r>
        <w:t>29.12.2023 №34</w:t>
      </w:r>
    </w:p>
    <w:p w:rsidR="00532C84" w:rsidRDefault="00532C84" w:rsidP="00532C84">
      <w:pPr>
        <w:jc w:val="center"/>
      </w:pPr>
      <w:r>
        <w:t>Перечень</w:t>
      </w:r>
    </w:p>
    <w:p w:rsidR="00532C84" w:rsidRDefault="00532C84" w:rsidP="00532C84">
      <w:pPr>
        <w:jc w:val="center"/>
      </w:pPr>
      <w:r>
        <w:t>главных администраторов доходов бюджета сельского поселения</w:t>
      </w:r>
    </w:p>
    <w:p w:rsidR="00532C84" w:rsidRDefault="00532C84" w:rsidP="00532C84">
      <w:pPr>
        <w:jc w:val="center"/>
      </w:pPr>
      <w:r>
        <w:t xml:space="preserve">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669"/>
        <w:gridCol w:w="5356"/>
      </w:tblGrid>
      <w:tr w:rsidR="00532C84" w:rsidTr="00532C84">
        <w:trPr>
          <w:trHeight w:val="655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главных администраторов доходов бюджета сельского поселения «</w:t>
            </w:r>
            <w:proofErr w:type="spellStart"/>
            <w:r>
              <w:rPr>
                <w:bCs/>
                <w:sz w:val="22"/>
                <w:szCs w:val="22"/>
              </w:rPr>
              <w:t>Коротковское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532C84" w:rsidTr="00532C84">
        <w:trPr>
          <w:trHeight w:val="183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Cs/>
                <w:sz w:val="22"/>
                <w:szCs w:val="22"/>
              </w:rPr>
            </w:pPr>
          </w:p>
        </w:tc>
      </w:tr>
      <w:tr w:rsidR="00532C84" w:rsidTr="00532C84">
        <w:trPr>
          <w:trHeight w:val="4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32C84" w:rsidTr="00532C84">
        <w:trPr>
          <w:trHeight w:val="56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«КОРОТКОВСКОЕ»</w:t>
            </w:r>
          </w:p>
        </w:tc>
      </w:tr>
      <w:tr w:rsidR="00532C84" w:rsidTr="00532C84">
        <w:trPr>
          <w:trHeight w:val="140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1 08 04 020 01 4000 110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C84" w:rsidTr="00532C84">
        <w:trPr>
          <w:trHeight w:val="122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1 08 07 175 01 1000 110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532C84" w:rsidTr="00532C84">
        <w:trPr>
          <w:trHeight w:val="122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1 08 07 175 01 4000 110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532C84" w:rsidTr="00532C84">
        <w:trPr>
          <w:trHeight w:val="61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32C84" w:rsidTr="00532C84">
        <w:trPr>
          <w:trHeight w:val="98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ind w:left="-47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C84" w:rsidTr="00532C84">
        <w:trPr>
          <w:trHeight w:val="35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32C84" w:rsidTr="00532C84">
        <w:trPr>
          <w:trHeight w:val="30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</w:t>
            </w:r>
            <w:r>
              <w:rPr>
                <w:color w:val="000000"/>
                <w:sz w:val="22"/>
                <w:szCs w:val="22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532C84" w:rsidTr="00532C84">
        <w:trPr>
          <w:trHeight w:val="27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</w:t>
            </w:r>
            <w:r>
              <w:rPr>
                <w:bCs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2 02 29999 10 0000 150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32C84" w:rsidTr="00532C84">
        <w:trPr>
          <w:trHeight w:val="34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pStyle w:val="ConsNormal"/>
              <w:spacing w:line="288" w:lineRule="auto"/>
              <w:ind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2 02 35118 10 0000 150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субвенции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>
              <w:rPr>
                <w:sz w:val="22"/>
                <w:szCs w:val="22"/>
              </w:rPr>
              <w:t xml:space="preserve"> поселений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2 02 24160 10 0000 150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>
              <w:rPr>
                <w:color w:val="000000"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2"/>
                <w:szCs w:val="22"/>
              </w:rPr>
              <w:t>сельских</w:t>
            </w:r>
            <w:r>
              <w:rPr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БЕЗВОЗМЕЗДНЫЕ ПОСТУПЛЕНИЯ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32C84" w:rsidTr="00532C84">
        <w:trPr>
          <w:trHeight w:val="9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D02E3E"/>
    <w:p w:rsidR="00D02E3E" w:rsidRDefault="00D02E3E" w:rsidP="00D02E3E"/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</w:p>
    <w:p w:rsidR="001C1D28" w:rsidRDefault="001C1D28" w:rsidP="00532C84">
      <w:pPr>
        <w:jc w:val="right"/>
      </w:pPr>
    </w:p>
    <w:p w:rsidR="001C1D28" w:rsidRDefault="001C1D28" w:rsidP="00532C84">
      <w:pPr>
        <w:jc w:val="right"/>
      </w:pPr>
    </w:p>
    <w:p w:rsidR="00532C84" w:rsidRDefault="00532C84" w:rsidP="00532C84">
      <w:pPr>
        <w:jc w:val="right"/>
      </w:pPr>
      <w:r>
        <w:lastRenderedPageBreak/>
        <w:t xml:space="preserve">Приложение № 4 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>»</w:t>
      </w:r>
    </w:p>
    <w:p w:rsidR="00532C84" w:rsidRDefault="001C1D28" w:rsidP="00532C84">
      <w:pPr>
        <w:jc w:val="right"/>
      </w:pPr>
      <w:r>
        <w:t xml:space="preserve"> от </w:t>
      </w:r>
      <w:r>
        <w:t>29.12.2023 №34</w:t>
      </w:r>
    </w:p>
    <w:p w:rsidR="00532C84" w:rsidRDefault="00532C84" w:rsidP="00532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</w:t>
      </w:r>
    </w:p>
    <w:p w:rsidR="00532C84" w:rsidRDefault="00532C84" w:rsidP="00532C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532C84" w:rsidRDefault="00532C84" w:rsidP="00532C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532C84" w:rsidRDefault="00532C84" w:rsidP="00532C8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2758"/>
        <w:gridCol w:w="3827"/>
        <w:gridCol w:w="1261"/>
      </w:tblGrid>
      <w:tr w:rsidR="00532C84" w:rsidTr="00532C84">
        <w:trPr>
          <w:trHeight w:val="781"/>
        </w:trPr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классификации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proofErr w:type="spellStart"/>
            <w:r>
              <w:rPr>
                <w:sz w:val="20"/>
                <w:szCs w:val="20"/>
              </w:rPr>
              <w:t>Коротковское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32C84" w:rsidRDefault="00532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Сумма</w:t>
            </w:r>
          </w:p>
          <w:p w:rsidR="00532C84" w:rsidRDefault="00532C84">
            <w:pPr>
              <w:jc w:val="center"/>
            </w:pPr>
            <w:r>
              <w:t>2023г</w:t>
            </w:r>
          </w:p>
        </w:tc>
      </w:tr>
      <w:tr w:rsidR="00532C84" w:rsidTr="00532C84">
        <w:trPr>
          <w:trHeight w:val="21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/>
        </w:tc>
      </w:tr>
      <w:tr w:rsidR="00532C84" w:rsidTr="00532C84">
        <w:trPr>
          <w:trHeight w:val="30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78309,21</w:t>
            </w: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78309,21</w:t>
            </w: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-6755390,09</w:t>
            </w: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-6755390,09</w:t>
            </w:r>
          </w:p>
        </w:tc>
      </w:tr>
      <w:tr w:rsidR="00532C84" w:rsidTr="00532C84">
        <w:trPr>
          <w:trHeight w:val="52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-6755390,09</w:t>
            </w:r>
          </w:p>
        </w:tc>
      </w:tr>
      <w:tr w:rsidR="00532C84" w:rsidTr="00532C84">
        <w:trPr>
          <w:trHeight w:val="76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-6755390,09</w:t>
            </w:r>
          </w:p>
        </w:tc>
      </w:tr>
      <w:tr w:rsidR="00532C84" w:rsidTr="00532C84">
        <w:trPr>
          <w:trHeight w:val="47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6833699,30</w:t>
            </w: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6833699,30</w:t>
            </w:r>
          </w:p>
        </w:tc>
      </w:tr>
      <w:tr w:rsidR="00532C84" w:rsidTr="00532C84">
        <w:trPr>
          <w:trHeight w:val="45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6833699,30</w:t>
            </w:r>
          </w:p>
        </w:tc>
      </w:tr>
      <w:tr w:rsidR="00532C84" w:rsidTr="00532C84">
        <w:trPr>
          <w:trHeight w:val="79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sz w:val="20"/>
                <w:szCs w:val="20"/>
              </w:rPr>
              <w:t>6833699,30</w:t>
            </w:r>
          </w:p>
        </w:tc>
      </w:tr>
    </w:tbl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center"/>
        <w:rPr>
          <w:sz w:val="28"/>
          <w:szCs w:val="28"/>
        </w:rPr>
      </w:pPr>
    </w:p>
    <w:p w:rsidR="00532C84" w:rsidRDefault="00532C84" w:rsidP="00532C84">
      <w:pPr>
        <w:jc w:val="center"/>
        <w:rPr>
          <w:b/>
          <w:sz w:val="28"/>
          <w:szCs w:val="28"/>
        </w:rPr>
      </w:pPr>
    </w:p>
    <w:p w:rsidR="00532C84" w:rsidRDefault="00532C84" w:rsidP="00532C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32C84" w:rsidRDefault="00532C84" w:rsidP="00532C84">
      <w:pPr>
        <w:rPr>
          <w:sz w:val="28"/>
          <w:szCs w:val="28"/>
        </w:rPr>
      </w:pPr>
    </w:p>
    <w:p w:rsidR="00532C84" w:rsidRDefault="00532C84" w:rsidP="00532C84">
      <w:pPr>
        <w:rPr>
          <w:sz w:val="28"/>
          <w:szCs w:val="28"/>
        </w:rPr>
      </w:pP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both"/>
        <w:rPr>
          <w:sz w:val="28"/>
          <w:szCs w:val="28"/>
        </w:rPr>
      </w:pPr>
    </w:p>
    <w:p w:rsidR="00532C84" w:rsidRDefault="00532C84" w:rsidP="00532C84">
      <w:pPr>
        <w:jc w:val="right"/>
      </w:pPr>
      <w:r>
        <w:t xml:space="preserve">                                                                                   Приложение № 7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>»</w:t>
      </w:r>
    </w:p>
    <w:p w:rsidR="00532C84" w:rsidRDefault="001C1D28" w:rsidP="00532C84">
      <w:pPr>
        <w:jc w:val="right"/>
        <w:rPr>
          <w:color w:val="FF0000"/>
        </w:rPr>
      </w:pPr>
      <w:r>
        <w:t xml:space="preserve">от </w:t>
      </w:r>
      <w:r>
        <w:t>29.12.2023 №34</w:t>
      </w:r>
    </w:p>
    <w:p w:rsidR="00532C84" w:rsidRDefault="00532C84" w:rsidP="00532C84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Объемы поступления </w:t>
      </w:r>
      <w:proofErr w:type="gramStart"/>
      <w:r>
        <w:rPr>
          <w:sz w:val="28"/>
        </w:rPr>
        <w:t>доходов  бюджета</w:t>
      </w:r>
      <w:proofErr w:type="gramEnd"/>
      <w:r>
        <w:rPr>
          <w:sz w:val="28"/>
        </w:rPr>
        <w:t xml:space="preserve">  сельского поселения</w:t>
      </w:r>
    </w:p>
    <w:p w:rsidR="00532C84" w:rsidRDefault="00532C84" w:rsidP="00532C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на 2023 год</w:t>
      </w:r>
    </w:p>
    <w:p w:rsidR="00192963" w:rsidRDefault="00192963" w:rsidP="00532C8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185"/>
        <w:gridCol w:w="1356"/>
      </w:tblGrid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Сумма, рублях.</w:t>
            </w:r>
          </w:p>
        </w:tc>
      </w:tr>
      <w:tr w:rsidR="00532C84" w:rsidTr="00532C84">
        <w:trPr>
          <w:trHeight w:val="419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/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  <w:rPr>
                <w:b/>
              </w:rPr>
            </w:pPr>
          </w:p>
        </w:tc>
      </w:tr>
      <w:tr w:rsidR="00532C84" w:rsidTr="00532C84">
        <w:trPr>
          <w:trHeight w:val="42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802 1 00 00000 00 0000 000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761537,74</w:t>
            </w:r>
          </w:p>
        </w:tc>
      </w:tr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735231,48</w:t>
            </w:r>
          </w:p>
        </w:tc>
      </w:tr>
      <w:tr w:rsidR="00532C84" w:rsidTr="00532C84">
        <w:trPr>
          <w:trHeight w:val="17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182 1 01 02000 01 0000 110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Налог на доходы физических 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97206,90</w:t>
            </w:r>
          </w:p>
        </w:tc>
      </w:tr>
      <w:tr w:rsidR="00532C84" w:rsidTr="00532C84">
        <w:trPr>
          <w:trHeight w:val="17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182 1 05 03020 01 0000 110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Единый сельскохозяйственный налог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4962,90</w:t>
            </w:r>
          </w:p>
        </w:tc>
      </w:tr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182 1 06 01030 10 0000 110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Налог на имущество физических 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105926,04</w:t>
            </w:r>
          </w:p>
        </w:tc>
      </w:tr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182 1 06 06000 10 0000 110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Земельный налог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525725,64</w:t>
            </w:r>
          </w:p>
        </w:tc>
      </w:tr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</w:p>
          <w:p w:rsidR="00532C84" w:rsidRDefault="00532C84">
            <w:pPr>
              <w:jc w:val="center"/>
            </w:pPr>
          </w:p>
          <w:p w:rsidR="00532C84" w:rsidRDefault="00532C84">
            <w:pPr>
              <w:jc w:val="center"/>
            </w:pPr>
            <w:r>
              <w:t>802 1 08 04020 01 0000 110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1410,0</w:t>
            </w:r>
          </w:p>
        </w:tc>
      </w:tr>
      <w:tr w:rsidR="00532C84" w:rsidTr="00532C84">
        <w:trPr>
          <w:trHeight w:val="14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26306,26</w:t>
            </w:r>
          </w:p>
        </w:tc>
      </w:tr>
      <w:tr w:rsidR="00532C84" w:rsidTr="00532C84">
        <w:trPr>
          <w:trHeight w:val="816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</w:p>
          <w:p w:rsidR="00532C84" w:rsidRDefault="00532C84">
            <w:pPr>
              <w:jc w:val="center"/>
            </w:pPr>
            <w:r>
              <w:t>802 1 11 05025 10 0000 120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26306,26</w:t>
            </w:r>
          </w:p>
        </w:tc>
      </w:tr>
      <w:tr w:rsidR="00532C84" w:rsidTr="00532C84">
        <w:trPr>
          <w:trHeight w:val="307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802 2 00 00000 00 0000 000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5355901,35</w:t>
            </w:r>
          </w:p>
        </w:tc>
      </w:tr>
      <w:tr w:rsidR="00532C84" w:rsidTr="00532C84">
        <w:trPr>
          <w:trHeight w:val="54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802 2 02 15001 10 0000 150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2060600,0</w:t>
            </w:r>
          </w:p>
        </w:tc>
      </w:tr>
      <w:tr w:rsidR="00532C84" w:rsidTr="00532C84">
        <w:trPr>
          <w:trHeight w:val="54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802 2 02 16549 10 0000 150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65100,0</w:t>
            </w:r>
          </w:p>
        </w:tc>
      </w:tr>
      <w:tr w:rsidR="00532C84" w:rsidTr="00532C84">
        <w:trPr>
          <w:trHeight w:val="31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802 2 02 19999 10 0000 150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Прочие дотации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472371,0</w:t>
            </w:r>
          </w:p>
        </w:tc>
      </w:tr>
      <w:tr w:rsidR="00532C84" w:rsidTr="00532C84">
        <w:trPr>
          <w:trHeight w:val="31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lastRenderedPageBreak/>
              <w:t>802 2 02 29999 10 0000 150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Прочие субсидии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191155,0</w:t>
            </w:r>
          </w:p>
        </w:tc>
      </w:tr>
      <w:tr w:rsidR="00532C84" w:rsidTr="00532C84">
        <w:trPr>
          <w:trHeight w:val="97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4" w:rsidRDefault="00532C84">
            <w:pPr>
              <w:jc w:val="center"/>
            </w:pPr>
            <w:r>
              <w:t>802 2 02 35118 10 0000 150</w:t>
            </w:r>
          </w:p>
          <w:p w:rsidR="00532C84" w:rsidRDefault="00532C84">
            <w:pPr>
              <w:jc w:val="center"/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rPr>
                <w:bCs/>
                <w:sz w:val="22"/>
                <w:szCs w:val="22"/>
                <w:lang w:eastAsia="en-US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177500,0</w:t>
            </w:r>
          </w:p>
        </w:tc>
      </w:tr>
      <w:tr w:rsidR="00532C84" w:rsidTr="00532C84">
        <w:trPr>
          <w:trHeight w:val="160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t>802 2 02 40014 10 0000 150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  <w:sz w:val="28"/>
                <w:szCs w:val="28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1512798,0</w:t>
            </w:r>
          </w:p>
        </w:tc>
      </w:tr>
      <w:tr w:rsidR="00532C84" w:rsidTr="00532C84">
        <w:trPr>
          <w:trHeight w:val="36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802 2 02 49999 10 0000 150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1514329,33</w:t>
            </w:r>
          </w:p>
        </w:tc>
      </w:tr>
      <w:tr w:rsidR="00532C84" w:rsidTr="00532C84">
        <w:trPr>
          <w:trHeight w:val="36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802 2 19 00000 00 0000 000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Возврат остатков субсидий, субвенций и иных межбюджетных трансферов, имеющих целевое назначение прошлых лет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-0,98</w:t>
            </w:r>
          </w:p>
        </w:tc>
      </w:tr>
      <w:tr w:rsidR="00532C84" w:rsidTr="00532C84">
        <w:trPr>
          <w:trHeight w:val="36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802 2 19 60010 10 0000 150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Возврат остатков субсидий, субвенций и иных межбюджетных трансферов, имеющих целевое назначение прошлых лет из бюджетов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-0,98</w:t>
            </w:r>
          </w:p>
        </w:tc>
      </w:tr>
      <w:tr w:rsidR="00532C84" w:rsidTr="00532C84">
        <w:trPr>
          <w:trHeight w:val="562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b/>
              </w:rPr>
              <w:t>6755390,09</w:t>
            </w:r>
          </w:p>
        </w:tc>
      </w:tr>
    </w:tbl>
    <w:p w:rsidR="00532C84" w:rsidRDefault="00532C84" w:rsidP="00532C84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  <w:t xml:space="preserve">                         </w:t>
      </w: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</w:p>
    <w:p w:rsidR="0022561B" w:rsidRDefault="0022561B" w:rsidP="00532C84">
      <w:pPr>
        <w:tabs>
          <w:tab w:val="left" w:pos="780"/>
          <w:tab w:val="center" w:pos="5102"/>
        </w:tabs>
      </w:pPr>
    </w:p>
    <w:p w:rsidR="00532C84" w:rsidRDefault="00532C84" w:rsidP="00532C84">
      <w:pPr>
        <w:tabs>
          <w:tab w:val="left" w:pos="780"/>
          <w:tab w:val="center" w:pos="5102"/>
        </w:tabs>
      </w:pPr>
      <w:r>
        <w:t xml:space="preserve">                                 </w:t>
      </w:r>
    </w:p>
    <w:p w:rsidR="00532C84" w:rsidRDefault="00532C84" w:rsidP="00532C84"/>
    <w:p w:rsidR="00532C84" w:rsidRDefault="00532C84" w:rsidP="00532C84">
      <w:pPr>
        <w:jc w:val="right"/>
      </w:pPr>
      <w:r>
        <w:lastRenderedPageBreak/>
        <w:t xml:space="preserve">Приложение № 10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>»</w:t>
      </w:r>
    </w:p>
    <w:p w:rsidR="00532C84" w:rsidRDefault="001C1D28" w:rsidP="00532C84">
      <w:pPr>
        <w:jc w:val="right"/>
      </w:pPr>
      <w:r>
        <w:t xml:space="preserve">от </w:t>
      </w:r>
      <w:r>
        <w:t>29.12.2023 №34</w:t>
      </w:r>
    </w:p>
    <w:p w:rsidR="00532C84" w:rsidRDefault="00532C84" w:rsidP="00532C84">
      <w:pPr>
        <w:jc w:val="center"/>
      </w:pPr>
      <w:r>
        <w:t xml:space="preserve">Распределение бюджетных ассигнований по разделам, подразделам, целевым статьям и видам </w:t>
      </w:r>
    </w:p>
    <w:p w:rsidR="00532C84" w:rsidRDefault="00532C84" w:rsidP="00532C84">
      <w:pPr>
        <w:jc w:val="center"/>
      </w:pPr>
      <w:r>
        <w:t>расходов классификации расходов бюджета сельского поселения «</w:t>
      </w:r>
      <w:proofErr w:type="spellStart"/>
      <w:r>
        <w:t>Коротковское</w:t>
      </w:r>
      <w:proofErr w:type="spellEnd"/>
      <w:r>
        <w:t>» на 2023 год</w:t>
      </w:r>
    </w:p>
    <w:p w:rsidR="00532C84" w:rsidRDefault="00532C84" w:rsidP="00532C8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6"/>
        <w:gridCol w:w="461"/>
        <w:gridCol w:w="1460"/>
        <w:gridCol w:w="576"/>
        <w:gridCol w:w="1356"/>
      </w:tblGrid>
      <w:tr w:rsidR="00532C84" w:rsidTr="00532C84">
        <w:trPr>
          <w:trHeight w:val="34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32C84" w:rsidTr="00532C84">
        <w:trPr>
          <w:trHeight w:val="41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32C84" w:rsidTr="00532C84">
        <w:trPr>
          <w:trHeight w:val="72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"</w:t>
            </w:r>
            <w:proofErr w:type="spellStart"/>
            <w:r>
              <w:rPr>
                <w:color w:val="000000"/>
              </w:rPr>
              <w:t>Коротковское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6833699,30</w:t>
            </w:r>
          </w:p>
        </w:tc>
      </w:tr>
      <w:tr w:rsidR="00532C84" w:rsidTr="00532C84">
        <w:trPr>
          <w:trHeight w:val="30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4325868,43</w:t>
            </w:r>
          </w:p>
        </w:tc>
      </w:tr>
      <w:tr w:rsidR="00532C84" w:rsidTr="00532C84">
        <w:trPr>
          <w:trHeight w:val="75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950651,51</w:t>
            </w:r>
          </w:p>
        </w:tc>
      </w:tr>
      <w:tr w:rsidR="00532C84" w:rsidTr="00532C84">
        <w:trPr>
          <w:trHeight w:val="53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40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125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40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531989,67</w:t>
            </w:r>
          </w:p>
        </w:tc>
      </w:tr>
      <w:tr w:rsidR="00532C84" w:rsidTr="00532C84">
        <w:trPr>
          <w:trHeight w:val="22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142382,61</w:t>
            </w:r>
          </w:p>
        </w:tc>
      </w:tr>
      <w:tr w:rsidR="00532C84" w:rsidTr="00532C84">
        <w:trPr>
          <w:trHeight w:val="74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56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41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41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140016,04</w:t>
            </w:r>
          </w:p>
        </w:tc>
      </w:tr>
      <w:tr w:rsidR="00532C84" w:rsidTr="00532C84">
        <w:trPr>
          <w:trHeight w:val="13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78222,09</w:t>
            </w:r>
          </w:p>
        </w:tc>
      </w:tr>
      <w:tr w:rsidR="00532C84" w:rsidTr="00532C84">
        <w:trPr>
          <w:trHeight w:val="13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13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63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rPr>
                <w:color w:val="000000"/>
              </w:rPr>
              <w:t>Российиской</w:t>
            </w:r>
            <w:proofErr w:type="spellEnd"/>
            <w:r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69958,16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21483,0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21483,0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16500,0</w:t>
            </w:r>
          </w:p>
        </w:tc>
      </w:tr>
      <w:tr w:rsidR="00532C84" w:rsidTr="00532C84">
        <w:trPr>
          <w:trHeight w:val="56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4983,0</w:t>
            </w:r>
          </w:p>
        </w:tc>
      </w:tr>
      <w:tr w:rsidR="00532C84" w:rsidTr="00532C84">
        <w:trPr>
          <w:trHeight w:val="126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13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61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69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28265,15</w:t>
            </w:r>
          </w:p>
        </w:tc>
      </w:tr>
      <w:tr w:rsidR="00532C84" w:rsidTr="00532C84">
        <w:trPr>
          <w:trHeight w:val="81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4634,95</w:t>
            </w:r>
          </w:p>
        </w:tc>
      </w:tr>
      <w:tr w:rsidR="00532C84" w:rsidTr="00532C84">
        <w:trPr>
          <w:trHeight w:val="115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1426994,14</w:t>
            </w:r>
          </w:p>
        </w:tc>
      </w:tr>
      <w:tr w:rsidR="00532C84" w:rsidTr="00532C84">
        <w:trPr>
          <w:trHeight w:val="48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69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68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601023,44</w:t>
            </w:r>
          </w:p>
        </w:tc>
      </w:tr>
      <w:tr w:rsidR="00532C84" w:rsidTr="00532C84">
        <w:trPr>
          <w:trHeight w:val="65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229985,22</w:t>
            </w:r>
          </w:p>
        </w:tc>
      </w:tr>
      <w:tr w:rsidR="00532C84" w:rsidTr="00532C84">
        <w:trPr>
          <w:trHeight w:val="17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124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48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37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267383,27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59462,02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rPr>
                <w:color w:val="000000"/>
              </w:rPr>
              <w:t>Российиской</w:t>
            </w:r>
            <w:proofErr w:type="spellEnd"/>
            <w:r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24500,0</w:t>
            </w:r>
          </w:p>
        </w:tc>
      </w:tr>
      <w:tr w:rsidR="00532C84" w:rsidTr="00532C84">
        <w:trPr>
          <w:trHeight w:val="13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7399,0</w:t>
            </w:r>
          </w:p>
        </w:tc>
      </w:tr>
      <w:tr w:rsidR="00532C84" w:rsidTr="00532C84">
        <w:trPr>
          <w:trHeight w:val="25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116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31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22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151852,04</w:t>
            </w:r>
          </w:p>
        </w:tc>
      </w:tr>
      <w:tr w:rsidR="00532C84" w:rsidTr="00532C84">
        <w:trPr>
          <w:trHeight w:val="22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48071,09</w:t>
            </w:r>
          </w:p>
        </w:tc>
      </w:tr>
      <w:tr w:rsidR="00532C84" w:rsidTr="00532C84">
        <w:trPr>
          <w:trHeight w:val="16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1948222,78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iCs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1240952,38</w:t>
            </w:r>
          </w:p>
        </w:tc>
      </w:tr>
      <w:tr w:rsidR="00532C84" w:rsidTr="00532C84">
        <w:trPr>
          <w:trHeight w:val="27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761300,57</w:t>
            </w:r>
          </w:p>
        </w:tc>
      </w:tr>
      <w:tr w:rsidR="00532C84" w:rsidTr="00532C84">
        <w:trPr>
          <w:trHeight w:val="30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761300,57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562751,38</w:t>
            </w:r>
          </w:p>
        </w:tc>
      </w:tr>
      <w:tr w:rsidR="00532C84" w:rsidTr="00532C84">
        <w:trPr>
          <w:trHeight w:val="33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532C84" w:rsidTr="00532C84">
        <w:trPr>
          <w:trHeight w:val="51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191049,19</w:t>
            </w:r>
          </w:p>
        </w:tc>
      </w:tr>
      <w:tr w:rsidR="00532C84" w:rsidTr="00532C84">
        <w:trPr>
          <w:trHeight w:val="46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448330,51</w:t>
            </w:r>
          </w:p>
        </w:tc>
      </w:tr>
      <w:tr w:rsidR="00532C84" w:rsidTr="00532C84">
        <w:trPr>
          <w:trHeight w:val="33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448330,51</w:t>
            </w:r>
          </w:p>
        </w:tc>
      </w:tr>
      <w:tr w:rsidR="00532C84" w:rsidTr="00532C84">
        <w:trPr>
          <w:trHeight w:val="22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70876,03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318306,70</w:t>
            </w:r>
          </w:p>
        </w:tc>
      </w:tr>
      <w:tr w:rsidR="00532C84" w:rsidTr="00532C84">
        <w:trPr>
          <w:trHeight w:val="26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59147,78</w:t>
            </w:r>
          </w:p>
        </w:tc>
      </w:tr>
      <w:tr w:rsidR="00532C84" w:rsidTr="00532C84">
        <w:trPr>
          <w:trHeight w:val="11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31321,3</w:t>
            </w:r>
          </w:p>
        </w:tc>
      </w:tr>
      <w:tr w:rsidR="00532C84" w:rsidTr="00532C84">
        <w:trPr>
          <w:trHeight w:val="11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31321,3</w:t>
            </w:r>
          </w:p>
        </w:tc>
      </w:tr>
      <w:tr w:rsidR="00532C84" w:rsidTr="00532C84">
        <w:trPr>
          <w:trHeight w:val="11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28012,0</w:t>
            </w:r>
          </w:p>
        </w:tc>
      </w:tr>
      <w:tr w:rsidR="00532C84" w:rsidTr="00532C84">
        <w:trPr>
          <w:trHeight w:val="41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2056,00</w:t>
            </w:r>
          </w:p>
        </w:tc>
      </w:tr>
      <w:tr w:rsidR="00532C84" w:rsidTr="00532C84">
        <w:trPr>
          <w:trHeight w:val="42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1253,30</w:t>
            </w:r>
          </w:p>
        </w:tc>
      </w:tr>
      <w:tr w:rsidR="00532C84" w:rsidTr="00532C84">
        <w:trPr>
          <w:trHeight w:val="94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28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68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32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  <w:r>
              <w:t xml:space="preserve"> бюджетам сельских поселений на реализацию отдельных расходных обязательств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27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2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37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188970,23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65942,35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t>Российиской</w:t>
            </w:r>
            <w:proofErr w:type="spellEnd"/>
            <w:r>
              <w:t xml:space="preserve"> Федерации для бюджетов муниципальных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9000,0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2718,0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3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11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казенных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134432,72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33515,05</w:t>
            </w:r>
          </w:p>
        </w:tc>
      </w:tr>
      <w:tr w:rsidR="00532C84" w:rsidTr="00532C84">
        <w:trPr>
          <w:trHeight w:val="23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177500,0</w:t>
            </w:r>
          </w:p>
        </w:tc>
      </w:tr>
      <w:tr w:rsidR="00532C84" w:rsidTr="00532C84">
        <w:trPr>
          <w:trHeight w:val="31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55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125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136328,64</w:t>
            </w:r>
          </w:p>
        </w:tc>
      </w:tr>
      <w:tr w:rsidR="00532C84" w:rsidTr="00532C84">
        <w:trPr>
          <w:trHeight w:val="83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41171,36</w:t>
            </w:r>
          </w:p>
        </w:tc>
      </w:tr>
      <w:tr w:rsidR="00532C84" w:rsidTr="00532C84">
        <w:trPr>
          <w:trHeight w:val="49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166592,48</w:t>
            </w:r>
          </w:p>
        </w:tc>
      </w:tr>
      <w:tr w:rsidR="00532C84" w:rsidTr="00532C84">
        <w:trPr>
          <w:trHeight w:val="55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166592,48</w:t>
            </w:r>
          </w:p>
        </w:tc>
      </w:tr>
      <w:tr w:rsidR="00532C84" w:rsidTr="00532C84">
        <w:trPr>
          <w:trHeight w:val="74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39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26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103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  <w:sz w:val="28"/>
                <w:szCs w:val="28"/>
              </w:rPr>
            </w:pPr>
            <w:r>
              <w:lastRenderedPageBreak/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0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93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8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1366966,0</w:t>
            </w:r>
          </w:p>
        </w:tc>
      </w:tr>
      <w:tr w:rsidR="00532C84" w:rsidTr="00532C84">
        <w:trPr>
          <w:trHeight w:val="19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1366966,0</w:t>
            </w:r>
          </w:p>
        </w:tc>
      </w:tr>
      <w:tr w:rsidR="00532C84" w:rsidTr="00532C84">
        <w:trPr>
          <w:trHeight w:val="43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567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62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29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29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6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642659,74</w:t>
            </w:r>
          </w:p>
        </w:tc>
      </w:tr>
      <w:tr w:rsidR="00532C84" w:rsidTr="00532C84">
        <w:trPr>
          <w:trHeight w:val="16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642659,74</w:t>
            </w:r>
          </w:p>
        </w:tc>
      </w:tr>
      <w:tr w:rsidR="00532C84" w:rsidTr="00532C84">
        <w:trPr>
          <w:trHeight w:val="26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  <w:sz w:val="28"/>
                <w:szCs w:val="28"/>
              </w:rPr>
            </w:pPr>
            <w: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27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231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1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1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150407,65</w:t>
            </w:r>
          </w:p>
        </w:tc>
      </w:tr>
      <w:tr w:rsidR="00532C84" w:rsidTr="00532C84">
        <w:trPr>
          <w:trHeight w:val="228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154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3705,0</w:t>
            </w:r>
          </w:p>
        </w:tc>
      </w:tr>
      <w:tr w:rsidR="00532C84" w:rsidTr="00532C84">
        <w:trPr>
          <w:trHeight w:val="479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312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расходов: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6833699,30</w:t>
            </w:r>
          </w:p>
        </w:tc>
      </w:tr>
    </w:tbl>
    <w:p w:rsidR="00532C84" w:rsidRDefault="00532C84" w:rsidP="00532C84">
      <w:pPr>
        <w:jc w:val="center"/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>
      <w:pPr>
        <w:rPr>
          <w:sz w:val="20"/>
          <w:szCs w:val="20"/>
        </w:rPr>
      </w:pPr>
    </w:p>
    <w:p w:rsidR="00532C84" w:rsidRDefault="00532C84" w:rsidP="00532C84"/>
    <w:p w:rsidR="00532C84" w:rsidRDefault="00532C84" w:rsidP="00532C84"/>
    <w:p w:rsidR="00532C84" w:rsidRDefault="00532C84" w:rsidP="00532C84">
      <w:pPr>
        <w:jc w:val="right"/>
      </w:pPr>
    </w:p>
    <w:p w:rsidR="0022561B" w:rsidRDefault="0022561B" w:rsidP="00532C84">
      <w:pPr>
        <w:jc w:val="right"/>
      </w:pPr>
    </w:p>
    <w:p w:rsidR="0022561B" w:rsidRDefault="0022561B" w:rsidP="00532C84">
      <w:pPr>
        <w:jc w:val="right"/>
      </w:pPr>
    </w:p>
    <w:p w:rsidR="00532C84" w:rsidRDefault="00532C84" w:rsidP="00532C84">
      <w:pPr>
        <w:jc w:val="right"/>
      </w:pPr>
    </w:p>
    <w:p w:rsidR="00532C84" w:rsidRDefault="00532C84" w:rsidP="00532C84">
      <w:pPr>
        <w:jc w:val="right"/>
      </w:pPr>
      <w:r>
        <w:lastRenderedPageBreak/>
        <w:t xml:space="preserve">Приложение № 12 </w:t>
      </w:r>
    </w:p>
    <w:p w:rsidR="00532C84" w:rsidRDefault="00532C84" w:rsidP="00532C84">
      <w:pPr>
        <w:jc w:val="right"/>
      </w:pPr>
      <w:r>
        <w:t xml:space="preserve">к проекту решения Совета 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</w:p>
    <w:p w:rsidR="00532C84" w:rsidRDefault="00532C84" w:rsidP="00532C84">
      <w:pPr>
        <w:jc w:val="right"/>
      </w:pPr>
      <w:r>
        <w:t xml:space="preserve">«О бюджете на 2023 год и </w:t>
      </w:r>
    </w:p>
    <w:p w:rsidR="00532C84" w:rsidRDefault="00532C84" w:rsidP="00532C84">
      <w:pPr>
        <w:jc w:val="right"/>
      </w:pPr>
      <w:r>
        <w:t>плановый период 2024 и 2025 годы</w:t>
      </w:r>
    </w:p>
    <w:p w:rsidR="00532C84" w:rsidRDefault="00532C84" w:rsidP="00532C84">
      <w:pPr>
        <w:jc w:val="right"/>
      </w:pPr>
      <w:r>
        <w:t>сельского поселения «</w:t>
      </w:r>
      <w:proofErr w:type="spellStart"/>
      <w:r>
        <w:t>Коротковское</w:t>
      </w:r>
      <w:proofErr w:type="spellEnd"/>
      <w:r>
        <w:t>»</w:t>
      </w:r>
    </w:p>
    <w:p w:rsidR="00532C84" w:rsidRDefault="001C1D28" w:rsidP="00532C84">
      <w:pPr>
        <w:jc w:val="right"/>
      </w:pPr>
      <w:r>
        <w:t xml:space="preserve">от </w:t>
      </w:r>
      <w:bookmarkStart w:id="0" w:name="_GoBack"/>
      <w:bookmarkEnd w:id="0"/>
      <w:r>
        <w:t>29.12.2023 №34</w:t>
      </w:r>
    </w:p>
    <w:p w:rsidR="00532C84" w:rsidRDefault="00532C84" w:rsidP="00532C84">
      <w:pPr>
        <w:pStyle w:val="1"/>
        <w:rPr>
          <w:sz w:val="24"/>
        </w:rPr>
      </w:pPr>
      <w:r>
        <w:rPr>
          <w:sz w:val="24"/>
        </w:rPr>
        <w:t xml:space="preserve">Распределение бюджетных ассигнований по </w:t>
      </w:r>
      <w:proofErr w:type="gramStart"/>
      <w:r>
        <w:rPr>
          <w:sz w:val="24"/>
        </w:rPr>
        <w:t>ведомствам,  разделам</w:t>
      </w:r>
      <w:proofErr w:type="gramEnd"/>
      <w:r>
        <w:rPr>
          <w:sz w:val="24"/>
        </w:rPr>
        <w:t xml:space="preserve">, подразделам, целевым статьям и видам расходов классификации расходов </w:t>
      </w:r>
    </w:p>
    <w:p w:rsidR="00532C84" w:rsidRDefault="00532C84" w:rsidP="00532C84">
      <w:pPr>
        <w:pStyle w:val="1"/>
        <w:rPr>
          <w:sz w:val="24"/>
        </w:rPr>
      </w:pPr>
      <w:r>
        <w:rPr>
          <w:sz w:val="24"/>
        </w:rPr>
        <w:t>бюджета сельского поселения «</w:t>
      </w:r>
      <w:proofErr w:type="spellStart"/>
      <w:r>
        <w:rPr>
          <w:sz w:val="24"/>
        </w:rPr>
        <w:t>Коротковское</w:t>
      </w:r>
      <w:proofErr w:type="spellEnd"/>
      <w:r>
        <w:rPr>
          <w:sz w:val="24"/>
        </w:rPr>
        <w:t>» на 2023 год</w:t>
      </w:r>
    </w:p>
    <w:p w:rsidR="00532C84" w:rsidRDefault="00532C84" w:rsidP="00532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98"/>
        <w:gridCol w:w="456"/>
        <w:gridCol w:w="461"/>
        <w:gridCol w:w="1460"/>
        <w:gridCol w:w="576"/>
        <w:gridCol w:w="1356"/>
      </w:tblGrid>
      <w:tr w:rsidR="00532C84" w:rsidTr="00532C8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32C84" w:rsidTr="00532C8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2C84" w:rsidTr="00532C84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"</w:t>
            </w:r>
            <w:proofErr w:type="spellStart"/>
            <w:r>
              <w:rPr>
                <w:color w:val="000000"/>
              </w:rPr>
              <w:t>Коротковское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6833699,30</w:t>
            </w:r>
          </w:p>
        </w:tc>
      </w:tr>
      <w:tr w:rsidR="00532C84" w:rsidTr="00532C84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4325868,43</w:t>
            </w:r>
          </w:p>
        </w:tc>
      </w:tr>
      <w:tr w:rsidR="00532C84" w:rsidTr="00532C84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950651,51</w:t>
            </w:r>
          </w:p>
        </w:tc>
      </w:tr>
      <w:tr w:rsidR="00532C84" w:rsidTr="00532C84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674372,28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531989,67</w:t>
            </w:r>
          </w:p>
        </w:tc>
      </w:tr>
      <w:tr w:rsidR="00532C84" w:rsidTr="00532C84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142382,61</w:t>
            </w:r>
          </w:p>
        </w:tc>
      </w:tr>
      <w:tr w:rsidR="00532C84" w:rsidTr="00532C84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218238,13</w:t>
            </w:r>
          </w:p>
        </w:tc>
      </w:tr>
      <w:tr w:rsidR="00532C84" w:rsidTr="00532C84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140016,04</w:t>
            </w:r>
          </w:p>
        </w:tc>
      </w:tr>
      <w:tr w:rsidR="00532C84" w:rsidTr="00532C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78222,09</w:t>
            </w:r>
          </w:p>
        </w:tc>
      </w:tr>
      <w:tr w:rsidR="00532C84" w:rsidTr="00532C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3658,0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rPr>
                <w:color w:val="000000"/>
              </w:rPr>
              <w:t>Российиской</w:t>
            </w:r>
            <w:proofErr w:type="spellEnd"/>
            <w:r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69958,16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21483,0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21483,0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16500,0</w:t>
            </w:r>
          </w:p>
        </w:tc>
      </w:tr>
      <w:tr w:rsidR="00532C84" w:rsidTr="00532C8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4983,0</w:t>
            </w:r>
          </w:p>
        </w:tc>
      </w:tr>
      <w:tr w:rsidR="00532C84" w:rsidTr="00532C84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32900,10</w:t>
            </w:r>
          </w:p>
        </w:tc>
      </w:tr>
      <w:tr w:rsidR="00532C84" w:rsidTr="00532C8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28265,15</w:t>
            </w:r>
          </w:p>
        </w:tc>
      </w:tr>
      <w:tr w:rsidR="00532C84" w:rsidTr="00532C84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4634,95</w:t>
            </w:r>
          </w:p>
        </w:tc>
      </w:tr>
      <w:tr w:rsidR="00532C84" w:rsidTr="00532C84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1426994,14</w:t>
            </w:r>
          </w:p>
        </w:tc>
      </w:tr>
      <w:tr w:rsidR="00532C84" w:rsidTr="00532C84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831008,66</w:t>
            </w:r>
          </w:p>
        </w:tc>
      </w:tr>
      <w:tr w:rsidR="00532C84" w:rsidTr="00532C84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601023,44</w:t>
            </w:r>
          </w:p>
        </w:tc>
      </w:tr>
      <w:tr w:rsidR="00532C84" w:rsidTr="00532C84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229985,22</w:t>
            </w:r>
          </w:p>
        </w:tc>
      </w:tr>
      <w:tr w:rsidR="00532C84" w:rsidTr="00532C84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326845,29</w:t>
            </w:r>
          </w:p>
        </w:tc>
      </w:tr>
      <w:tr w:rsidR="00532C84" w:rsidTr="00532C84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267383,27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59462,02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37318,06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rPr>
                <w:color w:val="000000"/>
              </w:rPr>
              <w:t>Российиской</w:t>
            </w:r>
            <w:proofErr w:type="spellEnd"/>
            <w:r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31899,0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24500,0</w:t>
            </w:r>
          </w:p>
        </w:tc>
      </w:tr>
      <w:tr w:rsidR="00532C84" w:rsidTr="00532C84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7399,0</w:t>
            </w:r>
          </w:p>
        </w:tc>
      </w:tr>
      <w:tr w:rsidR="00532C84" w:rsidTr="00532C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199923,13</w:t>
            </w:r>
          </w:p>
        </w:tc>
      </w:tr>
      <w:tr w:rsidR="00532C84" w:rsidTr="00532C84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151852,04</w:t>
            </w:r>
          </w:p>
        </w:tc>
      </w:tr>
      <w:tr w:rsidR="00532C84" w:rsidTr="00532C84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48071,09</w:t>
            </w:r>
          </w:p>
        </w:tc>
      </w:tr>
      <w:tr w:rsidR="00532C84" w:rsidTr="00532C84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1948222,78</w:t>
            </w:r>
          </w:p>
        </w:tc>
      </w:tr>
      <w:tr w:rsidR="00532C84" w:rsidTr="00532C84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1240952,38</w:t>
            </w:r>
          </w:p>
        </w:tc>
      </w:tr>
      <w:tr w:rsidR="00532C84" w:rsidTr="00532C8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761300,57</w:t>
            </w:r>
          </w:p>
        </w:tc>
      </w:tr>
      <w:tr w:rsidR="00532C84" w:rsidTr="00532C84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761300,57</w:t>
            </w:r>
          </w:p>
        </w:tc>
      </w:tr>
      <w:tr w:rsidR="00532C84" w:rsidTr="00532C8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562751,38</w:t>
            </w:r>
          </w:p>
        </w:tc>
      </w:tr>
      <w:tr w:rsidR="00532C84" w:rsidTr="00532C84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532C84" w:rsidTr="00532C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191049,19</w:t>
            </w:r>
          </w:p>
        </w:tc>
      </w:tr>
      <w:tr w:rsidR="00532C84" w:rsidTr="00532C8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448330,51</w:t>
            </w:r>
          </w:p>
        </w:tc>
      </w:tr>
      <w:tr w:rsidR="00532C84" w:rsidTr="00532C8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448330,51</w:t>
            </w:r>
          </w:p>
        </w:tc>
      </w:tr>
      <w:tr w:rsidR="00532C84" w:rsidTr="00532C8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70876,03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318306,70</w:t>
            </w:r>
          </w:p>
        </w:tc>
      </w:tr>
      <w:tr w:rsidR="00532C84" w:rsidTr="00532C84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59147,78</w:t>
            </w:r>
          </w:p>
        </w:tc>
      </w:tr>
      <w:tr w:rsidR="00532C84" w:rsidTr="00532C84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31321,3</w:t>
            </w:r>
          </w:p>
        </w:tc>
      </w:tr>
      <w:tr w:rsidR="00532C84" w:rsidTr="00532C84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31321,3</w:t>
            </w:r>
          </w:p>
        </w:tc>
      </w:tr>
      <w:tr w:rsidR="00532C84" w:rsidTr="00532C84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28012,0</w:t>
            </w:r>
          </w:p>
        </w:tc>
      </w:tr>
      <w:tr w:rsidR="00532C84" w:rsidTr="00532C84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2056,00</w:t>
            </w:r>
          </w:p>
        </w:tc>
      </w:tr>
      <w:tr w:rsidR="00532C84" w:rsidTr="00532C84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1253,30</w:t>
            </w:r>
          </w:p>
        </w:tc>
      </w:tr>
      <w:tr w:rsidR="00532C84" w:rsidTr="00532C84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142068,11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r>
              <w:rPr>
                <w:color w:val="000000"/>
              </w:rPr>
              <w:t>Иные межбюджетные трансферты бюджетам сельских поселений на реализацию отдельных расходных обязательств</w:t>
            </w:r>
            <w:r>
              <w:t xml:space="preserve"> бюджетам сельских поселений на реализацию отдельных расходных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254912,58</w:t>
            </w:r>
          </w:p>
        </w:tc>
      </w:tr>
      <w:tr w:rsidR="00532C84" w:rsidTr="00532C84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188970,23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65942,35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30623,94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>
              <w:t>Российиской</w:t>
            </w:r>
            <w:proofErr w:type="spellEnd"/>
            <w:r>
              <w:t xml:space="preserve"> Федерации для бюджетов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11718,0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9000,0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2718,0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167947,77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t>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134432,72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00000Д8040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33515,05</w:t>
            </w:r>
          </w:p>
        </w:tc>
      </w:tr>
      <w:tr w:rsidR="00532C84" w:rsidTr="00532C84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r>
              <w:rPr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177500,0</w:t>
            </w:r>
          </w:p>
        </w:tc>
      </w:tr>
      <w:tr w:rsidR="00532C84" w:rsidTr="00532C8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177500,0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136328,64</w:t>
            </w:r>
          </w:p>
        </w:tc>
      </w:tr>
      <w:tr w:rsidR="00532C84" w:rsidTr="00532C84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41171,36</w:t>
            </w:r>
          </w:p>
        </w:tc>
      </w:tr>
      <w:tr w:rsidR="00532C84" w:rsidTr="00532C8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166592,48</w:t>
            </w:r>
          </w:p>
        </w:tc>
      </w:tr>
      <w:tr w:rsidR="00532C84" w:rsidTr="00532C84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166592,48</w:t>
            </w:r>
          </w:p>
        </w:tc>
      </w:tr>
      <w:tr w:rsidR="00532C84" w:rsidTr="00532C84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0000009218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rPr>
                <w:color w:val="000000"/>
              </w:rPr>
              <w:t>0000009218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5333,33</w:t>
            </w:r>
          </w:p>
        </w:tc>
      </w:tr>
      <w:tr w:rsidR="00532C84" w:rsidTr="00532C8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  <w:sz w:val="28"/>
                <w:szCs w:val="28"/>
              </w:rPr>
            </w:pPr>
            <w: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161259,15</w:t>
            </w:r>
          </w:p>
        </w:tc>
      </w:tr>
      <w:tr w:rsidR="00532C84" w:rsidTr="00532C84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1366966,0</w:t>
            </w:r>
          </w:p>
        </w:tc>
      </w:tr>
      <w:tr w:rsidR="00532C84" w:rsidTr="00532C84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1366966,0</w:t>
            </w:r>
          </w:p>
        </w:tc>
      </w:tr>
      <w:tr w:rsidR="00532C84" w:rsidTr="00532C84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>
              <w:rPr>
                <w:color w:val="000000"/>
              </w:rPr>
              <w:lastRenderedPageBreak/>
              <w:t>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1175811,0</w:t>
            </w:r>
          </w:p>
        </w:tc>
      </w:tr>
      <w:tr w:rsidR="00532C84" w:rsidTr="00532C8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191155,0</w:t>
            </w:r>
          </w:p>
        </w:tc>
      </w:tr>
      <w:tr w:rsidR="00532C84" w:rsidTr="00532C8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642659,74</w:t>
            </w:r>
          </w:p>
        </w:tc>
      </w:tr>
      <w:tr w:rsidR="00532C84" w:rsidTr="00532C8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642659,74</w:t>
            </w:r>
          </w:p>
        </w:tc>
      </w:tr>
      <w:tr w:rsidR="00532C84" w:rsidTr="00532C8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  <w:sz w:val="28"/>
                <w:szCs w:val="28"/>
              </w:rPr>
            </w:pPr>
            <w: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33659,74</w:t>
            </w:r>
          </w:p>
        </w:tc>
      </w:tr>
      <w:tr w:rsidR="00532C84" w:rsidTr="00532C8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0000078110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0000078110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609000,0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150407,65</w:t>
            </w:r>
          </w:p>
        </w:tc>
      </w:tr>
      <w:tr w:rsidR="00532C84" w:rsidTr="00532C84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</w:pPr>
            <w:r>
              <w:t>150407,65</w:t>
            </w:r>
          </w:p>
        </w:tc>
      </w:tr>
      <w:tr w:rsidR="00532C84" w:rsidTr="00532C84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  <w:rPr>
                <w:b/>
              </w:rPr>
            </w:pPr>
            <w:r>
              <w:rPr>
                <w:b/>
              </w:rPr>
              <w:t>3705,0</w:t>
            </w:r>
          </w:p>
        </w:tc>
      </w:tr>
      <w:tr w:rsidR="00532C84" w:rsidTr="00532C84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4" w:rsidRDefault="00532C84">
            <w:pPr>
              <w:jc w:val="center"/>
            </w:pPr>
            <w: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3705,0</w:t>
            </w:r>
          </w:p>
        </w:tc>
      </w:tr>
      <w:tr w:rsidR="00532C84" w:rsidTr="00532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4" w:rsidRDefault="00532C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6833699,30</w:t>
            </w:r>
          </w:p>
        </w:tc>
      </w:tr>
    </w:tbl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rPr>
          <w:color w:val="000000"/>
          <w:sz w:val="22"/>
          <w:szCs w:val="22"/>
        </w:rPr>
      </w:pPr>
    </w:p>
    <w:p w:rsidR="00532C84" w:rsidRDefault="00532C84" w:rsidP="00532C84">
      <w:pPr>
        <w:tabs>
          <w:tab w:val="left" w:pos="1327"/>
        </w:tabs>
      </w:pPr>
    </w:p>
    <w:p w:rsidR="00532C84" w:rsidRDefault="00532C84" w:rsidP="00532C84">
      <w:pPr>
        <w:tabs>
          <w:tab w:val="left" w:pos="1327"/>
        </w:tabs>
      </w:pP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Пояснительная записка</w:t>
      </w: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к бюджету сельского поселения</w:t>
      </w: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«</w:t>
      </w:r>
      <w:proofErr w:type="spellStart"/>
      <w:r>
        <w:rPr>
          <w:b/>
          <w:sz w:val="22"/>
          <w:szCs w:val="22"/>
          <w:lang w:eastAsia="en-US"/>
        </w:rPr>
        <w:t>Коротковское</w:t>
      </w:r>
      <w:proofErr w:type="spellEnd"/>
      <w:r>
        <w:rPr>
          <w:b/>
          <w:sz w:val="22"/>
          <w:szCs w:val="22"/>
          <w:lang w:eastAsia="en-US"/>
        </w:rPr>
        <w:t>» на 2023-2025 гг.</w:t>
      </w:r>
    </w:p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ind w:firstLine="53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Прогнозирование доходной части бюджета сельского поселения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 осуществлялось с учетом реализации положений Бюджетного послания Федеральному собранию Российской Федерации «О бюджетной политике на 2011– 2023 годах».</w:t>
      </w:r>
    </w:p>
    <w:p w:rsidR="00532C84" w:rsidRDefault="00532C84" w:rsidP="00532C84">
      <w:pPr>
        <w:ind w:firstLine="53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Формирование доходов бюджета произведено с учетом Приказа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 (со всеми внесенными изменениями).</w:t>
      </w:r>
    </w:p>
    <w:p w:rsidR="00532C84" w:rsidRDefault="00532C84" w:rsidP="00532C84">
      <w:pPr>
        <w:ind w:firstLine="539"/>
        <w:jc w:val="both"/>
        <w:rPr>
          <w:sz w:val="22"/>
          <w:szCs w:val="22"/>
          <w:lang w:eastAsia="en-US"/>
        </w:rPr>
      </w:pPr>
    </w:p>
    <w:p w:rsidR="00532C84" w:rsidRDefault="00532C84" w:rsidP="00532C84">
      <w:pPr>
        <w:jc w:val="center"/>
        <w:rPr>
          <w:b/>
          <w:caps/>
          <w:spacing w:val="102"/>
          <w:sz w:val="22"/>
          <w:szCs w:val="22"/>
          <w:lang w:eastAsia="en-US"/>
        </w:rPr>
      </w:pPr>
      <w:r>
        <w:rPr>
          <w:b/>
          <w:caps/>
          <w:spacing w:val="102"/>
          <w:sz w:val="22"/>
          <w:szCs w:val="22"/>
          <w:lang w:eastAsia="en-US"/>
        </w:rPr>
        <w:t>доходы</w:t>
      </w:r>
    </w:p>
    <w:p w:rsidR="00532C84" w:rsidRDefault="00532C84" w:rsidP="00532C84">
      <w:pPr>
        <w:jc w:val="center"/>
        <w:rPr>
          <w:b/>
          <w:caps/>
          <w:spacing w:val="102"/>
          <w:sz w:val="22"/>
          <w:szCs w:val="22"/>
          <w:lang w:eastAsia="en-US"/>
        </w:rPr>
      </w:pPr>
    </w:p>
    <w:p w:rsidR="00532C84" w:rsidRDefault="00532C84" w:rsidP="00532C8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Формирование проектировок параметров Бюджета сельского поселения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 производилась в соответствии с Положением «О бюджетном процессе в сельском поселении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».</w:t>
      </w:r>
    </w:p>
    <w:p w:rsidR="00532C84" w:rsidRDefault="00532C84" w:rsidP="00532C84">
      <w:pPr>
        <w:ind w:firstLine="720"/>
        <w:jc w:val="both"/>
        <w:rPr>
          <w:color w:val="333333"/>
          <w:sz w:val="14"/>
          <w:szCs w:val="14"/>
          <w:lang w:eastAsia="en-US"/>
        </w:rPr>
      </w:pPr>
      <w:r>
        <w:rPr>
          <w:sz w:val="22"/>
          <w:szCs w:val="22"/>
          <w:lang w:eastAsia="en-US"/>
        </w:rPr>
        <w:t>Подготовка бюджета осуществлялась в рамках реализации положений:</w:t>
      </w:r>
      <w:r>
        <w:rPr>
          <w:color w:val="333333"/>
          <w:sz w:val="14"/>
          <w:szCs w:val="14"/>
          <w:lang w:eastAsia="en-US"/>
        </w:rPr>
        <w:t xml:space="preserve"> </w:t>
      </w:r>
    </w:p>
    <w:p w:rsidR="00532C84" w:rsidRDefault="00532C84" w:rsidP="00532C84">
      <w:pPr>
        <w:ind w:firstLine="720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-Послания Президента Российской Федерации Федеральному Собранию Российской Федерации от 1 марта 2018 года, Основных направлений деятельности Правительства Российской Федерации на период до 2024 года (утверждены 29 сентября 2018 года), </w:t>
      </w:r>
    </w:p>
    <w:p w:rsidR="00532C84" w:rsidRDefault="00532C84" w:rsidP="00532C8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Закона Забайкальского края от 20.11.2011 № 608 -ЗЗК «О межбюджетных отношениях в Забайкальском крае»; </w:t>
      </w:r>
    </w:p>
    <w:p w:rsidR="00532C84" w:rsidRDefault="00532C84" w:rsidP="00532C84">
      <w:pPr>
        <w:numPr>
          <w:ilvl w:val="0"/>
          <w:numId w:val="4"/>
        </w:numPr>
        <w:spacing w:after="200" w:line="276" w:lineRule="auto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Налогового кодекса Российской Федерации (часть первая, часть вторая);</w:t>
      </w:r>
    </w:p>
    <w:p w:rsidR="00532C84" w:rsidRDefault="00532C84" w:rsidP="00532C84">
      <w:pPr>
        <w:numPr>
          <w:ilvl w:val="0"/>
          <w:numId w:val="4"/>
        </w:numPr>
        <w:spacing w:after="200" w:line="276" w:lineRule="auto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532C84" w:rsidRDefault="00532C84" w:rsidP="00532C84">
      <w:pPr>
        <w:numPr>
          <w:ilvl w:val="0"/>
          <w:numId w:val="4"/>
        </w:numPr>
        <w:spacing w:after="200" w:line="276" w:lineRule="auto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Федерального закона от 09.12.1991 № 2003-1 «О налоге на имущество физических лиц» (со всеми изменениями и дополнениями);</w:t>
      </w:r>
    </w:p>
    <w:p w:rsidR="00532C84" w:rsidRDefault="00532C84" w:rsidP="00532C8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Формирование проектировок бюджета сельского поселения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 на 2023 г. и плановый период 2024-2025 годов осуществлялось в соответствии с динамикой поступлений доходов в бюджет сельского поселения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 за 2021 – 2022г.г.</w:t>
      </w:r>
    </w:p>
    <w:p w:rsidR="00532C84" w:rsidRDefault="00532C84" w:rsidP="00532C84">
      <w:pPr>
        <w:ind w:firstLine="709"/>
        <w:jc w:val="center"/>
        <w:rPr>
          <w:b/>
          <w:sz w:val="22"/>
          <w:szCs w:val="22"/>
          <w:lang w:eastAsia="en-US"/>
        </w:rPr>
      </w:pPr>
    </w:p>
    <w:p w:rsidR="00532C84" w:rsidRDefault="00532C84" w:rsidP="00532C84">
      <w:pPr>
        <w:ind w:firstLine="709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Поступления платежей в бюджет сельского поселения «</w:t>
      </w:r>
      <w:proofErr w:type="spellStart"/>
      <w:r>
        <w:rPr>
          <w:b/>
          <w:sz w:val="22"/>
          <w:szCs w:val="22"/>
          <w:lang w:eastAsia="en-US"/>
        </w:rPr>
        <w:t>Коротковское</w:t>
      </w:r>
      <w:proofErr w:type="spellEnd"/>
      <w:r>
        <w:rPr>
          <w:b/>
          <w:sz w:val="22"/>
          <w:szCs w:val="22"/>
          <w:lang w:eastAsia="en-US"/>
        </w:rPr>
        <w:t>» по доходным источникам на 2023-2025 года</w:t>
      </w:r>
    </w:p>
    <w:p w:rsidR="00532C84" w:rsidRDefault="00532C84" w:rsidP="00532C84">
      <w:pPr>
        <w:shd w:val="clear" w:color="auto" w:fill="FFFFFF"/>
        <w:tabs>
          <w:tab w:val="left" w:pos="9921"/>
        </w:tabs>
        <w:spacing w:after="200" w:line="326" w:lineRule="exact"/>
        <w:ind w:right="-2" w:firstLine="709"/>
        <w:jc w:val="both"/>
        <w:rPr>
          <w:lang w:eastAsia="en-US"/>
        </w:rPr>
      </w:pPr>
      <w:r>
        <w:rPr>
          <w:sz w:val="22"/>
          <w:szCs w:val="22"/>
          <w:lang w:eastAsia="en-US"/>
        </w:rPr>
        <w:t>Объём бюджета сельского поселения «</w:t>
      </w:r>
      <w:proofErr w:type="spellStart"/>
      <w:r>
        <w:rPr>
          <w:sz w:val="22"/>
          <w:szCs w:val="22"/>
          <w:lang w:eastAsia="en-US"/>
        </w:rPr>
        <w:t>Коротковское</w:t>
      </w:r>
      <w:proofErr w:type="spellEnd"/>
      <w:r>
        <w:rPr>
          <w:sz w:val="22"/>
          <w:szCs w:val="22"/>
          <w:lang w:eastAsia="en-US"/>
        </w:rPr>
        <w:t>» по налоговым и неналоговым платежам, безвозмездным перечислениям прогнозируется на 2023 год в сумме 6755390,09 руб. На 2024-2025 годы в объеме 2024 г – 2882800,0 руб., 2025 – 2909800,0 руб.</w:t>
      </w:r>
    </w:p>
    <w:p w:rsidR="00532C84" w:rsidRDefault="00532C84" w:rsidP="00532C84">
      <w:pPr>
        <w:shd w:val="clear" w:color="auto" w:fill="FFFFFF"/>
        <w:spacing w:after="200" w:line="317" w:lineRule="exact"/>
        <w:ind w:left="14" w:right="19" w:firstLine="696"/>
        <w:jc w:val="center"/>
        <w:rPr>
          <w:b/>
          <w:color w:val="000000"/>
          <w:spacing w:val="-7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Налог на доходы физических лиц </w:t>
      </w:r>
      <w:r>
        <w:rPr>
          <w:b/>
          <w:bCs/>
          <w:sz w:val="22"/>
          <w:szCs w:val="22"/>
          <w:lang w:eastAsia="en-US"/>
        </w:rPr>
        <w:t>(код 182 1 01 02010 01 0000 110)</w:t>
      </w:r>
    </w:p>
    <w:p w:rsidR="00532C84" w:rsidRDefault="00532C84" w:rsidP="00532C84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 проектировок данного налога произведен, исходя из действующего законодательства (глава 23 «Налог на доходы физических лиц» части второй Налогового Кодекса Российской Федерации), Закона Забайкальского края от 20.11.2011 № 608 -ЗЗК «О межбюджетных отношениях в Забайкальском крае»; планируемых изменений в бюджетном и налоговом законодательстве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основу расчёта налога принят прогноз анализа динамики фактических поступлений к общему объему </w:t>
      </w:r>
      <w:proofErr w:type="gramStart"/>
      <w:r>
        <w:rPr>
          <w:sz w:val="22"/>
          <w:szCs w:val="22"/>
          <w:lang w:eastAsia="en-US"/>
        </w:rPr>
        <w:t>доходов  за</w:t>
      </w:r>
      <w:proofErr w:type="gramEnd"/>
      <w:r>
        <w:rPr>
          <w:sz w:val="22"/>
          <w:szCs w:val="22"/>
          <w:lang w:eastAsia="en-US"/>
        </w:rPr>
        <w:t xml:space="preserve"> 2021-2022 года.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Прогнозируемый объем общих поступлений по налогу на доходы физических лиц на 2023 год в сумме 97206,90 руб., плановый период 2024-2025 годов в сумме 2024г. – 120000,0 руб., 2025г. – 140000,0 руб. </w:t>
      </w:r>
    </w:p>
    <w:p w:rsidR="00532C84" w:rsidRDefault="00532C84" w:rsidP="00532C84">
      <w:pPr>
        <w:ind w:firstLine="36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Налоги на совокупный доход 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том числе:</w:t>
      </w:r>
    </w:p>
    <w:p w:rsidR="00532C84" w:rsidRDefault="00532C84" w:rsidP="00532C84">
      <w:pPr>
        <w:ind w:firstLine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Единый сельскохозяйственный налог </w:t>
      </w:r>
      <w:r>
        <w:rPr>
          <w:b/>
          <w:bCs/>
          <w:sz w:val="22"/>
          <w:szCs w:val="22"/>
          <w:lang w:eastAsia="en-US"/>
        </w:rPr>
        <w:t>(код 182 1 05 03020 01 0000 110).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 прогнозируемого поступления единого сельскохозяйственного налога произведён по нормативу отчислений 30 % в бюджет сельского поселения.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Прогнозируемый объём поступлений на 2023 год в сумме 4962,90 руб., плановый период 2024-2025 годов в сумме 2024 г – 6000,0 руб., 2025 г. – 6000,0 руб.</w:t>
      </w: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Налоги на имущество </w:t>
      </w:r>
    </w:p>
    <w:p w:rsidR="00532C84" w:rsidRDefault="00532C84" w:rsidP="00532C84">
      <w:pPr>
        <w:ind w:firstLine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том числе:</w:t>
      </w:r>
    </w:p>
    <w:p w:rsidR="00532C84" w:rsidRDefault="00532C84" w:rsidP="00532C84">
      <w:pPr>
        <w:ind w:firstLine="36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Налог на имущество физических лиц </w:t>
      </w:r>
      <w:r>
        <w:rPr>
          <w:b/>
          <w:bCs/>
          <w:sz w:val="22"/>
          <w:szCs w:val="22"/>
          <w:lang w:eastAsia="en-US"/>
        </w:rPr>
        <w:t>(код 182 1 06 01030 10 000 110)</w:t>
      </w:r>
    </w:p>
    <w:p w:rsidR="00532C84" w:rsidRDefault="00532C84" w:rsidP="00532C84">
      <w:pPr>
        <w:ind w:firstLine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Расчет прогнозируемого поступления налога на имущество физических лиц осуществлён в условиях действующего законодательства (федеральный закон № 2003-1 от 09.12.1991 года «О налоге на имущество физических лиц» (со всеми изменениями и дополнениями). 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основу расчёта налога принят план по налогу и прогноз поступлений на 2021-2022 гг. </w:t>
      </w:r>
    </w:p>
    <w:p w:rsidR="00532C84" w:rsidRDefault="00532C84" w:rsidP="00532C84">
      <w:pPr>
        <w:ind w:firstLine="720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Прогнозируемый объем поступлений на 2023 год в сумме 105926,04 руб., плановый период 2024-2025 годов в сумме 2024 г – 30000,0 руб., 2025 г. – 30000,0 руб.</w:t>
      </w:r>
    </w:p>
    <w:p w:rsidR="00532C84" w:rsidRDefault="00532C84" w:rsidP="00532C84">
      <w:pPr>
        <w:ind w:firstLine="360"/>
        <w:jc w:val="both"/>
        <w:rPr>
          <w:sz w:val="22"/>
          <w:szCs w:val="22"/>
          <w:lang w:eastAsia="en-US"/>
        </w:rPr>
      </w:pPr>
    </w:p>
    <w:p w:rsidR="00532C84" w:rsidRDefault="00532C84" w:rsidP="00532C84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lang w:eastAsia="en-US"/>
        </w:rPr>
        <w:t xml:space="preserve">Земельный налог </w:t>
      </w:r>
      <w:r>
        <w:rPr>
          <w:b/>
          <w:bCs/>
          <w:sz w:val="22"/>
          <w:szCs w:val="22"/>
          <w:lang w:eastAsia="en-US"/>
        </w:rPr>
        <w:t>(код 182 1 06 06000 00 0000 110)</w:t>
      </w:r>
    </w:p>
    <w:p w:rsidR="00532C84" w:rsidRDefault="00532C84" w:rsidP="00532C84">
      <w:pPr>
        <w:ind w:firstLine="709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Расчет земельного налога осуществлён с учетом положений главы 31 «Земельный налог» части второй Налогового кодекса. </w:t>
      </w:r>
    </w:p>
    <w:p w:rsidR="00532C84" w:rsidRDefault="00532C84" w:rsidP="00532C84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Прогнозируемый объем поступлений на 2023 год в сумме 525725,64 руб.  В основу расчёта налога принят план по налогу и прогноз поступлений на 2022г., плановый период 2024-2025 годов в сумме 2024г. – 450000,0 руб., 2025г. – 450000,0 руб.</w:t>
      </w:r>
    </w:p>
    <w:p w:rsidR="00532C84" w:rsidRDefault="00532C84" w:rsidP="00532C84">
      <w:pPr>
        <w:spacing w:after="200" w:line="276" w:lineRule="auto"/>
        <w:ind w:firstLine="720"/>
        <w:jc w:val="center"/>
        <w:rPr>
          <w:b/>
          <w:sz w:val="22"/>
          <w:szCs w:val="22"/>
          <w:lang w:eastAsia="en-US"/>
        </w:rPr>
      </w:pPr>
    </w:p>
    <w:p w:rsidR="00532C84" w:rsidRDefault="00532C84" w:rsidP="00532C84">
      <w:pPr>
        <w:spacing w:after="200" w:line="276" w:lineRule="auto"/>
        <w:ind w:firstLine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Государственная пошлина </w:t>
      </w:r>
      <w:r>
        <w:rPr>
          <w:b/>
          <w:bCs/>
          <w:sz w:val="22"/>
          <w:szCs w:val="22"/>
          <w:lang w:eastAsia="en-US"/>
        </w:rPr>
        <w:t>(код 802 1 08 04020 00 0000 110).</w:t>
      </w:r>
    </w:p>
    <w:p w:rsidR="00532C84" w:rsidRDefault="00532C84" w:rsidP="00532C84">
      <w:pPr>
        <w:spacing w:after="200" w:line="276" w:lineRule="auto"/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Прогнозируемый объём поступлений на 2023 год в сумме 1410,0 руб., в сумме на 2024 г – 3000,0 руб., 2025 г.- 3000,0 руб.</w:t>
      </w:r>
    </w:p>
    <w:p w:rsidR="00532C84" w:rsidRDefault="00532C84" w:rsidP="00532C84">
      <w:pPr>
        <w:jc w:val="center"/>
        <w:rPr>
          <w:b/>
        </w:rPr>
      </w:pPr>
      <w:r>
        <w:rPr>
          <w:b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ind w:firstLine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532C84" w:rsidRDefault="00532C84" w:rsidP="00532C84">
      <w:pPr>
        <w:ind w:firstLine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(код 802 1 11 05025 10 0000 120</w:t>
      </w:r>
      <w:r>
        <w:rPr>
          <w:b/>
          <w:sz w:val="20"/>
          <w:szCs w:val="20"/>
          <w:lang w:eastAsia="en-US"/>
        </w:rPr>
        <w:t>)</w:t>
      </w:r>
    </w:p>
    <w:p w:rsidR="00532C84" w:rsidRDefault="00532C84" w:rsidP="00532C84">
      <w:pPr>
        <w:ind w:firstLine="720"/>
        <w:jc w:val="both"/>
      </w:pPr>
    </w:p>
    <w:p w:rsidR="00532C84" w:rsidRDefault="00532C84" w:rsidP="00532C84">
      <w:pPr>
        <w:ind w:firstLine="72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Прогнозируемый объём поступлений на 2023 год в сумме 26306,26 руб., в сумме на 2024 г – 27000,0 руб., 2025 г.- 27000,0 руб.</w:t>
      </w:r>
      <w:r>
        <w:rPr>
          <w:b/>
          <w:sz w:val="22"/>
          <w:szCs w:val="22"/>
          <w:lang w:eastAsia="en-US"/>
        </w:rPr>
        <w:t xml:space="preserve"> </w:t>
      </w:r>
    </w:p>
    <w:p w:rsidR="00532C84" w:rsidRDefault="00532C84" w:rsidP="00532C84">
      <w:pPr>
        <w:ind w:firstLine="720"/>
        <w:jc w:val="center"/>
        <w:rPr>
          <w:b/>
          <w:sz w:val="22"/>
          <w:szCs w:val="22"/>
          <w:lang w:eastAsia="en-US"/>
        </w:rPr>
      </w:pPr>
    </w:p>
    <w:p w:rsidR="00532C84" w:rsidRDefault="00532C84" w:rsidP="00532C8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Безвозмездные поступления (код 000 2 00 00000 00 0000 000)</w:t>
      </w:r>
    </w:p>
    <w:p w:rsidR="00532C84" w:rsidRDefault="00532C84" w:rsidP="00532C84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  <w:t xml:space="preserve">Безвозмездные поступления в бюджет сельского поселения спрогнозированы на 2023 год в сумме 5355901,35 руб., плановый период 2024-2025 годов в сумме 2024 г – 2246800,0 руб., 2025 г. – 2253800,0 руб., в </w:t>
      </w:r>
      <w:proofErr w:type="spellStart"/>
      <w:r>
        <w:rPr>
          <w:sz w:val="22"/>
          <w:szCs w:val="22"/>
          <w:lang w:eastAsia="en-US"/>
        </w:rPr>
        <w:t>т.ч</w:t>
      </w:r>
      <w:proofErr w:type="spellEnd"/>
      <w:r>
        <w:rPr>
          <w:sz w:val="22"/>
          <w:szCs w:val="22"/>
          <w:lang w:eastAsia="en-US"/>
        </w:rPr>
        <w:t>.: дотация на выравнивание бюджетной обеспеченности 2060600,0 руб. (1878000,0 + 182600,0), дотации (гранты) - 65100,0 (д</w:t>
      </w:r>
      <w:r>
        <w:t>отации (гранты) бюджетам сельских поселений за достижение показателей деятельности органов местного самоуправления – 65100,0),</w:t>
      </w:r>
      <w:r>
        <w:rPr>
          <w:sz w:val="22"/>
          <w:szCs w:val="22"/>
          <w:lang w:eastAsia="en-US"/>
        </w:rPr>
        <w:t xml:space="preserve"> прочие дотации - 472371,0 (дотации на обеспечение расходных обязательств бюджетов муниципальных районов 472371,0), субвенции бюджетам бюджетной системы РФ 177500,0 руб. (ВУС 177500,0), прочие субсидии бюджетам сельских поселений – 191155,0 (</w:t>
      </w:r>
      <w:proofErr w:type="spellStart"/>
      <w:r>
        <w:rPr>
          <w:sz w:val="22"/>
          <w:szCs w:val="22"/>
          <w:lang w:eastAsia="en-US"/>
        </w:rPr>
        <w:t>дор.фонд</w:t>
      </w:r>
      <w:proofErr w:type="spellEnd"/>
      <w:r>
        <w:rPr>
          <w:sz w:val="22"/>
          <w:szCs w:val="22"/>
          <w:lang w:eastAsia="en-US"/>
        </w:rPr>
        <w:t xml:space="preserve">), иные межбюджетные трансферты 3027127,33 </w:t>
      </w:r>
      <w:proofErr w:type="spellStart"/>
      <w:r>
        <w:rPr>
          <w:sz w:val="22"/>
          <w:szCs w:val="22"/>
          <w:lang w:eastAsia="en-US"/>
        </w:rPr>
        <w:t>руб</w:t>
      </w:r>
      <w:proofErr w:type="spellEnd"/>
      <w:r>
        <w:rPr>
          <w:sz w:val="22"/>
          <w:szCs w:val="22"/>
          <w:lang w:eastAsia="en-US"/>
        </w:rPr>
        <w:t xml:space="preserve"> (336987,0 (полномочия) + 1175811,0 (</w:t>
      </w:r>
      <w:proofErr w:type="spellStart"/>
      <w:r>
        <w:rPr>
          <w:sz w:val="22"/>
          <w:szCs w:val="22"/>
          <w:lang w:eastAsia="en-US"/>
        </w:rPr>
        <w:t>дор.фонд</w:t>
      </w:r>
      <w:proofErr w:type="spellEnd"/>
      <w:r>
        <w:rPr>
          <w:sz w:val="22"/>
          <w:szCs w:val="22"/>
          <w:lang w:eastAsia="en-US"/>
        </w:rPr>
        <w:t>) + 609000,0 (</w:t>
      </w:r>
      <w:proofErr w:type="spellStart"/>
      <w:r>
        <w:rPr>
          <w:sz w:val="22"/>
          <w:szCs w:val="22"/>
          <w:lang w:eastAsia="en-US"/>
        </w:rPr>
        <w:t>добр.дела</w:t>
      </w:r>
      <w:proofErr w:type="spellEnd"/>
      <w:r>
        <w:rPr>
          <w:sz w:val="22"/>
          <w:szCs w:val="22"/>
          <w:lang w:eastAsia="en-US"/>
        </w:rPr>
        <w:t>) + 799996,0 (фонд оплаты труда) + 5333,33 (ГСМ) + 100000,0 (оформление общественного пространства к новогодним праздникам)).</w:t>
      </w:r>
    </w:p>
    <w:p w:rsidR="00532C84" w:rsidRDefault="00532C84" w:rsidP="00532C84">
      <w:pPr>
        <w:jc w:val="both"/>
        <w:rPr>
          <w:sz w:val="22"/>
          <w:szCs w:val="22"/>
          <w:lang w:eastAsia="en-US"/>
        </w:rPr>
      </w:pPr>
    </w:p>
    <w:p w:rsidR="00532C84" w:rsidRDefault="00532C84" w:rsidP="00532C84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ДОХОДЫ – ВСЕГО:  </w:t>
      </w:r>
    </w:p>
    <w:p w:rsidR="00532C84" w:rsidRDefault="00532C84" w:rsidP="00532C84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2023 год – 6755390,09 руб., </w:t>
      </w:r>
    </w:p>
    <w:p w:rsidR="00532C84" w:rsidRDefault="00532C84" w:rsidP="00532C84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2024 г. – 2882800,0 руб., </w:t>
      </w:r>
    </w:p>
    <w:p w:rsidR="00532C84" w:rsidRDefault="00532C84" w:rsidP="00532C84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2025 г. – 2909800,0 руб.</w:t>
      </w:r>
    </w:p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jc w:val="center"/>
        <w:rPr>
          <w:b/>
        </w:rPr>
      </w:pPr>
      <w:r>
        <w:rPr>
          <w:b/>
        </w:rPr>
        <w:t>РАСХОДЫ</w:t>
      </w:r>
    </w:p>
    <w:p w:rsidR="00532C84" w:rsidRDefault="00532C84" w:rsidP="00532C84">
      <w:pPr>
        <w:jc w:val="center"/>
        <w:rPr>
          <w:b/>
        </w:rPr>
      </w:pPr>
    </w:p>
    <w:p w:rsidR="00532C84" w:rsidRDefault="00532C84" w:rsidP="00532C84">
      <w:pPr>
        <w:jc w:val="center"/>
        <w:rPr>
          <w:b/>
        </w:rPr>
      </w:pPr>
      <w:r>
        <w:rPr>
          <w:b/>
        </w:rPr>
        <w:t>бюджета сельского поселения «</w:t>
      </w:r>
      <w:proofErr w:type="spellStart"/>
      <w:r>
        <w:rPr>
          <w:b/>
        </w:rPr>
        <w:t>Коротковское</w:t>
      </w:r>
      <w:proofErr w:type="spellEnd"/>
      <w:r>
        <w:rPr>
          <w:b/>
        </w:rPr>
        <w:t xml:space="preserve">» на 2023 год. </w:t>
      </w:r>
    </w:p>
    <w:p w:rsidR="00532C84" w:rsidRDefault="00532C84" w:rsidP="00532C84">
      <w:pPr>
        <w:jc w:val="both"/>
      </w:pPr>
      <w:r>
        <w:t xml:space="preserve">Объем бюджетных ассигнований по расходам бюджета сельского поселения на 2023 год составил 6833699,30 рубля, в </w:t>
      </w:r>
      <w:proofErr w:type="spellStart"/>
      <w:r>
        <w:t>т.ч</w:t>
      </w:r>
      <w:proofErr w:type="spellEnd"/>
      <w:r>
        <w:t>.:</w:t>
      </w:r>
    </w:p>
    <w:p w:rsidR="00532C84" w:rsidRDefault="00532C84" w:rsidP="00532C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Общегосударственные вопросы</w:t>
      </w:r>
    </w:p>
    <w:p w:rsidR="00532C84" w:rsidRDefault="00532C84" w:rsidP="00532C84">
      <w:pPr>
        <w:jc w:val="both"/>
      </w:pPr>
      <w:r>
        <w:t>1</w:t>
      </w:r>
      <w:r>
        <w:rPr>
          <w:bCs/>
        </w:rPr>
        <w:t>. Функционирование высшего должностного лица субъекта РФ и муниципального образования (глава поселения 802-0102-0000020300)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531989,67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142382,61 руб. 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674372,28 руб.</w:t>
      </w:r>
    </w:p>
    <w:p w:rsidR="00532C84" w:rsidRDefault="00532C84" w:rsidP="00532C84">
      <w:pPr>
        <w:jc w:val="both"/>
      </w:pPr>
      <w:r>
        <w:t>2. Иные межбюджетные трансферты бюджетам сельских поселений на реализацию отдельных расходных обязательств (802-0102-0000062201)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140016,04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78222,09 руб. 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218238,13 руб.</w:t>
      </w:r>
    </w:p>
    <w:p w:rsidR="00532C84" w:rsidRDefault="00532C84" w:rsidP="00532C84">
      <w:pPr>
        <w:jc w:val="both"/>
      </w:pPr>
      <w:r>
        <w:t xml:space="preserve">3. </w:t>
      </w:r>
      <w:r>
        <w:rPr>
          <w:color w:val="000000"/>
        </w:rPr>
        <w:t xml:space="preserve">Дотация бюджетам муниципальных районов, муниципальных округов, городских округов на повышение заработной платы на 2023 год </w:t>
      </w:r>
      <w:r>
        <w:t>(802-0102-0000078444)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3658,0 руб.</w:t>
      </w:r>
    </w:p>
    <w:p w:rsidR="00532C84" w:rsidRDefault="00532C84" w:rsidP="00532C84">
      <w:pPr>
        <w:jc w:val="both"/>
        <w:rPr>
          <w:b/>
        </w:rPr>
      </w:pPr>
      <w:r>
        <w:t xml:space="preserve">     </w:t>
      </w:r>
      <w:r>
        <w:rPr>
          <w:b/>
        </w:rPr>
        <w:t>ИТОГО: 3658,0 руб.</w:t>
      </w:r>
    </w:p>
    <w:p w:rsidR="00532C84" w:rsidRDefault="00532C84" w:rsidP="00532C84">
      <w:pPr>
        <w:jc w:val="both"/>
      </w:pPr>
      <w:r>
        <w:t xml:space="preserve">4. Иные выплаты за достижение показателей деятельности органов исполнительной власти субъектов </w:t>
      </w:r>
      <w:proofErr w:type="spellStart"/>
      <w:r>
        <w:t>Российиской</w:t>
      </w:r>
      <w:proofErr w:type="spellEnd"/>
      <w:r>
        <w:t xml:space="preserve"> Федерации для бюджетов муниципальных образований</w:t>
      </w:r>
    </w:p>
    <w:p w:rsidR="00532C84" w:rsidRDefault="00532C84" w:rsidP="00532C84">
      <w:pPr>
        <w:jc w:val="both"/>
      </w:pPr>
      <w:r>
        <w:t>(802-0102-0000079492)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16500,0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4983,0 руб.</w:t>
      </w:r>
    </w:p>
    <w:p w:rsidR="00532C84" w:rsidRDefault="00532C84" w:rsidP="00532C84">
      <w:pPr>
        <w:jc w:val="both"/>
      </w:pPr>
      <w:r>
        <w:rPr>
          <w:b/>
        </w:rPr>
        <w:t xml:space="preserve">     ИТОГО: 21483,0 руб.</w:t>
      </w:r>
    </w:p>
    <w:p w:rsidR="00532C84" w:rsidRDefault="00532C84" w:rsidP="00532C84">
      <w:pPr>
        <w:jc w:val="both"/>
      </w:pPr>
      <w:r>
        <w:t xml:space="preserve">5. </w:t>
      </w:r>
      <w:r>
        <w:rPr>
          <w:color w:val="000000"/>
        </w:rPr>
        <w:t xml:space="preserve">Дотации на обеспечение расходных обязательств бюджетов муниципальных районов (муниципальных округов, городских округов) Забайкальского края </w:t>
      </w:r>
      <w:r>
        <w:t>(802-0102-00000Д8040)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28265,15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4634,95 руб. 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32900,10 руб.</w:t>
      </w:r>
    </w:p>
    <w:p w:rsidR="00532C84" w:rsidRDefault="00532C84" w:rsidP="00532C84">
      <w:pPr>
        <w:jc w:val="both"/>
      </w:pPr>
      <w:r>
        <w:t xml:space="preserve">6.  </w:t>
      </w:r>
      <w:r>
        <w:rPr>
          <w:color w:val="000000"/>
        </w:rPr>
        <w:t>Центральный аппарат</w:t>
      </w:r>
      <w:r>
        <w:t xml:space="preserve"> (аппарат администрации сельского поселения (802-0104-0000020400).</w:t>
      </w:r>
    </w:p>
    <w:p w:rsidR="00532C84" w:rsidRDefault="00532C84" w:rsidP="00532C84">
      <w:pPr>
        <w:jc w:val="both"/>
      </w:pPr>
      <w:r>
        <w:t xml:space="preserve">     121 (</w:t>
      </w:r>
      <w:r>
        <w:rPr>
          <w:color w:val="000000"/>
        </w:rPr>
        <w:t>Фонд оплаты труда государственных (муниципальных) органов</w:t>
      </w:r>
      <w:r>
        <w:t xml:space="preserve">) – 601023,44 руб. 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  229985,22 руб.</w:t>
      </w:r>
    </w:p>
    <w:p w:rsidR="00532C84" w:rsidRDefault="00532C84" w:rsidP="00532C84">
      <w:pPr>
        <w:jc w:val="both"/>
        <w:rPr>
          <w:b/>
        </w:rPr>
      </w:pPr>
      <w:r>
        <w:t xml:space="preserve">     </w:t>
      </w:r>
      <w:r>
        <w:rPr>
          <w:b/>
        </w:rPr>
        <w:t>ИТОГО: 831008,66 руб.</w:t>
      </w:r>
    </w:p>
    <w:p w:rsidR="00532C84" w:rsidRDefault="00532C84" w:rsidP="00532C84">
      <w:pPr>
        <w:jc w:val="both"/>
      </w:pPr>
      <w:r>
        <w:t>7. Иные межбюджетные трансферты бюджетам сельских поселений на реализацию отдельных расходных обязательств (802-0104-0000062201)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267383,27 руб.</w:t>
      </w:r>
    </w:p>
    <w:p w:rsidR="00532C84" w:rsidRDefault="00532C84" w:rsidP="00532C84">
      <w:pPr>
        <w:jc w:val="both"/>
      </w:pPr>
      <w:r>
        <w:lastRenderedPageBreak/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59462,02 руб. 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326845,29 руб.</w:t>
      </w:r>
    </w:p>
    <w:p w:rsidR="00532C84" w:rsidRDefault="00532C84" w:rsidP="00532C84">
      <w:pPr>
        <w:jc w:val="both"/>
      </w:pPr>
      <w:r>
        <w:rPr>
          <w:color w:val="000000"/>
        </w:rPr>
        <w:t xml:space="preserve">8.  Дотация бюджетам муниципальных районов, муниципальных округов, городских округов на повышение заработной платы на 2023 год </w:t>
      </w:r>
      <w:r>
        <w:t>(802-0104-0000078444)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37318,06 руб.</w:t>
      </w:r>
    </w:p>
    <w:p w:rsidR="00532C84" w:rsidRDefault="00532C84" w:rsidP="00532C84">
      <w:pPr>
        <w:jc w:val="both"/>
        <w:rPr>
          <w:b/>
        </w:rPr>
      </w:pPr>
      <w:r>
        <w:rPr>
          <w:b/>
        </w:rPr>
        <w:t xml:space="preserve">    ИТОГО: 37318,06 руб.</w:t>
      </w:r>
    </w:p>
    <w:p w:rsidR="00532C84" w:rsidRDefault="00532C84" w:rsidP="00532C84">
      <w:pPr>
        <w:jc w:val="both"/>
      </w:pPr>
      <w:r>
        <w:t xml:space="preserve">9. Иные выплаты за достижение показателей деятельности органов исполнительной власти субъектов </w:t>
      </w:r>
      <w:proofErr w:type="spellStart"/>
      <w:r>
        <w:t>Российиской</w:t>
      </w:r>
      <w:proofErr w:type="spellEnd"/>
      <w:r>
        <w:t xml:space="preserve"> Федерации для бюджетов муниципальных образований</w:t>
      </w:r>
    </w:p>
    <w:p w:rsidR="00532C84" w:rsidRDefault="00532C84" w:rsidP="00532C84">
      <w:pPr>
        <w:jc w:val="both"/>
      </w:pPr>
      <w:r>
        <w:t>(802-0104-0000079492)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24500,0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7399,0 руб.</w:t>
      </w:r>
    </w:p>
    <w:p w:rsidR="00532C84" w:rsidRDefault="00532C84" w:rsidP="00532C84">
      <w:pPr>
        <w:jc w:val="both"/>
      </w:pPr>
      <w:r>
        <w:rPr>
          <w:b/>
        </w:rPr>
        <w:t xml:space="preserve">     ИТОГО: 31899,0 руб.</w:t>
      </w:r>
    </w:p>
    <w:p w:rsidR="00532C84" w:rsidRDefault="00532C84" w:rsidP="00532C84">
      <w:pPr>
        <w:jc w:val="both"/>
      </w:pPr>
      <w:r>
        <w:t>10. Дотации на обеспечение расходных обязательств бюджетов муниципальных районов (муниципальных округов, городских округов) Забайкальского края (802-0104-00000Д8040)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151852,04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48071,09 руб. </w:t>
      </w:r>
    </w:p>
    <w:p w:rsidR="00532C84" w:rsidRDefault="00532C84" w:rsidP="00532C84">
      <w:pPr>
        <w:jc w:val="both"/>
      </w:pPr>
      <w:r>
        <w:rPr>
          <w:b/>
        </w:rPr>
        <w:t xml:space="preserve">    ИТОГО: 199923,13 руб.</w:t>
      </w:r>
    </w:p>
    <w:p w:rsidR="00532C84" w:rsidRDefault="00532C84" w:rsidP="00532C84">
      <w:pPr>
        <w:jc w:val="both"/>
      </w:pPr>
      <w:r>
        <w:t xml:space="preserve">11. </w:t>
      </w:r>
      <w:r>
        <w:rPr>
          <w:color w:val="000000"/>
        </w:rPr>
        <w:t>Выполнение других обязательств государства</w:t>
      </w:r>
      <w:r>
        <w:t xml:space="preserve"> (802-0113-0000009203).</w:t>
      </w:r>
    </w:p>
    <w:p w:rsidR="00532C84" w:rsidRDefault="00532C84" w:rsidP="00532C84">
      <w:pPr>
        <w:jc w:val="both"/>
      </w:pPr>
      <w:r>
        <w:t xml:space="preserve">    111 (</w:t>
      </w:r>
      <w:r>
        <w:rPr>
          <w:color w:val="000000"/>
        </w:rPr>
        <w:t>Фонд оплаты труда учреждений</w:t>
      </w:r>
      <w:r>
        <w:t>) – 562751,38 руб.</w:t>
      </w:r>
    </w:p>
    <w:p w:rsidR="00532C84" w:rsidRDefault="00532C84" w:rsidP="00532C84">
      <w:pPr>
        <w:jc w:val="both"/>
      </w:pPr>
      <w:r>
        <w:t xml:space="preserve">    112 (Иные выплаты персоналу учреждений, за исключением фонда оплаты труда) – 7500,0 руб.</w:t>
      </w:r>
    </w:p>
    <w:p w:rsidR="00532C84" w:rsidRDefault="00532C84" w:rsidP="00532C84">
      <w:pPr>
        <w:jc w:val="both"/>
      </w:pPr>
      <w:r>
        <w:t xml:space="preserve">    119 (Взносы по обязательному социальному страхованию на выплаты по оплате труда работников и иные выплаты работникам учреждений 30,2%)- 191049,19 руб.</w:t>
      </w:r>
    </w:p>
    <w:p w:rsidR="00532C84" w:rsidRDefault="00532C84" w:rsidP="00532C84">
      <w:pPr>
        <w:jc w:val="both"/>
      </w:pPr>
      <w:r>
        <w:t xml:space="preserve">    242 (</w:t>
      </w:r>
      <w:r>
        <w:rPr>
          <w:color w:val="000000"/>
        </w:rPr>
        <w:t>Закупка товаров, работ, услуг в сфере информационно-коммуникационных технологий</w:t>
      </w:r>
      <w:r>
        <w:t xml:space="preserve">) – 70876,03 руб., в </w:t>
      </w:r>
      <w:proofErr w:type="spellStart"/>
      <w:r>
        <w:t>т.ч</w:t>
      </w:r>
      <w:proofErr w:type="spellEnd"/>
      <w:r>
        <w:t>. – 52076,03 руб. за Интернет и связь в ОАО «Ростелеком», заправка картриджей и ремонт технического оборудования – 4200 руб., оплата услуг в области информационных технологий в ООО "</w:t>
      </w:r>
      <w:proofErr w:type="spellStart"/>
      <w:r>
        <w:t>ТриНити</w:t>
      </w:r>
      <w:proofErr w:type="spellEnd"/>
      <w:r>
        <w:t>" – 4000,0 руб., оплата за приобретение неисключительных прав на программное обеспечение в ООО "Компания "Тензор" – 10600,0 руб.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 xml:space="preserve">Прочая закупка товаров, работ и услуг) – 318306,70 руб.,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.: прочие услуги – 16825,0 руб., увеличение стоимости </w:t>
      </w:r>
      <w:r>
        <w:t>материальных запасов – 318306,70 (176000,0-дрова, 59233,40 - ГСМ, 66248,30 - материалы).</w:t>
      </w:r>
    </w:p>
    <w:p w:rsidR="00532C84" w:rsidRDefault="00532C84" w:rsidP="00532C84">
      <w:pPr>
        <w:jc w:val="both"/>
      </w:pPr>
      <w:r>
        <w:t xml:space="preserve">    247 (З</w:t>
      </w:r>
      <w:r>
        <w:rPr>
          <w:color w:val="000000"/>
        </w:rPr>
        <w:t xml:space="preserve">акупка энергетических ресурсов) – 59147,78 руб.,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 з</w:t>
      </w:r>
      <w:r>
        <w:t xml:space="preserve">атраты на коммунальные услуги – </w:t>
      </w:r>
      <w:r>
        <w:rPr>
          <w:color w:val="000000"/>
        </w:rPr>
        <w:t>59147,78</w:t>
      </w:r>
      <w:r>
        <w:t xml:space="preserve"> руб. АО «</w:t>
      </w:r>
      <w:proofErr w:type="spellStart"/>
      <w:r>
        <w:t>Читаэнергосбыт</w:t>
      </w:r>
      <w:proofErr w:type="spellEnd"/>
      <w:r>
        <w:t>.</w:t>
      </w:r>
    </w:p>
    <w:p w:rsidR="00532C84" w:rsidRDefault="00532C84" w:rsidP="00532C84">
      <w:pPr>
        <w:jc w:val="both"/>
        <w:rPr>
          <w:color w:val="000000"/>
        </w:rPr>
      </w:pPr>
      <w:r>
        <w:t xml:space="preserve">    851 (</w:t>
      </w:r>
      <w:r>
        <w:rPr>
          <w:color w:val="000000"/>
        </w:rPr>
        <w:t>Уплата налога на имущество организаций и земельного налога) – 28012,0</w:t>
      </w:r>
    </w:p>
    <w:p w:rsidR="00532C84" w:rsidRDefault="00532C84" w:rsidP="00532C84">
      <w:pPr>
        <w:jc w:val="both"/>
      </w:pPr>
      <w:r>
        <w:rPr>
          <w:color w:val="000000"/>
        </w:rPr>
        <w:t xml:space="preserve">    852 (Уплата прочих налогов, сборов) -2056,0</w:t>
      </w:r>
    </w:p>
    <w:p w:rsidR="00532C84" w:rsidRDefault="00532C84" w:rsidP="00532C84">
      <w:pPr>
        <w:jc w:val="both"/>
      </w:pPr>
      <w:r>
        <w:t xml:space="preserve">    853 (Уплата иных платежей) – 1253,30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 xml:space="preserve">ИТОГО: </w:t>
      </w:r>
      <w:r>
        <w:rPr>
          <w:b/>
          <w:iCs/>
          <w:color w:val="000000"/>
        </w:rPr>
        <w:t>1240952,38</w:t>
      </w:r>
      <w:r>
        <w:rPr>
          <w:color w:val="000000"/>
        </w:rPr>
        <w:t xml:space="preserve"> </w:t>
      </w:r>
      <w:r>
        <w:rPr>
          <w:b/>
        </w:rPr>
        <w:t>руб.</w:t>
      </w:r>
    </w:p>
    <w:p w:rsidR="00532C84" w:rsidRDefault="00532C84" w:rsidP="00532C84">
      <w:pPr>
        <w:jc w:val="both"/>
      </w:pPr>
      <w:r>
        <w:t>12. Другие общегосударственные вопросы (802-0113-0000025201).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 xml:space="preserve">Прочая закупка товаров, работ и услуг) – 142068,11 руб.,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.: услуги по содержанию имущества – 55200,0 руб., </w:t>
      </w:r>
      <w:r>
        <w:t xml:space="preserve">прочие услуги – 80739,51 руб., </w:t>
      </w:r>
      <w:r>
        <w:rPr>
          <w:color w:val="000000"/>
        </w:rPr>
        <w:t xml:space="preserve">увеличение стоимости прочих </w:t>
      </w:r>
      <w:r>
        <w:t>материальных запасов однократного применения – 6128,6 руб.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142068,11 руб.</w:t>
      </w:r>
    </w:p>
    <w:p w:rsidR="00532C84" w:rsidRDefault="00532C84" w:rsidP="00532C84">
      <w:pPr>
        <w:jc w:val="both"/>
        <w:rPr>
          <w:color w:val="000000"/>
        </w:rPr>
      </w:pPr>
      <w:r>
        <w:t>13.  Иные межбюджетные трансферты бюджетам сельских поселений на реализацию отдельных расходных обязательств (802-0113-</w:t>
      </w:r>
      <w:r>
        <w:rPr>
          <w:color w:val="000000"/>
        </w:rPr>
        <w:t>0000062201)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111  (</w:t>
      </w:r>
      <w:proofErr w:type="gramEnd"/>
      <w:r>
        <w:rPr>
          <w:color w:val="000000"/>
        </w:rPr>
        <w:t>Фонд оплаты труда учреждений) – 188970,23 руб.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119 (Взносы по обязательному социальному страхованию на выплаты по оплате труда работников и иные выплаты работникам учреждений) – 65942,35 руб.</w:t>
      </w:r>
    </w:p>
    <w:p w:rsidR="00532C84" w:rsidRDefault="00532C84" w:rsidP="00532C84">
      <w:pPr>
        <w:jc w:val="both"/>
        <w:rPr>
          <w:b/>
          <w:color w:val="000000"/>
        </w:rPr>
      </w:pPr>
      <w:r>
        <w:rPr>
          <w:b/>
        </w:rPr>
        <w:t xml:space="preserve">   ИТОГО: </w:t>
      </w:r>
      <w:r>
        <w:rPr>
          <w:b/>
          <w:color w:val="000000"/>
        </w:rPr>
        <w:t>254912,58 руб.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>14. Оформление общественных пространств муниципальных районов, муниципальных и городских округов (802-0113-0000078150)</w:t>
      </w:r>
    </w:p>
    <w:p w:rsidR="00532C84" w:rsidRDefault="00532C84" w:rsidP="00532C84">
      <w:pPr>
        <w:jc w:val="both"/>
        <w:rPr>
          <w:color w:val="000000"/>
        </w:rPr>
      </w:pPr>
      <w:r>
        <w:t xml:space="preserve">    244 (</w:t>
      </w:r>
      <w:r>
        <w:rPr>
          <w:color w:val="000000"/>
        </w:rPr>
        <w:t>Прочая закупка товаров, работ и услуг) – 100000,0 руб.</w:t>
      </w:r>
    </w:p>
    <w:p w:rsidR="00532C84" w:rsidRDefault="00532C84" w:rsidP="00532C84">
      <w:pPr>
        <w:jc w:val="both"/>
        <w:rPr>
          <w:b/>
          <w:color w:val="000000"/>
        </w:rPr>
      </w:pPr>
      <w:r>
        <w:rPr>
          <w:b/>
        </w:rPr>
        <w:t xml:space="preserve">   ИТОГО: </w:t>
      </w:r>
      <w:r>
        <w:rPr>
          <w:b/>
          <w:color w:val="000000"/>
        </w:rPr>
        <w:t>100000,0 руб.</w:t>
      </w:r>
    </w:p>
    <w:p w:rsidR="00532C84" w:rsidRDefault="00532C84" w:rsidP="00532C84">
      <w:pPr>
        <w:jc w:val="both"/>
      </w:pPr>
      <w:r>
        <w:rPr>
          <w:color w:val="000000"/>
        </w:rPr>
        <w:t xml:space="preserve">15. Дотация бюджетам муниципальных районов, муниципальных округов, городских округов на повышение заработной платы на 2023 год </w:t>
      </w:r>
      <w:r>
        <w:t>(802-0113-0000078444)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111  (</w:t>
      </w:r>
      <w:proofErr w:type="gramEnd"/>
      <w:r>
        <w:rPr>
          <w:color w:val="000000"/>
        </w:rPr>
        <w:t>Фонд оплаты труда учреждений) – 30623,94 руб.</w:t>
      </w:r>
    </w:p>
    <w:p w:rsidR="00532C84" w:rsidRDefault="00532C84" w:rsidP="00532C84">
      <w:pPr>
        <w:jc w:val="both"/>
        <w:rPr>
          <w:b/>
          <w:color w:val="000000"/>
        </w:rPr>
      </w:pPr>
      <w:r>
        <w:rPr>
          <w:b/>
        </w:rPr>
        <w:t xml:space="preserve">   ИТОГО: </w:t>
      </w:r>
      <w:r>
        <w:rPr>
          <w:b/>
          <w:color w:val="000000"/>
        </w:rPr>
        <w:t>30623,94 руб.</w:t>
      </w:r>
    </w:p>
    <w:p w:rsidR="00532C84" w:rsidRDefault="00532C84" w:rsidP="00532C84">
      <w:pPr>
        <w:jc w:val="both"/>
      </w:pPr>
      <w:r>
        <w:rPr>
          <w:color w:val="000000"/>
        </w:rPr>
        <w:t xml:space="preserve">16. </w:t>
      </w:r>
      <w:r>
        <w:t xml:space="preserve">Иные выплаты за достижение показателей деятельности органов исполнительной власти субъектов </w:t>
      </w:r>
      <w:proofErr w:type="spellStart"/>
      <w:r>
        <w:t>Российиской</w:t>
      </w:r>
      <w:proofErr w:type="spellEnd"/>
      <w:r>
        <w:t xml:space="preserve"> Федерации для бюджетов муниципальных образований</w:t>
      </w:r>
    </w:p>
    <w:p w:rsidR="00532C84" w:rsidRDefault="00532C84" w:rsidP="00532C84">
      <w:pPr>
        <w:jc w:val="both"/>
      </w:pPr>
      <w:r>
        <w:t>(802-0113-0000079492)</w:t>
      </w:r>
    </w:p>
    <w:p w:rsidR="00532C84" w:rsidRDefault="00532C84" w:rsidP="00532C84">
      <w:pPr>
        <w:jc w:val="both"/>
      </w:pPr>
      <w:r>
        <w:t xml:space="preserve">     121</w:t>
      </w:r>
      <w:r>
        <w:rPr>
          <w:bCs/>
        </w:rPr>
        <w:t xml:space="preserve"> (</w:t>
      </w:r>
      <w:r>
        <w:rPr>
          <w:color w:val="000000"/>
        </w:rPr>
        <w:t>Фонд оплаты труда государственных (муниципальных) органов</w:t>
      </w:r>
      <w:r>
        <w:rPr>
          <w:bCs/>
        </w:rPr>
        <w:t>)</w:t>
      </w:r>
      <w:r>
        <w:t xml:space="preserve"> – 9000,0 руб.</w:t>
      </w:r>
    </w:p>
    <w:p w:rsidR="00532C84" w:rsidRDefault="00532C84" w:rsidP="00532C84">
      <w:pPr>
        <w:jc w:val="both"/>
      </w:pPr>
      <w:r>
        <w:t xml:space="preserve"> 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 – 2718,0 руб.</w:t>
      </w:r>
    </w:p>
    <w:p w:rsidR="00532C84" w:rsidRDefault="00532C84" w:rsidP="00532C84">
      <w:pPr>
        <w:jc w:val="both"/>
        <w:rPr>
          <w:color w:val="000000"/>
        </w:rPr>
      </w:pPr>
      <w:r>
        <w:rPr>
          <w:b/>
        </w:rPr>
        <w:t xml:space="preserve">     ИТОГО: 11718,0 руб.</w:t>
      </w:r>
    </w:p>
    <w:p w:rsidR="00532C84" w:rsidRDefault="00532C84" w:rsidP="00532C84">
      <w:pPr>
        <w:jc w:val="both"/>
      </w:pPr>
      <w:r>
        <w:t>17. Дотации на обеспечение расходных обязательств бюджетов муниципальных районов (муниципальных округов, городских округов) Забайкальского края (802-0113-00000Д8040)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111  (</w:t>
      </w:r>
      <w:proofErr w:type="gramEnd"/>
      <w:r>
        <w:rPr>
          <w:color w:val="000000"/>
        </w:rPr>
        <w:t>Фонд оплаты труда учреждений) – 167947,77 руб.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 xml:space="preserve">    119 (Взносы по обязательному социальному страхованию на выплаты по оплате труда работников и иные выплаты работникам учреждений) – 134432,72 руб.</w:t>
      </w:r>
    </w:p>
    <w:p w:rsidR="00532C84" w:rsidRDefault="00532C84" w:rsidP="00532C84">
      <w:pPr>
        <w:jc w:val="both"/>
        <w:rPr>
          <w:b/>
          <w:color w:val="000000"/>
        </w:rPr>
      </w:pPr>
      <w:r>
        <w:rPr>
          <w:b/>
        </w:rPr>
        <w:t xml:space="preserve">   ИТОГО: </w:t>
      </w:r>
      <w:r>
        <w:rPr>
          <w:b/>
          <w:color w:val="000000"/>
        </w:rPr>
        <w:t>167947,77</w:t>
      </w:r>
      <w:r>
        <w:rPr>
          <w:color w:val="000000"/>
        </w:rPr>
        <w:t xml:space="preserve"> </w:t>
      </w:r>
      <w:r>
        <w:rPr>
          <w:b/>
          <w:color w:val="000000"/>
        </w:rPr>
        <w:t>руб.</w:t>
      </w:r>
    </w:p>
    <w:p w:rsidR="00532C84" w:rsidRDefault="00532C84" w:rsidP="00532C84">
      <w:pPr>
        <w:jc w:val="center"/>
        <w:rPr>
          <w:b/>
          <w:bCs/>
        </w:rPr>
      </w:pPr>
      <w:r>
        <w:rPr>
          <w:b/>
          <w:bCs/>
        </w:rPr>
        <w:t>Национальная оборона</w:t>
      </w:r>
    </w:p>
    <w:p w:rsidR="00532C84" w:rsidRDefault="00532C84" w:rsidP="00532C84">
      <w:pPr>
        <w:jc w:val="both"/>
      </w:pPr>
      <w:r>
        <w:t>18. Осуществление первичного воинского учета на территориях, где отсутствуют военные комиссариаты (802-0203-0000051180)</w:t>
      </w:r>
    </w:p>
    <w:p w:rsidR="00532C84" w:rsidRDefault="00532C84" w:rsidP="00532C84">
      <w:pPr>
        <w:jc w:val="both"/>
      </w:pPr>
      <w:r>
        <w:t xml:space="preserve">    121 (</w:t>
      </w:r>
      <w:r>
        <w:rPr>
          <w:color w:val="000000"/>
        </w:rPr>
        <w:t>Фонд оплаты труда государственных (муниципальных) органов</w:t>
      </w:r>
      <w:r>
        <w:t xml:space="preserve">) -136328,64 руб. </w:t>
      </w:r>
    </w:p>
    <w:p w:rsidR="00532C84" w:rsidRDefault="00532C84" w:rsidP="00532C84">
      <w:pPr>
        <w:jc w:val="both"/>
      </w:pPr>
      <w:r>
        <w:t xml:space="preserve">    129 (Взносы по обязательному социальному страхованию на выплаты денежного содержания и иные выплаты работникам государственных (муниципальных) органов 30,2%)-  41171,36 руб.</w:t>
      </w:r>
    </w:p>
    <w:p w:rsidR="00532C84" w:rsidRDefault="00532C84" w:rsidP="00532C84">
      <w:pPr>
        <w:jc w:val="both"/>
        <w:rPr>
          <w:b/>
        </w:rPr>
      </w:pPr>
      <w:r>
        <w:t xml:space="preserve">   </w:t>
      </w:r>
      <w:r>
        <w:rPr>
          <w:b/>
        </w:rPr>
        <w:t xml:space="preserve">ИТОГО: 177500,0 руб. </w:t>
      </w:r>
    </w:p>
    <w:p w:rsidR="00532C84" w:rsidRDefault="00532C84" w:rsidP="00532C84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532C84" w:rsidRDefault="00532C84" w:rsidP="00532C84">
      <w:pPr>
        <w:jc w:val="both"/>
      </w:pPr>
      <w:r>
        <w:t xml:space="preserve">19. </w:t>
      </w:r>
      <w:r>
        <w:rPr>
          <w:color w:val="000000"/>
        </w:rPr>
        <w:t xml:space="preserve">Предупреждение и ликвидация последствий чрезвычайных ситуаций и стихийных бедствий природного и техногенного характера </w:t>
      </w:r>
      <w:r>
        <w:t>(802-0310-0000009218)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>Прочая закупка товаров, работ и услуг) – 5333,33</w:t>
      </w:r>
      <w:r>
        <w:t xml:space="preserve"> руб.: в </w:t>
      </w:r>
      <w:proofErr w:type="spellStart"/>
      <w:r>
        <w:t>т.ч</w:t>
      </w:r>
      <w:proofErr w:type="spellEnd"/>
      <w:r>
        <w:t xml:space="preserve">. увеличение стоимости материальных запасов (ГСМ) – 5333,33 руб. </w:t>
      </w:r>
    </w:p>
    <w:p w:rsidR="00532C84" w:rsidRDefault="00532C84" w:rsidP="00532C84">
      <w:pPr>
        <w:jc w:val="both"/>
      </w:pPr>
      <w:r>
        <w:t xml:space="preserve">20. </w:t>
      </w:r>
      <w:r>
        <w:rPr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t xml:space="preserve"> (802-0310-0000025201)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 xml:space="preserve">Прочая закупка товаров, работ и услуг) – 161259,15 </w:t>
      </w:r>
      <w:r>
        <w:t xml:space="preserve">руб.: в </w:t>
      </w:r>
      <w:proofErr w:type="spellStart"/>
      <w:r>
        <w:t>т.ч</w:t>
      </w:r>
      <w:proofErr w:type="spellEnd"/>
      <w:r>
        <w:t>. прочие услуги – 152746,04 руб., ГСМ – 8513,11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166592,48 руб.</w:t>
      </w:r>
    </w:p>
    <w:p w:rsidR="00532C84" w:rsidRDefault="00532C84" w:rsidP="00532C84">
      <w:pPr>
        <w:jc w:val="center"/>
        <w:rPr>
          <w:b/>
          <w:bCs/>
        </w:rPr>
      </w:pPr>
      <w:r>
        <w:rPr>
          <w:b/>
          <w:bCs/>
        </w:rPr>
        <w:t>Национальная экономика</w:t>
      </w:r>
    </w:p>
    <w:p w:rsidR="00532C84" w:rsidRDefault="00532C84" w:rsidP="00532C84">
      <w:pPr>
        <w:jc w:val="both"/>
      </w:pPr>
      <w:r>
        <w:t xml:space="preserve">21. </w:t>
      </w:r>
      <w:r>
        <w:rPr>
          <w:color w:val="000000"/>
        </w:rPr>
        <w:t xml:space="preserve">Дорожное хозяйство (дорожные фонды) </w:t>
      </w:r>
      <w:r>
        <w:t>(802-0409-0000049315)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 xml:space="preserve">Прочая закупка товаров, работ и услуг) -1175811,0 руб.,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</w:t>
      </w:r>
      <w:r>
        <w:t>услуги по содержанию имущества – 1175811,0 руб. ремонт дорог в границах поселения</w:t>
      </w:r>
    </w:p>
    <w:p w:rsidR="00532C84" w:rsidRDefault="00532C84" w:rsidP="00532C84">
      <w:pPr>
        <w:jc w:val="both"/>
        <w:rPr>
          <w:color w:val="000000"/>
        </w:rPr>
      </w:pPr>
      <w:r>
        <w:t xml:space="preserve">22. </w:t>
      </w:r>
      <w:r>
        <w:rPr>
          <w:color w:val="000000"/>
        </w:rPr>
        <w:t>Содержание автомобильных дорог общего пользования местного значения и искусственных сооружений на них в границах населенных пунктов (802-0409-0000074316)</w:t>
      </w:r>
    </w:p>
    <w:p w:rsidR="00532C84" w:rsidRDefault="00532C84" w:rsidP="00532C84">
      <w:pPr>
        <w:jc w:val="both"/>
        <w:rPr>
          <w:color w:val="000000"/>
        </w:rPr>
      </w:pPr>
      <w:r>
        <w:t xml:space="preserve">    244 (</w:t>
      </w:r>
      <w:r>
        <w:rPr>
          <w:color w:val="000000"/>
        </w:rPr>
        <w:t>Прочая закупка товаров, работ и услуг) – 191155,0 руб.</w:t>
      </w:r>
    </w:p>
    <w:p w:rsidR="00532C84" w:rsidRDefault="00532C84" w:rsidP="00532C84">
      <w:pPr>
        <w:jc w:val="both"/>
        <w:rPr>
          <w:b/>
        </w:rPr>
      </w:pPr>
      <w:r>
        <w:t xml:space="preserve">   </w:t>
      </w:r>
      <w:r>
        <w:rPr>
          <w:b/>
        </w:rPr>
        <w:t>ИТОГО: 1366966,0 руб.</w:t>
      </w:r>
    </w:p>
    <w:p w:rsidR="00532C84" w:rsidRDefault="00532C84" w:rsidP="00532C84">
      <w:pPr>
        <w:jc w:val="center"/>
        <w:rPr>
          <w:b/>
        </w:rPr>
      </w:pPr>
      <w:r>
        <w:rPr>
          <w:b/>
        </w:rPr>
        <w:t>Жилищно-коммунальное хозяйство</w:t>
      </w:r>
    </w:p>
    <w:p w:rsidR="00532C84" w:rsidRDefault="00532C84" w:rsidP="00532C84">
      <w:pPr>
        <w:jc w:val="both"/>
      </w:pPr>
      <w:r>
        <w:lastRenderedPageBreak/>
        <w:t>23. Благоустройство (802-0503-0000025201)</w:t>
      </w:r>
    </w:p>
    <w:p w:rsidR="00532C84" w:rsidRDefault="00532C84" w:rsidP="00532C84">
      <w:pPr>
        <w:jc w:val="both"/>
      </w:pPr>
      <w:r>
        <w:t xml:space="preserve">    244 (</w:t>
      </w:r>
      <w:r>
        <w:rPr>
          <w:color w:val="000000"/>
        </w:rPr>
        <w:t xml:space="preserve">Прочая закупка товаров, работ и услуг) </w:t>
      </w:r>
      <w:r>
        <w:t xml:space="preserve">– 33659,74 руб. в </w:t>
      </w:r>
      <w:proofErr w:type="spellStart"/>
      <w:r>
        <w:t>т.ч</w:t>
      </w:r>
      <w:proofErr w:type="spellEnd"/>
      <w:r>
        <w:t>. услуги вывозу ТБО (223) – 29170,44 руб., прочие услуги – 4489,30 руб.</w:t>
      </w:r>
    </w:p>
    <w:p w:rsidR="00532C84" w:rsidRDefault="00532C84" w:rsidP="00532C84">
      <w:pPr>
        <w:jc w:val="both"/>
        <w:rPr>
          <w:color w:val="000000"/>
        </w:rPr>
      </w:pPr>
      <w:r>
        <w:t xml:space="preserve">24. </w:t>
      </w:r>
      <w:r>
        <w:rPr>
          <w:color w:val="000000"/>
        </w:rPr>
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</w:r>
    </w:p>
    <w:p w:rsidR="00532C84" w:rsidRDefault="00532C84" w:rsidP="00532C84">
      <w:pPr>
        <w:jc w:val="both"/>
        <w:rPr>
          <w:color w:val="000000"/>
        </w:rPr>
      </w:pPr>
      <w:r>
        <w:rPr>
          <w:color w:val="000000"/>
        </w:rPr>
        <w:t>(802-0503-0000078110)</w:t>
      </w:r>
    </w:p>
    <w:p w:rsidR="00532C84" w:rsidRDefault="00532C84" w:rsidP="00532C84">
      <w:pPr>
        <w:jc w:val="both"/>
      </w:pPr>
      <w:r>
        <w:t xml:space="preserve">     244 (</w:t>
      </w:r>
      <w:r>
        <w:rPr>
          <w:color w:val="000000"/>
        </w:rPr>
        <w:t xml:space="preserve">Прочая закупка товаров, работ и услуг) </w:t>
      </w:r>
      <w:r>
        <w:t xml:space="preserve">– 609000,0 руб. в </w:t>
      </w:r>
      <w:proofErr w:type="spellStart"/>
      <w:r>
        <w:t>т.ч</w:t>
      </w:r>
      <w:proofErr w:type="spellEnd"/>
      <w:r>
        <w:t xml:space="preserve">. услуги по содержанию имущества – 109000,0 руб., прочие работы, услуги – 105000,0 руб., </w:t>
      </w:r>
      <w:r>
        <w:rPr>
          <w:color w:val="000000"/>
        </w:rPr>
        <w:t>увеличение стоимости основных средств - 180000,0 руб., увеличение стоимости материальных запасов – 215000,0 руб.</w:t>
      </w:r>
    </w:p>
    <w:p w:rsidR="00532C84" w:rsidRDefault="00532C84" w:rsidP="00532C84">
      <w:pPr>
        <w:jc w:val="both"/>
        <w:rPr>
          <w:color w:val="000000"/>
        </w:rPr>
      </w:pPr>
      <w:r>
        <w:rPr>
          <w:b/>
        </w:rPr>
        <w:t xml:space="preserve">   ИТОГО: 642659,74 руб.</w:t>
      </w:r>
    </w:p>
    <w:p w:rsidR="00532C84" w:rsidRDefault="00532C84" w:rsidP="00532C84">
      <w:pPr>
        <w:jc w:val="center"/>
        <w:rPr>
          <w:b/>
        </w:rPr>
      </w:pPr>
      <w:r>
        <w:rPr>
          <w:b/>
        </w:rPr>
        <w:t>Социальная политика</w:t>
      </w:r>
    </w:p>
    <w:p w:rsidR="00532C84" w:rsidRDefault="00532C84" w:rsidP="00532C84">
      <w:pPr>
        <w:jc w:val="both"/>
      </w:pPr>
      <w:r>
        <w:t xml:space="preserve">25. </w:t>
      </w:r>
      <w:r>
        <w:rPr>
          <w:color w:val="000000"/>
        </w:rPr>
        <w:t>Доплаты к пенсиям муниципальным служащим</w:t>
      </w:r>
      <w:r>
        <w:t xml:space="preserve"> (802-1001-0000049101)</w:t>
      </w:r>
    </w:p>
    <w:p w:rsidR="00532C84" w:rsidRDefault="00532C84" w:rsidP="00532C84">
      <w:pPr>
        <w:jc w:val="both"/>
      </w:pPr>
      <w:r>
        <w:t xml:space="preserve">     264 (пенсии, пособия, выплачиваемые организациями сектора государственного управления) – 150407,65 руб.</w:t>
      </w:r>
    </w:p>
    <w:p w:rsidR="00532C84" w:rsidRDefault="00532C84" w:rsidP="00532C84">
      <w:pPr>
        <w:jc w:val="both"/>
        <w:rPr>
          <w:b/>
        </w:rPr>
      </w:pPr>
      <w:r>
        <w:t xml:space="preserve">   </w:t>
      </w:r>
      <w:r>
        <w:rPr>
          <w:b/>
        </w:rPr>
        <w:t xml:space="preserve">ИТОГО: 150407,65 руб. </w:t>
      </w:r>
    </w:p>
    <w:p w:rsidR="00532C84" w:rsidRDefault="00532C84" w:rsidP="00532C84">
      <w:pPr>
        <w:jc w:val="center"/>
        <w:rPr>
          <w:b/>
          <w:bCs/>
        </w:rPr>
      </w:pPr>
      <w:r>
        <w:rPr>
          <w:b/>
          <w:bCs/>
        </w:rPr>
        <w:t xml:space="preserve">Межбюджетные трансферты </w:t>
      </w:r>
    </w:p>
    <w:p w:rsidR="00532C84" w:rsidRDefault="00532C84" w:rsidP="00532C84">
      <w:pPr>
        <w:jc w:val="both"/>
      </w:pPr>
      <w:r>
        <w:t xml:space="preserve"> 26. Прочие межбюджетные трансферты общего характера (802-1403-0000052106)</w:t>
      </w:r>
    </w:p>
    <w:p w:rsidR="00532C84" w:rsidRDefault="00532C84" w:rsidP="00532C84">
      <w:pPr>
        <w:jc w:val="both"/>
      </w:pPr>
      <w:r>
        <w:t xml:space="preserve">    540 (иные межбюджетные трансферты</w:t>
      </w:r>
      <w:r>
        <w:rPr>
          <w:color w:val="000000"/>
        </w:rPr>
        <w:t xml:space="preserve">) </w:t>
      </w:r>
      <w:r>
        <w:t>– 3705,0 руб. по соглашению в ревизионную комиссию.</w:t>
      </w:r>
    </w:p>
    <w:p w:rsidR="00532C84" w:rsidRDefault="00532C84" w:rsidP="00532C84">
      <w:pPr>
        <w:jc w:val="both"/>
        <w:rPr>
          <w:b/>
        </w:rPr>
      </w:pPr>
      <w:r>
        <w:t xml:space="preserve">    </w:t>
      </w:r>
      <w:r>
        <w:rPr>
          <w:b/>
        </w:rPr>
        <w:t>ИТОГО: 3705,0 руб.</w:t>
      </w:r>
    </w:p>
    <w:p w:rsidR="00532C84" w:rsidRDefault="00532C84" w:rsidP="00532C84">
      <w:pPr>
        <w:shd w:val="clear" w:color="auto" w:fill="FFFFFF"/>
        <w:tabs>
          <w:tab w:val="left" w:pos="9921"/>
        </w:tabs>
        <w:spacing w:after="200" w:line="326" w:lineRule="exact"/>
        <w:ind w:right="-2" w:firstLine="709"/>
        <w:jc w:val="both"/>
        <w:rPr>
          <w:b/>
        </w:rPr>
      </w:pPr>
    </w:p>
    <w:p w:rsidR="0079402F" w:rsidRDefault="0079402F"/>
    <w:sectPr w:rsidR="007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59DD"/>
    <w:multiLevelType w:val="singleLevel"/>
    <w:tmpl w:val="953488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A10D2F"/>
    <w:multiLevelType w:val="hybridMultilevel"/>
    <w:tmpl w:val="55D2B5EC"/>
    <w:lvl w:ilvl="0" w:tplc="B358EA6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8"/>
    <w:rsid w:val="00192963"/>
    <w:rsid w:val="001C1D28"/>
    <w:rsid w:val="0022561B"/>
    <w:rsid w:val="00261798"/>
    <w:rsid w:val="00313608"/>
    <w:rsid w:val="0037429E"/>
    <w:rsid w:val="00413FF0"/>
    <w:rsid w:val="00532C84"/>
    <w:rsid w:val="0079402F"/>
    <w:rsid w:val="008F3201"/>
    <w:rsid w:val="00D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616"/>
  <w15:chartTrackingRefBased/>
  <w15:docId w15:val="{31122571-F142-4AAD-B35F-92FD5D7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C84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semiHidden/>
    <w:unhideWhenUsed/>
    <w:qFormat/>
    <w:rsid w:val="00532C84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semiHidden/>
    <w:unhideWhenUsed/>
    <w:qFormat/>
    <w:rsid w:val="00532C84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532C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2C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C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2C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32C8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32C84"/>
    <w:rPr>
      <w:color w:val="800080"/>
      <w:u w:val="single"/>
    </w:rPr>
  </w:style>
  <w:style w:type="paragraph" w:customStyle="1" w:styleId="msonormal0">
    <w:name w:val="msonormal"/>
    <w:basedOn w:val="a"/>
    <w:rsid w:val="00532C84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532C8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semiHidden/>
    <w:rsid w:val="00532C8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32C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532C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"/>
    <w:link w:val="aa"/>
    <w:uiPriority w:val="10"/>
    <w:qFormat/>
    <w:rsid w:val="00532C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32C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semiHidden/>
    <w:unhideWhenUsed/>
    <w:rsid w:val="00532C8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32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32C84"/>
    <w:pPr>
      <w:jc w:val="center"/>
    </w:pPr>
    <w:rPr>
      <w:sz w:val="36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532C8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Document Map"/>
    <w:basedOn w:val="a"/>
    <w:link w:val="af0"/>
    <w:semiHidden/>
    <w:unhideWhenUsed/>
    <w:rsid w:val="00532C8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semiHidden/>
    <w:rsid w:val="00532C8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532C84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32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32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32C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532C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xl103">
    <w:name w:val="xl103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9">
    <w:name w:val="xl129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0">
    <w:name w:val="xl130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0">
    <w:name w:val="xl140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532C84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532C8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532C8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53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532C8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532C84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532C84"/>
    <w:rPr>
      <w:rFonts w:ascii="Segoe UI" w:hAnsi="Segoe UI" w:cs="Segoe UI" w:hint="default"/>
      <w:sz w:val="18"/>
      <w:szCs w:val="18"/>
    </w:rPr>
  </w:style>
  <w:style w:type="character" w:customStyle="1" w:styleId="af3">
    <w:name w:val="Название Знак"/>
    <w:locked/>
    <w:rsid w:val="00532C84"/>
    <w:rPr>
      <w:b/>
      <w:bCs w:val="0"/>
      <w:sz w:val="24"/>
      <w:lang w:val="ru-RU" w:eastAsia="ru-RU" w:bidi="ar-SA"/>
    </w:rPr>
  </w:style>
  <w:style w:type="character" w:customStyle="1" w:styleId="blk">
    <w:name w:val="blk"/>
    <w:rsid w:val="00532C84"/>
  </w:style>
  <w:style w:type="table" w:styleId="af4">
    <w:name w:val="Table Grid"/>
    <w:basedOn w:val="a1"/>
    <w:rsid w:val="0053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10661</Words>
  <Characters>60769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2024-01-15T01:27:00Z</cp:lastPrinted>
  <dcterms:created xsi:type="dcterms:W3CDTF">2024-01-12T05:18:00Z</dcterms:created>
  <dcterms:modified xsi:type="dcterms:W3CDTF">2024-01-16T01:35:00Z</dcterms:modified>
</cp:coreProperties>
</file>