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0F" w:rsidRPr="00560B0F" w:rsidRDefault="00560B0F" w:rsidP="00560B0F">
      <w:pPr>
        <w:suppressAutoHyphens/>
        <w:jc w:val="center"/>
        <w:rPr>
          <w:rFonts w:eastAsia="SimSun"/>
          <w:b/>
          <w:bCs/>
          <w:sz w:val="25"/>
          <w:szCs w:val="25"/>
          <w:lang w:eastAsia="zh-CN"/>
        </w:rPr>
      </w:pPr>
      <w:r w:rsidRPr="00560B0F">
        <w:rPr>
          <w:rFonts w:eastAsia="SimSun"/>
          <w:b/>
          <w:bCs/>
          <w:sz w:val="25"/>
          <w:szCs w:val="25"/>
          <w:lang w:eastAsia="zh-CN"/>
        </w:rPr>
        <w:t>Сельское поселение «</w:t>
      </w:r>
      <w:proofErr w:type="spellStart"/>
      <w:r w:rsidRPr="00560B0F">
        <w:rPr>
          <w:rFonts w:eastAsia="SimSun"/>
          <w:b/>
          <w:bCs/>
          <w:sz w:val="25"/>
          <w:szCs w:val="25"/>
          <w:lang w:eastAsia="zh-CN"/>
        </w:rPr>
        <w:t>Жиндойское</w:t>
      </w:r>
      <w:proofErr w:type="spellEnd"/>
      <w:r w:rsidRPr="00560B0F">
        <w:rPr>
          <w:rFonts w:eastAsia="SimSun"/>
          <w:b/>
          <w:bCs/>
          <w:sz w:val="25"/>
          <w:szCs w:val="25"/>
          <w:lang w:eastAsia="zh-CN"/>
        </w:rPr>
        <w:t>»</w:t>
      </w:r>
    </w:p>
    <w:p w:rsidR="00560B0F" w:rsidRPr="00560B0F" w:rsidRDefault="00560B0F" w:rsidP="00560B0F">
      <w:pPr>
        <w:suppressAutoHyphens/>
        <w:jc w:val="center"/>
        <w:rPr>
          <w:rFonts w:eastAsia="SimSun"/>
          <w:b/>
          <w:bCs/>
          <w:sz w:val="25"/>
          <w:szCs w:val="25"/>
          <w:lang w:eastAsia="zh-CN"/>
        </w:rPr>
      </w:pPr>
      <w:r w:rsidRPr="00560B0F">
        <w:rPr>
          <w:rFonts w:eastAsia="SimSun"/>
          <w:b/>
          <w:bCs/>
          <w:sz w:val="25"/>
          <w:szCs w:val="25"/>
          <w:lang w:eastAsia="zh-CN"/>
        </w:rPr>
        <w:t>СОВЕТ СЕЛЬСКОГО ПОСЕЛЕНИЯ  «ЖИНДОЙСКОЕ»</w:t>
      </w:r>
    </w:p>
    <w:p w:rsidR="00560B0F" w:rsidRDefault="00560B0F" w:rsidP="00560B0F">
      <w:pPr>
        <w:suppressAutoHyphens/>
        <w:jc w:val="center"/>
        <w:rPr>
          <w:rFonts w:eastAsia="SimSun"/>
          <w:b/>
          <w:bCs/>
          <w:sz w:val="25"/>
          <w:szCs w:val="25"/>
          <w:lang w:eastAsia="zh-CN"/>
        </w:rPr>
      </w:pPr>
    </w:p>
    <w:p w:rsidR="00603B1F" w:rsidRDefault="00603B1F" w:rsidP="00603B1F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РЕШЕНИЕ</w:t>
      </w:r>
    </w:p>
    <w:p w:rsidR="00603B1F" w:rsidRDefault="00603B1F" w:rsidP="00603B1F">
      <w:pPr>
        <w:tabs>
          <w:tab w:val="left" w:pos="8355"/>
        </w:tabs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28.12. 2023г.</w:t>
      </w:r>
      <w:r>
        <w:rPr>
          <w:sz w:val="28"/>
          <w:szCs w:val="28"/>
          <w:lang w:eastAsia="en-US"/>
        </w:rPr>
        <w:tab/>
        <w:t xml:space="preserve">№ </w:t>
      </w:r>
      <w:r w:rsidR="00560B0F">
        <w:rPr>
          <w:sz w:val="28"/>
          <w:szCs w:val="28"/>
          <w:lang w:eastAsia="en-US"/>
        </w:rPr>
        <w:t>81</w:t>
      </w:r>
    </w:p>
    <w:p w:rsidR="00603B1F" w:rsidRDefault="00603B1F" w:rsidP="00B309E5">
      <w:pPr>
        <w:spacing w:after="200" w:line="276" w:lineRule="auto"/>
        <w:jc w:val="center"/>
        <w:rPr>
          <w:b/>
          <w:bCs/>
          <w:sz w:val="16"/>
          <w:szCs w:val="16"/>
        </w:rPr>
      </w:pP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</w:t>
      </w:r>
      <w:r w:rsidR="00B309E5">
        <w:rPr>
          <w:sz w:val="28"/>
          <w:szCs w:val="28"/>
          <w:lang w:eastAsia="en-US"/>
        </w:rPr>
        <w:t>Ж</w:t>
      </w:r>
      <w:proofErr w:type="gramEnd"/>
      <w:r w:rsidR="00B309E5">
        <w:rPr>
          <w:sz w:val="28"/>
          <w:szCs w:val="28"/>
          <w:lang w:eastAsia="en-US"/>
        </w:rPr>
        <w:t>индо</w:t>
      </w:r>
      <w:proofErr w:type="spellEnd"/>
    </w:p>
    <w:p w:rsidR="00603B1F" w:rsidRDefault="00603B1F" w:rsidP="00603B1F">
      <w:pPr>
        <w:jc w:val="both"/>
        <w:rPr>
          <w:b/>
          <w:bCs/>
          <w:sz w:val="16"/>
          <w:szCs w:val="16"/>
        </w:rPr>
      </w:pPr>
    </w:p>
    <w:p w:rsidR="00603B1F" w:rsidRDefault="00603B1F" w:rsidP="00603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сельского поселения                  «</w:t>
      </w:r>
      <w:proofErr w:type="spellStart"/>
      <w:r w:rsidR="00B309E5">
        <w:rPr>
          <w:b/>
          <w:bCs/>
          <w:sz w:val="28"/>
          <w:szCs w:val="28"/>
        </w:rPr>
        <w:t>Жиндойское</w:t>
      </w:r>
      <w:proofErr w:type="spellEnd"/>
      <w:r>
        <w:rPr>
          <w:b/>
          <w:bCs/>
          <w:sz w:val="28"/>
          <w:szCs w:val="28"/>
        </w:rPr>
        <w:t xml:space="preserve">»  от  </w:t>
      </w:r>
      <w:r w:rsidR="00B309E5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 </w:t>
      </w:r>
      <w:r w:rsidR="00B309E5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 2021 года  № </w:t>
      </w:r>
      <w:r w:rsidR="00B309E5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«Об утверждении </w:t>
      </w:r>
    </w:p>
    <w:p w:rsidR="00603B1F" w:rsidRDefault="00603B1F" w:rsidP="00603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 о муниципальном контроле в сфере благоустройства</w:t>
      </w:r>
    </w:p>
    <w:p w:rsidR="00603B1F" w:rsidRDefault="00603B1F" w:rsidP="00603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территории сельского поселения «</w:t>
      </w:r>
      <w:proofErr w:type="spellStart"/>
      <w:r w:rsidR="00B309E5">
        <w:rPr>
          <w:b/>
          <w:bCs/>
          <w:sz w:val="28"/>
          <w:szCs w:val="28"/>
        </w:rPr>
        <w:t>Жиндойское</w:t>
      </w:r>
      <w:proofErr w:type="spellEnd"/>
      <w:r>
        <w:rPr>
          <w:b/>
          <w:bCs/>
          <w:sz w:val="28"/>
          <w:szCs w:val="28"/>
        </w:rPr>
        <w:t>»</w:t>
      </w:r>
    </w:p>
    <w:p w:rsidR="00603B1F" w:rsidRDefault="00603B1F" w:rsidP="00603B1F">
      <w:pPr>
        <w:suppressAutoHyphens/>
        <w:jc w:val="both"/>
        <w:rPr>
          <w:sz w:val="28"/>
          <w:szCs w:val="28"/>
        </w:rPr>
      </w:pPr>
    </w:p>
    <w:p w:rsidR="00603B1F" w:rsidRDefault="00603B1F" w:rsidP="00603B1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4 статьи 7 Федерального закона от 06.10.2003 </w:t>
      </w:r>
    </w:p>
    <w:p w:rsidR="00603B1F" w:rsidRDefault="00603B1F" w:rsidP="00603B1F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116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Федеральным законом от 31.07.2020 г. № 248-ФЗ «О</w:t>
      </w:r>
      <w:proofErr w:type="gramEnd"/>
      <w:r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Федерации», Протестом Забайкальской межрайонной природоохранной прокуратуры от 14.12.2023 № 07-30-2023/64</w:t>
      </w:r>
      <w:r w:rsidR="00B309E5">
        <w:rPr>
          <w:sz w:val="28"/>
          <w:szCs w:val="28"/>
        </w:rPr>
        <w:t>8</w:t>
      </w:r>
      <w:r>
        <w:rPr>
          <w:sz w:val="28"/>
          <w:szCs w:val="28"/>
        </w:rPr>
        <w:t>-23, Совет сельского поселения «</w:t>
      </w:r>
      <w:proofErr w:type="spellStart"/>
      <w:r w:rsidR="00B309E5"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603B1F" w:rsidRDefault="00603B1F" w:rsidP="00603B1F">
      <w:pPr>
        <w:suppressAutoHyphens/>
        <w:jc w:val="both"/>
        <w:rPr>
          <w:sz w:val="28"/>
          <w:szCs w:val="28"/>
        </w:rPr>
      </w:pPr>
    </w:p>
    <w:p w:rsidR="00603B1F" w:rsidRDefault="00603B1F" w:rsidP="00603B1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муниципальном контроле в сфере благоустройства на территории сельского поселения «</w:t>
      </w:r>
      <w:proofErr w:type="spellStart"/>
      <w:r w:rsidR="00B309E5"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 следующие изменения:</w:t>
      </w:r>
    </w:p>
    <w:p w:rsidR="00603B1F" w:rsidRDefault="00603B1F" w:rsidP="00603B1F">
      <w:pPr>
        <w:ind w:left="795"/>
        <w:jc w:val="both"/>
        <w:rPr>
          <w:bCs/>
          <w:sz w:val="28"/>
          <w:szCs w:val="28"/>
        </w:rPr>
      </w:pPr>
    </w:p>
    <w:p w:rsidR="00603B1F" w:rsidRDefault="00603B1F" w:rsidP="00603B1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 пункт 3.13.</w:t>
      </w:r>
      <w:r>
        <w:rPr>
          <w:bCs/>
          <w:sz w:val="28"/>
          <w:szCs w:val="28"/>
        </w:rPr>
        <w:t xml:space="preserve"> дополнить абзацем следующего содержания:</w:t>
      </w:r>
    </w:p>
    <w:p w:rsidR="00603B1F" w:rsidRDefault="00603B1F" w:rsidP="00603B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-«В предостережении должно быть указано: а) наименование органа муниципального контроля; б) дата и номер предостережения; в) наименование юридического лица, фамилия, имя отчество (при наличии) индивидуального предпринимателя; </w:t>
      </w:r>
      <w:proofErr w:type="gramStart"/>
      <w:r>
        <w:rPr>
          <w:bCs/>
          <w:sz w:val="28"/>
          <w:szCs w:val="28"/>
        </w:rPr>
        <w:t xml:space="preserve">г) предложение юридическому лицу, индивидуальному предпринимателю направить уведомление об исполнении предостережения в орган муниципального контроля (в срок не менее 60дней со дня направления предостережения) для направления юридическому лицу,  индивидуальному предпринимателю уведомления об исполнении предостережения; д)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предостережения; </w:t>
      </w:r>
      <w:proofErr w:type="gramEnd"/>
    </w:p>
    <w:p w:rsidR="00603B1F" w:rsidRDefault="00603B1F" w:rsidP="00603B1F">
      <w:pPr>
        <w:jc w:val="both"/>
        <w:rPr>
          <w:bCs/>
          <w:sz w:val="28"/>
          <w:szCs w:val="28"/>
        </w:rPr>
      </w:pPr>
    </w:p>
    <w:p w:rsidR="00603B1F" w:rsidRDefault="00603B1F" w:rsidP="00603B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второй абзац пункта 3.15.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03B1F" w:rsidRDefault="00603B1F" w:rsidP="00603B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«Возражение направляется юридическому лицу, индивидуальному предпринимателю в бумажном виде почтовым отправлением в орган муниципального контроля, либо в виде электронного документа, подписанного  усиленной квалифицированной электронной подписью индивидуального предпринимателя, лица, уполномоченного действовать от имени юридического лица,  на указанный в предостережении адрес электронной почты органа муниципального контроля, либо иным указанным в предостережении способами;</w:t>
      </w:r>
    </w:p>
    <w:p w:rsidR="00603B1F" w:rsidRDefault="00603B1F" w:rsidP="00603B1F">
      <w:pPr>
        <w:jc w:val="both"/>
        <w:rPr>
          <w:bCs/>
          <w:sz w:val="28"/>
          <w:szCs w:val="28"/>
        </w:rPr>
      </w:pPr>
    </w:p>
    <w:p w:rsidR="00603B1F" w:rsidRDefault="00603B1F" w:rsidP="00603B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в пункте 3.17.</w:t>
      </w:r>
      <w:r>
        <w:rPr>
          <w:bCs/>
          <w:sz w:val="28"/>
          <w:szCs w:val="28"/>
        </w:rPr>
        <w:t xml:space="preserve"> после слов «По итогам рассмотрения контрольный орган направляет» добавить следующие слова: </w:t>
      </w:r>
    </w:p>
    <w:p w:rsidR="00603B1F" w:rsidRDefault="00603B1F" w:rsidP="00603B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-«в течение 20 рабочих дней со дня получения возражения»;</w:t>
      </w:r>
    </w:p>
    <w:p w:rsidR="00603B1F" w:rsidRDefault="00603B1F" w:rsidP="00603B1F">
      <w:pPr>
        <w:jc w:val="both"/>
        <w:rPr>
          <w:bCs/>
          <w:sz w:val="28"/>
          <w:szCs w:val="28"/>
        </w:rPr>
      </w:pPr>
    </w:p>
    <w:p w:rsidR="00603B1F" w:rsidRDefault="00603B1F" w:rsidP="00603B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в пункт 4.6.4.</w:t>
      </w:r>
      <w:r>
        <w:rPr>
          <w:bCs/>
          <w:sz w:val="28"/>
          <w:szCs w:val="28"/>
        </w:rPr>
        <w:t xml:space="preserve"> добавить абзац третий следующего содержания:</w:t>
      </w:r>
    </w:p>
    <w:p w:rsidR="00603B1F" w:rsidRDefault="00603B1F" w:rsidP="00603B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-«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Документы, которые </w:t>
      </w:r>
      <w:proofErr w:type="spellStart"/>
      <w:r>
        <w:rPr>
          <w:bCs/>
          <w:sz w:val="28"/>
          <w:szCs w:val="28"/>
        </w:rPr>
        <w:t>истребуются</w:t>
      </w:r>
      <w:proofErr w:type="spellEnd"/>
      <w:r>
        <w:rPr>
          <w:bCs/>
          <w:sz w:val="28"/>
          <w:szCs w:val="28"/>
        </w:rPr>
        <w:t xml:space="preserve">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>
        <w:rPr>
          <w:bCs/>
          <w:sz w:val="28"/>
          <w:szCs w:val="28"/>
        </w:rPr>
        <w:t>истребуемые</w:t>
      </w:r>
      <w:proofErr w:type="spellEnd"/>
      <w:r>
        <w:rPr>
          <w:bCs/>
          <w:sz w:val="28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>
        <w:rPr>
          <w:bCs/>
          <w:sz w:val="28"/>
          <w:szCs w:val="28"/>
        </w:rPr>
        <w:t>истребуемые</w:t>
      </w:r>
      <w:proofErr w:type="spellEnd"/>
      <w:r>
        <w:rPr>
          <w:bCs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>
        <w:rPr>
          <w:bCs/>
          <w:sz w:val="28"/>
          <w:szCs w:val="28"/>
        </w:rPr>
        <w:t>истребуемые</w:t>
      </w:r>
      <w:proofErr w:type="spellEnd"/>
      <w:r>
        <w:rPr>
          <w:bCs/>
          <w:sz w:val="28"/>
          <w:szCs w:val="28"/>
        </w:rPr>
        <w:t xml:space="preserve"> документы.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способом».</w:t>
      </w:r>
    </w:p>
    <w:p w:rsidR="00603B1F" w:rsidRDefault="00603B1F" w:rsidP="00603B1F">
      <w:pPr>
        <w:jc w:val="both"/>
        <w:rPr>
          <w:bCs/>
          <w:sz w:val="28"/>
          <w:szCs w:val="28"/>
        </w:rPr>
      </w:pPr>
    </w:p>
    <w:p w:rsidR="00603B1F" w:rsidRDefault="00603B1F" w:rsidP="00603B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пункт 7.14.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03B1F" w:rsidRDefault="00603B1F" w:rsidP="00603B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-«7.14.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носителе».</w:t>
      </w:r>
    </w:p>
    <w:p w:rsidR="00603B1F" w:rsidRDefault="00603B1F" w:rsidP="00603B1F">
      <w:pPr>
        <w:shd w:val="clear" w:color="auto" w:fill="FFFFFF"/>
        <w:tabs>
          <w:tab w:val="left" w:leader="underscore" w:pos="7411"/>
        </w:tabs>
        <w:spacing w:line="322" w:lineRule="exact"/>
        <w:ind w:right="51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  </w:t>
      </w:r>
      <w:r>
        <w:rPr>
          <w:rFonts w:eastAsiaTheme="minorHAnsi"/>
          <w:sz w:val="28"/>
          <w:szCs w:val="28"/>
          <w:lang w:eastAsia="en-US"/>
        </w:rPr>
        <w:t>2. Настоящее решение вступает в силу на следующий день после его официального опубликования (обнародования).</w:t>
      </w:r>
    </w:p>
    <w:p w:rsidR="00603B1F" w:rsidRDefault="00603B1F" w:rsidP="00603B1F">
      <w:pPr>
        <w:shd w:val="clear" w:color="auto" w:fill="FFFFFF"/>
        <w:tabs>
          <w:tab w:val="left" w:leader="underscore" w:pos="7411"/>
        </w:tabs>
        <w:spacing w:line="322" w:lineRule="exact"/>
        <w:ind w:right="51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опубликовать (обнародовать) в специально отведенных местах сельского поселения «</w:t>
      </w:r>
      <w:proofErr w:type="spellStart"/>
      <w:r w:rsidR="00B309E5"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2D1DDB" w:rsidRDefault="00603B1F" w:rsidP="008A3B26">
      <w:pPr>
        <w:shd w:val="clear" w:color="auto" w:fill="FFFFFF"/>
        <w:tabs>
          <w:tab w:val="left" w:leader="underscore" w:pos="7411"/>
        </w:tabs>
        <w:spacing w:before="331" w:after="200" w:line="322" w:lineRule="exact"/>
        <w:ind w:right="518"/>
      </w:pPr>
      <w:r>
        <w:rPr>
          <w:rFonts w:eastAsiaTheme="minorHAnsi"/>
          <w:sz w:val="28"/>
          <w:szCs w:val="28"/>
          <w:lang w:eastAsia="en-US"/>
        </w:rPr>
        <w:t>Глава сельского поселения «</w:t>
      </w:r>
      <w:proofErr w:type="spellStart"/>
      <w:r w:rsidR="00B309E5"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           </w:t>
      </w:r>
      <w:r w:rsidR="00B309E5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 w:rsidR="00B309E5">
        <w:rPr>
          <w:rFonts w:eastAsiaTheme="minorHAnsi"/>
          <w:sz w:val="28"/>
          <w:szCs w:val="28"/>
          <w:lang w:eastAsia="en-US"/>
        </w:rPr>
        <w:t>К.Н.Хлуднев</w:t>
      </w:r>
      <w:proofErr w:type="spellEnd"/>
      <w:r w:rsidR="00B309E5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sectPr w:rsidR="002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E52"/>
    <w:multiLevelType w:val="hybridMultilevel"/>
    <w:tmpl w:val="B77A3C30"/>
    <w:lvl w:ilvl="0" w:tplc="8BA235F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F7"/>
    <w:rsid w:val="002D1DDB"/>
    <w:rsid w:val="00560B0F"/>
    <w:rsid w:val="005A4AF7"/>
    <w:rsid w:val="00603B1F"/>
    <w:rsid w:val="008A3B26"/>
    <w:rsid w:val="00B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680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2023-12-22T00:40:00Z</dcterms:created>
  <dcterms:modified xsi:type="dcterms:W3CDTF">2024-01-26T00:46:00Z</dcterms:modified>
</cp:coreProperties>
</file>