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6E8" w:rsidRPr="00D21363" w:rsidRDefault="00ED76E8" w:rsidP="00ED76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36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район «Красночикойский район»</w:t>
      </w:r>
    </w:p>
    <w:p w:rsidR="00ED76E8" w:rsidRPr="00D21363" w:rsidRDefault="00ED76E8" w:rsidP="00ED7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1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СОВЕТ МУНИЦИПАЛЬНОГО РАЙОНА </w:t>
      </w:r>
    </w:p>
    <w:p w:rsidR="00ED76E8" w:rsidRPr="00D21363" w:rsidRDefault="00ED76E8" w:rsidP="00ED7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1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«КРАСНОЧИКОЙСКИЙ РАЙОН»</w:t>
      </w:r>
    </w:p>
    <w:p w:rsidR="00ED76E8" w:rsidRPr="00D21363" w:rsidRDefault="00ED76E8" w:rsidP="00ED76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6E8" w:rsidRPr="00D21363" w:rsidRDefault="00ED76E8" w:rsidP="00ED76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6E8" w:rsidRPr="00D21363" w:rsidRDefault="00ED76E8" w:rsidP="00ED7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2136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РЕШЕНИЕ</w:t>
      </w:r>
    </w:p>
    <w:p w:rsidR="00ED76E8" w:rsidRPr="00D21363" w:rsidRDefault="00ED76E8" w:rsidP="00ED76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«29» марта 2024</w:t>
      </w:r>
      <w:r w:rsidRPr="00D2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№ </w:t>
      </w:r>
      <w:r w:rsidR="003600D8">
        <w:rPr>
          <w:rFonts w:ascii="Times New Roman" w:eastAsia="Times New Roman" w:hAnsi="Times New Roman" w:cs="Times New Roman"/>
          <w:sz w:val="28"/>
          <w:szCs w:val="28"/>
          <w:lang w:eastAsia="ru-RU"/>
        </w:rPr>
        <w:t>74</w:t>
      </w:r>
    </w:p>
    <w:p w:rsidR="00ED76E8" w:rsidRPr="00D21363" w:rsidRDefault="00ED76E8" w:rsidP="00ED76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363">
        <w:rPr>
          <w:rFonts w:ascii="Times New Roman" w:eastAsia="Times New Roman" w:hAnsi="Times New Roman" w:cs="Times New Roman"/>
          <w:sz w:val="28"/>
          <w:szCs w:val="28"/>
          <w:lang w:eastAsia="ru-RU"/>
        </w:rPr>
        <w:t>с. Красный Чикой</w:t>
      </w:r>
    </w:p>
    <w:p w:rsidR="00ED76E8" w:rsidRPr="00D21363" w:rsidRDefault="00ED76E8" w:rsidP="00ED76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6E8" w:rsidRPr="00D21363" w:rsidRDefault="00ED76E8" w:rsidP="00ED76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6E8" w:rsidRPr="00D21363" w:rsidRDefault="00ED76E8" w:rsidP="00ED7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1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отчете по результатам деятельности отдела ОМВД России по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Красночикойскому району за 2023</w:t>
      </w:r>
      <w:r w:rsidRPr="00D21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p w:rsidR="00ED76E8" w:rsidRPr="00D21363" w:rsidRDefault="00ED76E8" w:rsidP="00ED76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6E8" w:rsidRPr="00D21363" w:rsidRDefault="00ED76E8" w:rsidP="00ED76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36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Заслушав и обсудив отчет начальника отдела ОМВД России по Кр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асночикойскому району А.И. Будникова</w:t>
      </w:r>
      <w:r w:rsidRPr="00D2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состоянии преступности и основных результатах оперативно-служебной деятельности ОМВД России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Красночикойскому району за 2023</w:t>
      </w:r>
      <w:r w:rsidRPr="00D2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год, а также рассмотрев предложения штаба ОМВД по усилению </w:t>
      </w:r>
      <w:r w:rsidR="008119A4" w:rsidRPr="00D21363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 ОМВД</w:t>
      </w:r>
      <w:r w:rsidRPr="00D2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ОМСУ  Красночикойского района,  Совет муниципального района «Красночикойский район» решил:</w:t>
      </w:r>
    </w:p>
    <w:p w:rsidR="00ED76E8" w:rsidRPr="00D21363" w:rsidRDefault="00ED76E8" w:rsidP="00ED76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6E8" w:rsidRPr="00D21363" w:rsidRDefault="00ED76E8" w:rsidP="008119A4">
      <w:pPr>
        <w:numPr>
          <w:ilvl w:val="0"/>
          <w:numId w:val="1"/>
        </w:numPr>
        <w:spacing w:after="0" w:line="240" w:lineRule="auto"/>
        <w:ind w:left="0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36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начальника ОМВД России по Кр</w:t>
      </w:r>
      <w:r w:rsidR="00811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асночикойскому району А.И.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Будникова</w:t>
      </w:r>
      <w:r w:rsidRPr="00D2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принять к сведению.</w:t>
      </w:r>
    </w:p>
    <w:p w:rsidR="00ED76E8" w:rsidRPr="00D21363" w:rsidRDefault="008119A4" w:rsidP="008119A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D76E8" w:rsidRPr="00D213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опубликовать (обнародовать) в </w:t>
      </w:r>
      <w:r w:rsidR="00ED76E8" w:rsidRPr="00D21363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уполномоченном органе печати.</w:t>
      </w:r>
    </w:p>
    <w:p w:rsidR="00ED76E8" w:rsidRPr="00D21363" w:rsidRDefault="00ED76E8" w:rsidP="00ED76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6E8" w:rsidRPr="00D21363" w:rsidRDefault="00ED76E8" w:rsidP="00ED76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36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D76E8" w:rsidRPr="00D21363" w:rsidRDefault="00ED76E8" w:rsidP="00ED76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</w:t>
      </w:r>
      <w:r w:rsidRPr="00D2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Совета</w:t>
      </w:r>
    </w:p>
    <w:p w:rsidR="00ED76E8" w:rsidRPr="00D21363" w:rsidRDefault="00ED76E8" w:rsidP="00ED76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Н.Б. Жуков</w:t>
      </w:r>
    </w:p>
    <w:p w:rsidR="00ED76E8" w:rsidRDefault="00ED76E8" w:rsidP="00ED76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«Красночикойский район</w:t>
      </w:r>
    </w:p>
    <w:p w:rsidR="00ED76E8" w:rsidRDefault="00ED76E8" w:rsidP="00ED76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6E8" w:rsidRDefault="00ED76E8" w:rsidP="00ED76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300" w:rsidRDefault="00D91300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D76E8" w:rsidRDefault="00ED76E8" w:rsidP="00ED76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6E8" w:rsidRDefault="00ED76E8" w:rsidP="00ED76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6E8" w:rsidRDefault="00ED76E8" w:rsidP="00ED76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300" w:rsidRDefault="00D91300" w:rsidP="00D91300">
      <w:pPr>
        <w:jc w:val="center"/>
        <w:rPr>
          <w:rFonts w:ascii="Times New Roman" w:hAnsi="Times New Roman" w:cs="Times New Roman"/>
          <w:sz w:val="40"/>
        </w:rPr>
      </w:pPr>
      <w:r w:rsidRPr="003E0BD0">
        <w:rPr>
          <w:noProof/>
          <w:lang w:eastAsia="ru-RU"/>
        </w:rPr>
        <w:pict>
          <v:rect id="Прямоугольник 3" o:spid="_x0000_s1026" style="position:absolute;left:0;text-align:left;margin-left:-40.3pt;margin-top:-16.65pt;width:520.5pt;height:775.5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" filled="f" strokecolor="#385d8a" strokeweight="6pt">
            <v:stroke linestyle="thickBetweenThin"/>
          </v:rect>
        </w:pict>
      </w:r>
    </w:p>
    <w:p w:rsidR="00D91300" w:rsidRDefault="00D91300" w:rsidP="00D91300">
      <w:pPr>
        <w:ind w:left="851"/>
        <w:jc w:val="center"/>
      </w:pPr>
      <w:r w:rsidRPr="008E1529">
        <w:rPr>
          <w:noProof/>
          <w:lang w:eastAsia="ru-RU"/>
        </w:rPr>
        <w:drawing>
          <wp:inline distT="0" distB="0" distL="0" distR="0">
            <wp:extent cx="1390649" cy="6096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91" cy="62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00" w:rsidRPr="008E1529" w:rsidRDefault="00D91300" w:rsidP="00D91300">
      <w:pPr>
        <w:spacing w:line="240" w:lineRule="auto"/>
        <w:ind w:left="851"/>
        <w:rPr>
          <w:rFonts w:ascii="Times New Roman" w:hAnsi="Times New Roman" w:cs="Times New Roman"/>
          <w:b/>
        </w:rPr>
      </w:pPr>
      <w:r w:rsidRPr="008E1529">
        <w:rPr>
          <w:rFonts w:ascii="Times New Roman" w:hAnsi="Times New Roman" w:cs="Times New Roman"/>
          <w:b/>
        </w:rPr>
        <w:t>МВД РОССИИ</w:t>
      </w:r>
    </w:p>
    <w:p w:rsidR="00D91300" w:rsidRPr="008E1529" w:rsidRDefault="00D91300" w:rsidP="00D91300">
      <w:pPr>
        <w:spacing w:line="240" w:lineRule="auto"/>
        <w:ind w:left="851"/>
        <w:rPr>
          <w:rFonts w:ascii="Times New Roman" w:hAnsi="Times New Roman" w:cs="Times New Roman"/>
          <w:b/>
        </w:rPr>
      </w:pPr>
      <w:r w:rsidRPr="008E1529">
        <w:rPr>
          <w:rFonts w:ascii="Times New Roman" w:hAnsi="Times New Roman" w:cs="Times New Roman"/>
          <w:b/>
        </w:rPr>
        <w:t>УМВД России по Забайкальскому краю</w:t>
      </w:r>
    </w:p>
    <w:p w:rsidR="00D91300" w:rsidRPr="008E1529" w:rsidRDefault="00D91300" w:rsidP="00D91300">
      <w:pPr>
        <w:spacing w:line="240" w:lineRule="auto"/>
        <w:ind w:left="851"/>
        <w:rPr>
          <w:rFonts w:ascii="Times New Roman" w:hAnsi="Times New Roman" w:cs="Times New Roman"/>
          <w:b/>
        </w:rPr>
      </w:pPr>
      <w:r w:rsidRPr="008E1529">
        <w:rPr>
          <w:rFonts w:ascii="Times New Roman" w:hAnsi="Times New Roman" w:cs="Times New Roman"/>
          <w:b/>
        </w:rPr>
        <w:t>ОМВД РОССИИ ПО КРАСНОЧИКОЙСКОМУ РАЙОНУ</w:t>
      </w:r>
    </w:p>
    <w:p w:rsidR="00D91300" w:rsidRDefault="00D91300" w:rsidP="00D91300">
      <w:pPr>
        <w:ind w:left="851"/>
        <w:jc w:val="center"/>
        <w:rPr>
          <w:rFonts w:ascii="Times New Roman" w:hAnsi="Times New Roman" w:cs="Times New Roman"/>
          <w:sz w:val="40"/>
        </w:rPr>
      </w:pPr>
    </w:p>
    <w:p w:rsidR="00D91300" w:rsidRDefault="00D91300" w:rsidP="00D91300">
      <w:pPr>
        <w:ind w:left="851"/>
        <w:jc w:val="center"/>
        <w:rPr>
          <w:rFonts w:ascii="Times New Roman" w:hAnsi="Times New Roman" w:cs="Times New Roman"/>
          <w:sz w:val="40"/>
        </w:rPr>
      </w:pPr>
    </w:p>
    <w:p w:rsidR="00D91300" w:rsidRDefault="00D91300" w:rsidP="00D91300">
      <w:pPr>
        <w:ind w:left="851"/>
        <w:jc w:val="center"/>
        <w:rPr>
          <w:rFonts w:ascii="Times New Roman" w:hAnsi="Times New Roman" w:cs="Times New Roman"/>
          <w:sz w:val="40"/>
        </w:rPr>
      </w:pPr>
    </w:p>
    <w:p w:rsidR="00D91300" w:rsidRDefault="00D91300" w:rsidP="00D91300">
      <w:pPr>
        <w:ind w:left="851"/>
        <w:jc w:val="center"/>
        <w:rPr>
          <w:rFonts w:ascii="Times New Roman" w:hAnsi="Times New Roman" w:cs="Times New Roman"/>
          <w:sz w:val="40"/>
        </w:rPr>
      </w:pPr>
    </w:p>
    <w:p w:rsidR="00D91300" w:rsidRDefault="00D91300" w:rsidP="00D91300">
      <w:pPr>
        <w:ind w:left="851"/>
        <w:jc w:val="center"/>
        <w:rPr>
          <w:rFonts w:ascii="Times New Roman" w:hAnsi="Times New Roman" w:cs="Times New Roman"/>
          <w:sz w:val="40"/>
        </w:rPr>
      </w:pPr>
    </w:p>
    <w:p w:rsidR="00D91300" w:rsidRDefault="00D91300" w:rsidP="00D91300">
      <w:pPr>
        <w:ind w:left="851"/>
        <w:rPr>
          <w:rFonts w:ascii="Times New Roman" w:hAnsi="Times New Roman" w:cs="Times New Roman"/>
          <w:sz w:val="40"/>
        </w:rPr>
      </w:pPr>
      <w:r w:rsidRPr="00033DE8">
        <w:rPr>
          <w:rFonts w:ascii="Times New Roman" w:hAnsi="Times New Roman" w:cs="Times New Roman"/>
          <w:sz w:val="40"/>
        </w:rPr>
        <w:t>Комплексный анализ</w:t>
      </w:r>
    </w:p>
    <w:p w:rsidR="00D91300" w:rsidRDefault="00D91300" w:rsidP="00D91300">
      <w:pPr>
        <w:rPr>
          <w:rFonts w:ascii="Times New Roman" w:hAnsi="Times New Roman" w:cs="Times New Roman"/>
          <w:sz w:val="40"/>
        </w:rPr>
      </w:pPr>
      <w:r w:rsidRPr="00033DE8">
        <w:rPr>
          <w:rFonts w:ascii="Times New Roman" w:hAnsi="Times New Roman" w:cs="Times New Roman"/>
          <w:sz w:val="40"/>
        </w:rPr>
        <w:t>состояния преступностии основных результатов</w:t>
      </w:r>
    </w:p>
    <w:p w:rsidR="00D91300" w:rsidRDefault="00D91300" w:rsidP="00D91300">
      <w:pPr>
        <w:ind w:left="851"/>
        <w:rPr>
          <w:rFonts w:ascii="Times New Roman" w:hAnsi="Times New Roman" w:cs="Times New Roman"/>
          <w:sz w:val="40"/>
        </w:rPr>
      </w:pPr>
      <w:r w:rsidRPr="00033DE8">
        <w:rPr>
          <w:rFonts w:ascii="Times New Roman" w:hAnsi="Times New Roman" w:cs="Times New Roman"/>
          <w:sz w:val="40"/>
        </w:rPr>
        <w:t>оперативно – служебной деятельности</w:t>
      </w:r>
    </w:p>
    <w:p w:rsidR="00D91300" w:rsidRDefault="00D91300" w:rsidP="00D91300">
      <w:pPr>
        <w:rPr>
          <w:rFonts w:ascii="Times New Roman" w:hAnsi="Times New Roman" w:cs="Times New Roman"/>
          <w:sz w:val="40"/>
        </w:rPr>
      </w:pPr>
      <w:r w:rsidRPr="00033DE8">
        <w:rPr>
          <w:rFonts w:ascii="Times New Roman" w:hAnsi="Times New Roman" w:cs="Times New Roman"/>
          <w:sz w:val="40"/>
        </w:rPr>
        <w:t>ОМВД России по Красночикойскому району</w:t>
      </w:r>
    </w:p>
    <w:p w:rsidR="00D91300" w:rsidRDefault="00D91300" w:rsidP="00D91300">
      <w:pPr>
        <w:ind w:left="851"/>
        <w:rPr>
          <w:rFonts w:ascii="Times New Roman" w:hAnsi="Times New Roman" w:cs="Times New Roman"/>
          <w:sz w:val="40"/>
        </w:rPr>
      </w:pPr>
      <w:r w:rsidRPr="00033DE8">
        <w:rPr>
          <w:rFonts w:ascii="Times New Roman" w:hAnsi="Times New Roman" w:cs="Times New Roman"/>
          <w:sz w:val="40"/>
        </w:rPr>
        <w:t>в 20</w:t>
      </w:r>
      <w:r>
        <w:rPr>
          <w:rFonts w:ascii="Times New Roman" w:hAnsi="Times New Roman" w:cs="Times New Roman"/>
          <w:sz w:val="40"/>
        </w:rPr>
        <w:t>23</w:t>
      </w:r>
      <w:r w:rsidRPr="00033DE8">
        <w:rPr>
          <w:rFonts w:ascii="Times New Roman" w:hAnsi="Times New Roman" w:cs="Times New Roman"/>
          <w:sz w:val="40"/>
        </w:rPr>
        <w:t xml:space="preserve"> году</w:t>
      </w:r>
      <w:r>
        <w:rPr>
          <w:rFonts w:ascii="Times New Roman" w:hAnsi="Times New Roman" w:cs="Times New Roman"/>
          <w:sz w:val="40"/>
        </w:rPr>
        <w:t>.</w:t>
      </w:r>
    </w:p>
    <w:p w:rsidR="00D91300" w:rsidRDefault="00D91300" w:rsidP="00D91300">
      <w:pPr>
        <w:ind w:left="851"/>
        <w:jc w:val="center"/>
        <w:rPr>
          <w:rFonts w:ascii="Times New Roman" w:hAnsi="Times New Roman" w:cs="Times New Roman"/>
          <w:sz w:val="40"/>
        </w:rPr>
      </w:pPr>
    </w:p>
    <w:p w:rsidR="00D91300" w:rsidRDefault="00D91300" w:rsidP="00D91300">
      <w:pPr>
        <w:ind w:left="851"/>
        <w:jc w:val="center"/>
        <w:rPr>
          <w:rFonts w:ascii="Times New Roman" w:hAnsi="Times New Roman" w:cs="Times New Roman"/>
          <w:sz w:val="40"/>
        </w:rPr>
      </w:pPr>
    </w:p>
    <w:p w:rsidR="00D91300" w:rsidRDefault="00D91300" w:rsidP="00D91300">
      <w:pPr>
        <w:ind w:left="851"/>
        <w:jc w:val="center"/>
        <w:rPr>
          <w:rFonts w:ascii="Times New Roman" w:hAnsi="Times New Roman" w:cs="Times New Roman"/>
          <w:sz w:val="40"/>
        </w:rPr>
      </w:pPr>
    </w:p>
    <w:p w:rsidR="00D91300" w:rsidRDefault="00D91300" w:rsidP="00D91300">
      <w:pPr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300" w:rsidRDefault="00D91300" w:rsidP="00D91300">
      <w:pPr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300" w:rsidRDefault="00D91300" w:rsidP="00D91300">
      <w:pPr>
        <w:ind w:left="851"/>
        <w:rPr>
          <w:rFonts w:ascii="Times New Roman" w:hAnsi="Times New Roman" w:cs="Times New Roman"/>
          <w:b/>
          <w:sz w:val="24"/>
          <w:szCs w:val="24"/>
        </w:rPr>
      </w:pPr>
      <w:r w:rsidRPr="00CB0472">
        <w:rPr>
          <w:rFonts w:ascii="Times New Roman" w:hAnsi="Times New Roman" w:cs="Times New Roman"/>
          <w:b/>
          <w:sz w:val="24"/>
          <w:szCs w:val="24"/>
        </w:rPr>
        <w:lastRenderedPageBreak/>
        <w:t>с. Красный Чикой</w:t>
      </w:r>
    </w:p>
    <w:p w:rsidR="00D91300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/>
          <w:spacing w:val="-8"/>
          <w:sz w:val="28"/>
          <w:szCs w:val="27"/>
          <w:u w:val="single"/>
          <w:lang w:eastAsia="ru-RU"/>
        </w:rPr>
      </w:pPr>
    </w:p>
    <w:p w:rsidR="00D91300" w:rsidRPr="00430EB6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/>
          <w:spacing w:val="-8"/>
          <w:sz w:val="28"/>
          <w:szCs w:val="27"/>
          <w:u w:val="single"/>
          <w:lang w:eastAsia="ru-RU"/>
        </w:rPr>
      </w:pPr>
      <w:r w:rsidRPr="00430EB6">
        <w:rPr>
          <w:rFonts w:ascii="Times New Roman" w:eastAsia="Times New Roman" w:hAnsi="Times New Roman" w:cs="Times New Roman"/>
          <w:b/>
          <w:bCs/>
          <w:color w:val="0D0D0D"/>
          <w:spacing w:val="-8"/>
          <w:sz w:val="28"/>
          <w:szCs w:val="27"/>
          <w:u w:val="single"/>
          <w:lang w:eastAsia="ru-RU"/>
        </w:rPr>
        <w:t>Природно-географические и социально-экономические особенности Красночикойского района.</w:t>
      </w:r>
    </w:p>
    <w:p w:rsidR="00D91300" w:rsidRPr="00430EB6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</w:pPr>
      <w:r w:rsidRPr="00430EB6"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t>Красночикойский район (первоначально - Краснояровский) Расположен на юго-западе За</w:t>
      </w:r>
      <w:r w:rsidRPr="00430EB6"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softHyphen/>
        <w:t>байкальского края, образован 4 января 1926 года с центром село Красный Яр. На территории района было образованно 37 сельских Советов, которые объединяли 50 сел, 15 выселок, 3 хутора, 13 улусов, 15 заимок, 3 поселения и курорт «Ямаровка». Переименование района произошло в 1933г.</w:t>
      </w:r>
    </w:p>
    <w:p w:rsidR="00D91300" w:rsidRPr="00430EB6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</w:pPr>
      <w:r w:rsidRPr="00430EB6"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t>В 1934 году в районе насчитывалось 42339 жителей. В 1937 году район вошёл в состав Читинской области.</w:t>
      </w:r>
    </w:p>
    <w:p w:rsidR="00D91300" w:rsidRPr="00430EB6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6334125" cy="4581525"/>
            <wp:effectExtent l="0" t="0" r="9525" b="9525"/>
            <wp:docPr id="4" name="Рисунок 4" descr="Описание: карта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писание: карта райо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00" w:rsidRPr="00430EB6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6"/>
          <w:sz w:val="27"/>
          <w:szCs w:val="27"/>
          <w:lang w:eastAsia="ru-RU"/>
        </w:rPr>
      </w:pPr>
      <w:r w:rsidRPr="00430E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Район граничит: на западе с Республикой Бурятия, на севере с Петровск – Забайкальским районом, на северо-востоке – с Хилокским районом, на востоке – </w:t>
      </w:r>
      <w:r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с </w:t>
      </w:r>
      <w:r w:rsidRPr="00430E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Улетовским районом, на юго – востоке с Кыринским районом, </w:t>
      </w:r>
      <w:r w:rsidRPr="00430EB6"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t xml:space="preserve">Южная граница района является государственной границей России с Монголией (215 км). Территория района - 28295,5 кв. км. </w:t>
      </w:r>
    </w:p>
    <w:p w:rsidR="00D91300" w:rsidRPr="00430EB6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</w:pPr>
      <w:r w:rsidRPr="00430E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Рельеф района: поверхность пред</w:t>
      </w:r>
      <w:r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ставляет собой высокоприподнятую</w:t>
      </w:r>
      <w:r w:rsidRPr="00430E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расчленённую эрозийными процессами местность. Горные цепи простирающие с юго- запада на северо-восток, чередуются с узкими глубокими долинами многочисленных рек и их притоками.</w:t>
      </w:r>
      <w:r w:rsidRPr="00430EB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Основные хребты: Асинский (Ацинский), Мензинский, Чикоконский, Эсутайский, отроги Малханского хр., лежащие в высотном поясе 1200—1400 м, наивысшая отметка г. Быстринский Голец (2519 </w:t>
      </w:r>
      <w:r w:rsidRPr="00430EB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м).</w:t>
      </w:r>
      <w:r w:rsidRPr="00430E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Большое распространение имеют каменистые россыпи и скалы, сланцы высотой до 30 метров. Грунты преобладают каменисто- суглинистые. Лесами покрыто 2470 тыс. га 70% территории района, в основном состоящими из хвойных пород, 662 тыс. га или 26,8 % от площади которых приходится на особо охраняемые кедровые леса</w:t>
      </w:r>
    </w:p>
    <w:p w:rsidR="00D91300" w:rsidRPr="00430EB6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</w:pPr>
      <w:r w:rsidRPr="00430E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Климат резко-континентальный. Средняя температура в июле +14 +16 °С (максимальная +36 °С). Зима холодная, средние температуры января от –22 –26 °С (абс. минимум –53 °С). Количество выпадающих осадков от 350 до 500 мм/год.</w:t>
      </w:r>
    </w:p>
    <w:p w:rsidR="00D91300" w:rsidRPr="00430EB6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</w:pPr>
      <w:r w:rsidRPr="00430E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Плотность населения – </w:t>
      </w:r>
      <w:r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0,6</w:t>
      </w:r>
      <w:r w:rsidRPr="00430E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 человека на 1 км</w:t>
      </w:r>
      <w:r w:rsidRPr="00430EB6">
        <w:rPr>
          <w:rFonts w:ascii="Times New Roman" w:eastAsia="Times New Roman" w:hAnsi="Times New Roman" w:cs="Times New Roman"/>
          <w:color w:val="0D0D0D"/>
          <w:sz w:val="27"/>
          <w:szCs w:val="27"/>
          <w:vertAlign w:val="superscript"/>
          <w:lang w:eastAsia="ru-RU"/>
        </w:rPr>
        <w:t>2</w:t>
      </w:r>
      <w:r w:rsidRPr="00430E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. Национальный состав: русские – 90 %, буряты – 8 %,  другие национальности -– 2_%.</w:t>
      </w:r>
    </w:p>
    <w:p w:rsidR="00D91300" w:rsidRPr="00430EB6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</w:pPr>
      <w:r w:rsidRPr="00430E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Крупные населённые пункты:  с. Красный Чикой –– 7</w:t>
      </w:r>
      <w:r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150</w:t>
      </w:r>
      <w:r w:rsidRPr="00430E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 чел, с. Урлук  численность – 1426 чел., с. Захарово  численность – 1481 чел. с. </w:t>
      </w:r>
      <w:r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 xml:space="preserve">Черемхово, численность – 759, В </w:t>
      </w:r>
      <w:r w:rsidRPr="00430EB6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состав района входят 15 сельских поселений, объединяющих 47 населённых пунктов.</w:t>
      </w:r>
      <w:r w:rsidRPr="00430EB6"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t xml:space="preserve"> Все виды перевозок осуществляются автомобильным транспортом. Протяжённость автодорог на территории района составляет 899 км., из них 174 км. – региональная автодорога Малоархангельск – Урлук, 133 км. участок Баляга - Ямаровка,  169км. - территориальная автодорога Коротково-Менза,  311 км. в населённых пунктах, 112 км. иные дороги.</w:t>
      </w:r>
    </w:p>
    <w:p w:rsidR="00D91300" w:rsidRPr="00430EB6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</w:pPr>
      <w:r w:rsidRPr="00430EB6"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t xml:space="preserve">Автодорога с твёрдым покрытием связывает с. Красный Чикой с Петровск-Забайкальским </w:t>
      </w:r>
      <w:r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t xml:space="preserve">районом </w:t>
      </w:r>
      <w:r w:rsidRPr="00430EB6"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t>и обеспечивает выход на Забайкальскую железную дорогу (150 км).</w:t>
      </w:r>
    </w:p>
    <w:p w:rsidR="00D91300" w:rsidRPr="00430EB6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</w:pPr>
      <w:r w:rsidRPr="00430EB6"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t>Имеется аэропорт в с. Красный Чикой, авиасообщение осуществляется с г. Иркутск, г. Чита три раза в неделю.</w:t>
      </w:r>
    </w:p>
    <w:p w:rsidR="00D91300" w:rsidRPr="00430EB6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6067425" cy="4514850"/>
            <wp:effectExtent l="0" t="0" r="9525" b="0"/>
            <wp:docPr id="1" name="Рисунок 1" descr="Описание: Схема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писание: Схема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00" w:rsidRPr="00C339EE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pacing w:val="-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7"/>
          <w:szCs w:val="27"/>
          <w:lang w:eastAsia="ru-RU"/>
        </w:rPr>
        <w:lastRenderedPageBreak/>
        <w:t>Об</w:t>
      </w:r>
      <w:r w:rsidRPr="00430EB6">
        <w:rPr>
          <w:rFonts w:ascii="Times New Roman" w:eastAsia="Times New Roman" w:hAnsi="Times New Roman" w:cs="Times New Roman"/>
          <w:b/>
          <w:spacing w:val="-6"/>
          <w:sz w:val="27"/>
          <w:szCs w:val="27"/>
          <w:lang w:eastAsia="ru-RU"/>
        </w:rPr>
        <w:t>щественно – политическая обстановка на территории Красночикойского района остаётся стабильной и не влияет на криминальную обстановку</w:t>
      </w:r>
      <w:r>
        <w:rPr>
          <w:rFonts w:ascii="Times New Roman" w:eastAsia="Times New Roman" w:hAnsi="Times New Roman" w:cs="Times New Roman"/>
          <w:b/>
          <w:spacing w:val="-6"/>
          <w:sz w:val="27"/>
          <w:szCs w:val="27"/>
          <w:lang w:eastAsia="ru-RU"/>
        </w:rPr>
        <w:t>.</w:t>
      </w:r>
    </w:p>
    <w:p w:rsidR="00D91300" w:rsidRPr="00430EB6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"/>
          <w:sz w:val="27"/>
          <w:szCs w:val="27"/>
          <w:lang w:eastAsia="ru-RU"/>
        </w:rPr>
      </w:pPr>
      <w:r w:rsidRPr="00430EB6">
        <w:rPr>
          <w:rFonts w:ascii="Times New Roman" w:eastAsia="Times New Roman" w:hAnsi="Times New Roman" w:cs="Times New Roman"/>
          <w:spacing w:val="-6"/>
          <w:sz w:val="27"/>
          <w:szCs w:val="27"/>
          <w:lang w:eastAsia="ru-RU"/>
        </w:rPr>
        <w:t>Численность постоянного населения Красночикойского  района постоянно снижается.</w:t>
      </w:r>
    </w:p>
    <w:tbl>
      <w:tblPr>
        <w:tblW w:w="8587" w:type="dxa"/>
        <w:tblInd w:w="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940"/>
        <w:gridCol w:w="940"/>
        <w:gridCol w:w="940"/>
        <w:gridCol w:w="941"/>
        <w:gridCol w:w="941"/>
        <w:gridCol w:w="941"/>
        <w:gridCol w:w="941"/>
        <w:gridCol w:w="968"/>
        <w:gridCol w:w="1035"/>
      </w:tblGrid>
      <w:tr w:rsidR="00D91300" w:rsidRPr="00430EB6" w:rsidTr="00A35247">
        <w:trPr>
          <w:gridAfter w:val="1"/>
          <w:wAfter w:w="1035" w:type="dxa"/>
        </w:trPr>
        <w:tc>
          <w:tcPr>
            <w:tcW w:w="7552" w:type="dxa"/>
            <w:gridSpan w:val="8"/>
            <w:shd w:val="clear" w:color="auto" w:fill="D0CECE" w:themeFill="background2" w:themeFillShade="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91300" w:rsidRPr="00430EB6" w:rsidRDefault="00D91300" w:rsidP="00A35247">
            <w:pPr>
              <w:jc w:val="center"/>
            </w:pPr>
            <w:r w:rsidRPr="00430EB6">
              <w:rPr>
                <w:rFonts w:ascii="Times New Roman" w:eastAsia="Calibri" w:hAnsi="Times New Roman" w:cs="Times New Roman"/>
                <w:b/>
                <w:bCs/>
                <w:szCs w:val="27"/>
              </w:rPr>
              <w:t>Численность населения</w:t>
            </w:r>
          </w:p>
        </w:tc>
      </w:tr>
      <w:tr w:rsidR="00D91300" w:rsidRPr="00344EDB" w:rsidTr="00A35247">
        <w:trPr>
          <w:gridAfter w:val="1"/>
          <w:wAfter w:w="1035" w:type="dxa"/>
        </w:trPr>
        <w:tc>
          <w:tcPr>
            <w:tcW w:w="0" w:type="auto"/>
            <w:shd w:val="clear" w:color="auto" w:fill="D5DCE4" w:themeFill="text2" w:themeFillTint="33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b/>
                <w:bCs/>
                <w:szCs w:val="27"/>
              </w:rPr>
            </w:pPr>
            <w:r w:rsidRPr="00430EB6">
              <w:rPr>
                <w:rFonts w:ascii="Times New Roman" w:eastAsia="Calibri" w:hAnsi="Times New Roman" w:cs="Times New Roman"/>
                <w:b/>
                <w:bCs/>
                <w:szCs w:val="27"/>
              </w:rPr>
              <w:t>2002</w:t>
            </w:r>
          </w:p>
        </w:tc>
        <w:tc>
          <w:tcPr>
            <w:tcW w:w="0" w:type="auto"/>
            <w:shd w:val="clear" w:color="auto" w:fill="D5DCE4" w:themeFill="text2" w:themeFillTint="33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b/>
                <w:bCs/>
                <w:szCs w:val="27"/>
              </w:rPr>
            </w:pPr>
            <w:r w:rsidRPr="00430EB6">
              <w:rPr>
                <w:rFonts w:ascii="Times New Roman" w:eastAsia="Calibri" w:hAnsi="Times New Roman" w:cs="Times New Roman"/>
                <w:b/>
                <w:bCs/>
                <w:szCs w:val="27"/>
              </w:rPr>
              <w:t>2007</w:t>
            </w:r>
          </w:p>
        </w:tc>
        <w:tc>
          <w:tcPr>
            <w:tcW w:w="0" w:type="auto"/>
            <w:shd w:val="clear" w:color="auto" w:fill="D5DCE4" w:themeFill="text2" w:themeFillTint="33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b/>
                <w:bCs/>
                <w:szCs w:val="27"/>
              </w:rPr>
            </w:pPr>
            <w:r w:rsidRPr="00430EB6">
              <w:rPr>
                <w:rFonts w:ascii="Times New Roman" w:eastAsia="Calibri" w:hAnsi="Times New Roman" w:cs="Times New Roman"/>
                <w:b/>
                <w:bCs/>
                <w:szCs w:val="27"/>
              </w:rPr>
              <w:t>2009</w:t>
            </w:r>
            <w:hyperlink r:id="rId10" w:anchor="cite_note-2009D-3" w:history="1">
              <w:r w:rsidRPr="00430EB6">
                <w:rPr>
                  <w:rFonts w:ascii="Times New Roman" w:eastAsia="Calibri" w:hAnsi="Times New Roman" w:cs="Times New Roman"/>
                  <w:color w:val="0000FF"/>
                  <w:szCs w:val="27"/>
                  <w:u w:val="single"/>
                  <w:vertAlign w:val="superscript"/>
                </w:rPr>
                <w:t>[</w:t>
              </w:r>
            </w:hyperlink>
          </w:p>
        </w:tc>
        <w:tc>
          <w:tcPr>
            <w:tcW w:w="0" w:type="auto"/>
            <w:shd w:val="clear" w:color="auto" w:fill="D5DCE4" w:themeFill="text2" w:themeFillTint="33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b/>
                <w:bCs/>
                <w:szCs w:val="27"/>
              </w:rPr>
            </w:pPr>
            <w:r w:rsidRPr="00430EB6">
              <w:rPr>
                <w:rFonts w:ascii="Times New Roman" w:eastAsia="Calibri" w:hAnsi="Times New Roman" w:cs="Times New Roman"/>
                <w:b/>
                <w:bCs/>
                <w:szCs w:val="27"/>
              </w:rPr>
              <w:t>2010</w:t>
            </w:r>
          </w:p>
        </w:tc>
        <w:tc>
          <w:tcPr>
            <w:tcW w:w="0" w:type="auto"/>
            <w:shd w:val="clear" w:color="auto" w:fill="D5DCE4" w:themeFill="text2" w:themeFillTint="33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b/>
                <w:bCs/>
                <w:szCs w:val="27"/>
              </w:rPr>
            </w:pPr>
            <w:r w:rsidRPr="00430EB6">
              <w:rPr>
                <w:rFonts w:ascii="Times New Roman" w:eastAsia="Calibri" w:hAnsi="Times New Roman" w:cs="Times New Roman"/>
                <w:b/>
                <w:bCs/>
                <w:szCs w:val="27"/>
              </w:rPr>
              <w:t>2011</w:t>
            </w:r>
          </w:p>
        </w:tc>
        <w:tc>
          <w:tcPr>
            <w:tcW w:w="0" w:type="auto"/>
            <w:shd w:val="clear" w:color="auto" w:fill="D5DCE4" w:themeFill="text2" w:themeFillTint="33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b/>
                <w:bCs/>
                <w:szCs w:val="27"/>
              </w:rPr>
            </w:pPr>
            <w:r w:rsidRPr="00430EB6">
              <w:rPr>
                <w:rFonts w:ascii="Times New Roman" w:eastAsia="Calibri" w:hAnsi="Times New Roman" w:cs="Times New Roman"/>
                <w:b/>
                <w:bCs/>
                <w:szCs w:val="27"/>
              </w:rPr>
              <w:t>2012</w:t>
            </w:r>
          </w:p>
        </w:tc>
        <w:tc>
          <w:tcPr>
            <w:tcW w:w="0" w:type="auto"/>
            <w:shd w:val="clear" w:color="auto" w:fill="D5DCE4" w:themeFill="text2" w:themeFillTint="33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b/>
                <w:bCs/>
                <w:szCs w:val="27"/>
              </w:rPr>
            </w:pPr>
            <w:r w:rsidRPr="00430EB6">
              <w:rPr>
                <w:rFonts w:ascii="Times New Roman" w:eastAsia="Calibri" w:hAnsi="Times New Roman" w:cs="Times New Roman"/>
                <w:b/>
                <w:bCs/>
                <w:szCs w:val="27"/>
              </w:rPr>
              <w:t>2013</w:t>
            </w:r>
          </w:p>
        </w:tc>
        <w:tc>
          <w:tcPr>
            <w:tcW w:w="965" w:type="dxa"/>
            <w:shd w:val="clear" w:color="auto" w:fill="D5DCE4" w:themeFill="text2" w:themeFillTint="33"/>
            <w:vAlign w:val="center"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b/>
                <w:bCs/>
                <w:szCs w:val="27"/>
              </w:rPr>
            </w:pPr>
            <w:r w:rsidRPr="00430EB6">
              <w:rPr>
                <w:rFonts w:ascii="Times New Roman" w:eastAsia="Calibri" w:hAnsi="Times New Roman" w:cs="Times New Roman"/>
                <w:b/>
                <w:bCs/>
                <w:szCs w:val="27"/>
              </w:rPr>
              <w:t>2014</w:t>
            </w:r>
          </w:p>
        </w:tc>
      </w:tr>
      <w:tr w:rsidR="00D91300" w:rsidRPr="00430EB6" w:rsidTr="00A35247">
        <w:trPr>
          <w:gridAfter w:val="1"/>
          <w:wAfter w:w="1035" w:type="dxa"/>
        </w:trPr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szCs w:val="27"/>
              </w:rPr>
            </w:pPr>
            <w:r w:rsidRPr="00430EB6">
              <w:rPr>
                <w:rFonts w:ascii="Times New Roman" w:eastAsia="Calibri" w:hAnsi="Times New Roman" w:cs="Times New Roman"/>
                <w:szCs w:val="27"/>
              </w:rPr>
              <w:t>21 576</w:t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szCs w:val="27"/>
              </w:rPr>
            </w:pPr>
            <w:r w:rsidRPr="00430EB6">
              <w:rPr>
                <w:rFonts w:ascii="Cambria Math" w:eastAsia="Calibri" w:hAnsi="Cambria Math" w:cs="Cambria Math"/>
                <w:b/>
                <w:bCs/>
                <w:szCs w:val="27"/>
              </w:rPr>
              <w:t>↘</w:t>
            </w:r>
            <w:r w:rsidRPr="00430EB6">
              <w:rPr>
                <w:rFonts w:ascii="Times New Roman" w:eastAsia="Calibri" w:hAnsi="Times New Roman" w:cs="Times New Roman"/>
                <w:szCs w:val="27"/>
              </w:rPr>
              <w:t>20 700</w:t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szCs w:val="27"/>
              </w:rPr>
            </w:pPr>
            <w:r w:rsidRPr="00430EB6">
              <w:rPr>
                <w:rFonts w:ascii="Cambria Math" w:eastAsia="Calibri" w:hAnsi="Cambria Math" w:cs="Cambria Math"/>
                <w:b/>
                <w:bCs/>
                <w:szCs w:val="27"/>
              </w:rPr>
              <w:t>↘</w:t>
            </w:r>
            <w:r w:rsidRPr="00430EB6">
              <w:rPr>
                <w:rFonts w:ascii="Times New Roman" w:eastAsia="Calibri" w:hAnsi="Times New Roman" w:cs="Times New Roman"/>
                <w:szCs w:val="27"/>
              </w:rPr>
              <w:t>20 544</w:t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szCs w:val="27"/>
              </w:rPr>
            </w:pPr>
            <w:r w:rsidRPr="00430EB6">
              <w:rPr>
                <w:rFonts w:ascii="Cambria Math" w:eastAsia="Calibri" w:hAnsi="Cambria Math" w:cs="Cambria Math"/>
                <w:b/>
                <w:bCs/>
                <w:szCs w:val="27"/>
              </w:rPr>
              <w:t>↘</w:t>
            </w:r>
            <w:r w:rsidRPr="00430EB6">
              <w:rPr>
                <w:rFonts w:ascii="Times New Roman" w:eastAsia="Calibri" w:hAnsi="Times New Roman" w:cs="Times New Roman"/>
                <w:szCs w:val="27"/>
              </w:rPr>
              <w:t>19 453</w:t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szCs w:val="27"/>
              </w:rPr>
            </w:pPr>
            <w:r w:rsidRPr="00430EB6">
              <w:rPr>
                <w:rFonts w:ascii="Cambria Math" w:eastAsia="Calibri" w:hAnsi="Cambria Math" w:cs="Cambria Math"/>
                <w:b/>
                <w:bCs/>
                <w:szCs w:val="27"/>
              </w:rPr>
              <w:t>↘</w:t>
            </w:r>
            <w:r w:rsidRPr="00430EB6">
              <w:rPr>
                <w:rFonts w:ascii="Times New Roman" w:eastAsia="Calibri" w:hAnsi="Times New Roman" w:cs="Times New Roman"/>
                <w:szCs w:val="27"/>
              </w:rPr>
              <w:t>19 431</w:t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szCs w:val="27"/>
              </w:rPr>
            </w:pPr>
            <w:r w:rsidRPr="00430EB6">
              <w:rPr>
                <w:rFonts w:ascii="Cambria Math" w:eastAsia="Calibri" w:hAnsi="Cambria Math" w:cs="Cambria Math"/>
                <w:b/>
                <w:bCs/>
                <w:szCs w:val="27"/>
              </w:rPr>
              <w:t>↘</w:t>
            </w:r>
            <w:r w:rsidRPr="00430EB6">
              <w:rPr>
                <w:rFonts w:ascii="Times New Roman" w:eastAsia="Calibri" w:hAnsi="Times New Roman" w:cs="Times New Roman"/>
                <w:szCs w:val="27"/>
              </w:rPr>
              <w:t>19 202</w:t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szCs w:val="27"/>
              </w:rPr>
            </w:pPr>
            <w:r w:rsidRPr="00430EB6">
              <w:rPr>
                <w:rFonts w:ascii="Cambria Math" w:eastAsia="Calibri" w:hAnsi="Cambria Math" w:cs="Cambria Math"/>
                <w:b/>
                <w:bCs/>
                <w:szCs w:val="27"/>
              </w:rPr>
              <w:t>↘</w:t>
            </w:r>
            <w:r w:rsidRPr="00430EB6">
              <w:rPr>
                <w:rFonts w:ascii="Times New Roman" w:eastAsia="Calibri" w:hAnsi="Times New Roman" w:cs="Times New Roman"/>
                <w:szCs w:val="27"/>
              </w:rPr>
              <w:t>18 927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szCs w:val="27"/>
              </w:rPr>
            </w:pPr>
            <w:r w:rsidRPr="00430EB6">
              <w:rPr>
                <w:rFonts w:ascii="Cambria Math" w:eastAsia="Calibri" w:hAnsi="Cambria Math" w:cs="Cambria Math"/>
                <w:b/>
                <w:bCs/>
                <w:szCs w:val="27"/>
              </w:rPr>
              <w:t>↘</w:t>
            </w:r>
            <w:r w:rsidRPr="00430EB6">
              <w:rPr>
                <w:rFonts w:ascii="Times New Roman" w:eastAsia="Calibri" w:hAnsi="Times New Roman" w:cs="Times New Roman"/>
                <w:szCs w:val="27"/>
              </w:rPr>
              <w:t>18 760</w:t>
            </w:r>
          </w:p>
        </w:tc>
      </w:tr>
      <w:tr w:rsidR="00D91300" w:rsidRPr="00430EB6" w:rsidTr="00A35247">
        <w:tc>
          <w:tcPr>
            <w:tcW w:w="0" w:type="auto"/>
            <w:shd w:val="clear" w:color="auto" w:fill="D5DCE4" w:themeFill="text2" w:themeFillTint="33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b/>
                <w:bCs/>
                <w:szCs w:val="27"/>
              </w:rPr>
            </w:pPr>
            <w:r w:rsidRPr="00430EB6">
              <w:rPr>
                <w:rFonts w:ascii="Times New Roman" w:eastAsia="Calibri" w:hAnsi="Times New Roman" w:cs="Times New Roman"/>
                <w:b/>
                <w:bCs/>
                <w:szCs w:val="27"/>
              </w:rPr>
              <w:t>2015</w:t>
            </w:r>
          </w:p>
        </w:tc>
        <w:tc>
          <w:tcPr>
            <w:tcW w:w="0" w:type="auto"/>
            <w:shd w:val="clear" w:color="auto" w:fill="D5DCE4" w:themeFill="text2" w:themeFillTint="33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b/>
                <w:bCs/>
                <w:szCs w:val="27"/>
              </w:rPr>
            </w:pPr>
            <w:r w:rsidRPr="00430EB6">
              <w:rPr>
                <w:rFonts w:ascii="Times New Roman" w:eastAsia="Calibri" w:hAnsi="Times New Roman" w:cs="Times New Roman"/>
                <w:b/>
                <w:bCs/>
                <w:szCs w:val="27"/>
              </w:rPr>
              <w:t>2016</w:t>
            </w:r>
          </w:p>
        </w:tc>
        <w:tc>
          <w:tcPr>
            <w:tcW w:w="0" w:type="auto"/>
            <w:shd w:val="clear" w:color="auto" w:fill="D5DCE4" w:themeFill="text2" w:themeFillTint="33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b/>
                <w:bCs/>
                <w:szCs w:val="27"/>
              </w:rPr>
            </w:pPr>
            <w:r w:rsidRPr="00430EB6">
              <w:rPr>
                <w:rFonts w:ascii="Times New Roman" w:eastAsia="Calibri" w:hAnsi="Times New Roman" w:cs="Times New Roman"/>
                <w:b/>
                <w:bCs/>
                <w:szCs w:val="27"/>
              </w:rPr>
              <w:t>2017</w:t>
            </w:r>
          </w:p>
        </w:tc>
        <w:tc>
          <w:tcPr>
            <w:tcW w:w="0" w:type="auto"/>
            <w:shd w:val="clear" w:color="auto" w:fill="D5DCE4" w:themeFill="text2" w:themeFillTint="33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b/>
                <w:bCs/>
                <w:szCs w:val="27"/>
              </w:rPr>
            </w:pPr>
            <w:r w:rsidRPr="00430EB6">
              <w:rPr>
                <w:rFonts w:ascii="Times New Roman" w:eastAsia="Calibri" w:hAnsi="Times New Roman" w:cs="Times New Roman"/>
                <w:b/>
                <w:bCs/>
                <w:szCs w:val="27"/>
              </w:rPr>
              <w:t>2018</w:t>
            </w:r>
          </w:p>
        </w:tc>
        <w:tc>
          <w:tcPr>
            <w:tcW w:w="0" w:type="auto"/>
            <w:shd w:val="clear" w:color="auto" w:fill="D5DCE4" w:themeFill="text2" w:themeFillTint="33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b/>
                <w:bCs/>
                <w:szCs w:val="27"/>
              </w:rPr>
            </w:pPr>
            <w:r w:rsidRPr="00430EB6">
              <w:rPr>
                <w:rFonts w:ascii="Times New Roman" w:eastAsia="Calibri" w:hAnsi="Times New Roman" w:cs="Times New Roman"/>
                <w:b/>
                <w:bCs/>
                <w:szCs w:val="27"/>
              </w:rPr>
              <w:t>2019</w:t>
            </w:r>
          </w:p>
        </w:tc>
        <w:tc>
          <w:tcPr>
            <w:tcW w:w="0" w:type="auto"/>
            <w:shd w:val="clear" w:color="auto" w:fill="D5DCE4" w:themeFill="text2" w:themeFillTint="33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b/>
                <w:bCs/>
                <w:szCs w:val="27"/>
              </w:rPr>
            </w:pPr>
            <w:r w:rsidRPr="00430EB6">
              <w:rPr>
                <w:rFonts w:ascii="Times New Roman" w:eastAsia="Calibri" w:hAnsi="Times New Roman" w:cs="Times New Roman"/>
                <w:b/>
                <w:bCs/>
                <w:szCs w:val="27"/>
              </w:rPr>
              <w:t>20</w:t>
            </w:r>
            <w:r>
              <w:rPr>
                <w:rFonts w:ascii="Times New Roman" w:eastAsia="Calibri" w:hAnsi="Times New Roman" w:cs="Times New Roman"/>
                <w:b/>
                <w:bCs/>
                <w:szCs w:val="27"/>
              </w:rPr>
              <w:t>20</w:t>
            </w:r>
          </w:p>
        </w:tc>
        <w:tc>
          <w:tcPr>
            <w:tcW w:w="0" w:type="auto"/>
            <w:shd w:val="clear" w:color="auto" w:fill="D5DCE4" w:themeFill="text2" w:themeFillTint="33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b/>
                <w:bCs/>
                <w:szCs w:val="27"/>
              </w:rPr>
            </w:pPr>
            <w:r w:rsidRPr="00430EB6">
              <w:rPr>
                <w:rFonts w:ascii="Times New Roman" w:eastAsia="Calibri" w:hAnsi="Times New Roman" w:cs="Times New Roman"/>
                <w:b/>
                <w:bCs/>
                <w:szCs w:val="27"/>
              </w:rPr>
              <w:t>20</w:t>
            </w:r>
            <w:r>
              <w:rPr>
                <w:rFonts w:ascii="Times New Roman" w:eastAsia="Calibri" w:hAnsi="Times New Roman" w:cs="Times New Roman"/>
                <w:b/>
                <w:bCs/>
                <w:szCs w:val="27"/>
              </w:rPr>
              <w:t>21</w:t>
            </w:r>
          </w:p>
        </w:tc>
        <w:tc>
          <w:tcPr>
            <w:tcW w:w="0" w:type="auto"/>
            <w:shd w:val="clear" w:color="auto" w:fill="D5DCE4" w:themeFill="text2" w:themeFillTint="33"/>
            <w:vAlign w:val="center"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b/>
                <w:bCs/>
                <w:szCs w:val="27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Cs w:val="27"/>
              </w:rPr>
              <w:t>2022</w:t>
            </w:r>
          </w:p>
        </w:tc>
        <w:tc>
          <w:tcPr>
            <w:tcW w:w="1035" w:type="dxa"/>
            <w:shd w:val="clear" w:color="auto" w:fill="D5DCE4" w:themeFill="text2" w:themeFillTint="33"/>
          </w:tcPr>
          <w:p w:rsidR="00D91300" w:rsidRPr="006F6989" w:rsidRDefault="00D91300" w:rsidP="00A35247">
            <w:pPr>
              <w:rPr>
                <w:rFonts w:ascii="Times New Roman" w:hAnsi="Times New Roman" w:cs="Times New Roman"/>
                <w:b/>
              </w:rPr>
            </w:pPr>
            <w:r w:rsidRPr="006F6989">
              <w:rPr>
                <w:rFonts w:ascii="Times New Roman" w:hAnsi="Times New Roman" w:cs="Times New Roman"/>
                <w:b/>
              </w:rPr>
              <w:t>2023</w:t>
            </w:r>
          </w:p>
        </w:tc>
      </w:tr>
      <w:tr w:rsidR="00D91300" w:rsidRPr="00430EB6" w:rsidTr="00A35247">
        <w:trPr>
          <w:trHeight w:val="53"/>
        </w:trPr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szCs w:val="27"/>
              </w:rPr>
            </w:pPr>
            <w:r w:rsidRPr="00430EB6">
              <w:rPr>
                <w:rFonts w:ascii="Cambria Math" w:eastAsia="Calibri" w:hAnsi="Cambria Math" w:cs="Cambria Math"/>
                <w:b/>
                <w:bCs/>
                <w:szCs w:val="27"/>
              </w:rPr>
              <w:t>↘</w:t>
            </w:r>
            <w:r w:rsidRPr="00430EB6">
              <w:rPr>
                <w:rFonts w:ascii="Times New Roman" w:eastAsia="Calibri" w:hAnsi="Times New Roman" w:cs="Times New Roman"/>
                <w:szCs w:val="27"/>
              </w:rPr>
              <w:t>18 594</w:t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szCs w:val="27"/>
              </w:rPr>
            </w:pPr>
            <w:r w:rsidRPr="00430EB6">
              <w:rPr>
                <w:rFonts w:ascii="Cambria Math" w:eastAsia="Calibri" w:hAnsi="Cambria Math" w:cs="Cambria Math"/>
                <w:b/>
                <w:bCs/>
                <w:szCs w:val="27"/>
              </w:rPr>
              <w:t>↘</w:t>
            </w:r>
            <w:r w:rsidRPr="00430EB6">
              <w:rPr>
                <w:rFonts w:ascii="Times New Roman" w:eastAsia="Calibri" w:hAnsi="Times New Roman" w:cs="Times New Roman"/>
                <w:szCs w:val="27"/>
              </w:rPr>
              <w:t>18 418</w:t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szCs w:val="27"/>
              </w:rPr>
            </w:pPr>
            <w:r w:rsidRPr="00430EB6">
              <w:rPr>
                <w:rFonts w:ascii="Cambria Math" w:eastAsia="Calibri" w:hAnsi="Cambria Math" w:cs="Cambria Math"/>
                <w:b/>
                <w:bCs/>
                <w:szCs w:val="27"/>
              </w:rPr>
              <w:t>↘</w:t>
            </w:r>
            <w:r w:rsidRPr="00430EB6">
              <w:rPr>
                <w:rFonts w:ascii="Times New Roman" w:eastAsia="Calibri" w:hAnsi="Times New Roman" w:cs="Times New Roman"/>
                <w:szCs w:val="27"/>
              </w:rPr>
              <w:t>18 263</w:t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szCs w:val="27"/>
              </w:rPr>
            </w:pPr>
            <w:r w:rsidRPr="00430EB6">
              <w:rPr>
                <w:rFonts w:ascii="Cambria Math" w:eastAsia="Calibri" w:hAnsi="Cambria Math" w:cs="Cambria Math"/>
                <w:b/>
                <w:bCs/>
                <w:szCs w:val="27"/>
              </w:rPr>
              <w:t>↘</w:t>
            </w:r>
            <w:r w:rsidRPr="00430EB6">
              <w:rPr>
                <w:rFonts w:ascii="Times New Roman" w:eastAsia="Calibri" w:hAnsi="Times New Roman" w:cs="Times New Roman"/>
                <w:szCs w:val="27"/>
              </w:rPr>
              <w:t>18 066</w:t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szCs w:val="27"/>
              </w:rPr>
            </w:pPr>
            <w:r w:rsidRPr="00430EB6">
              <w:rPr>
                <w:rFonts w:ascii="Cambria Math" w:eastAsia="Calibri" w:hAnsi="Cambria Math" w:cs="Cambria Math"/>
                <w:b/>
                <w:bCs/>
                <w:szCs w:val="27"/>
              </w:rPr>
              <w:t>↘</w:t>
            </w:r>
            <w:r w:rsidRPr="00430EB6">
              <w:rPr>
                <w:rFonts w:ascii="Times New Roman" w:eastAsia="Calibri" w:hAnsi="Times New Roman" w:cs="Times New Roman"/>
                <w:szCs w:val="27"/>
              </w:rPr>
              <w:t>17 803</w:t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szCs w:val="27"/>
              </w:rPr>
            </w:pPr>
            <w:r w:rsidRPr="00430EB6">
              <w:rPr>
                <w:rFonts w:ascii="Cambria Math" w:eastAsia="Calibri" w:hAnsi="Cambria Math" w:cs="Cambria Math"/>
                <w:b/>
                <w:bCs/>
                <w:szCs w:val="27"/>
              </w:rPr>
              <w:t>↘</w:t>
            </w:r>
            <w:r w:rsidRPr="00430EB6">
              <w:rPr>
                <w:rFonts w:ascii="Times New Roman" w:eastAsia="Calibri" w:hAnsi="Times New Roman" w:cs="Times New Roman"/>
                <w:szCs w:val="27"/>
              </w:rPr>
              <w:t xml:space="preserve">17 </w:t>
            </w:r>
            <w:r>
              <w:rPr>
                <w:rFonts w:ascii="Times New Roman" w:eastAsia="Calibri" w:hAnsi="Times New Roman" w:cs="Times New Roman"/>
                <w:szCs w:val="27"/>
              </w:rPr>
              <w:t>595</w:t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szCs w:val="27"/>
              </w:rPr>
            </w:pPr>
            <w:r w:rsidRPr="00430EB6">
              <w:rPr>
                <w:rFonts w:ascii="Cambria Math" w:eastAsia="Calibri" w:hAnsi="Cambria Math" w:cs="Cambria Math"/>
                <w:b/>
                <w:bCs/>
                <w:szCs w:val="27"/>
              </w:rPr>
              <w:t>↘</w:t>
            </w:r>
            <w:r w:rsidRPr="00430EB6">
              <w:rPr>
                <w:rFonts w:ascii="Times New Roman" w:eastAsia="Calibri" w:hAnsi="Times New Roman" w:cs="Times New Roman"/>
                <w:szCs w:val="27"/>
              </w:rPr>
              <w:t>17</w:t>
            </w:r>
            <w:r>
              <w:rPr>
                <w:rFonts w:ascii="Times New Roman" w:eastAsia="Calibri" w:hAnsi="Times New Roman" w:cs="Times New Roman"/>
                <w:szCs w:val="27"/>
              </w:rPr>
              <w:t> 367</w:t>
            </w:r>
          </w:p>
        </w:tc>
        <w:tc>
          <w:tcPr>
            <w:tcW w:w="0" w:type="auto"/>
            <w:vAlign w:val="center"/>
          </w:tcPr>
          <w:p w:rsidR="00D91300" w:rsidRPr="00430EB6" w:rsidRDefault="00D91300" w:rsidP="00A35247">
            <w:pPr>
              <w:jc w:val="both"/>
              <w:rPr>
                <w:rFonts w:ascii="Times New Roman" w:eastAsia="Calibri" w:hAnsi="Times New Roman" w:cs="Times New Roman"/>
                <w:szCs w:val="27"/>
              </w:rPr>
            </w:pPr>
            <w:r w:rsidRPr="00430EB6">
              <w:rPr>
                <w:rFonts w:ascii="Cambria Math" w:eastAsia="Calibri" w:hAnsi="Cambria Math" w:cs="Cambria Math"/>
                <w:b/>
                <w:bCs/>
                <w:szCs w:val="27"/>
              </w:rPr>
              <w:t>↘</w:t>
            </w:r>
            <w:r w:rsidRPr="00430EB6">
              <w:rPr>
                <w:rFonts w:ascii="Times New Roman" w:eastAsia="Calibri" w:hAnsi="Times New Roman" w:cs="Times New Roman"/>
                <w:szCs w:val="27"/>
              </w:rPr>
              <w:t xml:space="preserve">17 </w:t>
            </w:r>
            <w:r>
              <w:rPr>
                <w:rFonts w:ascii="Times New Roman" w:eastAsia="Calibri" w:hAnsi="Times New Roman" w:cs="Times New Roman"/>
                <w:szCs w:val="27"/>
              </w:rPr>
              <w:t>006</w:t>
            </w:r>
          </w:p>
        </w:tc>
        <w:tc>
          <w:tcPr>
            <w:tcW w:w="1035" w:type="dxa"/>
            <w:shd w:val="clear" w:color="auto" w:fill="auto"/>
          </w:tcPr>
          <w:p w:rsidR="00D91300" w:rsidRPr="00430EB6" w:rsidRDefault="00D91300" w:rsidP="00A35247">
            <w:r w:rsidRPr="00430EB6">
              <w:rPr>
                <w:rFonts w:ascii="Cambria Math" w:eastAsia="Calibri" w:hAnsi="Cambria Math" w:cs="Cambria Math"/>
                <w:b/>
                <w:bCs/>
                <w:szCs w:val="27"/>
              </w:rPr>
              <w:t>↘</w:t>
            </w:r>
            <w:r>
              <w:rPr>
                <w:rFonts w:ascii="Times New Roman" w:eastAsia="Calibri" w:hAnsi="Times New Roman" w:cs="Times New Roman"/>
                <w:szCs w:val="27"/>
              </w:rPr>
              <w:t>16105</w:t>
            </w:r>
          </w:p>
        </w:tc>
      </w:tr>
    </w:tbl>
    <w:p w:rsidR="00D91300" w:rsidRPr="006F6989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F698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Среднегодовая численность постоянного населения в 2023 году уменьшилась на  901 человек, или на 5,8% по сравнению с 2022 годом и составила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16105</w:t>
      </w:r>
      <w:r w:rsidRPr="006F698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</w:p>
    <w:p w:rsidR="00D91300" w:rsidRPr="0094283D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4283D">
        <w:rPr>
          <w:rFonts w:ascii="Times New Roman" w:eastAsia="Times New Roman" w:hAnsi="Times New Roman" w:cs="Times New Roman"/>
          <w:sz w:val="27"/>
          <w:szCs w:val="27"/>
          <w:lang w:eastAsia="ru-RU"/>
        </w:rPr>
        <w:t>В 2023 году родилось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118 детей (АППГ </w:t>
      </w:r>
      <w:r w:rsidRPr="0094283D">
        <w:rPr>
          <w:rFonts w:ascii="Times New Roman" w:eastAsia="Times New Roman" w:hAnsi="Times New Roman" w:cs="Times New Roman"/>
          <w:sz w:val="27"/>
          <w:szCs w:val="27"/>
          <w:lang w:eastAsia="ru-RU"/>
        </w:rPr>
        <w:t>141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  <w:r w:rsidRPr="0094283D">
        <w:rPr>
          <w:rFonts w:ascii="Times New Roman" w:eastAsia="Times New Roman" w:hAnsi="Times New Roman" w:cs="Times New Roman"/>
          <w:sz w:val="27"/>
          <w:szCs w:val="27"/>
          <w:lang w:eastAsia="ru-RU"/>
        </w:rPr>
        <w:t>, умерло 272(АППГ 272),выбыло из района 646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 </w:t>
      </w:r>
      <w:r w:rsidRPr="0094283D">
        <w:rPr>
          <w:rFonts w:ascii="Times New Roman" w:eastAsia="Times New Roman" w:hAnsi="Times New Roman" w:cs="Times New Roman"/>
          <w:sz w:val="27"/>
          <w:szCs w:val="27"/>
          <w:lang w:eastAsia="ru-RU"/>
        </w:rPr>
        <w:t>264), прибыло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район </w:t>
      </w:r>
      <w:r w:rsidRPr="0094283D">
        <w:rPr>
          <w:rFonts w:ascii="Times New Roman" w:eastAsia="Times New Roman" w:hAnsi="Times New Roman" w:cs="Times New Roman"/>
          <w:sz w:val="27"/>
          <w:szCs w:val="27"/>
          <w:lang w:eastAsia="ru-RU"/>
        </w:rPr>
        <w:t>95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 </w:t>
      </w:r>
      <w:r w:rsidRPr="0094283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46). </w:t>
      </w:r>
    </w:p>
    <w:p w:rsidR="00D91300" w:rsidRPr="0094283D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4283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Число умерших превышает число родившихся, прежде всего из-за оттока молодого населения репродуктивного возраста в другие экономически благополучные регионы страны. </w:t>
      </w:r>
    </w:p>
    <w:p w:rsidR="00D91300" w:rsidRPr="006F6989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F698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Основными причинами смерти являются заболевания сердечно-сосудистой системы, злокачественные заболевания. Средняя продолжительность жизни составляет  68 лет, в т.ч. мужчин 62 года, женщин 74 года. </w:t>
      </w:r>
    </w:p>
    <w:p w:rsidR="00D91300" w:rsidRPr="00430EB6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</w:pPr>
      <w:r w:rsidRPr="006F6989"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t>По уровню экономического развития Красночикойский район является аграрно-индустриальным.</w:t>
      </w:r>
    </w:p>
    <w:p w:rsidR="00D91300" w:rsidRPr="00430EB6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</w:pPr>
      <w:r w:rsidRPr="00430EB6"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t xml:space="preserve"> Важной отраслью промышленности является </w:t>
      </w:r>
      <w:r w:rsidRPr="00430EB6">
        <w:rPr>
          <w:rFonts w:ascii="Times New Roman" w:eastAsia="Times New Roman" w:hAnsi="Times New Roman" w:cs="Times New Roman"/>
          <w:sz w:val="27"/>
          <w:szCs w:val="27"/>
          <w:lang w:eastAsia="ru-RU"/>
        </w:rPr>
        <w:t>добыча полезных ископаемых,</w:t>
      </w:r>
      <w:r w:rsidRPr="00430EB6"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t xml:space="preserve"> заготовка, вывоз и переработка древесины и дикоросов.</w:t>
      </w:r>
    </w:p>
    <w:p w:rsidR="00D91300" w:rsidRPr="00430EB6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</w:pPr>
      <w:r w:rsidRPr="00430EB6"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t>На территории Красночикойского района находятся: Игнатьевское место</w:t>
      </w:r>
      <w:r w:rsidRPr="00430EB6"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softHyphen/>
        <w:t xml:space="preserve">рождение берилла и турмалина, Комсомольское и Шумиловское олововольфрамовые месторождения, Красночикойское месторождение каменного угля, Малханское месторождение цветного турмалина, Мельничная </w:t>
      </w:r>
      <w:r w:rsidRPr="00430EB6">
        <w:rPr>
          <w:rFonts w:ascii="Times New Roman" w:eastAsia="Times New Roman" w:hAnsi="Times New Roman" w:cs="Times New Roman"/>
          <w:bCs/>
          <w:i/>
          <w:iCs/>
          <w:spacing w:val="-8"/>
          <w:sz w:val="27"/>
          <w:szCs w:val="27"/>
          <w:lang w:eastAsia="ru-RU"/>
        </w:rPr>
        <w:t xml:space="preserve">- </w:t>
      </w:r>
      <w:r w:rsidRPr="00430EB6"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t>место находки родо</w:t>
      </w:r>
      <w:r w:rsidRPr="00430EB6"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softHyphen/>
        <w:t xml:space="preserve">нита, Молодежное - месторождение олова и вольфрама золото - и оловоносные россыпи и др. Имеется месторождение урана. </w:t>
      </w:r>
    </w:p>
    <w:p w:rsidR="00D91300" w:rsidRPr="00430EB6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</w:pPr>
      <w:r w:rsidRPr="00430EB6"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t>Большую рекреационную ценность представляет минеральный источник Ямаровка.</w:t>
      </w:r>
    </w:p>
    <w:p w:rsidR="00D91300" w:rsidRPr="00430EB6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</w:pPr>
      <w:r w:rsidRPr="00430EB6"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t>Красночикойский район развивается преимущественно в сельскохозяйственном направлении, несмотря на значительную расчленённость территории, слабую заселённость и небольшие фонды земель, пригодных для ведения сельского хозяйства.</w:t>
      </w:r>
    </w:p>
    <w:p w:rsidR="00D91300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430EB6"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t xml:space="preserve">Красночикойский район обладает значительным потенциалом туристского предложения, базирующимся на уникальных природных ресурсах, ландшафтном и биологическом разнообразии территории, ресурсах познавательного и научного туризма, геологической и палеонтологической истории района, сохранившихся </w:t>
      </w:r>
      <w:r w:rsidRPr="00430EB6"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bCs/>
          <w:spacing w:val="-8"/>
          <w:sz w:val="27"/>
          <w:szCs w:val="27"/>
          <w:lang w:eastAsia="ru-RU"/>
        </w:rPr>
        <w:t>амятниках археологии, культуры.</w:t>
      </w:r>
      <w:r w:rsidRPr="00430EB6">
        <w:rPr>
          <w:rFonts w:ascii="Calibri" w:eastAsia="Calibri" w:hAnsi="Calibri" w:cs="Times New Roman"/>
        </w:rPr>
        <w:br w:type="textWrapping" w:clear="all"/>
      </w:r>
    </w:p>
    <w:p w:rsidR="00D91300" w:rsidRDefault="00D91300" w:rsidP="00D91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1300" w:rsidRDefault="00D91300" w:rsidP="00D91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D91300" w:rsidRDefault="00D91300" w:rsidP="00D91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D91300" w:rsidRPr="006C02A0" w:rsidRDefault="00D91300" w:rsidP="00D91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6C02A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Анализ</w:t>
      </w:r>
    </w:p>
    <w:p w:rsidR="00D91300" w:rsidRDefault="00D91300" w:rsidP="00D91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6C02A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состояния правопорядка в Красночикойском районе и основных результатов оперативно-служебной деятельности ОМВД России по Красночикойскому району за 12 месяцев 202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3</w:t>
      </w:r>
      <w:r w:rsidRPr="006C02A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года.</w:t>
      </w:r>
    </w:p>
    <w:p w:rsidR="00D91300" w:rsidRPr="006C02A0" w:rsidRDefault="00D91300" w:rsidP="00D91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D91300" w:rsidRPr="00871BE8" w:rsidRDefault="00D91300" w:rsidP="00D91300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C02A0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>Основные силы и средства ОМВД России по Красночикойскому району</w:t>
      </w:r>
      <w:r>
        <w:rPr>
          <w:rStyle w:val="af2"/>
          <w:rFonts w:ascii="Times New Roman" w:eastAsia="Times New Roman" w:hAnsi="Times New Roman" w:cs="Times New Roman"/>
          <w:sz w:val="27"/>
          <w:szCs w:val="27"/>
          <w:lang w:eastAsia="ru-RU"/>
        </w:rPr>
        <w:footnoteReference w:id="2"/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</w:t>
      </w:r>
      <w:r w:rsidRPr="006C02A0">
        <w:rPr>
          <w:rFonts w:ascii="Times New Roman" w:eastAsia="Times New Roman" w:hAnsi="Times New Roman" w:cs="Times New Roman"/>
          <w:sz w:val="27"/>
          <w:szCs w:val="27"/>
          <w:lang w:eastAsia="ru-RU"/>
        </w:rPr>
        <w:t>текущем периоде были направлены на продолжение реали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зации мероприятий по выполнению</w:t>
      </w:r>
      <w:r w:rsidRPr="006C02A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Директивы МВД России, плана основных организационных мероприятий УМВД России по Забайкальскому краю на 202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 год,</w:t>
      </w:r>
      <w:r w:rsidRPr="006C02A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 также безусловное выполнение приказов и указаний МВД России, УМВД России по Забайкальскому краю.</w:t>
      </w:r>
    </w:p>
    <w:p w:rsidR="00D91300" w:rsidRPr="006C02A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C02A0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Последовательно проводилась работа по совершенствованию форм и методов управленческой деятельности, повышению результативности оперативно – розыскной и уголовно – процессуальной деятельности, совершенствованию системы обеспечения экономической безопасности, наращиванию эффективности борьбы с проявлениями коррупции, совершенствованию деятельности подразделений по охране общественного порядка, реализации государственной политики в сфере обеспечения безопасности дорожного движения, системы кадровой и воспитательной работы.</w:t>
      </w:r>
    </w:p>
    <w:p w:rsidR="00D91300" w:rsidRPr="006C02A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C02A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результате принимаемых мер по совершенствованию деятельности удалось обеспечить контроль за оперативной обстановкой. </w:t>
      </w:r>
    </w:p>
    <w:p w:rsidR="00D91300" w:rsidRPr="005A217E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A217E">
        <w:rPr>
          <w:rFonts w:ascii="Times New Roman" w:eastAsia="Times New Roman" w:hAnsi="Times New Roman" w:cs="Times New Roman"/>
          <w:sz w:val="27"/>
          <w:szCs w:val="27"/>
          <w:lang w:eastAsia="ru-RU"/>
        </w:rPr>
        <w:t>В ОМВД за 12 месяцев 2023 года зарегистрировано больше на 7,9% заявлений, сообщений и иной информации о происшествиях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5A217E">
        <w:rPr>
          <w:rFonts w:ascii="Times New Roman" w:eastAsia="Times New Roman" w:hAnsi="Times New Roman" w:cs="Times New Roman"/>
          <w:sz w:val="27"/>
          <w:szCs w:val="27"/>
          <w:lang w:eastAsia="ru-RU"/>
        </w:rPr>
        <w:t>2771 (АППГ2567). Из них: 29</w:t>
      </w:r>
      <w:r w:rsidRPr="009D5C07">
        <w:rPr>
          <w:rFonts w:ascii="Times New Roman" w:eastAsia="Times New Roman" w:hAnsi="Times New Roman" w:cs="Times New Roman"/>
          <w:sz w:val="27"/>
          <w:szCs w:val="27"/>
          <w:lang w:eastAsia="ru-RU"/>
        </w:rPr>
        <w:t>7</w:t>
      </w:r>
      <w:r w:rsidRPr="005A21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преступлени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й</w:t>
      </w:r>
      <w:r w:rsidRPr="005A217E">
        <w:rPr>
          <w:rFonts w:ascii="Times New Roman" w:eastAsia="Times New Roman" w:hAnsi="Times New Roman" w:cs="Times New Roman"/>
          <w:sz w:val="27"/>
          <w:szCs w:val="27"/>
          <w:lang w:eastAsia="ru-RU"/>
        </w:rPr>
        <w:t>, что на 0,3% или на 1 преступлени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r w:rsidRPr="005A217E">
        <w:rPr>
          <w:rFonts w:ascii="Times New Roman" w:eastAsia="Times New Roman" w:hAnsi="Times New Roman" w:cs="Times New Roman"/>
          <w:sz w:val="27"/>
          <w:szCs w:val="27"/>
          <w:lang w:eastAsia="ru-RU"/>
        </w:rPr>
        <w:t>меньше аналогичного периода прошлого года (АППГ298).</w:t>
      </w: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2466DC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Уровень преступности в расчёте на 10 тысяч населения составил 184преступлени</w:t>
      </w:r>
      <w:r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я</w:t>
      </w:r>
      <w:r w:rsidRPr="002466DC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(АППГ175) (по районам края 168, по краю 185).</w:t>
      </w: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</w:p>
    <w:p w:rsidR="00D91300" w:rsidRPr="002466DC" w:rsidRDefault="00D91300" w:rsidP="00D91300">
      <w:pPr>
        <w:spacing w:after="240" w:line="240" w:lineRule="auto"/>
        <w:ind w:hanging="142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6193155" cy="22705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968" cy="2274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D4594">
        <w:rPr>
          <w:rFonts w:ascii="Times New Roman" w:eastAsia="Times New Roman" w:hAnsi="Times New Roman" w:cs="Times New Roman"/>
          <w:sz w:val="27"/>
          <w:szCs w:val="27"/>
          <w:lang w:eastAsia="ru-RU"/>
        </w:rPr>
        <w:t>Окончено преступленийбольше на18,4%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BD4594">
        <w:rPr>
          <w:rFonts w:ascii="Times New Roman" w:eastAsia="Times New Roman" w:hAnsi="Times New Roman" w:cs="Times New Roman"/>
          <w:sz w:val="27"/>
          <w:szCs w:val="27"/>
          <w:lang w:eastAsia="ru-RU"/>
        </w:rPr>
        <w:t>257 (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АППГ </w:t>
      </w:r>
      <w:r w:rsidRPr="00BD4594">
        <w:rPr>
          <w:rFonts w:ascii="Times New Roman" w:eastAsia="Times New Roman" w:hAnsi="Times New Roman" w:cs="Times New Roman"/>
          <w:sz w:val="27"/>
          <w:szCs w:val="27"/>
          <w:lang w:eastAsia="ru-RU"/>
        </w:rPr>
        <w:t>217), в том числе направлено в суд бол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ь</w:t>
      </w:r>
      <w:r w:rsidRPr="00BD4594">
        <w:rPr>
          <w:rFonts w:ascii="Times New Roman" w:eastAsia="Times New Roman" w:hAnsi="Times New Roman" w:cs="Times New Roman"/>
          <w:sz w:val="27"/>
          <w:szCs w:val="27"/>
          <w:lang w:eastAsia="ru-RU"/>
        </w:rPr>
        <w:t>ше на 19,2%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BD4594">
        <w:rPr>
          <w:rFonts w:ascii="Times New Roman" w:eastAsia="Times New Roman" w:hAnsi="Times New Roman" w:cs="Times New Roman"/>
          <w:sz w:val="27"/>
          <w:szCs w:val="27"/>
          <w:lang w:eastAsia="ru-RU"/>
        </w:rPr>
        <w:t>242 (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АППГ </w:t>
      </w:r>
      <w:r w:rsidRPr="00BD45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203). Удельный вес оконченных преступлений составил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84,5</w:t>
      </w:r>
      <w:r w:rsidRPr="00BD4594">
        <w:rPr>
          <w:rFonts w:ascii="Times New Roman" w:eastAsia="Times New Roman" w:hAnsi="Times New Roman" w:cs="Times New Roman"/>
          <w:sz w:val="27"/>
          <w:szCs w:val="27"/>
          <w:lang w:eastAsia="ru-RU"/>
        </w:rPr>
        <w:t>%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75,3</w:t>
      </w:r>
      <w:r w:rsidRPr="00BD4594">
        <w:rPr>
          <w:rFonts w:ascii="Times New Roman" w:eastAsia="Times New Roman" w:hAnsi="Times New Roman" w:cs="Times New Roman"/>
          <w:sz w:val="27"/>
          <w:szCs w:val="27"/>
          <w:lang w:eastAsia="ru-RU"/>
        </w:rPr>
        <w:t>%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), (по районам края67,8%, по краю 62,1%).</w:t>
      </w:r>
    </w:p>
    <w:p w:rsidR="00D91300" w:rsidRPr="00B164F9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Зарегистрировано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124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преступлений, по которым предварительно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е следствие обязательно, что на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2,4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%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или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 преступленияменьше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127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), окончено 8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B164F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(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АППГ-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81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), приостановлено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35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47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). Удельный вес оконченных преступлений данной категории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выше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7% 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 составил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70</w:t>
      </w:r>
      <w:r w:rsidRPr="00B164F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,3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% (АППГ-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63,3%), (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 районам края 54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9%; по краю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50,4</w:t>
      </w:r>
      <w:r w:rsidRPr="00B164F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%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). </w:t>
      </w:r>
    </w:p>
    <w:p w:rsidR="00D91300" w:rsidRPr="00B164F9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Преступлений, расследуемых в форме дознания зарегистрировано больше на 2 или 1,2% </w:t>
      </w:r>
      <w:r w:rsidRPr="00B164F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73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171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), окончено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больше на 29.7%, 174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(АППГ13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6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), приостановлено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меньше на 50%,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12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24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). Удельный вес оконченных преступлений данного вида составил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93,5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%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85%), (по районам края </w:t>
      </w:r>
      <w:r w:rsidRPr="00B164F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82,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1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%;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краю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77,9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%).</w:t>
      </w: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2,8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%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снизилась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регистрация тяжких и особо тяжких преступлений. зарегистрировано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69 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преступлени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й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71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), из преступлений данной катег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ории находящихся в производстве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окончено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меньше на 6%,47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50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), приостановлено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меньше на 40.9%,13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22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). Удельный вес оконченных составил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78,3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% (АППГ69,4%)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(по районам края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64,2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%; по краю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62,1</w:t>
      </w:r>
      <w:r w:rsidRPr="00B164F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1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%).</w:t>
      </w: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Окончено больше на 100% преступлений прошлых лет 10 (АППГ 5).</w:t>
      </w:r>
    </w:p>
    <w:p w:rsidR="00D91300" w:rsidRPr="00B164F9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D7F1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Снижена на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6,7</w:t>
      </w:r>
      <w:r w:rsidRPr="006D7F1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% результативность раскрытия преступлений «по горячим следам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14 (АППГ 15)</w:t>
      </w:r>
      <w:r w:rsidRPr="006D7F1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В районе за отчётный период зарегистрировано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умышленных убийств 3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 2 из них покушения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 3)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чинения тяжкого вреда здоровью 4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7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-изнасилований2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0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разбойных нападений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 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0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преступ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ления данной категории раскрыты. </w:t>
      </w:r>
    </w:p>
    <w:p w:rsidR="00D91300" w:rsidRPr="00B164F9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грабежей 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1(АППГ1)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приостановлен.</w:t>
      </w:r>
    </w:p>
    <w:p w:rsidR="00D91300" w:rsidRPr="00B164F9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Наблюдается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снижение на 38,9%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количества краж чужого имущества, зарегистрировано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36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59, 2021 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47, 2020-81, 2019-76, 2018-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58), окончено производством 24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27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), удельный вес оконченных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54,5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%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50%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риостановлено уголовных дел данной категории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20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(АППГ27)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все 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причине 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не установления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лица, 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из них по делам следствия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17(АППГ 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25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дознания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 (АППГ 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</w:p>
    <w:p w:rsidR="00D91300" w:rsidRPr="00B164F9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Краж из квартир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4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12) 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приостановлено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6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), оконченных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нет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50%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работа по их раскрытию находится на постоянном контроле у начальника ОМВД, начальника полиции, проводятся мероприятия направленные на установление лиц совершивших данные преступления. </w:t>
      </w:r>
    </w:p>
    <w:p w:rsidR="00D91300" w:rsidRPr="00B164F9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Краж сотовых телефонов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4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(АППГ9)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приостановлено с учётом перешедших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5), удельный вес оконченных 40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%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37,5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%)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91300" w:rsidRPr="00B164F9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Краж транспортных средств, автомобилей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1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приостановлены за не установлением лиц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1), 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удельный вес оконченных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преступлений данной категории 33,3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%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0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D91300" w:rsidRPr="00B164F9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71BE8">
        <w:rPr>
          <w:rFonts w:ascii="Times New Roman" w:eastAsia="Times New Roman" w:hAnsi="Times New Roman" w:cs="Times New Roman"/>
          <w:sz w:val="27"/>
          <w:szCs w:val="27"/>
          <w:lang w:eastAsia="ru-RU"/>
        </w:rPr>
        <w:t>Краж скота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зарегистрировано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 раскрыто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(АППГ3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 все приостановлены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91300" w:rsidRDefault="00D91300" w:rsidP="00D91300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Выявлено фактов незаконных рубок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12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24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) приостановлен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ных нет</w:t>
      </w:r>
      <w:r w:rsidRPr="00243FE6">
        <w:rPr>
          <w:rFonts w:ascii="Times New Roman" w:eastAsia="Times New Roman" w:hAnsi="Times New Roman" w:cs="Times New Roman"/>
          <w:sz w:val="27"/>
          <w:szCs w:val="27"/>
          <w:lang w:eastAsia="ru-RU"/>
        </w:rPr>
        <w:t>(АППГ 11)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91300" w:rsidRPr="00B164F9" w:rsidRDefault="00D91300" w:rsidP="00D91300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43FE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привлечено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лиц -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уголовные дела направлены в суд 12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14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), удельный вес оконченных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100% (АППГ 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56%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Краж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совершенных с банковских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сче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тов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11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6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), удельный вес оконченных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80% (АППГ 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66,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7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%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D91300" w:rsidRPr="006D7F1E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Мошенничеств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зарегистрировано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больше на 100%18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9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 в том числе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10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экономической направленности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4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), удельный вес оконченных 100%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 100%)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Pr="006D7F1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совершённых с использованием ИТТ 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8</w:t>
      </w:r>
      <w:r w:rsidRPr="006D7F1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5, 2021</w:t>
      </w:r>
      <w:r w:rsidRPr="006D7F1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-15) </w:t>
      </w:r>
      <w:r w:rsidRPr="006D7F1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окончено 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 (АППГ 5)</w:t>
      </w:r>
      <w:r w:rsidRPr="006D7F1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, приостановлено 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7 (АППГ 3)</w:t>
      </w:r>
      <w:r w:rsidRPr="006D7F1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, удельный вес оконченных 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12,5% (АППГ </w:t>
      </w:r>
      <w:r w:rsidRPr="006D7F1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62,5%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)</w:t>
      </w:r>
      <w:r w:rsidRPr="006D7F1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.</w:t>
      </w:r>
    </w:p>
    <w:p w:rsidR="00D91300" w:rsidRDefault="00D91300" w:rsidP="00D91300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91300" w:rsidRDefault="00D91300" w:rsidP="00D9130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0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 преступности</w:t>
      </w:r>
    </w:p>
    <w:tbl>
      <w:tblPr>
        <w:tblStyle w:val="24"/>
        <w:tblW w:w="4875" w:type="pct"/>
        <w:jc w:val="center"/>
        <w:tblLook w:val="04A0"/>
      </w:tblPr>
      <w:tblGrid>
        <w:gridCol w:w="846"/>
        <w:gridCol w:w="3780"/>
        <w:gridCol w:w="1345"/>
        <w:gridCol w:w="1125"/>
        <w:gridCol w:w="1118"/>
        <w:gridCol w:w="1118"/>
      </w:tblGrid>
      <w:tr w:rsidR="00D91300" w:rsidRPr="008C0307" w:rsidTr="00A35247">
        <w:trPr>
          <w:trHeight w:hRule="exact" w:val="454"/>
          <w:jc w:val="center"/>
        </w:trPr>
        <w:tc>
          <w:tcPr>
            <w:tcW w:w="2478" w:type="pct"/>
            <w:gridSpan w:val="2"/>
            <w:noWrap/>
            <w:vAlign w:val="center"/>
            <w:hideMark/>
          </w:tcPr>
          <w:p w:rsidR="00D91300" w:rsidRPr="008C0307" w:rsidRDefault="00D91300" w:rsidP="00A35247">
            <w:pPr>
              <w:jc w:val="center"/>
              <w:rPr>
                <w:b/>
                <w:bCs/>
              </w:rPr>
            </w:pPr>
            <w:r w:rsidRPr="008C0307">
              <w:rPr>
                <w:b/>
                <w:bCs/>
              </w:rPr>
              <w:t>Зарегистрировано всего</w:t>
            </w:r>
          </w:p>
        </w:tc>
        <w:tc>
          <w:tcPr>
            <w:tcW w:w="720" w:type="pct"/>
            <w:noWrap/>
            <w:vAlign w:val="center"/>
            <w:hideMark/>
          </w:tcPr>
          <w:p w:rsidR="00D91300" w:rsidRPr="008C0307" w:rsidRDefault="00D91300" w:rsidP="00A35247">
            <w:pPr>
              <w:jc w:val="center"/>
              <w:rPr>
                <w:b/>
                <w:bCs/>
              </w:rPr>
            </w:pPr>
            <w:r w:rsidRPr="008C0307">
              <w:rPr>
                <w:b/>
                <w:bCs/>
              </w:rPr>
              <w:t>202</w:t>
            </w:r>
            <w:r>
              <w:rPr>
                <w:b/>
                <w:bCs/>
              </w:rPr>
              <w:t>1</w:t>
            </w:r>
            <w:r w:rsidRPr="008C0307">
              <w:rPr>
                <w:b/>
                <w:bCs/>
              </w:rPr>
              <w:t>г.</w:t>
            </w:r>
          </w:p>
        </w:tc>
        <w:tc>
          <w:tcPr>
            <w:tcW w:w="603" w:type="pct"/>
          </w:tcPr>
          <w:p w:rsidR="00D91300" w:rsidRPr="008C0307" w:rsidRDefault="00D91300" w:rsidP="00A352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2022г.</w:t>
            </w:r>
          </w:p>
        </w:tc>
        <w:tc>
          <w:tcPr>
            <w:tcW w:w="599" w:type="pct"/>
          </w:tcPr>
          <w:p w:rsidR="00D91300" w:rsidRPr="009C17A7" w:rsidRDefault="00D91300" w:rsidP="00A35247">
            <w:pPr>
              <w:rPr>
                <w:b/>
              </w:rPr>
            </w:pPr>
            <w:r w:rsidRPr="009C17A7">
              <w:rPr>
                <w:b/>
              </w:rPr>
              <w:t>2023</w:t>
            </w:r>
            <w:r>
              <w:rPr>
                <w:b/>
              </w:rPr>
              <w:t>г.</w:t>
            </w:r>
          </w:p>
        </w:tc>
        <w:tc>
          <w:tcPr>
            <w:tcW w:w="599" w:type="pct"/>
            <w:noWrap/>
            <w:vAlign w:val="center"/>
            <w:hideMark/>
          </w:tcPr>
          <w:p w:rsidR="00D91300" w:rsidRPr="008C0307" w:rsidRDefault="00D91300" w:rsidP="00A35247"/>
        </w:tc>
      </w:tr>
      <w:tr w:rsidR="00D91300" w:rsidRPr="008C0307" w:rsidTr="00A35247">
        <w:trPr>
          <w:trHeight w:hRule="exact" w:val="454"/>
          <w:jc w:val="center"/>
        </w:trPr>
        <w:tc>
          <w:tcPr>
            <w:tcW w:w="2478" w:type="pct"/>
            <w:gridSpan w:val="2"/>
            <w:noWrap/>
            <w:vAlign w:val="center"/>
            <w:hideMark/>
          </w:tcPr>
          <w:p w:rsidR="00D91300" w:rsidRPr="008C0307" w:rsidRDefault="00D91300" w:rsidP="00A35247">
            <w:pPr>
              <w:rPr>
                <w:bCs/>
              </w:rPr>
            </w:pPr>
            <w:r w:rsidRPr="008C0307">
              <w:rPr>
                <w:bCs/>
              </w:rPr>
              <w:t>Умышленные убийства (с покуш.)</w:t>
            </w:r>
          </w:p>
        </w:tc>
        <w:tc>
          <w:tcPr>
            <w:tcW w:w="720" w:type="pct"/>
            <w:noWrap/>
          </w:tcPr>
          <w:p w:rsidR="00D91300" w:rsidRPr="008C0307" w:rsidRDefault="00D91300" w:rsidP="00A35247">
            <w:pPr>
              <w:jc w:val="center"/>
            </w:pPr>
            <w:r>
              <w:t>2</w:t>
            </w:r>
          </w:p>
        </w:tc>
        <w:tc>
          <w:tcPr>
            <w:tcW w:w="603" w:type="pct"/>
            <w:vAlign w:val="center"/>
          </w:tcPr>
          <w:p w:rsidR="00D91300" w:rsidRPr="008C0307" w:rsidRDefault="00D91300" w:rsidP="00A35247">
            <w:pPr>
              <w:jc w:val="center"/>
              <w:rPr>
                <w:bCs/>
              </w:rPr>
            </w:pPr>
            <w:r w:rsidRPr="008C0307">
              <w:rPr>
                <w:bCs/>
              </w:rPr>
              <w:t>3</w:t>
            </w:r>
          </w:p>
        </w:tc>
        <w:tc>
          <w:tcPr>
            <w:tcW w:w="599" w:type="pct"/>
          </w:tcPr>
          <w:p w:rsidR="00D91300" w:rsidRDefault="00D91300" w:rsidP="00A35247">
            <w:pPr>
              <w:jc w:val="center"/>
            </w:pPr>
            <w:r>
              <w:t>3</w:t>
            </w:r>
          </w:p>
        </w:tc>
        <w:tc>
          <w:tcPr>
            <w:tcW w:w="599" w:type="pct"/>
            <w:noWrap/>
            <w:vAlign w:val="center"/>
            <w:hideMark/>
          </w:tcPr>
          <w:p w:rsidR="00D91300" w:rsidRPr="008C0307" w:rsidRDefault="00D91300" w:rsidP="00A35247">
            <w:pPr>
              <w:jc w:val="center"/>
            </w:pPr>
            <w:r>
              <w:t>=</w:t>
            </w:r>
          </w:p>
        </w:tc>
      </w:tr>
      <w:tr w:rsidR="00D91300" w:rsidRPr="008C0307" w:rsidTr="00A35247">
        <w:trPr>
          <w:trHeight w:hRule="exact" w:val="454"/>
          <w:jc w:val="center"/>
        </w:trPr>
        <w:tc>
          <w:tcPr>
            <w:tcW w:w="2478" w:type="pct"/>
            <w:gridSpan w:val="2"/>
            <w:noWrap/>
            <w:vAlign w:val="center"/>
            <w:hideMark/>
          </w:tcPr>
          <w:p w:rsidR="00D91300" w:rsidRPr="008C0307" w:rsidRDefault="00D91300" w:rsidP="00A35247">
            <w:pPr>
              <w:rPr>
                <w:bCs/>
              </w:rPr>
            </w:pPr>
            <w:r w:rsidRPr="008C0307">
              <w:rPr>
                <w:bCs/>
              </w:rPr>
              <w:t>Изнасилования</w:t>
            </w:r>
          </w:p>
        </w:tc>
        <w:tc>
          <w:tcPr>
            <w:tcW w:w="720" w:type="pct"/>
            <w:noWrap/>
          </w:tcPr>
          <w:p w:rsidR="00D91300" w:rsidRPr="008C0307" w:rsidRDefault="00D91300" w:rsidP="00A35247">
            <w:pPr>
              <w:jc w:val="center"/>
            </w:pPr>
            <w:r>
              <w:t>3</w:t>
            </w:r>
          </w:p>
        </w:tc>
        <w:tc>
          <w:tcPr>
            <w:tcW w:w="603" w:type="pct"/>
            <w:vAlign w:val="center"/>
          </w:tcPr>
          <w:p w:rsidR="00D91300" w:rsidRPr="008C0307" w:rsidRDefault="00D91300" w:rsidP="00A35247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99" w:type="pct"/>
          </w:tcPr>
          <w:p w:rsidR="00D91300" w:rsidRDefault="00D91300" w:rsidP="00A35247">
            <w:pPr>
              <w:jc w:val="center"/>
            </w:pPr>
            <w:r>
              <w:t>2</w:t>
            </w:r>
          </w:p>
        </w:tc>
        <w:tc>
          <w:tcPr>
            <w:tcW w:w="599" w:type="pct"/>
            <w:noWrap/>
            <w:vAlign w:val="center"/>
            <w:hideMark/>
          </w:tcPr>
          <w:p w:rsidR="00D91300" w:rsidRPr="008C0307" w:rsidRDefault="00D91300" w:rsidP="00A35247">
            <w:pPr>
              <w:jc w:val="center"/>
            </w:pPr>
            <w:r>
              <w:t>+2</w:t>
            </w:r>
          </w:p>
        </w:tc>
      </w:tr>
      <w:tr w:rsidR="00D91300" w:rsidRPr="008C0307" w:rsidTr="00A35247">
        <w:trPr>
          <w:trHeight w:hRule="exact" w:val="454"/>
          <w:jc w:val="center"/>
        </w:trPr>
        <w:tc>
          <w:tcPr>
            <w:tcW w:w="2478" w:type="pct"/>
            <w:gridSpan w:val="2"/>
            <w:noWrap/>
            <w:vAlign w:val="center"/>
            <w:hideMark/>
          </w:tcPr>
          <w:p w:rsidR="00D91300" w:rsidRPr="008C0307" w:rsidRDefault="00D91300" w:rsidP="00A35247">
            <w:pPr>
              <w:rPr>
                <w:bCs/>
              </w:rPr>
            </w:pPr>
            <w:r w:rsidRPr="008C0307">
              <w:rPr>
                <w:bCs/>
              </w:rPr>
              <w:t>Разбои</w:t>
            </w:r>
          </w:p>
        </w:tc>
        <w:tc>
          <w:tcPr>
            <w:tcW w:w="720" w:type="pct"/>
            <w:noWrap/>
          </w:tcPr>
          <w:p w:rsidR="00D91300" w:rsidRPr="008C0307" w:rsidRDefault="00D91300" w:rsidP="00A35247">
            <w:pPr>
              <w:jc w:val="center"/>
            </w:pPr>
            <w:r>
              <w:t>1</w:t>
            </w:r>
          </w:p>
        </w:tc>
        <w:tc>
          <w:tcPr>
            <w:tcW w:w="603" w:type="pct"/>
            <w:vAlign w:val="center"/>
          </w:tcPr>
          <w:p w:rsidR="00D91300" w:rsidRPr="008C0307" w:rsidRDefault="00D91300" w:rsidP="00A35247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99" w:type="pct"/>
          </w:tcPr>
          <w:p w:rsidR="00D91300" w:rsidRDefault="00D91300" w:rsidP="00A35247">
            <w:pPr>
              <w:jc w:val="center"/>
            </w:pPr>
            <w:r>
              <w:t>1</w:t>
            </w:r>
          </w:p>
        </w:tc>
        <w:tc>
          <w:tcPr>
            <w:tcW w:w="599" w:type="pct"/>
            <w:noWrap/>
            <w:vAlign w:val="center"/>
            <w:hideMark/>
          </w:tcPr>
          <w:p w:rsidR="00D91300" w:rsidRPr="008C0307" w:rsidRDefault="00D91300" w:rsidP="00A35247">
            <w:pPr>
              <w:jc w:val="center"/>
            </w:pPr>
            <w:r>
              <w:t>+1</w:t>
            </w:r>
          </w:p>
        </w:tc>
      </w:tr>
      <w:tr w:rsidR="00D91300" w:rsidRPr="008C0307" w:rsidTr="00A35247">
        <w:trPr>
          <w:trHeight w:hRule="exact" w:val="454"/>
          <w:jc w:val="center"/>
        </w:trPr>
        <w:tc>
          <w:tcPr>
            <w:tcW w:w="2478" w:type="pct"/>
            <w:gridSpan w:val="2"/>
            <w:noWrap/>
            <w:vAlign w:val="center"/>
            <w:hideMark/>
          </w:tcPr>
          <w:p w:rsidR="00D91300" w:rsidRPr="008C0307" w:rsidRDefault="00D91300" w:rsidP="00A35247">
            <w:pPr>
              <w:rPr>
                <w:bCs/>
              </w:rPr>
            </w:pPr>
            <w:r w:rsidRPr="008C0307">
              <w:rPr>
                <w:bCs/>
              </w:rPr>
              <w:t>Грабежи</w:t>
            </w:r>
          </w:p>
        </w:tc>
        <w:tc>
          <w:tcPr>
            <w:tcW w:w="720" w:type="pct"/>
            <w:noWrap/>
          </w:tcPr>
          <w:p w:rsidR="00D91300" w:rsidRPr="008C0307" w:rsidRDefault="00D91300" w:rsidP="00A35247">
            <w:pPr>
              <w:jc w:val="center"/>
            </w:pPr>
            <w:r>
              <w:t>1</w:t>
            </w:r>
          </w:p>
        </w:tc>
        <w:tc>
          <w:tcPr>
            <w:tcW w:w="603" w:type="pct"/>
            <w:vAlign w:val="center"/>
          </w:tcPr>
          <w:p w:rsidR="00D91300" w:rsidRPr="008C0307" w:rsidRDefault="00D91300" w:rsidP="00A35247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99" w:type="pct"/>
          </w:tcPr>
          <w:p w:rsidR="00D91300" w:rsidRDefault="00D91300" w:rsidP="00A35247">
            <w:pPr>
              <w:jc w:val="center"/>
            </w:pPr>
            <w:r>
              <w:t>1</w:t>
            </w:r>
          </w:p>
        </w:tc>
        <w:tc>
          <w:tcPr>
            <w:tcW w:w="599" w:type="pct"/>
            <w:noWrap/>
            <w:vAlign w:val="center"/>
            <w:hideMark/>
          </w:tcPr>
          <w:p w:rsidR="00D91300" w:rsidRPr="008C0307" w:rsidRDefault="00D91300" w:rsidP="00A35247">
            <w:pPr>
              <w:jc w:val="center"/>
            </w:pPr>
            <w:r>
              <w:t>=</w:t>
            </w:r>
          </w:p>
        </w:tc>
      </w:tr>
      <w:tr w:rsidR="00D91300" w:rsidRPr="008C0307" w:rsidTr="00A35247">
        <w:trPr>
          <w:trHeight w:hRule="exact" w:val="454"/>
          <w:jc w:val="center"/>
        </w:trPr>
        <w:tc>
          <w:tcPr>
            <w:tcW w:w="2478" w:type="pct"/>
            <w:gridSpan w:val="2"/>
            <w:noWrap/>
            <w:vAlign w:val="center"/>
            <w:hideMark/>
          </w:tcPr>
          <w:p w:rsidR="00D91300" w:rsidRPr="008C0307" w:rsidRDefault="00D91300" w:rsidP="00A35247">
            <w:pPr>
              <w:rPr>
                <w:bCs/>
              </w:rPr>
            </w:pPr>
            <w:r w:rsidRPr="008C0307">
              <w:rPr>
                <w:bCs/>
              </w:rPr>
              <w:t>Кражи чужого имущества</w:t>
            </w:r>
          </w:p>
        </w:tc>
        <w:tc>
          <w:tcPr>
            <w:tcW w:w="720" w:type="pct"/>
            <w:noWrap/>
          </w:tcPr>
          <w:p w:rsidR="00D91300" w:rsidRPr="008C0307" w:rsidRDefault="00D91300" w:rsidP="00A35247">
            <w:pPr>
              <w:jc w:val="center"/>
            </w:pPr>
            <w:r>
              <w:t>47</w:t>
            </w:r>
          </w:p>
        </w:tc>
        <w:tc>
          <w:tcPr>
            <w:tcW w:w="603" w:type="pct"/>
            <w:vAlign w:val="center"/>
          </w:tcPr>
          <w:p w:rsidR="00D91300" w:rsidRPr="008C0307" w:rsidRDefault="00D91300" w:rsidP="00A35247">
            <w:pPr>
              <w:jc w:val="center"/>
              <w:rPr>
                <w:bCs/>
              </w:rPr>
            </w:pPr>
            <w:r>
              <w:rPr>
                <w:bCs/>
              </w:rPr>
              <w:t>59</w:t>
            </w:r>
          </w:p>
        </w:tc>
        <w:tc>
          <w:tcPr>
            <w:tcW w:w="599" w:type="pct"/>
          </w:tcPr>
          <w:p w:rsidR="00D91300" w:rsidRDefault="00D91300" w:rsidP="00A35247">
            <w:pPr>
              <w:jc w:val="center"/>
            </w:pPr>
            <w:r>
              <w:t>36</w:t>
            </w:r>
          </w:p>
        </w:tc>
        <w:tc>
          <w:tcPr>
            <w:tcW w:w="599" w:type="pct"/>
            <w:noWrap/>
            <w:vAlign w:val="center"/>
            <w:hideMark/>
          </w:tcPr>
          <w:p w:rsidR="00D91300" w:rsidRPr="008C0307" w:rsidRDefault="00D91300" w:rsidP="00A35247">
            <w:pPr>
              <w:jc w:val="center"/>
            </w:pPr>
            <w:r>
              <w:t>-23</w:t>
            </w:r>
          </w:p>
        </w:tc>
      </w:tr>
      <w:tr w:rsidR="00D91300" w:rsidRPr="008C0307" w:rsidTr="00A35247">
        <w:trPr>
          <w:trHeight w:hRule="exact" w:val="454"/>
          <w:jc w:val="center"/>
        </w:trPr>
        <w:tc>
          <w:tcPr>
            <w:tcW w:w="2478" w:type="pct"/>
            <w:gridSpan w:val="2"/>
            <w:noWrap/>
            <w:vAlign w:val="center"/>
            <w:hideMark/>
          </w:tcPr>
          <w:p w:rsidR="00D91300" w:rsidRPr="008C0307" w:rsidRDefault="00D91300" w:rsidP="00A35247">
            <w:pPr>
              <w:rPr>
                <w:bCs/>
              </w:rPr>
            </w:pPr>
            <w:r w:rsidRPr="008C0307">
              <w:rPr>
                <w:bCs/>
              </w:rPr>
              <w:t>Кражи из квартир</w:t>
            </w:r>
          </w:p>
        </w:tc>
        <w:tc>
          <w:tcPr>
            <w:tcW w:w="720" w:type="pct"/>
            <w:noWrap/>
          </w:tcPr>
          <w:p w:rsidR="00D91300" w:rsidRPr="008C0307" w:rsidRDefault="00D91300" w:rsidP="00A35247">
            <w:pPr>
              <w:jc w:val="center"/>
            </w:pPr>
            <w:r>
              <w:t>4</w:t>
            </w:r>
          </w:p>
        </w:tc>
        <w:tc>
          <w:tcPr>
            <w:tcW w:w="603" w:type="pct"/>
            <w:vAlign w:val="center"/>
          </w:tcPr>
          <w:p w:rsidR="00D91300" w:rsidRPr="008C0307" w:rsidRDefault="00D91300" w:rsidP="00A35247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599" w:type="pct"/>
          </w:tcPr>
          <w:p w:rsidR="00D91300" w:rsidRDefault="00D91300" w:rsidP="00A35247">
            <w:pPr>
              <w:jc w:val="center"/>
            </w:pPr>
            <w:r>
              <w:t>4</w:t>
            </w:r>
          </w:p>
        </w:tc>
        <w:tc>
          <w:tcPr>
            <w:tcW w:w="599" w:type="pct"/>
            <w:noWrap/>
            <w:vAlign w:val="center"/>
            <w:hideMark/>
          </w:tcPr>
          <w:p w:rsidR="00D91300" w:rsidRPr="008C0307" w:rsidRDefault="00D91300" w:rsidP="00A35247">
            <w:pPr>
              <w:jc w:val="center"/>
            </w:pPr>
            <w:r>
              <w:t>-8</w:t>
            </w:r>
          </w:p>
        </w:tc>
      </w:tr>
      <w:tr w:rsidR="00D91300" w:rsidRPr="008C0307" w:rsidTr="00A35247">
        <w:trPr>
          <w:trHeight w:hRule="exact" w:val="454"/>
          <w:jc w:val="center"/>
        </w:trPr>
        <w:tc>
          <w:tcPr>
            <w:tcW w:w="2478" w:type="pct"/>
            <w:gridSpan w:val="2"/>
            <w:noWrap/>
            <w:vAlign w:val="center"/>
            <w:hideMark/>
          </w:tcPr>
          <w:p w:rsidR="00D91300" w:rsidRPr="008C0307" w:rsidRDefault="00D91300" w:rsidP="00A35247">
            <w:pPr>
              <w:rPr>
                <w:bCs/>
              </w:rPr>
            </w:pPr>
            <w:r w:rsidRPr="008C0307">
              <w:rPr>
                <w:bCs/>
              </w:rPr>
              <w:t>Кража сотовых телефонов</w:t>
            </w:r>
          </w:p>
        </w:tc>
        <w:tc>
          <w:tcPr>
            <w:tcW w:w="720" w:type="pct"/>
            <w:noWrap/>
          </w:tcPr>
          <w:p w:rsidR="00D91300" w:rsidRPr="008C0307" w:rsidRDefault="00D91300" w:rsidP="00A35247">
            <w:pPr>
              <w:jc w:val="center"/>
            </w:pPr>
            <w:r>
              <w:t>9</w:t>
            </w:r>
          </w:p>
        </w:tc>
        <w:tc>
          <w:tcPr>
            <w:tcW w:w="603" w:type="pct"/>
            <w:vAlign w:val="center"/>
          </w:tcPr>
          <w:p w:rsidR="00D91300" w:rsidRPr="008C0307" w:rsidRDefault="00D91300" w:rsidP="00A35247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99" w:type="pct"/>
          </w:tcPr>
          <w:p w:rsidR="00D91300" w:rsidRDefault="00D91300" w:rsidP="00A35247">
            <w:pPr>
              <w:jc w:val="center"/>
            </w:pPr>
            <w:r>
              <w:t>4</w:t>
            </w:r>
          </w:p>
        </w:tc>
        <w:tc>
          <w:tcPr>
            <w:tcW w:w="599" w:type="pct"/>
            <w:noWrap/>
            <w:vAlign w:val="center"/>
            <w:hideMark/>
          </w:tcPr>
          <w:p w:rsidR="00D91300" w:rsidRPr="008C0307" w:rsidRDefault="00D91300" w:rsidP="00A35247">
            <w:pPr>
              <w:jc w:val="center"/>
            </w:pPr>
            <w:r>
              <w:t>=</w:t>
            </w:r>
          </w:p>
        </w:tc>
      </w:tr>
      <w:tr w:rsidR="00D91300" w:rsidRPr="008C0307" w:rsidTr="00A35247">
        <w:trPr>
          <w:trHeight w:hRule="exact" w:val="454"/>
          <w:jc w:val="center"/>
        </w:trPr>
        <w:tc>
          <w:tcPr>
            <w:tcW w:w="2478" w:type="pct"/>
            <w:gridSpan w:val="2"/>
            <w:noWrap/>
            <w:vAlign w:val="center"/>
            <w:hideMark/>
          </w:tcPr>
          <w:p w:rsidR="00D91300" w:rsidRPr="008C0307" w:rsidRDefault="00D91300" w:rsidP="00A35247">
            <w:pPr>
              <w:rPr>
                <w:bCs/>
              </w:rPr>
            </w:pPr>
            <w:r w:rsidRPr="008C0307">
              <w:rPr>
                <w:bCs/>
              </w:rPr>
              <w:t>Кражи транспортных средств</w:t>
            </w:r>
            <w:r>
              <w:rPr>
                <w:bCs/>
              </w:rPr>
              <w:t>, автомобилей</w:t>
            </w:r>
          </w:p>
        </w:tc>
        <w:tc>
          <w:tcPr>
            <w:tcW w:w="720" w:type="pct"/>
            <w:noWrap/>
          </w:tcPr>
          <w:p w:rsidR="00D91300" w:rsidRPr="008C0307" w:rsidRDefault="00D91300" w:rsidP="00A35247">
            <w:pPr>
              <w:jc w:val="center"/>
            </w:pPr>
            <w:r>
              <w:t>3</w:t>
            </w:r>
          </w:p>
        </w:tc>
        <w:tc>
          <w:tcPr>
            <w:tcW w:w="603" w:type="pct"/>
            <w:vAlign w:val="center"/>
          </w:tcPr>
          <w:p w:rsidR="00D91300" w:rsidRPr="008C0307" w:rsidRDefault="00D91300" w:rsidP="00A35247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99" w:type="pct"/>
          </w:tcPr>
          <w:p w:rsidR="00D91300" w:rsidRDefault="00D91300" w:rsidP="00A35247">
            <w:pPr>
              <w:jc w:val="center"/>
            </w:pPr>
            <w:r>
              <w:t>3</w:t>
            </w:r>
          </w:p>
        </w:tc>
        <w:tc>
          <w:tcPr>
            <w:tcW w:w="599" w:type="pct"/>
            <w:noWrap/>
            <w:vAlign w:val="center"/>
            <w:hideMark/>
          </w:tcPr>
          <w:p w:rsidR="00D91300" w:rsidRPr="008C0307" w:rsidRDefault="00D91300" w:rsidP="00A35247">
            <w:pPr>
              <w:jc w:val="center"/>
            </w:pPr>
            <w:r>
              <w:t>+2</w:t>
            </w:r>
          </w:p>
        </w:tc>
      </w:tr>
      <w:tr w:rsidR="00D91300" w:rsidRPr="008C0307" w:rsidTr="00A35247">
        <w:trPr>
          <w:trHeight w:hRule="exact" w:val="454"/>
          <w:jc w:val="center"/>
        </w:trPr>
        <w:tc>
          <w:tcPr>
            <w:tcW w:w="2478" w:type="pct"/>
            <w:gridSpan w:val="2"/>
            <w:noWrap/>
            <w:vAlign w:val="center"/>
            <w:hideMark/>
          </w:tcPr>
          <w:p w:rsidR="00D91300" w:rsidRPr="008C0307" w:rsidRDefault="00D91300" w:rsidP="00A35247">
            <w:pPr>
              <w:rPr>
                <w:bCs/>
              </w:rPr>
            </w:pPr>
            <w:r w:rsidRPr="008C0307">
              <w:rPr>
                <w:bCs/>
              </w:rPr>
              <w:t>Угоны транспортных средств</w:t>
            </w:r>
          </w:p>
        </w:tc>
        <w:tc>
          <w:tcPr>
            <w:tcW w:w="720" w:type="pct"/>
            <w:noWrap/>
          </w:tcPr>
          <w:p w:rsidR="00D91300" w:rsidRPr="008C0307" w:rsidRDefault="00D91300" w:rsidP="00A35247">
            <w:pPr>
              <w:jc w:val="center"/>
            </w:pPr>
            <w:r>
              <w:t>4</w:t>
            </w:r>
          </w:p>
        </w:tc>
        <w:tc>
          <w:tcPr>
            <w:tcW w:w="603" w:type="pct"/>
            <w:vAlign w:val="center"/>
          </w:tcPr>
          <w:p w:rsidR="00D91300" w:rsidRPr="008C0307" w:rsidRDefault="00D91300" w:rsidP="00A35247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99" w:type="pct"/>
          </w:tcPr>
          <w:p w:rsidR="00D91300" w:rsidRDefault="00D91300" w:rsidP="00A35247">
            <w:pPr>
              <w:jc w:val="center"/>
            </w:pPr>
            <w:r>
              <w:t>3</w:t>
            </w:r>
          </w:p>
        </w:tc>
        <w:tc>
          <w:tcPr>
            <w:tcW w:w="599" w:type="pct"/>
            <w:noWrap/>
            <w:vAlign w:val="center"/>
            <w:hideMark/>
          </w:tcPr>
          <w:p w:rsidR="00D91300" w:rsidRPr="008C0307" w:rsidRDefault="00D91300" w:rsidP="00A35247">
            <w:pPr>
              <w:jc w:val="center"/>
            </w:pPr>
            <w:r>
              <w:t>-3</w:t>
            </w:r>
          </w:p>
        </w:tc>
      </w:tr>
      <w:tr w:rsidR="00D91300" w:rsidRPr="008C0307" w:rsidTr="00A35247">
        <w:trPr>
          <w:trHeight w:hRule="exact" w:val="454"/>
          <w:jc w:val="center"/>
        </w:trPr>
        <w:tc>
          <w:tcPr>
            <w:tcW w:w="2478" w:type="pct"/>
            <w:gridSpan w:val="2"/>
            <w:noWrap/>
            <w:vAlign w:val="center"/>
            <w:hideMark/>
          </w:tcPr>
          <w:p w:rsidR="00D91300" w:rsidRPr="008C0307" w:rsidRDefault="00D91300" w:rsidP="00A35247">
            <w:pPr>
              <w:rPr>
                <w:bCs/>
              </w:rPr>
            </w:pPr>
            <w:r w:rsidRPr="008C0307">
              <w:rPr>
                <w:bCs/>
              </w:rPr>
              <w:t>Кражи скота</w:t>
            </w:r>
          </w:p>
        </w:tc>
        <w:tc>
          <w:tcPr>
            <w:tcW w:w="720" w:type="pct"/>
            <w:noWrap/>
          </w:tcPr>
          <w:p w:rsidR="00D91300" w:rsidRPr="008C0307" w:rsidRDefault="00D91300" w:rsidP="00A35247">
            <w:pPr>
              <w:jc w:val="center"/>
            </w:pPr>
            <w:r>
              <w:t>3</w:t>
            </w:r>
          </w:p>
        </w:tc>
        <w:tc>
          <w:tcPr>
            <w:tcW w:w="603" w:type="pct"/>
            <w:vAlign w:val="center"/>
          </w:tcPr>
          <w:p w:rsidR="00D91300" w:rsidRPr="008C0307" w:rsidRDefault="00D91300" w:rsidP="00A35247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99" w:type="pct"/>
          </w:tcPr>
          <w:p w:rsidR="00D91300" w:rsidRDefault="00D91300" w:rsidP="00A35247">
            <w:pPr>
              <w:jc w:val="center"/>
            </w:pPr>
            <w:r>
              <w:t>1</w:t>
            </w:r>
          </w:p>
        </w:tc>
        <w:tc>
          <w:tcPr>
            <w:tcW w:w="599" w:type="pct"/>
            <w:noWrap/>
            <w:vAlign w:val="center"/>
            <w:hideMark/>
          </w:tcPr>
          <w:p w:rsidR="00D91300" w:rsidRPr="008C0307" w:rsidRDefault="00D91300" w:rsidP="00A35247">
            <w:pPr>
              <w:jc w:val="center"/>
            </w:pPr>
            <w:r>
              <w:t>-2</w:t>
            </w:r>
          </w:p>
        </w:tc>
      </w:tr>
      <w:tr w:rsidR="00D91300" w:rsidRPr="008C0307" w:rsidTr="00A35247">
        <w:trPr>
          <w:trHeight w:hRule="exact" w:val="454"/>
          <w:jc w:val="center"/>
        </w:trPr>
        <w:tc>
          <w:tcPr>
            <w:tcW w:w="2478" w:type="pct"/>
            <w:gridSpan w:val="2"/>
            <w:vAlign w:val="center"/>
            <w:hideMark/>
          </w:tcPr>
          <w:p w:rsidR="00D91300" w:rsidRPr="008C0307" w:rsidRDefault="00D91300" w:rsidP="00A35247">
            <w:pPr>
              <w:rPr>
                <w:bCs/>
              </w:rPr>
            </w:pPr>
            <w:r w:rsidRPr="008C0307">
              <w:rPr>
                <w:bCs/>
              </w:rPr>
              <w:t>Незаконная порубка деревьев и кустарников</w:t>
            </w:r>
          </w:p>
        </w:tc>
        <w:tc>
          <w:tcPr>
            <w:tcW w:w="720" w:type="pct"/>
            <w:noWrap/>
          </w:tcPr>
          <w:p w:rsidR="00D91300" w:rsidRPr="008C0307" w:rsidRDefault="00D91300" w:rsidP="00A35247">
            <w:pPr>
              <w:jc w:val="center"/>
            </w:pPr>
            <w:r>
              <w:t>16</w:t>
            </w:r>
          </w:p>
        </w:tc>
        <w:tc>
          <w:tcPr>
            <w:tcW w:w="603" w:type="pct"/>
            <w:vAlign w:val="center"/>
          </w:tcPr>
          <w:p w:rsidR="00D91300" w:rsidRPr="008C0307" w:rsidRDefault="00D91300" w:rsidP="00A35247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599" w:type="pct"/>
          </w:tcPr>
          <w:p w:rsidR="00D91300" w:rsidRDefault="00D91300" w:rsidP="00A35247">
            <w:pPr>
              <w:jc w:val="center"/>
            </w:pPr>
            <w:r>
              <w:t>12</w:t>
            </w:r>
          </w:p>
        </w:tc>
        <w:tc>
          <w:tcPr>
            <w:tcW w:w="599" w:type="pct"/>
            <w:noWrap/>
            <w:vAlign w:val="center"/>
            <w:hideMark/>
          </w:tcPr>
          <w:p w:rsidR="00D91300" w:rsidRPr="008C0307" w:rsidRDefault="00D91300" w:rsidP="00A35247">
            <w:pPr>
              <w:jc w:val="center"/>
            </w:pPr>
            <w:r>
              <w:t>-12</w:t>
            </w:r>
          </w:p>
        </w:tc>
      </w:tr>
      <w:tr w:rsidR="00D91300" w:rsidRPr="008C0307" w:rsidTr="00A35247">
        <w:trPr>
          <w:trHeight w:hRule="exact" w:val="778"/>
          <w:jc w:val="center"/>
        </w:trPr>
        <w:tc>
          <w:tcPr>
            <w:tcW w:w="2478" w:type="pct"/>
            <w:gridSpan w:val="2"/>
            <w:vAlign w:val="center"/>
            <w:hideMark/>
          </w:tcPr>
          <w:p w:rsidR="00D91300" w:rsidRPr="008C0307" w:rsidRDefault="00D91300" w:rsidP="00A35247">
            <w:pPr>
              <w:rPr>
                <w:bCs/>
              </w:rPr>
            </w:pPr>
            <w:r w:rsidRPr="008C0307">
              <w:rPr>
                <w:bCs/>
              </w:rPr>
              <w:t>Кража, совершенная с банковского счета п. "г" ч. 3 ст. 158 УК РФ</w:t>
            </w:r>
          </w:p>
        </w:tc>
        <w:tc>
          <w:tcPr>
            <w:tcW w:w="720" w:type="pct"/>
            <w:noWrap/>
          </w:tcPr>
          <w:p w:rsidR="00D91300" w:rsidRPr="008C0307" w:rsidRDefault="00D91300" w:rsidP="00A35247">
            <w:pPr>
              <w:jc w:val="center"/>
            </w:pPr>
            <w:r>
              <w:t>3</w:t>
            </w:r>
          </w:p>
        </w:tc>
        <w:tc>
          <w:tcPr>
            <w:tcW w:w="603" w:type="pct"/>
            <w:vAlign w:val="center"/>
          </w:tcPr>
          <w:p w:rsidR="00D91300" w:rsidRPr="008C0307" w:rsidRDefault="00D91300" w:rsidP="00A35247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99" w:type="pct"/>
          </w:tcPr>
          <w:p w:rsidR="00D91300" w:rsidRDefault="00D91300" w:rsidP="00A35247">
            <w:pPr>
              <w:jc w:val="center"/>
            </w:pPr>
            <w:r>
              <w:t>11</w:t>
            </w:r>
          </w:p>
        </w:tc>
        <w:tc>
          <w:tcPr>
            <w:tcW w:w="599" w:type="pct"/>
            <w:noWrap/>
            <w:vAlign w:val="center"/>
            <w:hideMark/>
          </w:tcPr>
          <w:p w:rsidR="00D91300" w:rsidRPr="008C0307" w:rsidRDefault="00D91300" w:rsidP="00A35247">
            <w:pPr>
              <w:jc w:val="center"/>
            </w:pPr>
            <w:r>
              <w:t>+5</w:t>
            </w:r>
          </w:p>
        </w:tc>
      </w:tr>
      <w:tr w:rsidR="00D91300" w:rsidRPr="008C0307" w:rsidTr="00A35247">
        <w:trPr>
          <w:trHeight w:hRule="exact" w:val="454"/>
          <w:jc w:val="center"/>
        </w:trPr>
        <w:tc>
          <w:tcPr>
            <w:tcW w:w="2478" w:type="pct"/>
            <w:gridSpan w:val="2"/>
            <w:noWrap/>
            <w:vAlign w:val="center"/>
            <w:hideMark/>
          </w:tcPr>
          <w:p w:rsidR="00D91300" w:rsidRPr="008C0307" w:rsidRDefault="00D91300" w:rsidP="00A35247">
            <w:pPr>
              <w:rPr>
                <w:bCs/>
              </w:rPr>
            </w:pPr>
            <w:r w:rsidRPr="008C0307">
              <w:rPr>
                <w:bCs/>
              </w:rPr>
              <w:lastRenderedPageBreak/>
              <w:t>Мошенничество ст.ст.159,159'-159"""</w:t>
            </w:r>
          </w:p>
        </w:tc>
        <w:tc>
          <w:tcPr>
            <w:tcW w:w="720" w:type="pct"/>
            <w:noWrap/>
          </w:tcPr>
          <w:p w:rsidR="00D91300" w:rsidRPr="008C0307" w:rsidRDefault="00D91300" w:rsidP="00A35247">
            <w:pPr>
              <w:jc w:val="center"/>
            </w:pPr>
            <w:r>
              <w:t>23</w:t>
            </w:r>
          </w:p>
        </w:tc>
        <w:tc>
          <w:tcPr>
            <w:tcW w:w="603" w:type="pct"/>
            <w:vAlign w:val="center"/>
          </w:tcPr>
          <w:p w:rsidR="00D91300" w:rsidRPr="008C0307" w:rsidRDefault="00D91300" w:rsidP="00A35247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99" w:type="pct"/>
          </w:tcPr>
          <w:p w:rsidR="00D91300" w:rsidRDefault="00D91300" w:rsidP="00A35247">
            <w:pPr>
              <w:jc w:val="center"/>
            </w:pPr>
            <w:r>
              <w:t>18</w:t>
            </w:r>
          </w:p>
        </w:tc>
        <w:tc>
          <w:tcPr>
            <w:tcW w:w="599" w:type="pct"/>
            <w:noWrap/>
            <w:vAlign w:val="center"/>
            <w:hideMark/>
          </w:tcPr>
          <w:p w:rsidR="00D91300" w:rsidRPr="008C0307" w:rsidRDefault="00D91300" w:rsidP="00A35247">
            <w:r>
              <w:t xml:space="preserve">     +9</w:t>
            </w:r>
          </w:p>
        </w:tc>
      </w:tr>
      <w:tr w:rsidR="00D91300" w:rsidRPr="008C0307" w:rsidTr="00A35247">
        <w:trPr>
          <w:trHeight w:hRule="exact" w:val="454"/>
          <w:jc w:val="center"/>
        </w:trPr>
        <w:tc>
          <w:tcPr>
            <w:tcW w:w="453" w:type="pct"/>
            <w:vMerge w:val="restart"/>
            <w:vAlign w:val="center"/>
            <w:hideMark/>
          </w:tcPr>
          <w:p w:rsidR="00D91300" w:rsidRPr="008C0307" w:rsidRDefault="00D91300" w:rsidP="00A35247">
            <w:pPr>
              <w:rPr>
                <w:bCs/>
              </w:rPr>
            </w:pPr>
            <w:r w:rsidRPr="008C0307">
              <w:rPr>
                <w:bCs/>
              </w:rPr>
              <w:t>в том числе</w:t>
            </w:r>
          </w:p>
        </w:tc>
        <w:tc>
          <w:tcPr>
            <w:tcW w:w="2025" w:type="pct"/>
            <w:noWrap/>
            <w:vAlign w:val="center"/>
            <w:hideMark/>
          </w:tcPr>
          <w:p w:rsidR="00D91300" w:rsidRPr="008C0307" w:rsidRDefault="00D91300" w:rsidP="00A35247">
            <w:pPr>
              <w:rPr>
                <w:bCs/>
              </w:rPr>
            </w:pPr>
            <w:r w:rsidRPr="008C0307">
              <w:rPr>
                <w:bCs/>
              </w:rPr>
              <w:t>в т.ч. Экономические</w:t>
            </w:r>
          </w:p>
        </w:tc>
        <w:tc>
          <w:tcPr>
            <w:tcW w:w="720" w:type="pct"/>
            <w:noWrap/>
            <w:vAlign w:val="center"/>
          </w:tcPr>
          <w:p w:rsidR="00D91300" w:rsidRPr="008C0307" w:rsidRDefault="00D91300" w:rsidP="00A35247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603" w:type="pct"/>
            <w:vAlign w:val="center"/>
          </w:tcPr>
          <w:p w:rsidR="00D91300" w:rsidRPr="008C0307" w:rsidRDefault="00D91300" w:rsidP="00A35247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99" w:type="pct"/>
          </w:tcPr>
          <w:p w:rsidR="00D91300" w:rsidRDefault="00D91300" w:rsidP="00A35247">
            <w:pPr>
              <w:jc w:val="center"/>
            </w:pPr>
            <w:r>
              <w:t>10</w:t>
            </w:r>
          </w:p>
        </w:tc>
        <w:tc>
          <w:tcPr>
            <w:tcW w:w="599" w:type="pct"/>
            <w:noWrap/>
            <w:vAlign w:val="center"/>
            <w:hideMark/>
          </w:tcPr>
          <w:p w:rsidR="00D91300" w:rsidRPr="008C0307" w:rsidRDefault="00D91300" w:rsidP="00A35247">
            <w:pPr>
              <w:jc w:val="center"/>
            </w:pPr>
            <w:r>
              <w:t>+6</w:t>
            </w:r>
          </w:p>
        </w:tc>
      </w:tr>
      <w:tr w:rsidR="00D91300" w:rsidRPr="008C0307" w:rsidTr="00A35247">
        <w:trPr>
          <w:trHeight w:hRule="exact" w:val="630"/>
          <w:jc w:val="center"/>
        </w:trPr>
        <w:tc>
          <w:tcPr>
            <w:tcW w:w="453" w:type="pct"/>
            <w:vMerge/>
            <w:vAlign w:val="center"/>
            <w:hideMark/>
          </w:tcPr>
          <w:p w:rsidR="00D91300" w:rsidRPr="008C0307" w:rsidRDefault="00D91300" w:rsidP="00A35247">
            <w:pPr>
              <w:rPr>
                <w:bCs/>
              </w:rPr>
            </w:pPr>
          </w:p>
        </w:tc>
        <w:tc>
          <w:tcPr>
            <w:tcW w:w="2025" w:type="pct"/>
            <w:vAlign w:val="center"/>
            <w:hideMark/>
          </w:tcPr>
          <w:p w:rsidR="00D91300" w:rsidRPr="008C0307" w:rsidRDefault="00D91300" w:rsidP="00A35247">
            <w:pPr>
              <w:rPr>
                <w:bCs/>
              </w:rPr>
            </w:pPr>
            <w:r w:rsidRPr="008C0307">
              <w:rPr>
                <w:bCs/>
              </w:rPr>
              <w:t>совер.сисполльз. компьютерных и телекоммуникационных технологий</w:t>
            </w:r>
          </w:p>
        </w:tc>
        <w:tc>
          <w:tcPr>
            <w:tcW w:w="720" w:type="pct"/>
            <w:noWrap/>
            <w:vAlign w:val="center"/>
          </w:tcPr>
          <w:p w:rsidR="00D91300" w:rsidRPr="008C0307" w:rsidRDefault="00D91300" w:rsidP="00A35247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603" w:type="pct"/>
            <w:vAlign w:val="center"/>
          </w:tcPr>
          <w:p w:rsidR="00D91300" w:rsidRPr="008C0307" w:rsidRDefault="00D91300" w:rsidP="00A35247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99" w:type="pct"/>
          </w:tcPr>
          <w:p w:rsidR="00D91300" w:rsidRDefault="00D91300" w:rsidP="00A35247">
            <w:pPr>
              <w:jc w:val="center"/>
            </w:pPr>
            <w:r>
              <w:t>8</w:t>
            </w:r>
          </w:p>
        </w:tc>
        <w:tc>
          <w:tcPr>
            <w:tcW w:w="599" w:type="pct"/>
            <w:noWrap/>
            <w:vAlign w:val="center"/>
            <w:hideMark/>
          </w:tcPr>
          <w:p w:rsidR="00D91300" w:rsidRPr="008C0307" w:rsidRDefault="00D91300" w:rsidP="00A35247">
            <w:pPr>
              <w:jc w:val="center"/>
            </w:pPr>
            <w:r>
              <w:t>+3</w:t>
            </w:r>
          </w:p>
        </w:tc>
      </w:tr>
      <w:tr w:rsidR="00D91300" w:rsidRPr="008C0307" w:rsidTr="00A35247">
        <w:trPr>
          <w:trHeight w:hRule="exact" w:val="454"/>
          <w:jc w:val="center"/>
        </w:trPr>
        <w:tc>
          <w:tcPr>
            <w:tcW w:w="2478" w:type="pct"/>
            <w:gridSpan w:val="2"/>
            <w:noWrap/>
            <w:vAlign w:val="center"/>
            <w:hideMark/>
          </w:tcPr>
          <w:p w:rsidR="00D91300" w:rsidRPr="008C0307" w:rsidRDefault="00D91300" w:rsidP="00A35247">
            <w:pPr>
              <w:rPr>
                <w:bCs/>
              </w:rPr>
            </w:pPr>
            <w:r w:rsidRPr="008C0307">
              <w:rPr>
                <w:bCs/>
              </w:rPr>
              <w:t>Дтп со смертью</w:t>
            </w:r>
          </w:p>
        </w:tc>
        <w:tc>
          <w:tcPr>
            <w:tcW w:w="720" w:type="pct"/>
            <w:noWrap/>
          </w:tcPr>
          <w:p w:rsidR="00D91300" w:rsidRPr="008C0307" w:rsidRDefault="00D91300" w:rsidP="00A35247">
            <w:pPr>
              <w:jc w:val="center"/>
            </w:pPr>
            <w:r>
              <w:t>1</w:t>
            </w:r>
          </w:p>
        </w:tc>
        <w:tc>
          <w:tcPr>
            <w:tcW w:w="603" w:type="pct"/>
            <w:vAlign w:val="center"/>
          </w:tcPr>
          <w:p w:rsidR="00D91300" w:rsidRPr="008C0307" w:rsidRDefault="00D91300" w:rsidP="00A35247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99" w:type="pct"/>
          </w:tcPr>
          <w:p w:rsidR="00D91300" w:rsidRDefault="00D91300" w:rsidP="00A35247">
            <w:pPr>
              <w:jc w:val="center"/>
            </w:pPr>
            <w:r>
              <w:t>0</w:t>
            </w:r>
          </w:p>
        </w:tc>
        <w:tc>
          <w:tcPr>
            <w:tcW w:w="599" w:type="pct"/>
            <w:noWrap/>
            <w:vAlign w:val="center"/>
            <w:hideMark/>
          </w:tcPr>
          <w:p w:rsidR="00D91300" w:rsidRPr="008C0307" w:rsidRDefault="00D91300" w:rsidP="00A35247">
            <w:pPr>
              <w:jc w:val="center"/>
            </w:pPr>
            <w:r>
              <w:t>=</w:t>
            </w:r>
          </w:p>
        </w:tc>
      </w:tr>
      <w:tr w:rsidR="00D91300" w:rsidRPr="008C0307" w:rsidTr="00A35247">
        <w:trPr>
          <w:trHeight w:hRule="exact" w:val="454"/>
          <w:jc w:val="center"/>
        </w:trPr>
        <w:tc>
          <w:tcPr>
            <w:tcW w:w="2478" w:type="pct"/>
            <w:gridSpan w:val="2"/>
            <w:noWrap/>
            <w:vAlign w:val="center"/>
            <w:hideMark/>
          </w:tcPr>
          <w:p w:rsidR="00D91300" w:rsidRPr="008C0307" w:rsidRDefault="00D91300" w:rsidP="00A35247">
            <w:pPr>
              <w:rPr>
                <w:bCs/>
              </w:rPr>
            </w:pPr>
            <w:r w:rsidRPr="008C0307">
              <w:rPr>
                <w:bCs/>
              </w:rPr>
              <w:t>Преступ. связанные с наркотиками</w:t>
            </w:r>
          </w:p>
        </w:tc>
        <w:tc>
          <w:tcPr>
            <w:tcW w:w="720" w:type="pct"/>
            <w:noWrap/>
          </w:tcPr>
          <w:p w:rsidR="00D91300" w:rsidRPr="008C0307" w:rsidRDefault="00D91300" w:rsidP="00A35247">
            <w:pPr>
              <w:jc w:val="center"/>
            </w:pPr>
            <w:r>
              <w:t>27</w:t>
            </w:r>
          </w:p>
        </w:tc>
        <w:tc>
          <w:tcPr>
            <w:tcW w:w="603" w:type="pct"/>
            <w:vAlign w:val="center"/>
          </w:tcPr>
          <w:p w:rsidR="00D91300" w:rsidRPr="008C0307" w:rsidRDefault="00D91300" w:rsidP="00A35247">
            <w:pPr>
              <w:jc w:val="center"/>
              <w:rPr>
                <w:bCs/>
              </w:rPr>
            </w:pPr>
            <w:r w:rsidRPr="008C0307">
              <w:rPr>
                <w:bCs/>
              </w:rPr>
              <w:t>24</w:t>
            </w:r>
          </w:p>
        </w:tc>
        <w:tc>
          <w:tcPr>
            <w:tcW w:w="599" w:type="pct"/>
          </w:tcPr>
          <w:p w:rsidR="00D91300" w:rsidRDefault="00D91300" w:rsidP="00A35247">
            <w:pPr>
              <w:jc w:val="center"/>
            </w:pPr>
            <w:r>
              <w:t>24</w:t>
            </w:r>
          </w:p>
        </w:tc>
        <w:tc>
          <w:tcPr>
            <w:tcW w:w="599" w:type="pct"/>
            <w:noWrap/>
            <w:vAlign w:val="center"/>
            <w:hideMark/>
          </w:tcPr>
          <w:p w:rsidR="00D91300" w:rsidRPr="008C0307" w:rsidRDefault="00D91300" w:rsidP="00A35247">
            <w:pPr>
              <w:jc w:val="center"/>
            </w:pPr>
            <w:r>
              <w:t>=</w:t>
            </w:r>
          </w:p>
        </w:tc>
      </w:tr>
      <w:tr w:rsidR="00D91300" w:rsidRPr="008C0307" w:rsidTr="00A35247">
        <w:trPr>
          <w:trHeight w:hRule="exact" w:val="679"/>
          <w:jc w:val="center"/>
        </w:trPr>
        <w:tc>
          <w:tcPr>
            <w:tcW w:w="2478" w:type="pct"/>
            <w:gridSpan w:val="2"/>
            <w:vAlign w:val="center"/>
            <w:hideMark/>
          </w:tcPr>
          <w:p w:rsidR="00D91300" w:rsidRPr="008C0307" w:rsidRDefault="00D91300" w:rsidP="00A35247">
            <w:pPr>
              <w:rPr>
                <w:bCs/>
              </w:rPr>
            </w:pPr>
            <w:r w:rsidRPr="008C0307">
              <w:rPr>
                <w:bCs/>
              </w:rPr>
              <w:t>Незакон. приоб., передача, сбыт, хранение, перевозка оружия, боепр ст. 222 УК РФ</w:t>
            </w:r>
          </w:p>
        </w:tc>
        <w:tc>
          <w:tcPr>
            <w:tcW w:w="720" w:type="pct"/>
            <w:noWrap/>
          </w:tcPr>
          <w:p w:rsidR="00D91300" w:rsidRPr="008C0307" w:rsidRDefault="00D91300" w:rsidP="00A35247">
            <w:pPr>
              <w:jc w:val="center"/>
            </w:pPr>
            <w:r>
              <w:t>10</w:t>
            </w:r>
          </w:p>
        </w:tc>
        <w:tc>
          <w:tcPr>
            <w:tcW w:w="603" w:type="pct"/>
            <w:vAlign w:val="center"/>
          </w:tcPr>
          <w:p w:rsidR="00D91300" w:rsidRPr="008C0307" w:rsidRDefault="00D91300" w:rsidP="00A35247">
            <w:pPr>
              <w:jc w:val="center"/>
              <w:rPr>
                <w:bCs/>
              </w:rPr>
            </w:pPr>
            <w:r w:rsidRPr="008C0307">
              <w:rPr>
                <w:bCs/>
              </w:rPr>
              <w:t>11</w:t>
            </w:r>
          </w:p>
        </w:tc>
        <w:tc>
          <w:tcPr>
            <w:tcW w:w="599" w:type="pct"/>
          </w:tcPr>
          <w:p w:rsidR="00D91300" w:rsidRDefault="00D91300" w:rsidP="00A35247">
            <w:pPr>
              <w:jc w:val="center"/>
            </w:pPr>
            <w:r>
              <w:t>10</w:t>
            </w:r>
          </w:p>
        </w:tc>
        <w:tc>
          <w:tcPr>
            <w:tcW w:w="599" w:type="pct"/>
            <w:noWrap/>
            <w:vAlign w:val="center"/>
            <w:hideMark/>
          </w:tcPr>
          <w:p w:rsidR="00D91300" w:rsidRPr="008C0307" w:rsidRDefault="00D91300" w:rsidP="00A35247">
            <w:pPr>
              <w:jc w:val="center"/>
            </w:pPr>
            <w:r>
              <w:t>-1</w:t>
            </w:r>
          </w:p>
        </w:tc>
      </w:tr>
    </w:tbl>
    <w:p w:rsidR="00D91300" w:rsidRDefault="00D91300" w:rsidP="00D91300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D7F1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Преступлений, связанных с незаконным оборотом наркотиков</w:t>
      </w:r>
      <w:r w:rsidRPr="006D7F1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выявлено 24(АППГ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24, 2021-</w:t>
      </w:r>
      <w:r w:rsidRPr="006D7F1E">
        <w:rPr>
          <w:rFonts w:ascii="Times New Roman" w:eastAsia="Times New Roman" w:hAnsi="Times New Roman" w:cs="Times New Roman"/>
          <w:sz w:val="27"/>
          <w:szCs w:val="27"/>
          <w:lang w:eastAsia="ru-RU"/>
        </w:rPr>
        <w:t>27, 2020-24, 2019-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30</w:t>
      </w:r>
      <w:r w:rsidRPr="006D7F1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выявлено</w:t>
      </w:r>
      <w:r w:rsidRPr="006D7F1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преступлений данной категории по оперативным данным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15(АППГ 16)</w:t>
      </w: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Тяжких составов преступлений 15 (АППГ 19),</w:t>
      </w: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Особо тяжких 1 (АППГ 0) возбуждено по инициативе прокуратуры как укрытое от регистрации прямым путём, </w:t>
      </w:r>
      <w:r w:rsidRPr="008629D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№ 12301760021000117 от 17.06.2023 года по п. «в» ч. 3 ст. 228.1 УК РФ.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приостановлено за не установлением лица.</w:t>
      </w:r>
    </w:p>
    <w:p w:rsidR="00D91300" w:rsidRPr="006D7F1E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91300" w:rsidRPr="008C0307" w:rsidRDefault="00D91300" w:rsidP="00D91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C0307">
        <w:rPr>
          <w:rFonts w:ascii="Times New Roman" w:eastAsia="Times New Roman" w:hAnsi="Times New Roman" w:cs="Times New Roman"/>
          <w:sz w:val="16"/>
          <w:szCs w:val="16"/>
          <w:lang w:eastAsia="ru-RU"/>
        </w:rPr>
        <w:t>С В Е Д Е Н И Я</w:t>
      </w:r>
      <w:r w:rsidRPr="008C0307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ОБ УЧАСТИИ СЛУЖБ В ВЫЯВЛЕНИИ ПРЕСТУПЛЕНИЙ,</w:t>
      </w:r>
    </w:p>
    <w:p w:rsidR="00D91300" w:rsidRPr="008C0307" w:rsidRDefault="00D91300" w:rsidP="00D913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C0307">
        <w:rPr>
          <w:rFonts w:ascii="Times New Roman" w:eastAsia="Times New Roman" w:hAnsi="Times New Roman" w:cs="Times New Roman"/>
          <w:sz w:val="16"/>
          <w:szCs w:val="16"/>
          <w:lang w:eastAsia="ru-RU"/>
        </w:rPr>
        <w:t>СВЯЗАННЫХ С НАРКОТИКАМИ  за  12  месяц  202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3</w:t>
      </w:r>
      <w:r w:rsidRPr="008C030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г. с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АППГ-</w:t>
      </w:r>
    </w:p>
    <w:tbl>
      <w:tblPr>
        <w:tblW w:w="6526" w:type="dxa"/>
        <w:tblInd w:w="103" w:type="dxa"/>
        <w:tblLayout w:type="fixed"/>
        <w:tblLook w:val="04A0"/>
      </w:tblPr>
      <w:tblGrid>
        <w:gridCol w:w="1565"/>
        <w:gridCol w:w="1578"/>
        <w:gridCol w:w="821"/>
        <w:gridCol w:w="821"/>
        <w:gridCol w:w="843"/>
        <w:gridCol w:w="898"/>
      </w:tblGrid>
      <w:tr w:rsidR="00D91300" w:rsidRPr="008C0307" w:rsidTr="00A35247">
        <w:trPr>
          <w:trHeight w:val="450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 ПРЕСТУПЛЕНИЙ</w:t>
            </w:r>
          </w:p>
        </w:tc>
        <w:tc>
          <w:tcPr>
            <w:tcW w:w="33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СЛУЖБЫ</w:t>
            </w:r>
          </w:p>
        </w:tc>
      </w:tr>
      <w:tr w:rsidR="00D91300" w:rsidRPr="008C0307" w:rsidTr="00A35247">
        <w:trPr>
          <w:trHeight w:val="615"/>
        </w:trPr>
        <w:tc>
          <w:tcPr>
            <w:tcW w:w="1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НК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УР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ГИБДД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УУП</w:t>
            </w:r>
          </w:p>
        </w:tc>
      </w:tr>
      <w:tr w:rsidR="00D91300" w:rsidRPr="008C0307" w:rsidTr="00A35247">
        <w:trPr>
          <w:trHeight w:val="465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</w:tr>
      <w:tr w:rsidR="00D91300" w:rsidRPr="008C0307" w:rsidTr="00A35247">
        <w:trPr>
          <w:trHeight w:val="465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</w:tr>
      <w:tr w:rsidR="00D91300" w:rsidRPr="008C0307" w:rsidTr="00A35247">
        <w:trPr>
          <w:trHeight w:val="465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</w:tr>
      <w:tr w:rsidR="00D91300" w:rsidRPr="008C0307" w:rsidTr="00A35247">
        <w:trPr>
          <w:trHeight w:val="465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</w:tr>
    </w:tbl>
    <w:p w:rsidR="00D91300" w:rsidRPr="008C0307" w:rsidRDefault="00D91300" w:rsidP="00D9130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91300" w:rsidRPr="008C0307" w:rsidRDefault="00D91300" w:rsidP="00D9130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C0307">
        <w:rPr>
          <w:rFonts w:ascii="Times New Roman" w:eastAsia="Times New Roman" w:hAnsi="Times New Roman" w:cs="Times New Roman"/>
          <w:sz w:val="16"/>
          <w:szCs w:val="16"/>
          <w:lang w:eastAsia="ru-RU"/>
        </w:rPr>
        <w:t>С В Е Д Е Н И Я</w:t>
      </w:r>
    </w:p>
    <w:p w:rsidR="00D91300" w:rsidRPr="008C0307" w:rsidRDefault="00D91300" w:rsidP="00D913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C0307">
        <w:rPr>
          <w:rFonts w:ascii="Times New Roman" w:eastAsia="Times New Roman" w:hAnsi="Times New Roman" w:cs="Times New Roman"/>
          <w:sz w:val="16"/>
          <w:szCs w:val="16"/>
          <w:lang w:eastAsia="ru-RU"/>
        </w:rPr>
        <w:t>ОБ УЧАСТИИ СЛУЖБ В РАСКРЫТИИ ПРЕСТУПЛЕНИЙ, СВЯЗАННЫХ С НАРКОТИКАМИ</w:t>
      </w:r>
    </w:p>
    <w:p w:rsidR="00D91300" w:rsidRPr="008C0307" w:rsidRDefault="00D91300" w:rsidP="00D913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C0307">
        <w:rPr>
          <w:rFonts w:ascii="Times New Roman" w:eastAsia="Times New Roman" w:hAnsi="Times New Roman" w:cs="Times New Roman"/>
          <w:sz w:val="16"/>
          <w:szCs w:val="16"/>
          <w:lang w:eastAsia="ru-RU"/>
        </w:rPr>
        <w:t>( ПО Ф 1.1 НЕЗАВИСИМО ОТ  СЛУЖБЫ ВЫЯВИВШЕЙ ПРЕСТУПЛЕНИЕ ) за  12  месяц  202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3</w:t>
      </w:r>
      <w:r w:rsidRPr="008C0307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г. с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АППГ-</w:t>
      </w:r>
    </w:p>
    <w:tbl>
      <w:tblPr>
        <w:tblW w:w="6526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5"/>
        <w:gridCol w:w="1559"/>
        <w:gridCol w:w="850"/>
        <w:gridCol w:w="851"/>
        <w:gridCol w:w="850"/>
        <w:gridCol w:w="851"/>
      </w:tblGrid>
      <w:tr w:rsidR="00D91300" w:rsidRPr="008C0307" w:rsidTr="00A35247">
        <w:trPr>
          <w:trHeight w:val="465"/>
        </w:trPr>
        <w:tc>
          <w:tcPr>
            <w:tcW w:w="1565" w:type="dxa"/>
            <w:vMerge w:val="restart"/>
            <w:vAlign w:val="center"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ОКОНЧЕНО ПРЕСТУПЛЕНИЙ</w:t>
            </w:r>
          </w:p>
        </w:tc>
        <w:tc>
          <w:tcPr>
            <w:tcW w:w="3402" w:type="dxa"/>
            <w:gridSpan w:val="4"/>
            <w:shd w:val="clear" w:color="auto" w:fill="auto"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СЛУЖБЫ</w:t>
            </w:r>
          </w:p>
        </w:tc>
      </w:tr>
      <w:tr w:rsidR="00D91300" w:rsidRPr="008C0307" w:rsidTr="00A35247">
        <w:trPr>
          <w:trHeight w:val="255"/>
        </w:trPr>
        <w:tc>
          <w:tcPr>
            <w:tcW w:w="1565" w:type="dxa"/>
            <w:vMerge/>
            <w:vAlign w:val="center"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НК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УР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ГИБДД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УУП</w:t>
            </w:r>
          </w:p>
        </w:tc>
      </w:tr>
      <w:tr w:rsidR="00D91300" w:rsidRPr="008C0307" w:rsidTr="00A35247">
        <w:trPr>
          <w:trHeight w:val="435"/>
        </w:trPr>
        <w:tc>
          <w:tcPr>
            <w:tcW w:w="1565" w:type="dxa"/>
            <w:shd w:val="clear" w:color="auto" w:fill="auto"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</w:tr>
      <w:tr w:rsidR="00D91300" w:rsidRPr="008C0307" w:rsidTr="00A35247">
        <w:trPr>
          <w:trHeight w:val="435"/>
        </w:trPr>
        <w:tc>
          <w:tcPr>
            <w:tcW w:w="1565" w:type="dxa"/>
            <w:shd w:val="clear" w:color="auto" w:fill="auto"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91300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91300" w:rsidRPr="008C0307" w:rsidTr="00A35247">
        <w:trPr>
          <w:trHeight w:val="435"/>
        </w:trPr>
        <w:tc>
          <w:tcPr>
            <w:tcW w:w="1565" w:type="dxa"/>
            <w:shd w:val="clear" w:color="auto" w:fill="auto"/>
            <w:vAlign w:val="center"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</w:tr>
      <w:tr w:rsidR="00D91300" w:rsidRPr="008C0307" w:rsidTr="00A35247">
        <w:trPr>
          <w:trHeight w:val="435"/>
        </w:trPr>
        <w:tc>
          <w:tcPr>
            <w:tcW w:w="1565" w:type="dxa"/>
            <w:shd w:val="clear" w:color="auto" w:fill="auto"/>
            <w:vAlign w:val="center"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91300" w:rsidRPr="008C0307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C03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</w:tr>
    </w:tbl>
    <w:p w:rsidR="00D91300" w:rsidRPr="00EC050D" w:rsidRDefault="00D91300" w:rsidP="00D91300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5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Увеличилось на 10,2% количество выявленных преступлений профилактического характера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141 (АППГ 128)</w:t>
      </w:r>
      <w:r w:rsidRPr="00EC05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 видам:</w:t>
      </w:r>
    </w:p>
    <w:p w:rsidR="00D91300" w:rsidRDefault="00D91300" w:rsidP="00D91300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50D">
        <w:rPr>
          <w:noProof/>
          <w:lang w:eastAsia="ru-RU"/>
        </w:rPr>
        <w:lastRenderedPageBreak/>
        <w:drawing>
          <wp:inline distT="0" distB="0" distL="0" distR="0">
            <wp:extent cx="6029960" cy="12245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22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00" w:rsidRPr="006D7F1E" w:rsidRDefault="00D91300" w:rsidP="00D913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7F1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 этом наблюдается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увеличение на 255%количества зарегистрированных преступлений по ст.119 УК РФ, что свидетельствует о более плотной работе участковых уполномоченных полиции. Так, из материалов об отказе в возбуждении уголовного дела уголовные дела по данной статье не возбуждались, в 2022году возбуждено 3, из них 2 по инициативе прокуратуры.</w:t>
      </w:r>
    </w:p>
    <w:p w:rsidR="00D91300" w:rsidRDefault="00D91300" w:rsidP="00D913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D7F1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</w:p>
    <w:p w:rsidR="00D91300" w:rsidRPr="00817DCD" w:rsidRDefault="00D91300" w:rsidP="00D91300">
      <w:pPr>
        <w:pStyle w:val="22"/>
        <w:widowControl w:val="0"/>
        <w:tabs>
          <w:tab w:val="center" w:pos="567"/>
        </w:tabs>
        <w:autoSpaceDE w:val="0"/>
        <w:autoSpaceDN w:val="0"/>
        <w:spacing w:after="0" w:line="240" w:lineRule="auto"/>
        <w:ind w:right="-1"/>
        <w:jc w:val="both"/>
        <w:rPr>
          <w:sz w:val="26"/>
          <w:szCs w:val="26"/>
        </w:rPr>
      </w:pPr>
      <w:r w:rsidRPr="00817DCD">
        <w:rPr>
          <w:b/>
          <w:color w:val="C00000"/>
          <w:sz w:val="26"/>
          <w:szCs w:val="26"/>
        </w:rPr>
        <w:tab/>
      </w:r>
      <w:r w:rsidRPr="00817DCD">
        <w:rPr>
          <w:b/>
          <w:sz w:val="26"/>
          <w:szCs w:val="26"/>
          <w:u w:val="single"/>
        </w:rPr>
        <w:t>Оружие.</w:t>
      </w:r>
      <w:r w:rsidRPr="00817DCD">
        <w:rPr>
          <w:sz w:val="26"/>
          <w:szCs w:val="26"/>
        </w:rPr>
        <w:t xml:space="preserve">На учете в </w:t>
      </w:r>
      <w:r>
        <w:rPr>
          <w:sz w:val="26"/>
          <w:szCs w:val="26"/>
        </w:rPr>
        <w:t>Красночикойском районе</w:t>
      </w:r>
      <w:r w:rsidRPr="00817DCD">
        <w:rPr>
          <w:sz w:val="26"/>
          <w:szCs w:val="26"/>
        </w:rPr>
        <w:t xml:space="preserve"> числится 2085 ед. оружия </w:t>
      </w:r>
      <w:r>
        <w:rPr>
          <w:sz w:val="26"/>
          <w:szCs w:val="26"/>
        </w:rPr>
        <w:t xml:space="preserve">у </w:t>
      </w:r>
      <w:r w:rsidRPr="00817DCD">
        <w:rPr>
          <w:sz w:val="26"/>
          <w:szCs w:val="26"/>
        </w:rPr>
        <w:t>1108 влад</w:t>
      </w:r>
      <w:r>
        <w:rPr>
          <w:sz w:val="26"/>
          <w:szCs w:val="26"/>
        </w:rPr>
        <w:t>ельцев</w:t>
      </w:r>
      <w:r w:rsidRPr="00817DCD">
        <w:rPr>
          <w:sz w:val="26"/>
          <w:szCs w:val="26"/>
        </w:rPr>
        <w:t xml:space="preserve"> из них гладкоствольного 1083, нарезного 1215, ограниченного поражения 53. </w:t>
      </w:r>
    </w:p>
    <w:p w:rsidR="00D91300" w:rsidRPr="00817DCD" w:rsidRDefault="00D91300" w:rsidP="00D91300">
      <w:pPr>
        <w:pStyle w:val="22"/>
        <w:widowControl w:val="0"/>
        <w:autoSpaceDE w:val="0"/>
        <w:autoSpaceDN w:val="0"/>
        <w:spacing w:after="0" w:line="240" w:lineRule="auto"/>
        <w:ind w:right="-1" w:firstLine="567"/>
        <w:jc w:val="both"/>
        <w:rPr>
          <w:sz w:val="26"/>
          <w:szCs w:val="26"/>
        </w:rPr>
      </w:pPr>
      <w:r w:rsidRPr="00817DCD">
        <w:rPr>
          <w:sz w:val="26"/>
          <w:szCs w:val="26"/>
        </w:rPr>
        <w:t>В течение года проверено 486 владельцев, что составило 45% от общего числа</w:t>
      </w:r>
      <w:r>
        <w:rPr>
          <w:sz w:val="26"/>
          <w:szCs w:val="26"/>
        </w:rPr>
        <w:t xml:space="preserve"> (АППГ </w:t>
      </w:r>
      <w:r w:rsidRPr="00C93221">
        <w:rPr>
          <w:sz w:val="26"/>
          <w:szCs w:val="26"/>
        </w:rPr>
        <w:t xml:space="preserve">1091 владельцев, </w:t>
      </w:r>
      <w:r>
        <w:rPr>
          <w:sz w:val="26"/>
          <w:szCs w:val="26"/>
        </w:rPr>
        <w:t>или</w:t>
      </w:r>
      <w:r w:rsidRPr="00C93221">
        <w:rPr>
          <w:sz w:val="26"/>
          <w:szCs w:val="26"/>
        </w:rPr>
        <w:t xml:space="preserve"> 99%</w:t>
      </w:r>
      <w:r>
        <w:rPr>
          <w:sz w:val="26"/>
          <w:szCs w:val="26"/>
        </w:rPr>
        <w:t>).</w:t>
      </w:r>
      <w:r w:rsidRPr="00817DCD">
        <w:rPr>
          <w:sz w:val="26"/>
          <w:szCs w:val="26"/>
        </w:rPr>
        <w:t xml:space="preserve"> Службой участковых уполномоченных изъято 15</w:t>
      </w:r>
      <w:r>
        <w:rPr>
          <w:sz w:val="26"/>
          <w:szCs w:val="26"/>
        </w:rPr>
        <w:t xml:space="preserve"> (АППГ 47)</w:t>
      </w:r>
      <w:r w:rsidRPr="00817DCD">
        <w:rPr>
          <w:sz w:val="26"/>
          <w:szCs w:val="26"/>
        </w:rPr>
        <w:t xml:space="preserve"> единиц огнестрельного оружия, из них 4 </w:t>
      </w:r>
      <w:r>
        <w:rPr>
          <w:sz w:val="26"/>
          <w:szCs w:val="26"/>
        </w:rPr>
        <w:t xml:space="preserve">(АППГ 6) </w:t>
      </w:r>
      <w:r w:rsidRPr="00817DCD">
        <w:rPr>
          <w:sz w:val="26"/>
          <w:szCs w:val="26"/>
        </w:rPr>
        <w:t>незаконного.</w:t>
      </w:r>
    </w:p>
    <w:p w:rsidR="00D91300" w:rsidRDefault="00D91300" w:rsidP="00D91300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71BE8">
        <w:rPr>
          <w:rFonts w:ascii="Times New Roman" w:eastAsia="Times New Roman" w:hAnsi="Times New Roman" w:cs="Times New Roman"/>
          <w:sz w:val="27"/>
          <w:szCs w:val="27"/>
          <w:lang w:eastAsia="ru-RU"/>
        </w:rPr>
        <w:t>Совершено преступлений с применением оружия в отчётном периоде 1 по ст. 318 УК РФ(АППГ 4, в том числе: 1 по ст.112УК РФ, 3 по ст.226 УКРФ).</w:t>
      </w:r>
    </w:p>
    <w:p w:rsidR="00D91300" w:rsidRDefault="00D91300" w:rsidP="00D91300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91300" w:rsidRDefault="00D91300" w:rsidP="00D913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93221">
        <w:rPr>
          <w:noProof/>
          <w:lang w:eastAsia="ru-RU"/>
        </w:rPr>
        <w:drawing>
          <wp:inline distT="0" distB="0" distL="0" distR="0">
            <wp:extent cx="6029960" cy="931498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93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00" w:rsidRDefault="00D91300" w:rsidP="00D913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91300" w:rsidRDefault="00D91300" w:rsidP="00D9130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85A79">
        <w:rPr>
          <w:noProof/>
          <w:lang w:eastAsia="ru-RU"/>
        </w:rPr>
        <w:drawing>
          <wp:inline distT="0" distB="0" distL="0" distR="0">
            <wp:extent cx="2333625" cy="8603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23" cy="8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00" w:rsidRDefault="00D91300" w:rsidP="00D913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Выявлено 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больше на 19,5% </w:t>
      </w:r>
      <w:r w:rsidRPr="00B164F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лиц совершивших преступления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238 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199</w:t>
      </w:r>
      <w:r w:rsidRPr="00B164F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)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из них по линии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+13,6%,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КП-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86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76),  по линии ООП + 23,5%, 152 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(АППГ123). </w:t>
      </w:r>
    </w:p>
    <w:p w:rsidR="00D91300" w:rsidRPr="00B164F9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Уровень криминальной активности населения составил </w:t>
      </w:r>
      <w:r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147</w:t>
      </w:r>
      <w:r w:rsidRPr="00B164F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человек на 10 тысяч населения (АППГ-</w:t>
      </w:r>
      <w:r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117, 2021-</w:t>
      </w:r>
      <w:r w:rsidRPr="00B164F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109, 2020-102, 2019-133).</w:t>
      </w:r>
    </w:p>
    <w:p w:rsidR="00D91300" w:rsidRPr="00B164F9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возрасту: 14-15 лет – </w:t>
      </w:r>
      <w:r w:rsidRPr="005A2254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 w:rsidRPr="005A2254">
        <w:rPr>
          <w:rFonts w:ascii="Times New Roman" w:eastAsia="Times New Roman" w:hAnsi="Times New Roman" w:cs="Times New Roman"/>
          <w:sz w:val="27"/>
          <w:szCs w:val="27"/>
          <w:lang w:eastAsia="ru-RU"/>
        </w:rPr>
        <w:t>0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); 16-17 лет – </w:t>
      </w:r>
      <w:r w:rsidRPr="005A2254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 w:rsidRPr="005A2254">
        <w:rPr>
          <w:rFonts w:ascii="Times New Roman" w:eastAsia="Times New Roman" w:hAnsi="Times New Roman" w:cs="Times New Roman"/>
          <w:sz w:val="27"/>
          <w:szCs w:val="27"/>
          <w:lang w:eastAsia="ru-RU"/>
        </w:rPr>
        <w:t>4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); 18-24 года –</w:t>
      </w:r>
      <w:r w:rsidRPr="005A2254">
        <w:rPr>
          <w:rFonts w:ascii="Times New Roman" w:eastAsia="Times New Roman" w:hAnsi="Times New Roman" w:cs="Times New Roman"/>
          <w:sz w:val="27"/>
          <w:szCs w:val="27"/>
          <w:lang w:eastAsia="ru-RU"/>
        </w:rPr>
        <w:t>35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(2</w:t>
      </w:r>
      <w:r w:rsidRPr="005A2254">
        <w:rPr>
          <w:rFonts w:ascii="Times New Roman" w:eastAsia="Times New Roman" w:hAnsi="Times New Roman" w:cs="Times New Roman"/>
          <w:sz w:val="27"/>
          <w:szCs w:val="27"/>
          <w:lang w:eastAsia="ru-RU"/>
        </w:rPr>
        <w:t>0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); 25-29 лет -</w:t>
      </w:r>
      <w:r w:rsidRPr="005A2254">
        <w:rPr>
          <w:rFonts w:ascii="Times New Roman" w:eastAsia="Times New Roman" w:hAnsi="Times New Roman" w:cs="Times New Roman"/>
          <w:sz w:val="27"/>
          <w:szCs w:val="27"/>
          <w:lang w:eastAsia="ru-RU"/>
        </w:rPr>
        <w:t>23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</w:t>
      </w:r>
      <w:r w:rsidRPr="005A2254">
        <w:rPr>
          <w:rFonts w:ascii="Times New Roman" w:eastAsia="Times New Roman" w:hAnsi="Times New Roman" w:cs="Times New Roman"/>
          <w:sz w:val="27"/>
          <w:szCs w:val="27"/>
          <w:lang w:eastAsia="ru-RU"/>
        </w:rPr>
        <w:t>26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); 30</w:t>
      </w:r>
      <w:r w:rsidRPr="005A2254">
        <w:rPr>
          <w:rFonts w:ascii="Times New Roman" w:eastAsia="Times New Roman" w:hAnsi="Times New Roman" w:cs="Times New Roman"/>
          <w:sz w:val="27"/>
          <w:szCs w:val="27"/>
          <w:lang w:eastAsia="ru-RU"/>
        </w:rPr>
        <w:t>-50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лет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140 (124), </w:t>
      </w:r>
      <w:r w:rsidRPr="005A2254">
        <w:rPr>
          <w:rFonts w:ascii="Times New Roman" w:eastAsia="Times New Roman" w:hAnsi="Times New Roman" w:cs="Times New Roman"/>
          <w:sz w:val="27"/>
          <w:szCs w:val="27"/>
          <w:lang w:eastAsia="ru-RU"/>
        </w:rPr>
        <w:t>50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лет и старше 38 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25)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91300" w:rsidRPr="005A1501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A1501">
        <w:rPr>
          <w:rFonts w:ascii="Times New Roman" w:eastAsia="Times New Roman" w:hAnsi="Times New Roman" w:cs="Times New Roman"/>
          <w:sz w:val="27"/>
          <w:szCs w:val="27"/>
          <w:lang w:eastAsia="ru-RU"/>
        </w:rPr>
        <w:t>Из них: наёмные рабочие 29 (34)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; учащиеся </w:t>
      </w:r>
      <w:r w:rsidRPr="005A1501">
        <w:rPr>
          <w:rFonts w:ascii="Times New Roman" w:eastAsia="Times New Roman" w:hAnsi="Times New Roman" w:cs="Times New Roman"/>
          <w:sz w:val="27"/>
          <w:szCs w:val="27"/>
          <w:lang w:eastAsia="ru-RU"/>
        </w:rPr>
        <w:t>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(5);</w:t>
      </w:r>
      <w:r w:rsidRPr="005A15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лица без постоянного источника дохода 179 (142). </w:t>
      </w:r>
    </w:p>
    <w:p w:rsidR="00D91300" w:rsidRPr="005A1501" w:rsidRDefault="00D91300" w:rsidP="00D9130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5A1501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>Как видно, преступления, в основном, совершают лица старше 30 лет и без постоянного источника дохода 214 (174) из них местные жители, 23 (23) других районов.</w:t>
      </w:r>
    </w:p>
    <w:p w:rsidR="00D91300" w:rsidRPr="005A1501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По кражам чужого имущества </w:t>
      </w:r>
      <w:r w:rsidRPr="005A1501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всего было выявлено 29 лиц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26</w:t>
      </w:r>
      <w:r w:rsidRPr="005A1501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по возрасту </w:t>
      </w:r>
      <w:r w:rsidRPr="005A15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14-17 лет 0(1); 18-24 года 8 (6); 25-29 лет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 (3); 30 лет и старше </w:t>
      </w:r>
      <w:r w:rsidRPr="005A1501">
        <w:rPr>
          <w:rFonts w:ascii="Times New Roman" w:eastAsia="Times New Roman" w:hAnsi="Times New Roman" w:cs="Times New Roman"/>
          <w:sz w:val="27"/>
          <w:szCs w:val="27"/>
          <w:lang w:eastAsia="ru-RU"/>
        </w:rPr>
        <w:t>18(16).</w:t>
      </w:r>
    </w:p>
    <w:p w:rsidR="00D91300" w:rsidRPr="00B164F9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A1501">
        <w:rPr>
          <w:rFonts w:ascii="Times New Roman" w:eastAsia="Times New Roman" w:hAnsi="Times New Roman" w:cs="Times New Roman"/>
          <w:sz w:val="27"/>
          <w:szCs w:val="27"/>
          <w:lang w:eastAsia="ru-RU"/>
        </w:rPr>
        <w:t>В основном кражи совершают лица б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ез постоянного источника дохода </w:t>
      </w:r>
      <w:r w:rsidRPr="005A1501">
        <w:rPr>
          <w:rFonts w:ascii="Times New Roman" w:eastAsia="Times New Roman" w:hAnsi="Times New Roman" w:cs="Times New Roman"/>
          <w:sz w:val="27"/>
          <w:szCs w:val="27"/>
          <w:lang w:eastAsia="ru-RU"/>
        </w:rPr>
        <w:t>25 (17), ранее совершавшие17 (19), 23 (22) из них местные жители, из других районов 5 (5).</w:t>
      </w:r>
    </w:p>
    <w:p w:rsidR="00D91300" w:rsidRPr="005D2B83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D2B83">
        <w:rPr>
          <w:rFonts w:ascii="Times New Roman" w:eastAsia="Times New Roman" w:hAnsi="Times New Roman" w:cs="Times New Roman"/>
          <w:sz w:val="27"/>
          <w:szCs w:val="27"/>
          <w:lang w:eastAsia="ru-RU"/>
        </w:rPr>
        <w:t>Н</w:t>
      </w:r>
      <w:r w:rsidRPr="005D2B8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а 22.6% увеличилось количество преступлений, совершенных лицами раннее совершавшими преступления</w:t>
      </w:r>
      <w:r w:rsidRPr="005D2B83">
        <w:rPr>
          <w:rFonts w:ascii="Times New Roman" w:eastAsia="Times New Roman" w:hAnsi="Times New Roman" w:cs="Times New Roman"/>
          <w:sz w:val="27"/>
          <w:szCs w:val="27"/>
          <w:lang w:eastAsia="ru-RU"/>
        </w:rPr>
        <w:t>,190 (АППГ 155) – удельный вес 73,9% (в среднем по краю 68,9%).</w:t>
      </w:r>
    </w:p>
    <w:p w:rsidR="00D91300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D2B8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Количество преступлений, совершенных лицами ранее судимыми, увеличилось на 27,1%,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75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59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удельный вес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39,5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%.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(в среднем по краю 52,2%).</w:t>
      </w:r>
    </w:p>
    <w:p w:rsidR="00D91300" w:rsidRPr="00B164F9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Преступлений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совершенных в группе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8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6</w:t>
      </w:r>
      <w:r w:rsidRPr="00B164F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).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Удельный вес составил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3,1</w:t>
      </w:r>
      <w:r w:rsidRPr="00B164F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%. </w:t>
      </w:r>
    </w:p>
    <w:p w:rsidR="00D91300" w:rsidRPr="005A1501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5A1501">
        <w:rPr>
          <w:rFonts w:ascii="Times New Roman" w:eastAsia="Times New Roman" w:hAnsi="Times New Roman" w:cs="Times New Roman"/>
          <w:sz w:val="27"/>
          <w:szCs w:val="27"/>
          <w:lang w:eastAsia="ru-RU"/>
        </w:rPr>
        <w:t>Снизилось 17,3% количество преступлений, совершенных в состоянии алкогольного опьянения 72</w:t>
      </w:r>
      <w:r w:rsidRPr="005A1501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(АППГ 91, 2021-110,) при этом удельный вес преступлений данной категории также снижается, составил 28% (АППГ 41,9%, 2021-50,5%).  </w:t>
      </w:r>
    </w:p>
    <w:p w:rsidR="00D91300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реступлений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совершенных в общественных местах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зарегистрированона уровне прошлого года 70 (АППГ70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), удельный вес составил 23,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6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%,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(в среднем по краю 21,9%).</w:t>
      </w:r>
    </w:p>
    <w:p w:rsidR="00D91300" w:rsidRPr="00B164F9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D2B8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Преступлений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</w:t>
      </w:r>
      <w:r w:rsidRPr="005D2B8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совершенных на улице больше на 17,2%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 68 (АППГ 58,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), удельный вес составил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22,9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%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(в среднем по краю 14,7%)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91300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D91300" w:rsidRPr="005D2B83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Следственным подразделением</w:t>
      </w:r>
      <w:r w:rsidRPr="005D2B83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принято к производству 133 уголовных дел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5D2B8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 135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);</w:t>
      </w:r>
    </w:p>
    <w:p w:rsidR="00D91300" w:rsidRPr="005D2B83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Pr="005D2B83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направлено прокурору 65 уголовных дел (АППГ 61), в суд направлено 64 уголовных дела (АППГ 63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);</w:t>
      </w:r>
    </w:p>
    <w:p w:rsidR="00D91300" w:rsidRPr="005D2B83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Pr="005D2B83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прекращения уголовных дел не допущено.  (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АППГ </w:t>
      </w:r>
      <w:r w:rsidRPr="005D2B83">
        <w:rPr>
          <w:rFonts w:ascii="Times New Roman" w:eastAsia="Times New Roman" w:hAnsi="Times New Roman" w:cs="Times New Roman"/>
          <w:sz w:val="27"/>
          <w:szCs w:val="27"/>
          <w:lang w:eastAsia="ru-RU"/>
        </w:rPr>
        <w:t>1)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D91300" w:rsidRPr="005D2B83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к</w:t>
      </w:r>
      <w:r w:rsidRPr="005D2B83">
        <w:rPr>
          <w:rFonts w:ascii="Times New Roman" w:eastAsia="Times New Roman" w:hAnsi="Times New Roman" w:cs="Times New Roman"/>
          <w:sz w:val="27"/>
          <w:szCs w:val="27"/>
          <w:lang w:eastAsia="ru-RU"/>
        </w:rPr>
        <w:t>оличество лиц обвиняемых по направленным в суд уголовным делам составило 71 лиц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 (АППГ 68);</w:t>
      </w:r>
    </w:p>
    <w:p w:rsidR="00D91300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количество приостановленных</w:t>
      </w:r>
      <w:r w:rsidRPr="005D2B8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уголовных дел 53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5D2B83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приостановлены по п.1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ч.1 ст.208 УПК РФ (АППГ 56);</w:t>
      </w:r>
    </w:p>
    <w:p w:rsidR="00D91300" w:rsidRPr="005D2B83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8575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- получено на дополнительное расследование 3 уголовных дела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(АППГ </w:t>
      </w:r>
      <w:r w:rsidRPr="005D2B83">
        <w:rPr>
          <w:rFonts w:ascii="Times New Roman" w:eastAsia="Times New Roman" w:hAnsi="Times New Roman" w:cs="Times New Roman"/>
          <w:sz w:val="27"/>
          <w:szCs w:val="27"/>
          <w:lang w:eastAsia="ru-RU"/>
        </w:rPr>
        <w:t>0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  <w:r w:rsidRPr="005D2B8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  </w:t>
      </w:r>
    </w:p>
    <w:p w:rsidR="00D91300" w:rsidRPr="00385753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5D2B8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Всего с 01 января 2023 года по 31 декабря 2023 года в результате преступного посягательства (по направленным уголовным делам в суд) был причинен материальный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ущерб на общую сумму 3235186,5 </w:t>
      </w:r>
      <w:r w:rsidRPr="005D2B8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рублей, из них добровольно возмещено или изъято имущества на сумму 3765541  рубль, добровольно погашено на сумму 2817170 рублей,  изъято в результате  действия органов предварительного следствия 948371 рубль. Арест на имущество не налагался. </w:t>
      </w:r>
      <w:r w:rsidRPr="0038575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Процент возмещения причинённого ущерба составляет свыше 100 %.</w:t>
      </w:r>
    </w:p>
    <w:p w:rsidR="00D91300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Согласно оценки деятельности СО ОМВД заняло 2 место среди следственных подразделений МВД России Забайкальского края.</w:t>
      </w:r>
    </w:p>
    <w:p w:rsidR="00D91300" w:rsidRPr="00B164F9" w:rsidRDefault="00D91300" w:rsidP="00D91300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91300" w:rsidRPr="00385753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lastRenderedPageBreak/>
        <w:t>В г</w:t>
      </w:r>
      <w:r w:rsidRPr="00B164F9">
        <w:rPr>
          <w:rFonts w:ascii="Times New Roman" w:eastAsia="Times New Roman" w:hAnsi="Times New Roman" w:cs="Times New Roman"/>
          <w:b/>
          <w:sz w:val="27"/>
          <w:szCs w:val="27"/>
        </w:rPr>
        <w:t>рупп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>е</w:t>
      </w:r>
      <w:r w:rsidRPr="00B164F9">
        <w:rPr>
          <w:rFonts w:ascii="Times New Roman" w:eastAsia="Times New Roman" w:hAnsi="Times New Roman" w:cs="Times New Roman"/>
          <w:b/>
          <w:sz w:val="27"/>
          <w:szCs w:val="27"/>
        </w:rPr>
        <w:t xml:space="preserve"> дознания</w:t>
      </w:r>
      <w:r w:rsidRPr="00B56287">
        <w:rPr>
          <w:rFonts w:ascii="Times New Roman" w:eastAsia="Times New Roman" w:hAnsi="Times New Roman" w:cs="Times New Roman"/>
          <w:sz w:val="27"/>
          <w:szCs w:val="27"/>
        </w:rPr>
        <w:t>н</w:t>
      </w:r>
      <w:r w:rsidRPr="00650848">
        <w:rPr>
          <w:rFonts w:ascii="Times New Roman" w:eastAsia="Times New Roman" w:hAnsi="Times New Roman" w:cs="Times New Roman"/>
          <w:sz w:val="27"/>
          <w:szCs w:val="27"/>
        </w:rPr>
        <w:t xml:space="preserve">аходилось в производстве </w:t>
      </w:r>
      <w:r>
        <w:rPr>
          <w:rFonts w:ascii="Times New Roman" w:eastAsia="Times New Roman" w:hAnsi="Times New Roman" w:cs="Times New Roman"/>
          <w:sz w:val="27"/>
          <w:szCs w:val="27"/>
        </w:rPr>
        <w:t>203</w:t>
      </w:r>
      <w:r w:rsidRPr="00650848">
        <w:rPr>
          <w:rFonts w:ascii="Times New Roman" w:eastAsia="Times New Roman" w:hAnsi="Times New Roman" w:cs="Times New Roman"/>
          <w:sz w:val="27"/>
          <w:szCs w:val="27"/>
        </w:rPr>
        <w:t>уголовных дел (АППГ</w:t>
      </w:r>
      <w:r>
        <w:rPr>
          <w:rFonts w:ascii="Times New Roman" w:eastAsia="Times New Roman" w:hAnsi="Times New Roman" w:cs="Times New Roman"/>
          <w:sz w:val="27"/>
          <w:szCs w:val="27"/>
        </w:rPr>
        <w:t>202</w:t>
      </w:r>
      <w:r w:rsidRPr="00650848">
        <w:rPr>
          <w:rFonts w:ascii="Times New Roman" w:eastAsia="Times New Roman" w:hAnsi="Times New Roman" w:cs="Times New Roman"/>
          <w:sz w:val="27"/>
          <w:szCs w:val="27"/>
        </w:rPr>
        <w:t>)</w:t>
      </w:r>
      <w:r>
        <w:rPr>
          <w:rFonts w:ascii="Times New Roman" w:eastAsia="Times New Roman" w:hAnsi="Times New Roman" w:cs="Times New Roman"/>
          <w:sz w:val="27"/>
          <w:szCs w:val="27"/>
        </w:rPr>
        <w:t>;</w:t>
      </w:r>
    </w:p>
    <w:p w:rsidR="00D91300" w:rsidRPr="00650848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о</w:t>
      </w:r>
      <w:r w:rsidRPr="00650848">
        <w:rPr>
          <w:rFonts w:ascii="Times New Roman" w:eastAsia="Times New Roman" w:hAnsi="Times New Roman" w:cs="Times New Roman"/>
          <w:sz w:val="27"/>
          <w:szCs w:val="27"/>
        </w:rPr>
        <w:t xml:space="preserve">кончено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производством </w:t>
      </w:r>
      <w:r w:rsidRPr="00650848">
        <w:rPr>
          <w:rFonts w:ascii="Times New Roman" w:eastAsia="Times New Roman" w:hAnsi="Times New Roman" w:cs="Times New Roman"/>
          <w:sz w:val="27"/>
          <w:szCs w:val="27"/>
        </w:rPr>
        <w:t xml:space="preserve">уголовных дел (с повторными) </w:t>
      </w:r>
      <w:r>
        <w:rPr>
          <w:rFonts w:ascii="Times New Roman" w:eastAsia="Times New Roman" w:hAnsi="Times New Roman" w:cs="Times New Roman"/>
          <w:sz w:val="27"/>
          <w:szCs w:val="27"/>
        </w:rPr>
        <w:t>131</w:t>
      </w:r>
      <w:r w:rsidRPr="00650848">
        <w:rPr>
          <w:rFonts w:ascii="Times New Roman" w:eastAsia="Times New Roman" w:hAnsi="Times New Roman" w:cs="Times New Roman"/>
          <w:sz w:val="27"/>
          <w:szCs w:val="27"/>
        </w:rPr>
        <w:t xml:space="preserve"> (АП</w:t>
      </w:r>
      <w:r>
        <w:rPr>
          <w:rFonts w:ascii="Times New Roman" w:eastAsia="Times New Roman" w:hAnsi="Times New Roman" w:cs="Times New Roman"/>
          <w:sz w:val="27"/>
          <w:szCs w:val="27"/>
        </w:rPr>
        <w:t>ПГ 102);</w:t>
      </w:r>
    </w:p>
    <w:p w:rsidR="00D91300" w:rsidRPr="00650848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направлено в суд 128 (АППГ 96);</w:t>
      </w:r>
    </w:p>
    <w:p w:rsidR="00D91300" w:rsidRPr="00650848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482A0D">
        <w:rPr>
          <w:rFonts w:ascii="Times New Roman" w:eastAsia="Times New Roman" w:hAnsi="Times New Roman" w:cs="Times New Roman"/>
          <w:b/>
          <w:sz w:val="27"/>
          <w:szCs w:val="27"/>
        </w:rPr>
        <w:t xml:space="preserve">- окончено уголовных дел свыше срока 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>40</w:t>
      </w:r>
      <w:r w:rsidRPr="00482A0D">
        <w:rPr>
          <w:rFonts w:ascii="Times New Roman" w:eastAsia="Times New Roman" w:hAnsi="Times New Roman" w:cs="Times New Roman"/>
          <w:b/>
          <w:sz w:val="27"/>
          <w:szCs w:val="27"/>
        </w:rPr>
        <w:t>, или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>25,2</w:t>
      </w:r>
      <w:r w:rsidRPr="00482A0D">
        <w:rPr>
          <w:rFonts w:ascii="Times New Roman" w:eastAsia="Times New Roman" w:hAnsi="Times New Roman" w:cs="Times New Roman"/>
          <w:b/>
          <w:sz w:val="27"/>
          <w:szCs w:val="27"/>
        </w:rPr>
        <w:t xml:space="preserve"> %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при средне краевом показателе 26,7 %, (АППГ</w:t>
      </w:r>
      <w:r w:rsidRPr="00650848">
        <w:rPr>
          <w:rFonts w:ascii="Times New Roman" w:eastAsia="Times New Roman" w:hAnsi="Times New Roman" w:cs="Times New Roman"/>
          <w:sz w:val="27"/>
          <w:szCs w:val="27"/>
        </w:rPr>
        <w:t xml:space="preserve"> 5</w:t>
      </w:r>
      <w:r>
        <w:rPr>
          <w:rFonts w:ascii="Times New Roman" w:eastAsia="Times New Roman" w:hAnsi="Times New Roman" w:cs="Times New Roman"/>
          <w:sz w:val="27"/>
          <w:szCs w:val="27"/>
        </w:rPr>
        <w:t>7 или52,9</w:t>
      </w:r>
      <w:r w:rsidRPr="00650848">
        <w:rPr>
          <w:rFonts w:ascii="Times New Roman" w:eastAsia="Times New Roman" w:hAnsi="Times New Roman" w:cs="Times New Roman"/>
          <w:sz w:val="27"/>
          <w:szCs w:val="27"/>
        </w:rPr>
        <w:t xml:space="preserve"> %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при средне краевом показателе 30,8</w:t>
      </w:r>
      <w:r w:rsidRPr="00650848">
        <w:rPr>
          <w:rFonts w:ascii="Times New Roman" w:eastAsia="Times New Roman" w:hAnsi="Times New Roman" w:cs="Times New Roman"/>
          <w:sz w:val="27"/>
          <w:szCs w:val="27"/>
        </w:rPr>
        <w:t>%).</w:t>
      </w:r>
    </w:p>
    <w:p w:rsidR="00D91300" w:rsidRPr="00650848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650848">
        <w:rPr>
          <w:rFonts w:ascii="Times New Roman" w:eastAsia="Times New Roman" w:hAnsi="Times New Roman" w:cs="Times New Roman"/>
          <w:sz w:val="27"/>
          <w:szCs w:val="27"/>
        </w:rPr>
        <w:t xml:space="preserve">Доля уголовных дел, направленных прокурору (окончено) – </w:t>
      </w:r>
      <w:r>
        <w:rPr>
          <w:rFonts w:ascii="Times New Roman" w:eastAsia="Times New Roman" w:hAnsi="Times New Roman" w:cs="Times New Roman"/>
          <w:sz w:val="27"/>
          <w:szCs w:val="27"/>
        </w:rPr>
        <w:t>97,7</w:t>
      </w:r>
      <w:r w:rsidRPr="00650848">
        <w:rPr>
          <w:rFonts w:ascii="Times New Roman" w:eastAsia="Times New Roman" w:hAnsi="Times New Roman" w:cs="Times New Roman"/>
          <w:sz w:val="27"/>
          <w:szCs w:val="27"/>
        </w:rPr>
        <w:t xml:space="preserve">%, АППГ – </w:t>
      </w:r>
      <w:r>
        <w:rPr>
          <w:rFonts w:ascii="Times New Roman" w:eastAsia="Times New Roman" w:hAnsi="Times New Roman" w:cs="Times New Roman"/>
          <w:sz w:val="27"/>
          <w:szCs w:val="27"/>
        </w:rPr>
        <w:t>94,1</w:t>
      </w:r>
      <w:r w:rsidRPr="00650848">
        <w:rPr>
          <w:rFonts w:ascii="Times New Roman" w:eastAsia="Times New Roman" w:hAnsi="Times New Roman" w:cs="Times New Roman"/>
          <w:sz w:val="27"/>
          <w:szCs w:val="27"/>
        </w:rPr>
        <w:t>%.</w:t>
      </w:r>
    </w:p>
    <w:p w:rsidR="00D91300" w:rsidRPr="00650848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650848">
        <w:rPr>
          <w:rFonts w:ascii="Times New Roman" w:eastAsia="Times New Roman" w:hAnsi="Times New Roman" w:cs="Times New Roman"/>
          <w:sz w:val="27"/>
          <w:szCs w:val="27"/>
        </w:rPr>
        <w:t>Приостановлено уг</w:t>
      </w:r>
      <w:r>
        <w:rPr>
          <w:rFonts w:ascii="Times New Roman" w:eastAsia="Times New Roman" w:hAnsi="Times New Roman" w:cs="Times New Roman"/>
          <w:sz w:val="27"/>
          <w:szCs w:val="27"/>
        </w:rPr>
        <w:t>оловных дел в отчетном периоде 17(АППГ 23);</w:t>
      </w:r>
    </w:p>
    <w:p w:rsidR="00D91300" w:rsidRPr="00385753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 w:rsidRPr="00385753">
        <w:rPr>
          <w:rFonts w:ascii="Times New Roman" w:eastAsia="Times New Roman" w:hAnsi="Times New Roman" w:cs="Times New Roman"/>
          <w:b/>
          <w:sz w:val="27"/>
          <w:szCs w:val="27"/>
        </w:rPr>
        <w:t xml:space="preserve">Для производства дополнительного расследования возвращено 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>5 уголовных дел</w:t>
      </w:r>
      <w:r w:rsidRPr="00385753">
        <w:rPr>
          <w:rFonts w:ascii="Times New Roman" w:eastAsia="Times New Roman" w:hAnsi="Times New Roman" w:cs="Times New Roman"/>
          <w:b/>
          <w:sz w:val="27"/>
          <w:szCs w:val="27"/>
        </w:rPr>
        <w:t xml:space="preserve"> (АППГ-0).</w:t>
      </w:r>
    </w:p>
    <w:p w:rsidR="00D91300" w:rsidRPr="00650848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650848">
        <w:rPr>
          <w:rFonts w:ascii="Times New Roman" w:eastAsia="Times New Roman" w:hAnsi="Times New Roman" w:cs="Times New Roman"/>
          <w:sz w:val="27"/>
          <w:szCs w:val="27"/>
        </w:rPr>
        <w:tab/>
        <w:t xml:space="preserve">Возмещаемость ущерба составила </w:t>
      </w:r>
      <w:r>
        <w:rPr>
          <w:rFonts w:ascii="Times New Roman" w:eastAsia="Times New Roman" w:hAnsi="Times New Roman" w:cs="Times New Roman"/>
          <w:sz w:val="27"/>
          <w:szCs w:val="27"/>
        </w:rPr>
        <w:t>81,2</w:t>
      </w:r>
      <w:r w:rsidRPr="00650848">
        <w:rPr>
          <w:rFonts w:ascii="Times New Roman" w:eastAsia="Times New Roman" w:hAnsi="Times New Roman" w:cs="Times New Roman"/>
          <w:sz w:val="27"/>
          <w:szCs w:val="27"/>
        </w:rPr>
        <w:t xml:space="preserve"> %,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при средне краевом показателе 78,1% (АППГ- 100%)</w:t>
      </w:r>
      <w:r w:rsidRPr="00650848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D91300" w:rsidRPr="00650848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650848">
        <w:rPr>
          <w:rFonts w:ascii="Times New Roman" w:eastAsia="Times New Roman" w:hAnsi="Times New Roman" w:cs="Times New Roman"/>
          <w:sz w:val="27"/>
          <w:szCs w:val="27"/>
        </w:rPr>
        <w:t xml:space="preserve">       В сокращенной форме уголовные </w:t>
      </w:r>
      <w:r>
        <w:rPr>
          <w:rFonts w:ascii="Times New Roman" w:eastAsia="Times New Roman" w:hAnsi="Times New Roman" w:cs="Times New Roman"/>
          <w:sz w:val="27"/>
          <w:szCs w:val="27"/>
        </w:rPr>
        <w:t>дела не оканчивались (АППГ-0).</w:t>
      </w:r>
    </w:p>
    <w:p w:rsidR="00D91300" w:rsidRPr="00650848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482A0D">
        <w:rPr>
          <w:rFonts w:ascii="Times New Roman" w:eastAsia="Times New Roman" w:hAnsi="Times New Roman" w:cs="Times New Roman"/>
          <w:b/>
          <w:sz w:val="27"/>
          <w:szCs w:val="27"/>
        </w:rPr>
        <w:t xml:space="preserve">Согласно оценки деятельности ГД ОМВД России по Красночикойскому району занимает 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>9</w:t>
      </w:r>
      <w:r w:rsidRPr="00482A0D">
        <w:rPr>
          <w:rFonts w:ascii="Times New Roman" w:eastAsia="Times New Roman" w:hAnsi="Times New Roman" w:cs="Times New Roman"/>
          <w:b/>
          <w:sz w:val="27"/>
          <w:szCs w:val="27"/>
        </w:rPr>
        <w:t>место (АППГ 3)</w:t>
      </w:r>
      <w:r w:rsidRPr="00650848">
        <w:rPr>
          <w:rFonts w:ascii="Times New Roman" w:eastAsia="Times New Roman" w:hAnsi="Times New Roman" w:cs="Times New Roman"/>
          <w:sz w:val="27"/>
          <w:szCs w:val="27"/>
        </w:rPr>
        <w:t>среди территориальных органов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МВД России</w:t>
      </w:r>
      <w:r w:rsidRPr="00650848">
        <w:rPr>
          <w:rFonts w:ascii="Times New Roman" w:eastAsia="Times New Roman" w:hAnsi="Times New Roman" w:cs="Times New Roman"/>
          <w:sz w:val="27"/>
          <w:szCs w:val="27"/>
        </w:rPr>
        <w:t xml:space="preserve"> Забайкальского края. На это повлияло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в первую очередь возвращение уголовных дел на дополнительное расследование, нарушение сроков расследования, допущено по причине</w:t>
      </w:r>
      <w:r w:rsidRPr="00650848">
        <w:rPr>
          <w:rFonts w:ascii="Times New Roman" w:eastAsia="Times New Roman" w:hAnsi="Times New Roman" w:cs="Times New Roman"/>
          <w:sz w:val="27"/>
          <w:szCs w:val="27"/>
        </w:rPr>
        <w:t>:</w:t>
      </w:r>
    </w:p>
    <w:p w:rsidR="00D91300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650848">
        <w:rPr>
          <w:rFonts w:ascii="Times New Roman" w:eastAsia="Times New Roman" w:hAnsi="Times New Roman" w:cs="Times New Roman"/>
          <w:sz w:val="27"/>
          <w:szCs w:val="27"/>
        </w:rPr>
        <w:t xml:space="preserve">- нагрузка на одного дознавателя по расследованным уголовным делам в отчетном периоде составила 45,7 % при средне краевом показателе 32,7 %; </w:t>
      </w:r>
    </w:p>
    <w:p w:rsidR="00D91300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650848">
        <w:rPr>
          <w:rFonts w:ascii="Times New Roman" w:eastAsia="Times New Roman" w:hAnsi="Times New Roman" w:cs="Times New Roman"/>
          <w:sz w:val="27"/>
          <w:szCs w:val="27"/>
        </w:rPr>
        <w:t>- нагрузка на одного дознавателя по уголовным делам, находящимся в производстве 61,7</w:t>
      </w:r>
      <w:r>
        <w:rPr>
          <w:rFonts w:ascii="Times New Roman" w:eastAsia="Times New Roman" w:hAnsi="Times New Roman" w:cs="Times New Roman"/>
          <w:sz w:val="27"/>
          <w:szCs w:val="27"/>
        </w:rPr>
        <w:t>%</w:t>
      </w:r>
      <w:r w:rsidRPr="00650848">
        <w:rPr>
          <w:rFonts w:ascii="Times New Roman" w:eastAsia="Times New Roman" w:hAnsi="Times New Roman" w:cs="Times New Roman"/>
          <w:sz w:val="27"/>
          <w:szCs w:val="27"/>
        </w:rPr>
        <w:t xml:space="preserve"> (при сред</w:t>
      </w:r>
      <w:r>
        <w:rPr>
          <w:rFonts w:ascii="Times New Roman" w:eastAsia="Times New Roman" w:hAnsi="Times New Roman" w:cs="Times New Roman"/>
          <w:sz w:val="27"/>
          <w:szCs w:val="27"/>
        </w:rPr>
        <w:t>не краевом показателе 46,3%).</w:t>
      </w:r>
    </w:p>
    <w:p w:rsidR="00D91300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650848">
        <w:rPr>
          <w:rFonts w:ascii="Times New Roman" w:eastAsia="Times New Roman" w:hAnsi="Times New Roman" w:cs="Times New Roman"/>
          <w:sz w:val="27"/>
          <w:szCs w:val="27"/>
        </w:rPr>
        <w:t xml:space="preserve">- нагрузка на одного дознавателя по уголовным делам, направленным в суд – 40,0%,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при средне краевом показателе </w:t>
      </w:r>
      <w:r w:rsidRPr="00650848">
        <w:rPr>
          <w:rFonts w:ascii="Times New Roman" w:eastAsia="Times New Roman" w:hAnsi="Times New Roman" w:cs="Times New Roman"/>
          <w:sz w:val="27"/>
          <w:szCs w:val="27"/>
        </w:rPr>
        <w:t xml:space="preserve">21,1%; </w:t>
      </w:r>
    </w:p>
    <w:p w:rsidR="00D91300" w:rsidRDefault="00D91300" w:rsidP="00D913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650848">
        <w:rPr>
          <w:rFonts w:ascii="Times New Roman" w:eastAsia="Times New Roman" w:hAnsi="Times New Roman" w:cs="Times New Roman"/>
          <w:sz w:val="27"/>
          <w:szCs w:val="27"/>
        </w:rPr>
        <w:t>- нагрузка на одного дознавателя по уголовным делам, находящимся в производстве составила – 67,7 %,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при средне краевом показателе</w:t>
      </w:r>
      <w:r w:rsidRPr="00650848">
        <w:rPr>
          <w:rFonts w:ascii="Times New Roman" w:eastAsia="Times New Roman" w:hAnsi="Times New Roman" w:cs="Times New Roman"/>
          <w:sz w:val="27"/>
          <w:szCs w:val="27"/>
        </w:rPr>
        <w:t xml:space="preserve"> 49,9%;</w:t>
      </w:r>
    </w:p>
    <w:p w:rsidR="00D91300" w:rsidRDefault="00D91300" w:rsidP="00D913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</w:p>
    <w:p w:rsidR="00D91300" w:rsidRPr="00B164F9" w:rsidRDefault="00D91300" w:rsidP="00D9130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ab/>
      </w:r>
      <w:r w:rsidRPr="00B164F9">
        <w:rPr>
          <w:rFonts w:ascii="Times New Roman" w:eastAsia="SimSun" w:hAnsi="Times New Roman" w:cs="Times New Roman"/>
          <w:b/>
          <w:sz w:val="27"/>
          <w:szCs w:val="27"/>
          <w:lang w:eastAsia="zh-CN"/>
        </w:rPr>
        <w:t>Группой ЭБ и ПК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выявлено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9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преступлений эко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номической направленности (АППГ 5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). Из которых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8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тяжк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их составов преступлений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, совершенн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ых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крупном и особо крупном размере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1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), в суд направлено - 2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2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), привлечено к ответственности   2 лица (АППГ2). </w:t>
      </w:r>
    </w:p>
    <w:p w:rsidR="00D91300" w:rsidRPr="00B164F9" w:rsidRDefault="00D91300" w:rsidP="00D9130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>Преступлен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ий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коррупционной направленности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выявлено 6 (АППГ 0)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91300" w:rsidRPr="00B56287" w:rsidRDefault="00D91300" w:rsidP="00D91300">
      <w:pPr>
        <w:tabs>
          <w:tab w:val="left" w:pos="851"/>
        </w:tabs>
        <w:spacing w:after="0" w:line="240" w:lineRule="auto"/>
        <w:jc w:val="both"/>
        <w:rPr>
          <w:rFonts w:ascii="Times New Roman" w:eastAsia="SimSun" w:hAnsi="Times New Roman" w:cs="Times New Roman"/>
          <w:sz w:val="27"/>
          <w:szCs w:val="27"/>
          <w:lang w:eastAsia="zh-CN"/>
        </w:rPr>
      </w:pPr>
      <w:r w:rsidRPr="00B164F9">
        <w:rPr>
          <w:rFonts w:ascii="Times New Roman" w:eastAsia="SimSun" w:hAnsi="Times New Roman" w:cs="Times New Roman"/>
          <w:sz w:val="27"/>
          <w:szCs w:val="27"/>
          <w:lang w:eastAsia="zh-CN"/>
        </w:rPr>
        <w:tab/>
      </w:r>
      <w:r w:rsidRPr="00871BE8">
        <w:rPr>
          <w:rFonts w:ascii="Times New Roman" w:eastAsia="SimSun" w:hAnsi="Times New Roman" w:cs="Times New Roman"/>
          <w:sz w:val="27"/>
          <w:szCs w:val="27"/>
          <w:lang w:eastAsia="zh-CN"/>
        </w:rPr>
        <w:t>Согласно ведомственной оценке территориальных органов ГЭБ и ПК ОМВД занимает 7-е место из 24 территориальных органов МВД России по Забайкальскому краю.</w:t>
      </w:r>
    </w:p>
    <w:p w:rsidR="00D91300" w:rsidRPr="00B164F9" w:rsidRDefault="00D91300" w:rsidP="00D91300">
      <w:pPr>
        <w:tabs>
          <w:tab w:val="left" w:pos="851"/>
        </w:tabs>
        <w:spacing w:after="0" w:line="240" w:lineRule="auto"/>
        <w:jc w:val="both"/>
        <w:rPr>
          <w:rFonts w:ascii="Times New Roman" w:eastAsia="SimSun" w:hAnsi="Times New Roman" w:cs="Times New Roman"/>
          <w:sz w:val="27"/>
          <w:szCs w:val="27"/>
          <w:lang w:eastAsia="zh-CN"/>
        </w:rPr>
      </w:pPr>
    </w:p>
    <w:p w:rsidR="00D91300" w:rsidRPr="00B56287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  <w:t>Деятельность ОГИБДД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: 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территории Красночикойского района зарегистрировано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9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дорожно-транспортных происшествий (АППГ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15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), в которых ранено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10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человек (АППГ-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14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), погиб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(АПППГ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). </w:t>
      </w:r>
    </w:p>
    <w:p w:rsidR="00D91300" w:rsidRPr="00B164F9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Выявлено административн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ых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правонарушени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й мен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ьше на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9,6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%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всего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2983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(АППГ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3301, 2021-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2663), из них за управление автотранспортом в состоянии алкогольного опьянения и отказ от прохождения медицинского освидетельствования на состояние алкоголь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ного опьянения меньше на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19,1%,236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числе которых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59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>факт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ов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содержащи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х признаки состава преступления</w:t>
      </w:r>
      <w:r w:rsidRPr="00B164F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ст.264.1,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УК РФ (АППГ292/61, 2021-258/59).</w:t>
      </w: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300" w:rsidRDefault="00D91300" w:rsidP="00D913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8215" cy="2469992"/>
            <wp:effectExtent l="0" t="0" r="825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22" cy="2480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300" w:rsidRPr="00B164F9" w:rsidRDefault="00D91300" w:rsidP="00D913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  <w:t>Результаты административной практики по линии охраны общественного порядка</w:t>
      </w:r>
    </w:p>
    <w:p w:rsidR="00D91300" w:rsidRPr="008E25D5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E25D5">
        <w:rPr>
          <w:rFonts w:ascii="Times New Roman" w:eastAsia="Times New Roman" w:hAnsi="Times New Roman" w:cs="Times New Roman"/>
          <w:sz w:val="27"/>
          <w:szCs w:val="27"/>
          <w:lang w:eastAsia="ru-RU"/>
        </w:rPr>
        <w:t>Общие результаты административной практики немного ниже результатов прошлого года (с 577 до 565). Участковыми уполномоченными полиции вы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явлено 401 правонарушение (АППГ </w:t>
      </w:r>
      <w:r w:rsidRPr="008E25D5">
        <w:rPr>
          <w:rFonts w:ascii="Times New Roman" w:eastAsia="Times New Roman" w:hAnsi="Times New Roman" w:cs="Times New Roman"/>
          <w:sz w:val="27"/>
          <w:szCs w:val="27"/>
          <w:lang w:eastAsia="ru-RU"/>
        </w:rPr>
        <w:t>465), сотрудниками ПДН164 правонарушений (АППГ95). Наибольшее снижение произошло: отсутствия правонарушений за нарушения масочного режима (-23), нахождение в состоянии опьянения в общественном месте (-19), за оборот оружия (-11).</w:t>
      </w:r>
    </w:p>
    <w:p w:rsidR="00D91300" w:rsidRPr="008E25D5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E25D5">
        <w:rPr>
          <w:rFonts w:ascii="Times New Roman" w:eastAsia="Times New Roman" w:hAnsi="Times New Roman" w:cs="Times New Roman"/>
          <w:sz w:val="27"/>
          <w:szCs w:val="27"/>
          <w:lang w:eastAsia="ru-RU"/>
        </w:rPr>
        <w:t>Рост произошел по правонарушениям: в сфере оборота алкогольно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й и спиртосодержащей продукции </w:t>
      </w:r>
      <w:r w:rsidRPr="008E25D5">
        <w:rPr>
          <w:rFonts w:ascii="Times New Roman" w:eastAsia="Times New Roman" w:hAnsi="Times New Roman" w:cs="Times New Roman"/>
          <w:sz w:val="27"/>
          <w:szCs w:val="27"/>
          <w:lang w:eastAsia="ru-RU"/>
        </w:rPr>
        <w:t>26 (АППГ18), из них 16 за реализацию спиртосодержащей продукции с жилого дома, 2 за реализацию алкогольной продукции несовершеннолетнему (АППГ1); в сфере незаконного оборота наркотических средств выявлено 38 правонарушений (АППГ35); по правонарушениям, связанным с административным надзором 66 (АППГ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60), по ст. 5.35 КОАП РФ </w:t>
      </w:r>
      <w:r w:rsidRPr="008E25D5">
        <w:rPr>
          <w:rFonts w:ascii="Times New Roman" w:eastAsia="Times New Roman" w:hAnsi="Times New Roman" w:cs="Times New Roman"/>
          <w:sz w:val="27"/>
          <w:szCs w:val="27"/>
          <w:lang w:eastAsia="ru-RU"/>
        </w:rPr>
        <w:t>104 (АППГ83)</w:t>
      </w:r>
    </w:p>
    <w:p w:rsidR="00D91300" w:rsidRPr="008E25D5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E25D5">
        <w:rPr>
          <w:rFonts w:ascii="Times New Roman" w:eastAsia="Times New Roman" w:hAnsi="Times New Roman" w:cs="Times New Roman"/>
          <w:sz w:val="27"/>
          <w:szCs w:val="27"/>
          <w:lang w:eastAsia="ru-RU"/>
        </w:rPr>
        <w:t>По результатам отчетного периода взыскаемость штр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афов составила 96,8 % (АППГ 76</w:t>
      </w:r>
      <w:r w:rsidRPr="008E25D5">
        <w:rPr>
          <w:rFonts w:ascii="Times New Roman" w:eastAsia="Times New Roman" w:hAnsi="Times New Roman" w:cs="Times New Roman"/>
          <w:sz w:val="27"/>
          <w:szCs w:val="27"/>
          <w:lang w:eastAsia="ru-RU"/>
        </w:rPr>
        <w:t>%).За неуплату административного штрафа составлено 4 пр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отокола (АППГ </w:t>
      </w:r>
      <w:r w:rsidRPr="008E25D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13). </w:t>
      </w: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E25D5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Проблемным вопросом исполнения административного законодательства остается несвоевременное рассмотрение административных материалов, влекущих наказание в виде административного ареста по причине реконструкции ИВС.</w:t>
      </w:r>
    </w:p>
    <w:p w:rsidR="00D91300" w:rsidRPr="00B164F9" w:rsidRDefault="00D91300" w:rsidP="00D91300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91300" w:rsidRPr="00386250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8625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Действие муниципальных программ правоохранительной направленности:</w:t>
      </w:r>
      <w:r w:rsidRPr="0038625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Администрацией Муниципального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района «Красночикойский район»</w:t>
      </w:r>
      <w:r w:rsidRPr="0038625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принято две программы профилактики:</w:t>
      </w:r>
    </w:p>
    <w:p w:rsidR="00D91300" w:rsidRPr="00386250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8625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Постановлением от 10.10.2022г.№514 «Профилактика безнадзорности и правонарушений несовершеннолетних на 2023-2025годы», в 2023году на реализацию мероприятий данной программы планировалось выделение 150 тыс. рублей, однако 30.05.2023г. постановлением администрации МР №315 в программу внесены изменения, по которым финансирования мероприятий в </w:t>
      </w:r>
      <w:r w:rsidRPr="0038625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2023г. не предусмотрено. </w:t>
      </w:r>
    </w:p>
    <w:p w:rsidR="00D91300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Pr="00386250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Постановлением от 12.10.2022г. №518 «Профилактика правонарушений, противодействие алкоголизации и наркомании в муниципальном районе «Красночикойский район» на 2023-2025 годы». Программой было предусмотрено в 2023 году выделение 50 тыс. рублей на уничтожение очагов дикорастущей конопли, денежные средства освоены.</w:t>
      </w:r>
    </w:p>
    <w:p w:rsidR="00D91300" w:rsidRPr="00B164F9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1"/>
          <w:sz w:val="27"/>
          <w:szCs w:val="27"/>
          <w:u w:val="single"/>
          <w:lang w:eastAsia="ru-RU"/>
        </w:rPr>
      </w:pPr>
    </w:p>
    <w:p w:rsidR="00D91300" w:rsidRPr="00386250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1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b/>
          <w:bCs/>
          <w:spacing w:val="-1"/>
          <w:sz w:val="27"/>
          <w:szCs w:val="27"/>
          <w:u w:val="single"/>
          <w:lang w:eastAsia="ru-RU"/>
        </w:rPr>
        <w:t xml:space="preserve">Отделением ОУУП и ПДН </w:t>
      </w:r>
      <w:r w:rsidRPr="00386250">
        <w:rPr>
          <w:rFonts w:ascii="Times New Roman" w:eastAsia="Times New Roman" w:hAnsi="Times New Roman" w:cs="Times New Roman"/>
          <w:bCs/>
          <w:spacing w:val="-1"/>
          <w:sz w:val="27"/>
          <w:szCs w:val="27"/>
          <w:lang w:eastAsia="ru-RU"/>
        </w:rPr>
        <w:t>проделана определенная работа, направленная на профилактику, выяв</w:t>
      </w:r>
      <w:r>
        <w:rPr>
          <w:rFonts w:ascii="Times New Roman" w:eastAsia="Times New Roman" w:hAnsi="Times New Roman" w:cs="Times New Roman"/>
          <w:bCs/>
          <w:spacing w:val="-1"/>
          <w:sz w:val="27"/>
          <w:szCs w:val="27"/>
          <w:lang w:eastAsia="ru-RU"/>
        </w:rPr>
        <w:t xml:space="preserve">ление и раскрытие преступлений, </w:t>
      </w:r>
      <w:r w:rsidRPr="00386250">
        <w:rPr>
          <w:rFonts w:ascii="Times New Roman" w:eastAsia="Times New Roman" w:hAnsi="Times New Roman" w:cs="Times New Roman"/>
          <w:bCs/>
          <w:spacing w:val="-1"/>
          <w:sz w:val="27"/>
          <w:szCs w:val="27"/>
          <w:lang w:eastAsia="ru-RU"/>
        </w:rPr>
        <w:t>приня</w:t>
      </w:r>
      <w:r>
        <w:rPr>
          <w:rFonts w:ascii="Times New Roman" w:eastAsia="Times New Roman" w:hAnsi="Times New Roman" w:cs="Times New Roman"/>
          <w:bCs/>
          <w:spacing w:val="-1"/>
          <w:sz w:val="27"/>
          <w:szCs w:val="27"/>
          <w:lang w:eastAsia="ru-RU"/>
        </w:rPr>
        <w:t>то и рассмотрено 1929 сообщений</w:t>
      </w:r>
      <w:r w:rsidRPr="00386250">
        <w:rPr>
          <w:rFonts w:ascii="Times New Roman" w:eastAsia="Times New Roman" w:hAnsi="Times New Roman" w:cs="Times New Roman"/>
          <w:bCs/>
          <w:spacing w:val="-1"/>
          <w:sz w:val="27"/>
          <w:szCs w:val="27"/>
          <w:lang w:eastAsia="ru-RU"/>
        </w:rPr>
        <w:t xml:space="preserve"> и заявлений граждан о преступлениях и происшествиях </w:t>
      </w:r>
      <w:r>
        <w:rPr>
          <w:rFonts w:ascii="Times New Roman" w:eastAsia="Times New Roman" w:hAnsi="Times New Roman" w:cs="Times New Roman"/>
          <w:bCs/>
          <w:spacing w:val="-1"/>
          <w:sz w:val="27"/>
          <w:szCs w:val="27"/>
          <w:lang w:eastAsia="ru-RU"/>
        </w:rPr>
        <w:t xml:space="preserve">(АППГ </w:t>
      </w:r>
      <w:r w:rsidRPr="00386250">
        <w:rPr>
          <w:rFonts w:ascii="Times New Roman" w:eastAsia="Times New Roman" w:hAnsi="Times New Roman" w:cs="Times New Roman"/>
          <w:bCs/>
          <w:spacing w:val="-1"/>
          <w:sz w:val="27"/>
          <w:szCs w:val="27"/>
          <w:lang w:eastAsia="ru-RU"/>
        </w:rPr>
        <w:t>1708</w:t>
      </w:r>
      <w:r>
        <w:rPr>
          <w:rFonts w:ascii="Times New Roman" w:eastAsia="Times New Roman" w:hAnsi="Times New Roman" w:cs="Times New Roman"/>
          <w:bCs/>
          <w:spacing w:val="-1"/>
          <w:sz w:val="27"/>
          <w:szCs w:val="27"/>
          <w:lang w:eastAsia="ru-RU"/>
        </w:rPr>
        <w:t xml:space="preserve">). </w:t>
      </w:r>
      <w:r w:rsidRPr="00386250">
        <w:rPr>
          <w:rFonts w:ascii="Times New Roman" w:eastAsia="Times New Roman" w:hAnsi="Times New Roman" w:cs="Times New Roman"/>
          <w:bCs/>
          <w:spacing w:val="-1"/>
          <w:sz w:val="27"/>
          <w:szCs w:val="27"/>
          <w:lang w:eastAsia="ru-RU"/>
        </w:rPr>
        <w:t>В ходе повседневной работы выявлено 49(АППГ-48) преступлени</w:t>
      </w:r>
      <w:r>
        <w:rPr>
          <w:rFonts w:ascii="Times New Roman" w:eastAsia="Times New Roman" w:hAnsi="Times New Roman" w:cs="Times New Roman"/>
          <w:bCs/>
          <w:spacing w:val="-1"/>
          <w:sz w:val="27"/>
          <w:szCs w:val="27"/>
          <w:lang w:eastAsia="ru-RU"/>
        </w:rPr>
        <w:t>й</w:t>
      </w:r>
      <w:r w:rsidRPr="00386250">
        <w:rPr>
          <w:rFonts w:ascii="Times New Roman" w:eastAsia="Times New Roman" w:hAnsi="Times New Roman" w:cs="Times New Roman"/>
          <w:bCs/>
          <w:spacing w:val="-1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pacing w:val="-1"/>
          <w:sz w:val="27"/>
          <w:szCs w:val="27"/>
          <w:lang w:eastAsia="ru-RU"/>
        </w:rPr>
        <w:t xml:space="preserve"> Из них профилактические статьи </w:t>
      </w:r>
      <w:r w:rsidRPr="00386250">
        <w:rPr>
          <w:rFonts w:ascii="Times New Roman" w:eastAsia="Times New Roman" w:hAnsi="Times New Roman" w:cs="Times New Roman"/>
          <w:bCs/>
          <w:spacing w:val="-1"/>
          <w:sz w:val="27"/>
          <w:szCs w:val="27"/>
          <w:lang w:eastAsia="ru-RU"/>
        </w:rPr>
        <w:t xml:space="preserve">34 (АППГ-31). Передано в мировой суд по делам частного обвинения1материал (АППГ-3) </w:t>
      </w:r>
    </w:p>
    <w:p w:rsidR="00D91300" w:rsidRPr="00950BC4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1"/>
          <w:sz w:val="27"/>
          <w:szCs w:val="27"/>
          <w:lang w:eastAsia="ru-RU"/>
        </w:rPr>
      </w:pPr>
      <w:r w:rsidRPr="00C429DF">
        <w:rPr>
          <w:rFonts w:ascii="Times New Roman" w:eastAsia="Times New Roman" w:hAnsi="Times New Roman" w:cs="Times New Roman"/>
          <w:bCs/>
          <w:spacing w:val="-1"/>
          <w:sz w:val="27"/>
          <w:szCs w:val="27"/>
          <w:lang w:eastAsia="ru-RU"/>
        </w:rPr>
        <w:t>Сотрудником ПДН выявлено 7 преступлений.</w:t>
      </w:r>
    </w:p>
    <w:p w:rsidR="00D91300" w:rsidRPr="00950BC4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pacing w:val="-1"/>
          <w:sz w:val="27"/>
          <w:szCs w:val="27"/>
          <w:lang w:eastAsia="ru-RU"/>
        </w:rPr>
        <w:t>П</w:t>
      </w:r>
      <w:r w:rsidRPr="00950BC4">
        <w:rPr>
          <w:rFonts w:ascii="Times New Roman" w:eastAsia="Times New Roman" w:hAnsi="Times New Roman" w:cs="Times New Roman"/>
          <w:bCs/>
          <w:spacing w:val="-1"/>
          <w:sz w:val="27"/>
          <w:szCs w:val="27"/>
          <w:lang w:eastAsia="ru-RU"/>
        </w:rPr>
        <w:t>рофилактической работой охвачено 518 (АППГ 468) человек, из них условно-осужденных 201 (АППГ 146), семейно-бытовых скандалистов 15 (АППГ 16), хронических алкоголиков, состоящих на диспансерном учете в органах здравоохранения, привлеченных к административной ответственности 2 и более раза – 2 (АППГ 1), наркоманов, состоящих на диспансерном учете, привлеченных к административной ответственности 2 и более раза-8 (АППГ 18), освобожденные из МЛС-219 (АППГ 219). Несовершеннолетних-8 (АППГ 13), семьи, находящиеся в СОП-15 (АППГ 8) находящиеся под административным надзором-15(АППГ 19), формально подпадающие под административный надзор-17 (АППГ 28), административный конторль-18 (АППГ 0).</w:t>
      </w:r>
    </w:p>
    <w:p w:rsidR="00D91300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"/>
          <w:sz w:val="27"/>
          <w:szCs w:val="27"/>
          <w:u w:val="single"/>
          <w:lang w:eastAsia="ru-RU"/>
        </w:rPr>
      </w:pPr>
    </w:p>
    <w:p w:rsidR="00D91300" w:rsidRPr="00950BC4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1"/>
          <w:sz w:val="27"/>
          <w:szCs w:val="27"/>
          <w:u w:val="single"/>
          <w:lang w:eastAsia="ru-RU"/>
        </w:rPr>
      </w:pPr>
      <w:r w:rsidRPr="00241E04">
        <w:rPr>
          <w:rFonts w:ascii="Times New Roman" w:eastAsia="Times New Roman" w:hAnsi="Times New Roman" w:cs="Times New Roman"/>
          <w:b/>
          <w:bCs/>
          <w:spacing w:val="-1"/>
          <w:sz w:val="27"/>
          <w:szCs w:val="27"/>
          <w:u w:val="single"/>
          <w:lang w:eastAsia="ru-RU"/>
        </w:rPr>
        <w:t>Профилактика рецидивной преступности</w:t>
      </w:r>
      <w:r>
        <w:rPr>
          <w:rFonts w:ascii="Times New Roman" w:eastAsia="Times New Roman" w:hAnsi="Times New Roman" w:cs="Times New Roman"/>
          <w:b/>
          <w:bCs/>
          <w:spacing w:val="-1"/>
          <w:sz w:val="27"/>
          <w:szCs w:val="27"/>
          <w:u w:val="single"/>
          <w:lang w:eastAsia="ru-RU"/>
        </w:rPr>
        <w:t xml:space="preserve">. </w:t>
      </w:r>
      <w:r w:rsidRPr="00241E04"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  <w:t>Административный надзор:</w:t>
      </w:r>
    </w:p>
    <w:p w:rsidR="00D91300" w:rsidRPr="00950BC4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50BC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соответствии с Федеральным законом от 06.04.2011 года 64-ФЗ «Об административном надзоре за лицами, освобожденными из мест лишения свободы» на постоянной основе проводится работа по обеспечению контроля за лицами данной категории, сбору материалов и направлению их в суд для установления административного надзора в отношении граждан, состоящих на учете и формально подпадающих под административный надзор. </w:t>
      </w:r>
    </w:p>
    <w:p w:rsidR="00D91300" w:rsidRPr="00950BC4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профилактическом </w:t>
      </w:r>
      <w:r w:rsidRPr="00950BC4">
        <w:rPr>
          <w:rFonts w:ascii="Times New Roman" w:eastAsia="Times New Roman" w:hAnsi="Times New Roman" w:cs="Times New Roman"/>
          <w:sz w:val="27"/>
          <w:szCs w:val="27"/>
          <w:lang w:eastAsia="ru-RU"/>
        </w:rPr>
        <w:t>учете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состоит </w:t>
      </w:r>
      <w:r w:rsidRPr="00950BC4">
        <w:rPr>
          <w:rFonts w:ascii="Times New Roman" w:eastAsia="Times New Roman" w:hAnsi="Times New Roman" w:cs="Times New Roman"/>
          <w:sz w:val="27"/>
          <w:szCs w:val="27"/>
          <w:lang w:eastAsia="ru-RU"/>
        </w:rPr>
        <w:t>17 лиц, которые формально подпадают под административный надзор. За 2023 год снято11, поставлено0.Сове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ршили преступления-1 </w:t>
      </w:r>
      <w:r w:rsidRPr="00950BC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(АППГ1). </w:t>
      </w:r>
    </w:p>
    <w:p w:rsidR="00D91300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50BC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Привлечены к административной ответственности2 </w:t>
      </w:r>
    </w:p>
    <w:p w:rsidR="00D91300" w:rsidRPr="00950BC4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50BC4">
        <w:rPr>
          <w:rFonts w:ascii="Times New Roman" w:eastAsia="Times New Roman" w:hAnsi="Times New Roman" w:cs="Times New Roman"/>
          <w:sz w:val="27"/>
          <w:szCs w:val="27"/>
          <w:lang w:eastAsia="ru-RU"/>
        </w:rPr>
        <w:t>В отношении 15 лиц надзор осуществлялся в настоящее время (из них в отношении 4 по инициативе ОМВД, инициатива УФСИН- 11). административный надзор пре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кращен в отношении 7 (в связи с осуждением в отношении 3</w:t>
      </w:r>
      <w:r w:rsidRPr="00950BC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,смена жительства 3,срок1). </w:t>
      </w:r>
    </w:p>
    <w:p w:rsidR="00D91300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50BC4">
        <w:rPr>
          <w:rFonts w:ascii="Times New Roman" w:eastAsia="Times New Roman" w:hAnsi="Times New Roman" w:cs="Times New Roman"/>
          <w:sz w:val="27"/>
          <w:szCs w:val="27"/>
          <w:lang w:eastAsia="ru-RU"/>
        </w:rPr>
        <w:t>С поднадзорными проводится профилактическая работа: проверяются по месту жительства сотрудниками ОУУП, ОГИБДД, ОУР, проводятся контрольные проверки, профилактические беседы. В целях профилактического воздействия на данную категории граждан и предупреждения рецидивной преступности, сотрудниками ОМВД в отношении поднадзорных лиц составлено 84(АППГ-71) административных протоколов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Pr="00950BC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Проведено 97 </w:t>
      </w:r>
      <w:r w:rsidRPr="00950BC4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контрольных проверок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91300" w:rsidRPr="00B164F9" w:rsidRDefault="00D91300" w:rsidP="00D913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91300" w:rsidRPr="002A1014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A101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Несовершеннолетние: - </w:t>
      </w:r>
      <w:r w:rsidRPr="002A101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снизилось на 50% количество преступлений, совершенных </w:t>
      </w:r>
      <w:r w:rsidRPr="007E30D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несовершеннолетними или при их соучастии, так, из числа оконченных совершено </w:t>
      </w:r>
      <w:r w:rsidRPr="007E30D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</w:t>
      </w:r>
      <w:r w:rsidRPr="007E30D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преступления</w:t>
      </w:r>
      <w:r w:rsidRPr="002A101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(АППГ 4, 2021-6, 2020-9), при этом в 2023году несовершеннолетними преступления не совершались. Данные преступления были совершены в 2022 году, окончены в 2023 году, </w:t>
      </w:r>
      <w:r w:rsidRPr="002A101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ст. 264, ст.112 УК РФ несовершеннолетними были совершены впервые, на учёте не состояли.</w:t>
      </w:r>
    </w:p>
    <w:p w:rsidR="00D91300" w:rsidRPr="002A1014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A1014">
        <w:rPr>
          <w:rFonts w:ascii="Times New Roman" w:eastAsia="Times New Roman" w:hAnsi="Times New Roman" w:cs="Times New Roman"/>
          <w:sz w:val="27"/>
          <w:szCs w:val="27"/>
          <w:lang w:eastAsia="ru-RU"/>
        </w:rPr>
        <w:t>На учете ПДН ОМВД состояло 13 несовершеннолетних, в том числе 2 судимых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В </w:t>
      </w:r>
      <w:r w:rsidRPr="002A1014">
        <w:rPr>
          <w:rFonts w:ascii="Times New Roman" w:eastAsia="Times New Roman" w:hAnsi="Times New Roman" w:cs="Times New Roman"/>
          <w:sz w:val="27"/>
          <w:szCs w:val="27"/>
          <w:lang w:eastAsia="ru-RU"/>
        </w:rPr>
        <w:t>2023 год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r w:rsidRPr="002A101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профилактический учет поставлено 6 несовершеннолетних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 с</w:t>
      </w:r>
      <w:r w:rsidRPr="002A1014">
        <w:rPr>
          <w:rFonts w:ascii="Times New Roman" w:eastAsia="Times New Roman" w:hAnsi="Times New Roman" w:cs="Times New Roman"/>
          <w:sz w:val="27"/>
          <w:szCs w:val="27"/>
          <w:lang w:eastAsia="ru-RU"/>
        </w:rPr>
        <w:t>нято с учета 11 несовершеннолетних, в связи с достижением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18 лет 2</w:t>
      </w:r>
      <w:r w:rsidRPr="002A101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5 в связи с исправлением, с истечением испытательного срока при условном осуждении 2.  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 состоянию на 01.01.2024 года</w:t>
      </w:r>
      <w:r w:rsidRPr="002A101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учете состоит 8 из них за употребление спиртных напитков на учете состоит 1 несовершеннолетний.</w:t>
      </w:r>
    </w:p>
    <w:p w:rsidR="00D91300" w:rsidRPr="002A1014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A1014">
        <w:rPr>
          <w:rFonts w:ascii="Times New Roman" w:eastAsia="Times New Roman" w:hAnsi="Times New Roman" w:cs="Times New Roman"/>
          <w:sz w:val="27"/>
          <w:szCs w:val="27"/>
          <w:lang w:eastAsia="ru-RU"/>
        </w:rPr>
        <w:t>По состоянию на 01.01.2023 года на профилактическом учете   состояло   8 неблагополучных семей, отчетном периоде снято с учета 3 семьи.  По состоянию на 01.01.2024 года на учете состоит 15 неблагополучных семей.</w:t>
      </w:r>
    </w:p>
    <w:p w:rsidR="00D91300" w:rsidRPr="002A1014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2A1014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За 12 месяцев 2023 года по линии несовершеннолетних составлено протоколов: 189 (АППГ-95);</w:t>
      </w:r>
    </w:p>
    <w:p w:rsidR="00D91300" w:rsidRPr="002A1014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2A1014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в том числе на несовершеннолетних – 38 (АППГ –12);</w:t>
      </w:r>
    </w:p>
    <w:p w:rsidR="00D91300" w:rsidRPr="002A1014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2A1014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на законных представителей – 111 (АППГ -83).</w:t>
      </w: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01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 отношении несовершеннолетних</w:t>
      </w:r>
      <w:r w:rsidRPr="002A101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совершено 39 преступлений</w:t>
      </w:r>
      <w:r w:rsidRPr="002A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(АППГ 30, 2021-24).</w:t>
      </w:r>
    </w:p>
    <w:p w:rsidR="00D91300" w:rsidRDefault="00D91300" w:rsidP="00D913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C33">
        <w:rPr>
          <w:noProof/>
          <w:lang w:eastAsia="ru-RU"/>
        </w:rPr>
        <w:drawing>
          <wp:inline distT="0" distB="0" distL="0" distR="0">
            <wp:extent cx="6029960" cy="2017863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01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00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300" w:rsidRPr="002A1014" w:rsidRDefault="00D91300" w:rsidP="00D913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A1014"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  <w:t>Оценка миграционной ситуации</w:t>
      </w:r>
      <w:r w:rsidRPr="002A1014">
        <w:rPr>
          <w:rFonts w:ascii="Times New Roman" w:eastAsia="Times New Roman" w:hAnsi="Times New Roman" w:cs="Times New Roman"/>
          <w:sz w:val="27"/>
          <w:szCs w:val="27"/>
          <w:lang w:eastAsia="ru-RU"/>
        </w:rPr>
        <w:t>: на миграционный учет по месту пребывания поставлено 311 иностранных граждан (АППГ-329). Основная цель прибывших иностранных граждан - работа по найму –96,4%.  Анализ цели въезда на обслужива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емую территорию с анализом</w:t>
      </w:r>
      <w:r w:rsidRPr="002A101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стран исхода в текущем году представлен следующей таблицей: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2599"/>
        <w:gridCol w:w="2552"/>
        <w:gridCol w:w="2693"/>
      </w:tblGrid>
      <w:tr w:rsidR="00D91300" w:rsidRPr="00461C33" w:rsidTr="00A35247">
        <w:tc>
          <w:tcPr>
            <w:tcW w:w="1620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7844" w:type="dxa"/>
            <w:gridSpan w:val="3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въезда</w:t>
            </w:r>
          </w:p>
        </w:tc>
      </w:tr>
      <w:tr w:rsidR="00D91300" w:rsidRPr="00461C33" w:rsidTr="00A35247">
        <w:tc>
          <w:tcPr>
            <w:tcW w:w="1620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9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частная</w:t>
            </w:r>
          </w:p>
        </w:tc>
        <w:tc>
          <w:tcPr>
            <w:tcW w:w="2552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найму</w:t>
            </w:r>
          </w:p>
        </w:tc>
        <w:tc>
          <w:tcPr>
            <w:tcW w:w="2693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деловая</w:t>
            </w:r>
          </w:p>
        </w:tc>
      </w:tr>
      <w:tr w:rsidR="00D91300" w:rsidRPr="00461C33" w:rsidTr="00A35247">
        <w:trPr>
          <w:trHeight w:val="387"/>
        </w:trPr>
        <w:tc>
          <w:tcPr>
            <w:tcW w:w="1620" w:type="dxa"/>
          </w:tcPr>
          <w:p w:rsidR="00D91300" w:rsidRPr="00461C33" w:rsidRDefault="00D91300" w:rsidP="00A352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lang w:eastAsia="ru-RU"/>
              </w:rPr>
              <w:t xml:space="preserve">Армения </w:t>
            </w:r>
          </w:p>
        </w:tc>
        <w:tc>
          <w:tcPr>
            <w:tcW w:w="2599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693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D91300" w:rsidRPr="00461C33" w:rsidTr="00A35247">
        <w:trPr>
          <w:trHeight w:val="322"/>
        </w:trPr>
        <w:tc>
          <w:tcPr>
            <w:tcW w:w="1620" w:type="dxa"/>
          </w:tcPr>
          <w:p w:rsidR="00D91300" w:rsidRPr="00461C33" w:rsidRDefault="00D91300" w:rsidP="00A352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lang w:eastAsia="ru-RU"/>
              </w:rPr>
              <w:t>Казахстан</w:t>
            </w:r>
          </w:p>
        </w:tc>
        <w:tc>
          <w:tcPr>
            <w:tcW w:w="2599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D91300" w:rsidRPr="00461C33" w:rsidTr="00A35247">
        <w:trPr>
          <w:trHeight w:val="227"/>
        </w:trPr>
        <w:tc>
          <w:tcPr>
            <w:tcW w:w="1620" w:type="dxa"/>
          </w:tcPr>
          <w:p w:rsidR="00D91300" w:rsidRPr="00461C33" w:rsidRDefault="00D91300" w:rsidP="00A352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lang w:eastAsia="ru-RU"/>
              </w:rPr>
              <w:t xml:space="preserve">Китай </w:t>
            </w:r>
          </w:p>
        </w:tc>
        <w:tc>
          <w:tcPr>
            <w:tcW w:w="2599" w:type="dxa"/>
          </w:tcPr>
          <w:p w:rsidR="00D91300" w:rsidRPr="00461C33" w:rsidRDefault="00D91300" w:rsidP="00A352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693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D91300" w:rsidRPr="00461C33" w:rsidTr="00A35247">
        <w:tc>
          <w:tcPr>
            <w:tcW w:w="1620" w:type="dxa"/>
          </w:tcPr>
          <w:p w:rsidR="00D91300" w:rsidRPr="00461C33" w:rsidRDefault="00D91300" w:rsidP="00A352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Кыргызстан </w:t>
            </w:r>
          </w:p>
        </w:tc>
        <w:tc>
          <w:tcPr>
            <w:tcW w:w="2599" w:type="dxa"/>
          </w:tcPr>
          <w:p w:rsidR="00D91300" w:rsidRPr="00461C33" w:rsidRDefault="00D91300" w:rsidP="00A352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93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D91300" w:rsidRPr="00461C33" w:rsidTr="00A35247">
        <w:tc>
          <w:tcPr>
            <w:tcW w:w="1620" w:type="dxa"/>
          </w:tcPr>
          <w:p w:rsidR="00D91300" w:rsidRPr="00461C33" w:rsidRDefault="00D91300" w:rsidP="00A352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lang w:eastAsia="ru-RU"/>
              </w:rPr>
              <w:t xml:space="preserve">Таджикистан </w:t>
            </w:r>
          </w:p>
        </w:tc>
        <w:tc>
          <w:tcPr>
            <w:tcW w:w="2599" w:type="dxa"/>
          </w:tcPr>
          <w:p w:rsidR="00D91300" w:rsidRPr="00461C33" w:rsidRDefault="00D91300" w:rsidP="00A352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2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693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D91300" w:rsidRPr="00461C33" w:rsidTr="00A35247">
        <w:tc>
          <w:tcPr>
            <w:tcW w:w="1620" w:type="dxa"/>
          </w:tcPr>
          <w:p w:rsidR="00D91300" w:rsidRPr="00461C33" w:rsidRDefault="00D91300" w:rsidP="00A352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lang w:eastAsia="ru-RU"/>
              </w:rPr>
              <w:t>Узбекистан</w:t>
            </w:r>
          </w:p>
        </w:tc>
        <w:tc>
          <w:tcPr>
            <w:tcW w:w="2599" w:type="dxa"/>
          </w:tcPr>
          <w:p w:rsidR="00D91300" w:rsidRPr="00461C33" w:rsidRDefault="00D91300" w:rsidP="00A352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2693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D91300" w:rsidRPr="00461C33" w:rsidTr="00A35247">
        <w:tc>
          <w:tcPr>
            <w:tcW w:w="1620" w:type="dxa"/>
          </w:tcPr>
          <w:p w:rsidR="00D91300" w:rsidRPr="00461C33" w:rsidRDefault="00D91300" w:rsidP="00A352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lang w:eastAsia="ru-RU"/>
              </w:rPr>
              <w:t>Беларусь</w:t>
            </w:r>
          </w:p>
        </w:tc>
        <w:tc>
          <w:tcPr>
            <w:tcW w:w="2599" w:type="dxa"/>
          </w:tcPr>
          <w:p w:rsidR="00D91300" w:rsidRPr="00461C33" w:rsidRDefault="00D91300" w:rsidP="00A352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93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D91300" w:rsidRPr="00461C33" w:rsidTr="00A35247">
        <w:trPr>
          <w:trHeight w:val="265"/>
        </w:trPr>
        <w:tc>
          <w:tcPr>
            <w:tcW w:w="1620" w:type="dxa"/>
          </w:tcPr>
          <w:p w:rsidR="00D91300" w:rsidRPr="00461C33" w:rsidRDefault="00D91300" w:rsidP="00A352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2599" w:type="dxa"/>
          </w:tcPr>
          <w:p w:rsidR="00D91300" w:rsidRPr="00461C33" w:rsidRDefault="00D91300" w:rsidP="00A3524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2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2693" w:type="dxa"/>
          </w:tcPr>
          <w:p w:rsidR="00D91300" w:rsidRPr="00461C33" w:rsidRDefault="00D91300" w:rsidP="00A35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1C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</w:tbl>
    <w:p w:rsidR="00D91300" w:rsidRPr="00B164F9" w:rsidRDefault="00D91300" w:rsidP="00D9130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D91300" w:rsidRDefault="00D91300" w:rsidP="00D9130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B164F9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  <w:t xml:space="preserve">Кадровое обеспечение: </w:t>
      </w:r>
      <w:r w:rsidRPr="00B164F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штатная численность составляет 8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  <w:r w:rsidRPr="00B164F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единиц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</w:t>
      </w:r>
      <w:r w:rsidRPr="00B164F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(вместе с экспертом ЭКЦ), из них аттестованных сотрудников 7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4 единицы, служащих </w:t>
      </w:r>
      <w:r w:rsidRPr="00B164F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D91300" w:rsidRPr="00AC1C7B" w:rsidRDefault="00D91300" w:rsidP="00D9130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</w:t>
      </w:r>
      <w:r w:rsidRPr="00B164F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екомплект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Pr="00B164F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(АППГ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6) </w:t>
      </w:r>
      <w:r w:rsidRPr="00B164F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6,7</w:t>
      </w:r>
      <w:r w:rsidRPr="00B164F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%, в среднем по краю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13</w:t>
      </w:r>
      <w:r w:rsidRPr="00B164F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%.</w:t>
      </w:r>
    </w:p>
    <w:p w:rsidR="00D91300" w:rsidRPr="00B164F9" w:rsidRDefault="00D91300" w:rsidP="00D9130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 xml:space="preserve">За текущий период из ОМВД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уволено 6 сотрудников (АП</w:t>
      </w:r>
      <w:r w:rsidRPr="00B164F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ПГ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  <w:r w:rsidRPr="00B164F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D91300" w:rsidRPr="00B164F9" w:rsidRDefault="00D91300" w:rsidP="00D9130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>Увольнений по отрицательным основаниям не было.</w:t>
      </w:r>
    </w:p>
    <w:p w:rsidR="00D91300" w:rsidRPr="00524C19" w:rsidRDefault="00D91300" w:rsidP="00D9130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164F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</w:p>
    <w:p w:rsidR="00D91300" w:rsidRDefault="00D91300" w:rsidP="00D91300">
      <w:pPr>
        <w:tabs>
          <w:tab w:val="left" w:pos="770"/>
        </w:tabs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1426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Ведомственная оценка деятельности в соответствии с прик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азом УМВД от 28.09.2018 г. № 811</w:t>
      </w:r>
    </w:p>
    <w:p w:rsidR="00D91300" w:rsidRPr="00B56287" w:rsidRDefault="00D91300" w:rsidP="00D91300">
      <w:pPr>
        <w:tabs>
          <w:tab w:val="left" w:pos="77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62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результате принимаемых мер по совершенствованию деятельности удалось обеспечить контроль за оперативной обстановкой. При этом в соответствии с Ведомственной оценкой деятельности по приказу УМВД России по Забайкальскому краю от 28.09.2018 г. № 811 среди территориальных органов МВД России на районном уровне отдел МВД России по Красночикойскому району </w:t>
      </w:r>
      <w:r w:rsidRPr="00C066B3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по итогам 1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2</w:t>
      </w:r>
      <w:r w:rsidRPr="00C066B3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месяцев 2023 года занял 1(АППГ 1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1</w:t>
      </w:r>
      <w:r w:rsidRPr="00C066B3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) место</w:t>
      </w:r>
      <w:r w:rsidRPr="00B5628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из 24 территориальных органов.</w:t>
      </w:r>
    </w:p>
    <w:p w:rsidR="00D91300" w:rsidRDefault="00D91300" w:rsidP="00D91300">
      <w:pPr>
        <w:tabs>
          <w:tab w:val="left" w:pos="770"/>
        </w:tabs>
        <w:spacing w:after="240" w:line="240" w:lineRule="auto"/>
        <w:ind w:right="-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300" w:rsidRPr="00C066B3" w:rsidRDefault="00D91300" w:rsidP="00D91300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91300" w:rsidRPr="00B164F9" w:rsidRDefault="00D91300" w:rsidP="00D91300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066B3">
        <w:rPr>
          <w:rFonts w:ascii="Times New Roman" w:eastAsia="Times New Roman" w:hAnsi="Times New Roman" w:cs="Times New Roman"/>
          <w:sz w:val="27"/>
          <w:szCs w:val="27"/>
          <w:lang w:eastAsia="ru-RU"/>
        </w:rPr>
        <w:t>Штаб ОМВД</w:t>
      </w:r>
    </w:p>
    <w:p w:rsidR="00513FB6" w:rsidRDefault="00513FB6"/>
    <w:sectPr w:rsidR="00513FB6" w:rsidSect="00444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360" w:rsidRDefault="004B2360" w:rsidP="00D91300">
      <w:pPr>
        <w:spacing w:after="0" w:line="240" w:lineRule="auto"/>
      </w:pPr>
      <w:r>
        <w:separator/>
      </w:r>
    </w:p>
  </w:endnote>
  <w:endnote w:type="continuationSeparator" w:id="1">
    <w:p w:rsidR="004B2360" w:rsidRDefault="004B2360" w:rsidP="00D91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360" w:rsidRDefault="004B2360" w:rsidP="00D91300">
      <w:pPr>
        <w:spacing w:after="0" w:line="240" w:lineRule="auto"/>
      </w:pPr>
      <w:r>
        <w:separator/>
      </w:r>
    </w:p>
  </w:footnote>
  <w:footnote w:type="continuationSeparator" w:id="1">
    <w:p w:rsidR="004B2360" w:rsidRDefault="004B2360" w:rsidP="00D91300">
      <w:pPr>
        <w:spacing w:after="0" w:line="240" w:lineRule="auto"/>
      </w:pPr>
      <w:r>
        <w:continuationSeparator/>
      </w:r>
    </w:p>
  </w:footnote>
  <w:footnote w:id="2">
    <w:p w:rsidR="00D91300" w:rsidRDefault="00D91300" w:rsidP="00D91300">
      <w:pPr>
        <w:pStyle w:val="af0"/>
      </w:pPr>
      <w:r>
        <w:rPr>
          <w:rStyle w:val="af2"/>
        </w:rPr>
        <w:footnoteRef/>
      </w:r>
      <w:r>
        <w:t xml:space="preserve"> Далее-«ОМВД»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E3513"/>
    <w:multiLevelType w:val="multilevel"/>
    <w:tmpl w:val="90905C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B724355"/>
    <w:multiLevelType w:val="hybridMultilevel"/>
    <w:tmpl w:val="4B8A7CA4"/>
    <w:lvl w:ilvl="0" w:tplc="261C759C">
      <w:start w:val="1"/>
      <w:numFmt w:val="decimal"/>
      <w:lvlText w:val="%1)"/>
      <w:lvlJc w:val="left"/>
      <w:pPr>
        <w:ind w:left="19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2">
    <w:nsid w:val="167A7479"/>
    <w:multiLevelType w:val="hybridMultilevel"/>
    <w:tmpl w:val="0CC642F2"/>
    <w:lvl w:ilvl="0" w:tplc="26FAB1C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E1B2DEF"/>
    <w:multiLevelType w:val="hybridMultilevel"/>
    <w:tmpl w:val="D354BAB2"/>
    <w:lvl w:ilvl="0" w:tplc="04190001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ED65CC"/>
    <w:multiLevelType w:val="hybridMultilevel"/>
    <w:tmpl w:val="242C2B9A"/>
    <w:lvl w:ilvl="0" w:tplc="F82E9964">
      <w:start w:val="1"/>
      <w:numFmt w:val="decimal"/>
      <w:lvlText w:val="%1."/>
      <w:lvlJc w:val="left"/>
      <w:pPr>
        <w:ind w:left="1128" w:hanging="42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56B40D3"/>
    <w:multiLevelType w:val="hybridMultilevel"/>
    <w:tmpl w:val="5BE60D46"/>
    <w:lvl w:ilvl="0" w:tplc="0419000F">
      <w:start w:val="1"/>
      <w:numFmt w:val="decimal"/>
      <w:lvlText w:val="%1."/>
      <w:lvlJc w:val="left"/>
      <w:pPr>
        <w:tabs>
          <w:tab w:val="num" w:pos="3120"/>
        </w:tabs>
        <w:ind w:left="31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840"/>
        </w:tabs>
        <w:ind w:left="38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560"/>
        </w:tabs>
        <w:ind w:left="45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280"/>
        </w:tabs>
        <w:ind w:left="52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000"/>
        </w:tabs>
        <w:ind w:left="60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720"/>
        </w:tabs>
        <w:ind w:left="67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440"/>
        </w:tabs>
        <w:ind w:left="74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160"/>
        </w:tabs>
        <w:ind w:left="81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880"/>
        </w:tabs>
        <w:ind w:left="8880" w:hanging="180"/>
      </w:pPr>
    </w:lvl>
  </w:abstractNum>
  <w:abstractNum w:abstractNumId="6">
    <w:nsid w:val="28D82F15"/>
    <w:multiLevelType w:val="hybridMultilevel"/>
    <w:tmpl w:val="9BEC224E"/>
    <w:lvl w:ilvl="0" w:tplc="777EBA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4D16335"/>
    <w:multiLevelType w:val="hybridMultilevel"/>
    <w:tmpl w:val="886C17F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35D31B2A"/>
    <w:multiLevelType w:val="hybridMultilevel"/>
    <w:tmpl w:val="3A66BB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A957FB"/>
    <w:multiLevelType w:val="hybridMultilevel"/>
    <w:tmpl w:val="19AC46B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1B13B61"/>
    <w:multiLevelType w:val="hybridMultilevel"/>
    <w:tmpl w:val="2E2EE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896181"/>
    <w:multiLevelType w:val="hybridMultilevel"/>
    <w:tmpl w:val="30303028"/>
    <w:lvl w:ilvl="0" w:tplc="E81AE0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BE6560"/>
    <w:multiLevelType w:val="hybridMultilevel"/>
    <w:tmpl w:val="2CB21142"/>
    <w:lvl w:ilvl="0" w:tplc="F58C9016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67DB12AC"/>
    <w:multiLevelType w:val="hybridMultilevel"/>
    <w:tmpl w:val="BD6C5B54"/>
    <w:lvl w:ilvl="0" w:tplc="C79093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CAA7AD8"/>
    <w:multiLevelType w:val="hybridMultilevel"/>
    <w:tmpl w:val="03425910"/>
    <w:lvl w:ilvl="0" w:tplc="C562F1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32D4B23"/>
    <w:multiLevelType w:val="hybridMultilevel"/>
    <w:tmpl w:val="CA62B738"/>
    <w:lvl w:ilvl="0" w:tplc="86D89BAE">
      <w:start w:val="1"/>
      <w:numFmt w:val="decimal"/>
      <w:lvlText w:val="%1."/>
      <w:lvlJc w:val="left"/>
      <w:pPr>
        <w:ind w:left="6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  <w:rPr>
        <w:rFonts w:cs="Times New Roman"/>
      </w:rPr>
    </w:lvl>
  </w:abstractNum>
  <w:abstractNum w:abstractNumId="16">
    <w:nsid w:val="7FF411D4"/>
    <w:multiLevelType w:val="hybridMultilevel"/>
    <w:tmpl w:val="C5109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9"/>
  </w:num>
  <w:num w:numId="6">
    <w:abstractNumId w:val="0"/>
  </w:num>
  <w:num w:numId="7">
    <w:abstractNumId w:val="1"/>
  </w:num>
  <w:num w:numId="8">
    <w:abstractNumId w:val="15"/>
  </w:num>
  <w:num w:numId="9">
    <w:abstractNumId w:val="7"/>
  </w:num>
  <w:num w:numId="10">
    <w:abstractNumId w:val="2"/>
  </w:num>
  <w:num w:numId="11">
    <w:abstractNumId w:val="14"/>
  </w:num>
  <w:num w:numId="12">
    <w:abstractNumId w:val="13"/>
  </w:num>
  <w:num w:numId="13">
    <w:abstractNumId w:val="12"/>
  </w:num>
  <w:num w:numId="14">
    <w:abstractNumId w:val="10"/>
  </w:num>
  <w:num w:numId="15">
    <w:abstractNumId w:val="11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3834"/>
    <w:rsid w:val="003600D8"/>
    <w:rsid w:val="004448FF"/>
    <w:rsid w:val="004B2360"/>
    <w:rsid w:val="00513FB6"/>
    <w:rsid w:val="00632625"/>
    <w:rsid w:val="008119A4"/>
    <w:rsid w:val="008C48D6"/>
    <w:rsid w:val="00D91300"/>
    <w:rsid w:val="00ED76E8"/>
    <w:rsid w:val="00F13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6E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D91300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1300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1300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1300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9">
    <w:name w:val="heading 9"/>
    <w:basedOn w:val="a"/>
    <w:next w:val="a"/>
    <w:link w:val="90"/>
    <w:uiPriority w:val="9"/>
    <w:unhideWhenUsed/>
    <w:qFormat/>
    <w:rsid w:val="00D91300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130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9130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91300"/>
    <w:rPr>
      <w:rFonts w:ascii="Cambria" w:eastAsia="Times New Roman" w:hAnsi="Cambria" w:cs="Times New Roman"/>
      <w:b/>
      <w:b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D91300"/>
    <w:rPr>
      <w:rFonts w:ascii="Cambria" w:eastAsia="Times New Roman" w:hAnsi="Cambria" w:cs="Times New Roman"/>
      <w:color w:val="243F60"/>
    </w:rPr>
  </w:style>
  <w:style w:type="character" w:customStyle="1" w:styleId="90">
    <w:name w:val="Заголовок 9 Знак"/>
    <w:basedOn w:val="a0"/>
    <w:link w:val="9"/>
    <w:uiPriority w:val="9"/>
    <w:rsid w:val="00D9130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91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300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D91300"/>
  </w:style>
  <w:style w:type="character" w:styleId="a5">
    <w:name w:val="Hyperlink"/>
    <w:uiPriority w:val="99"/>
    <w:semiHidden/>
    <w:unhideWhenUsed/>
    <w:rsid w:val="00D91300"/>
    <w:rPr>
      <w:color w:val="0000FF"/>
      <w:u w:val="single"/>
    </w:rPr>
  </w:style>
  <w:style w:type="character" w:customStyle="1" w:styleId="a6">
    <w:name w:val="Верхний колонтитул Знак"/>
    <w:link w:val="a7"/>
    <w:uiPriority w:val="99"/>
    <w:rsid w:val="00D91300"/>
  </w:style>
  <w:style w:type="paragraph" w:styleId="a7">
    <w:name w:val="header"/>
    <w:basedOn w:val="a"/>
    <w:link w:val="a6"/>
    <w:uiPriority w:val="99"/>
    <w:unhideWhenUsed/>
    <w:rsid w:val="00D91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link w:val="a7"/>
    <w:uiPriority w:val="99"/>
    <w:semiHidden/>
    <w:rsid w:val="00D91300"/>
  </w:style>
  <w:style w:type="character" w:customStyle="1" w:styleId="a8">
    <w:name w:val="Нижний колонтитул Знак"/>
    <w:link w:val="a9"/>
    <w:uiPriority w:val="99"/>
    <w:rsid w:val="00D91300"/>
  </w:style>
  <w:style w:type="paragraph" w:styleId="a9">
    <w:name w:val="footer"/>
    <w:basedOn w:val="a"/>
    <w:link w:val="a8"/>
    <w:uiPriority w:val="99"/>
    <w:unhideWhenUsed/>
    <w:rsid w:val="00D91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link w:val="a9"/>
    <w:uiPriority w:val="99"/>
    <w:semiHidden/>
    <w:rsid w:val="00D91300"/>
  </w:style>
  <w:style w:type="numbering" w:customStyle="1" w:styleId="110">
    <w:name w:val="Нет списка11"/>
    <w:next w:val="a2"/>
    <w:uiPriority w:val="99"/>
    <w:semiHidden/>
    <w:unhideWhenUsed/>
    <w:rsid w:val="00D91300"/>
  </w:style>
  <w:style w:type="table" w:styleId="aa">
    <w:name w:val="Table Grid"/>
    <w:basedOn w:val="a1"/>
    <w:uiPriority w:val="59"/>
    <w:rsid w:val="00D9130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D91300"/>
  </w:style>
  <w:style w:type="paragraph" w:styleId="ab">
    <w:name w:val="List Paragraph"/>
    <w:basedOn w:val="a"/>
    <w:uiPriority w:val="99"/>
    <w:qFormat/>
    <w:rsid w:val="00D91300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Intense Reference"/>
    <w:uiPriority w:val="99"/>
    <w:qFormat/>
    <w:rsid w:val="00D91300"/>
    <w:rPr>
      <w:rFonts w:ascii="Times New Roman" w:hAnsi="Times New Roman" w:cs="Times New Roman" w:hint="default"/>
      <w:b/>
      <w:bCs w:val="0"/>
      <w:smallCaps/>
      <w:color w:val="C0504D"/>
      <w:spacing w:val="5"/>
      <w:u w:val="single"/>
    </w:rPr>
  </w:style>
  <w:style w:type="paragraph" w:styleId="22">
    <w:name w:val="Body Text 2"/>
    <w:basedOn w:val="a"/>
    <w:link w:val="23"/>
    <w:rsid w:val="00D9130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D913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нак"/>
    <w:basedOn w:val="a"/>
    <w:rsid w:val="00D9130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1">
    <w:name w:val="Знак Знак3 Знак Знак Знак Знак Знак Знак Знак Знак Знак Знак Знак Знак Знак"/>
    <w:basedOn w:val="a"/>
    <w:rsid w:val="00D91300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table" w:customStyle="1" w:styleId="14">
    <w:name w:val="Сетка таблицы1"/>
    <w:basedOn w:val="a1"/>
    <w:next w:val="aa"/>
    <w:uiPriority w:val="59"/>
    <w:rsid w:val="00D913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rsid w:val="00D91300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f">
    <w:name w:val="Основной текст Знак"/>
    <w:basedOn w:val="a0"/>
    <w:link w:val="ae"/>
    <w:rsid w:val="00D91300"/>
    <w:rPr>
      <w:rFonts w:ascii="Calibri" w:eastAsia="Times New Roman" w:hAnsi="Calibri" w:cs="Times New Roman"/>
      <w:lang w:eastAsia="ru-RU"/>
    </w:rPr>
  </w:style>
  <w:style w:type="table" w:customStyle="1" w:styleId="24">
    <w:name w:val="Сетка таблицы2"/>
    <w:basedOn w:val="a1"/>
    <w:next w:val="aa"/>
    <w:uiPriority w:val="59"/>
    <w:rsid w:val="00D913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D9130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91300"/>
    <w:rPr>
      <w:rFonts w:ascii="Calibri" w:eastAsia="Calibri" w:hAnsi="Calibri" w:cs="Times New Roman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9130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s://ru.wikipedia.org/wiki/%D0%9A%D1%80%D0%B0%D1%81%D0%BD%D0%BE%D1%87%D0%B8%D0%BA%D0%BE%D0%B9%D1%81%D0%BA%D0%B8%D0%B9_%D1%80%D0%B0%D0%B9%D0%BE%D0%B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4031</Words>
  <Characters>22983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Стрекаловская</dc:creator>
  <cp:keywords/>
  <dc:description/>
  <cp:lastModifiedBy>Sait</cp:lastModifiedBy>
  <cp:revision>8</cp:revision>
  <dcterms:created xsi:type="dcterms:W3CDTF">2024-03-19T02:41:00Z</dcterms:created>
  <dcterms:modified xsi:type="dcterms:W3CDTF">2024-04-04T01:40:00Z</dcterms:modified>
</cp:coreProperties>
</file>