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D662" w14:textId="77777777" w:rsidR="00E45928" w:rsidRPr="00E45928" w:rsidRDefault="00E45928" w:rsidP="00525AA1">
      <w:pPr>
        <w:keepNext/>
        <w:widowControl/>
        <w:spacing w:before="240" w:after="60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5928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14:paraId="3E354186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1C1F75F1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14:paraId="7DFC643B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E28CA" w14:textId="77777777" w:rsidR="00E45928" w:rsidRPr="00E45928" w:rsidRDefault="00E45928" w:rsidP="00F23AD9">
      <w:pPr>
        <w:widowControl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14:paraId="0C8FA2E1" w14:textId="77777777" w:rsidR="00E45928" w:rsidRPr="00E45928" w:rsidRDefault="00E45928" w:rsidP="00E45928">
      <w:pPr>
        <w:widowControl/>
        <w:ind w:left="-142"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45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</w:t>
      </w:r>
    </w:p>
    <w:p w14:paraId="7D684EE0" w14:textId="77777777" w:rsidR="00AB37AB" w:rsidRDefault="008D07C2" w:rsidP="00E45928">
      <w:pPr>
        <w:widowControl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A6EFF9" w14:textId="77777777" w:rsidR="00E45928" w:rsidRPr="00E45928" w:rsidRDefault="00AB37AB" w:rsidP="00AB37AB">
      <w:pPr>
        <w:widowControl/>
        <w:ind w:left="-142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E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»______________ 2024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C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№ </w:t>
      </w:r>
    </w:p>
    <w:p w14:paraId="1050DC08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8">
        <w:rPr>
          <w:rFonts w:ascii="Times New Roman" w:hAnsi="Times New Roman" w:cs="Times New Roman"/>
          <w:sz w:val="28"/>
          <w:szCs w:val="28"/>
        </w:rPr>
        <w:t>с. Красный Чикой</w:t>
      </w:r>
    </w:p>
    <w:p w14:paraId="0915D7B5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00E218" w14:textId="77777777" w:rsidR="00BD2623" w:rsidRDefault="00BD2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AEE740F" w14:textId="77777777" w:rsidR="00AB37AB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ений в отдельные постановления а</w:t>
      </w:r>
      <w:r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района «Красночикойский район»</w:t>
      </w:r>
    </w:p>
    <w:p w14:paraId="78E725E8" w14:textId="77777777" w:rsidR="00841A38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6A639E7" w14:textId="09CE9825" w:rsidR="00BD2623" w:rsidRDefault="00D81C00" w:rsidP="00596A26">
      <w:pPr>
        <w:ind w:firstLine="540"/>
        <w:rPr>
          <w:rFonts w:ascii="Times New Roman" w:hAnsi="Times New Roman"/>
          <w:bCs/>
          <w:sz w:val="28"/>
          <w:szCs w:val="28"/>
        </w:rPr>
      </w:pPr>
      <w:r w:rsidRPr="00D81C00">
        <w:rPr>
          <w:rFonts w:ascii="Times New Roman" w:hAnsi="Times New Roman"/>
          <w:bCs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</w:t>
      </w:r>
      <w:r w:rsidR="00F57913"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Pr="00D81C00">
        <w:rPr>
          <w:rFonts w:ascii="Times New Roman" w:hAnsi="Times New Roman"/>
          <w:bCs/>
          <w:sz w:val="28"/>
          <w:szCs w:val="28"/>
        </w:rPr>
        <w:t xml:space="preserve"> от  </w:t>
      </w:r>
      <w:r w:rsidR="00596A26">
        <w:rPr>
          <w:rFonts w:ascii="Times New Roman" w:hAnsi="Times New Roman"/>
          <w:bCs/>
          <w:sz w:val="28"/>
          <w:szCs w:val="28"/>
        </w:rPr>
        <w:t>04.05.</w:t>
      </w:r>
      <w:r w:rsidR="00596A26" w:rsidRPr="00596A26">
        <w:rPr>
          <w:rFonts w:ascii="Times New Roman" w:hAnsi="Times New Roman"/>
          <w:bCs/>
          <w:sz w:val="28"/>
          <w:szCs w:val="28"/>
        </w:rPr>
        <w:t>2023</w:t>
      </w:r>
      <w:r w:rsidR="00596A26">
        <w:rPr>
          <w:rFonts w:ascii="Times New Roman" w:hAnsi="Times New Roman"/>
          <w:bCs/>
          <w:sz w:val="28"/>
          <w:szCs w:val="28"/>
        </w:rPr>
        <w:t xml:space="preserve"> г № 261</w:t>
      </w:r>
      <w:r w:rsidRPr="00D81C00">
        <w:rPr>
          <w:rFonts w:ascii="Times New Roman" w:hAnsi="Times New Roman"/>
          <w:bCs/>
          <w:sz w:val="28"/>
          <w:szCs w:val="28"/>
        </w:rPr>
        <w:t xml:space="preserve"> «</w:t>
      </w:r>
      <w:r w:rsidR="00596A26" w:rsidRPr="00596A26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</w:t>
      </w:r>
      <w:r w:rsidR="00596A26">
        <w:rPr>
          <w:rFonts w:ascii="Times New Roman" w:hAnsi="Times New Roman"/>
          <w:bCs/>
          <w:sz w:val="28"/>
          <w:szCs w:val="28"/>
        </w:rPr>
        <w:t xml:space="preserve">альных услуг в социальной сфере </w:t>
      </w:r>
      <w:r w:rsidR="00596A26" w:rsidRPr="00596A26">
        <w:rPr>
          <w:rFonts w:ascii="Times New Roman" w:hAnsi="Times New Roman"/>
          <w:bCs/>
          <w:sz w:val="28"/>
          <w:szCs w:val="28"/>
        </w:rPr>
        <w:t>на территории муниципального района «Красночикойский район»</w:t>
      </w:r>
      <w:r w:rsidRPr="00D81C00">
        <w:rPr>
          <w:rFonts w:ascii="Times New Roman" w:hAnsi="Times New Roman"/>
          <w:bCs/>
          <w:sz w:val="28"/>
          <w:szCs w:val="28"/>
        </w:rPr>
        <w:t>»</w:t>
      </w:r>
      <w:r w:rsidR="00774F5C" w:rsidRPr="00774F5C">
        <w:rPr>
          <w:rFonts w:ascii="Times New Roman" w:hAnsi="Times New Roman"/>
          <w:bCs/>
          <w:sz w:val="28"/>
          <w:szCs w:val="28"/>
        </w:rPr>
        <w:t>,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14:paraId="4208403D" w14:textId="77777777" w:rsidR="00774F5C" w:rsidRDefault="00774F5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953E86" w14:textId="77777777" w:rsidR="00F619F1" w:rsidRPr="00F619F1" w:rsidRDefault="00F619F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Утвердить:</w:t>
      </w:r>
    </w:p>
    <w:p w14:paraId="58B5201B" w14:textId="5987FC95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C951B8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C951B8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547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951B8" w:rsidRPr="00C951B8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  <w:lang w:eastAsia="ar-SA"/>
        </w:rPr>
        <w:t>» (приложение 1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379DA305" w14:textId="50F1B4F3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C05262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C05262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548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05262" w:rsidRPr="00C0526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  <w:lang w:eastAsia="ar-SA"/>
        </w:rPr>
        <w:t>» (приложение 2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3583D048" w14:textId="63B7A4E5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E525E7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E525E7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549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ыми сертификатами» (приложение 3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1CDA2F5A" w14:textId="173DBE22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476F63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476F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476F63" w:rsidRPr="00476F63">
        <w:rPr>
          <w:rFonts w:ascii="Times New Roman" w:hAnsi="Times New Roman" w:cs="Times New Roman"/>
          <w:sz w:val="28"/>
          <w:szCs w:val="28"/>
          <w:lang w:eastAsia="ar-SA"/>
        </w:rPr>
        <w:t>13.10.2023</w:t>
      </w:r>
      <w:r w:rsidR="00476F63">
        <w:rPr>
          <w:rFonts w:ascii="Times New Roman" w:hAnsi="Times New Roman" w:cs="Times New Roman"/>
          <w:sz w:val="28"/>
          <w:szCs w:val="28"/>
          <w:lang w:eastAsia="ar-SA"/>
        </w:rPr>
        <w:t xml:space="preserve"> г № 549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76F63" w:rsidRPr="00476F63">
        <w:rPr>
          <w:rFonts w:ascii="Times New Roman" w:hAnsi="Times New Roman" w:cs="Times New Roman"/>
          <w:sz w:val="28"/>
          <w:szCs w:val="28"/>
          <w:lang w:eastAsia="ar-SA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соответствующего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» в соответствии с социальными сертификатами» (пр</w:t>
      </w:r>
      <w:r>
        <w:rPr>
          <w:rFonts w:ascii="Times New Roman" w:hAnsi="Times New Roman" w:cs="Times New Roman"/>
          <w:sz w:val="28"/>
          <w:szCs w:val="28"/>
          <w:lang w:eastAsia="ar-SA"/>
        </w:rPr>
        <w:t>иложение 4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79575753" w14:textId="77777777" w:rsidR="00F619F1" w:rsidRPr="00F619F1" w:rsidRDefault="00F619F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14:paraId="26BDFDDF" w14:textId="1B967375" w:rsidR="00634E64" w:rsidRPr="00EA78D1" w:rsidRDefault="00F619F1" w:rsidP="002B1D36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9258D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2B1D36">
        <w:rPr>
          <w:rFonts w:ascii="Times New Roman" w:hAnsi="Times New Roman" w:cs="Times New Roman"/>
          <w:sz w:val="28"/>
          <w:szCs w:val="28"/>
          <w:lang w:eastAsia="ar-SA"/>
        </w:rPr>
        <w:t xml:space="preserve">астоящее постановление на официальном сайте муниципального района «Красночикойский район» 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 xml:space="preserve">в информационно-коммуникационной </w:t>
      </w:r>
      <w:proofErr w:type="gramStart"/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>сети  Интернет</w:t>
      </w:r>
      <w:proofErr w:type="gramEnd"/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1C10B15" w14:textId="77777777" w:rsidR="00EA78D1" w:rsidRPr="00EA78D1" w:rsidRDefault="00F619F1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начальника управления образования Н.В. Трофимову.</w:t>
      </w:r>
    </w:p>
    <w:p w14:paraId="45D311E0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6191C5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2212C7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                Е.А. </w:t>
      </w:r>
      <w:proofErr w:type="spellStart"/>
      <w:r w:rsidRPr="00EA78D1">
        <w:rPr>
          <w:rFonts w:ascii="Times New Roman" w:hAnsi="Times New Roman" w:cs="Times New Roman"/>
          <w:sz w:val="28"/>
          <w:szCs w:val="28"/>
          <w:lang w:eastAsia="ar-SA"/>
        </w:rPr>
        <w:t>Гостев</w:t>
      </w:r>
      <w:proofErr w:type="spellEnd"/>
    </w:p>
    <w:p w14:paraId="3D371876" w14:textId="77777777" w:rsidR="00E45928" w:rsidRPr="00E45928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«Красночикойский район»                                              </w:t>
      </w:r>
    </w:p>
    <w:p w14:paraId="05B23B3E" w14:textId="77777777" w:rsidR="00BD2623" w:rsidRDefault="00BC0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</w:p>
    <w:p w14:paraId="21975ADE" w14:textId="77777777" w:rsidR="002A2759" w:rsidRPr="002A2759" w:rsidRDefault="00BC094F" w:rsidP="002A2759"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634E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2A2759" w:rsidRPr="002A2759">
        <w:rPr>
          <w:rFonts w:ascii="Times New Roman" w:hAnsi="Times New Roman" w:cs="Times New Roman"/>
          <w:sz w:val="28"/>
          <w:szCs w:val="28"/>
          <w:lang w:eastAsia="ar-SA"/>
        </w:rPr>
        <w:t>Приложение № 1</w:t>
      </w:r>
    </w:p>
    <w:p w14:paraId="4685C9F8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15A20856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04268B89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55C3B466" w14:textId="77777777"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14:paraId="4FEC9EA5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2304B60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0" w:name="_Hlk109039373"/>
    </w:p>
    <w:bookmarkEnd w:id="0"/>
    <w:p w14:paraId="61C85ABE" w14:textId="228A65DC" w:rsidR="006E53D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6E53DF">
        <w:rPr>
          <w:rFonts w:ascii="Times New Roman" w:hAnsi="Times New Roman" w:cs="Times New Roman"/>
          <w:b/>
          <w:bCs/>
          <w:sz w:val="28"/>
          <w:szCs w:val="28"/>
        </w:rPr>
        <w:t>17.10.2023 г № 547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5E4E260E" w14:textId="77777777" w:rsidR="00B13361" w:rsidRPr="00B7104F" w:rsidRDefault="00B13361" w:rsidP="006E53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F2199A" w14:textId="77777777" w:rsidR="001E4C99" w:rsidRDefault="006E53DF" w:rsidP="00210BA8">
      <w:pPr>
        <w:pStyle w:val="afe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4069C4F5" w14:textId="0F97D011" w:rsidR="006E53DF" w:rsidRPr="001E4C99" w:rsidRDefault="006E53DF" w:rsidP="00210BA8">
      <w:pPr>
        <w:pStyle w:val="afe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C9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E4C99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1E4C9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E4C99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>
        <w:rPr>
          <w:rFonts w:ascii="Times New Roman" w:hAnsi="Times New Roman" w:cs="Times New Roman"/>
          <w:sz w:val="28"/>
          <w:szCs w:val="28"/>
        </w:rPr>
        <w:t>а</w:t>
      </w:r>
      <w:r w:rsidRPr="001E4C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E4C99" w:rsidRPr="001E4C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E4C99">
        <w:rPr>
          <w:rFonts w:ascii="Times New Roman" w:hAnsi="Times New Roman" w:cs="Times New Roman"/>
          <w:sz w:val="28"/>
          <w:szCs w:val="28"/>
        </w:rPr>
        <w:t xml:space="preserve"> </w:t>
      </w:r>
      <w:r w:rsidR="001E4C99" w:rsidRPr="001E4C99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1E4C99">
        <w:rPr>
          <w:rFonts w:ascii="Times New Roman" w:hAnsi="Times New Roman" w:cs="Times New Roman"/>
          <w:sz w:val="28"/>
          <w:szCs w:val="28"/>
        </w:rPr>
        <w:t>;».</w:t>
      </w:r>
    </w:p>
    <w:p w14:paraId="34B5C5BE" w14:textId="44F532B5" w:rsidR="006E53DF" w:rsidRDefault="005453E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DF">
        <w:rPr>
          <w:rFonts w:ascii="Times New Roman" w:hAnsi="Times New Roman" w:cs="Times New Roman"/>
          <w:sz w:val="28"/>
          <w:szCs w:val="28"/>
        </w:rPr>
        <w:t xml:space="preserve">. Абзац 1 пункта 8 </w:t>
      </w:r>
      <w:r w:rsidR="006E53D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E5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6FE297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548928" w14:textId="5F8635F8" w:rsidR="006E53DF" w:rsidRPr="00BC5C94" w:rsidRDefault="005453E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3DF">
        <w:rPr>
          <w:rFonts w:ascii="Times New Roman" w:hAnsi="Times New Roman" w:cs="Times New Roman"/>
          <w:sz w:val="28"/>
          <w:szCs w:val="28"/>
        </w:rPr>
        <w:t xml:space="preserve">. </w:t>
      </w:r>
      <w:r w:rsidR="006E53DF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6E53DF">
        <w:rPr>
          <w:rFonts w:ascii="Times New Roman" w:hAnsi="Times New Roman" w:cs="Times New Roman"/>
          <w:sz w:val="28"/>
          <w:szCs w:val="28"/>
        </w:rPr>
        <w:t>1</w:t>
      </w:r>
      <w:r w:rsidR="006E53DF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651E9640" w14:textId="48D08D1F" w:rsidR="006E53DF" w:rsidRPr="00B7104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1770378" w14:textId="77777777" w:rsidR="006E53DF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CCF3DA" w14:textId="77777777" w:rsidR="006E53DF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C2B33C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62B786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9276865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7DCC6EE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C862F0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70B8C5" w14:textId="2C3B6BE7" w:rsidR="001E4C99" w:rsidRPr="002A2759" w:rsidRDefault="00174901" w:rsidP="001E4C9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2</w:t>
      </w:r>
    </w:p>
    <w:p w14:paraId="2C6D0D26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6E9E2B64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44F38B32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7C5F8CAA" w14:textId="3716AFAD" w:rsidR="001E4C99" w:rsidRDefault="001E4C99" w:rsidP="001E4C99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14:paraId="670ADAE8" w14:textId="77777777" w:rsidR="001E4C99" w:rsidRDefault="001E4C99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7A19E61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5E45B2E6" w14:textId="15BEA6FE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E4C99" w:rsidRPr="001E4C99">
        <w:rPr>
          <w:rFonts w:ascii="Times New Roman" w:hAnsi="Times New Roman" w:cs="Times New Roman"/>
          <w:b/>
          <w:bCs/>
          <w:sz w:val="28"/>
          <w:szCs w:val="28"/>
        </w:rPr>
        <w:t>17.10.2023 г № 548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ECFC38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4894C1F1" w14:textId="77777777" w:rsidR="006E53DF" w:rsidRDefault="006E53DF" w:rsidP="00210BA8">
      <w:pPr>
        <w:pStyle w:val="afe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0DE10CFA" w14:textId="30384DAD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DBB7ECE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CFC7036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69BD7B" w14:textId="77777777" w:rsidR="006E53DF" w:rsidRPr="001C21C1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1296E6E3" w14:textId="69AC5FCF" w:rsidR="006E53DF" w:rsidRPr="00B7104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22445B7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0493609D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5F44F0B3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D2D958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E8E867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286C65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E2461" w14:textId="77777777" w:rsidR="001D4D91" w:rsidRDefault="001D4D91" w:rsidP="001D4D91">
      <w:pPr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78AE9A" w14:textId="74D7C0B9" w:rsidR="003D7CFA" w:rsidRPr="002A2759" w:rsidRDefault="0017490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3</w:t>
      </w:r>
    </w:p>
    <w:p w14:paraId="5DCEFBB2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689ACCE1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15B2BF30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055D5A0D" w14:textId="77777777" w:rsidR="003D7CFA" w:rsidRDefault="003D7CFA" w:rsidP="003D7CFA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14:paraId="69544E61" w14:textId="77777777" w:rsidR="003D7CFA" w:rsidRDefault="003D7CFA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4EA5123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9F71FA7" w14:textId="4E1924A1" w:rsidR="006E53DF" w:rsidRDefault="006E53DF" w:rsidP="001D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D4D91" w:rsidRPr="001D4D91">
        <w:rPr>
          <w:rFonts w:ascii="Times New Roman" w:hAnsi="Times New Roman" w:cs="Times New Roman"/>
          <w:b/>
          <w:bCs/>
          <w:sz w:val="28"/>
          <w:szCs w:val="28"/>
        </w:rPr>
        <w:t>17.10.2023 г № 549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5911E4AA" w14:textId="77777777" w:rsidR="001D4D91" w:rsidRPr="000E46EE" w:rsidRDefault="001D4D91" w:rsidP="001D4D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62A66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Правилах </w:t>
      </w:r>
      <w:r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7800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8A975E4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муниципальной услуги </w:t>
      </w:r>
      <w:r w:rsidRPr="001D4D91">
        <w:rPr>
          <w:rFonts w:ascii="Times New Roman" w:hAnsi="Times New Roman" w:cs="Times New Roman"/>
          <w:sz w:val="28"/>
          <w:szCs w:val="28"/>
        </w:rPr>
        <w:t>«</w:t>
      </w:r>
      <w:r w:rsidRPr="001D4D91">
        <w:rPr>
          <w:rStyle w:val="af9"/>
          <w:rFonts w:ascii="Times New Roman" w:eastAsia="Arial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1D4D91">
        <w:rPr>
          <w:rStyle w:val="af9"/>
          <w:rFonts w:ascii="Times New Roman" w:eastAsia="Arial" w:hAnsi="Times New Roman"/>
          <w:color w:val="auto"/>
          <w:sz w:val="28"/>
          <w:szCs w:val="28"/>
        </w:rPr>
        <w:t>»</w:t>
      </w:r>
      <w:r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1C4FC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4 Правил изложить в следующей редакции:</w:t>
      </w:r>
    </w:p>
    <w:p w14:paraId="212DFFC8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BA57BF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9 изложить в следующей редакции:</w:t>
      </w:r>
    </w:p>
    <w:p w14:paraId="13C52E27" w14:textId="77777777" w:rsidR="006E53DF" w:rsidRPr="000F2673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1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14:paraId="0E885A13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F43E75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780CC0C7" w14:textId="26A81EE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</w:t>
      </w:r>
      <w:r w:rsidR="00947630">
        <w:rPr>
          <w:rFonts w:ascii="Times New Roman" w:hAnsi="Times New Roman" w:cs="Times New Roman"/>
          <w:sz w:val="28"/>
          <w:szCs w:val="28"/>
        </w:rPr>
        <w:t>, установленные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47630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4C8DED" w14:textId="77777777" w:rsidR="006E53DF" w:rsidRPr="000E46EE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4.4 слово «направляет» исключить.</w:t>
      </w:r>
    </w:p>
    <w:p w14:paraId="3FED8BD9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7C2A077D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2F1B08F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34DCC1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05AD57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2D7E73A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FCE896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799BB0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56B16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5E005F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E50ECBC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969747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936545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4F37E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E202A4C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03AB3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CBE500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F1CF5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4F6F126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08E4048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C44DF3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33879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8E55A1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BDDA9B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78334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D53921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A17724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087573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2ADCBB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E62F1C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E19B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E0B2FA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2F910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DC7DD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D4339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CCE2C8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C24D6D6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C52DB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1AF754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32675A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B3C3A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DABE876" w14:textId="77777777" w:rsidR="001D4D91" w:rsidRPr="002A2759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4</w:t>
      </w:r>
    </w:p>
    <w:p w14:paraId="470201B6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33086CEC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65477059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00AE05A4" w14:textId="77777777" w:rsidR="001D4D91" w:rsidRDefault="001D4D91" w:rsidP="001D4D91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14:paraId="775D8EB1" w14:textId="77777777" w:rsidR="006E53DF" w:rsidRPr="000E46EE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B38105D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10D8A790" w14:textId="359F23D5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D4D91" w:rsidRPr="001D4D91">
        <w:rPr>
          <w:rFonts w:ascii="Times New Roman" w:hAnsi="Times New Roman" w:cs="Times New Roman"/>
          <w:b/>
          <w:bCs/>
          <w:sz w:val="28"/>
          <w:szCs w:val="28"/>
        </w:rPr>
        <w:t>13.10.2023 г № 549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соответствующего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62A108BE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56D93B29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6BF8170" w14:textId="12556D4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333FB">
        <w:rPr>
          <w:rFonts w:ascii="Times New Roman" w:hAnsi="Times New Roman" w:cs="Times New Roman"/>
          <w:sz w:val="28"/>
          <w:szCs w:val="28"/>
        </w:rPr>
        <w:t>муниципальным районом</w:t>
      </w:r>
      <w:bookmarkStart w:id="2" w:name="_GoBack"/>
      <w:bookmarkEnd w:id="2"/>
      <w:r w:rsidR="001D4D91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D594F4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2BC04AB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0AFFA59A" w14:textId="7BCBD226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и подписании соглашения в соответствии с сертификатом, дополнительных соглашений осуществляется посредством </w:t>
      </w:r>
      <w:r w:rsidRPr="001D4D91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1D4D91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1D4D9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0CB3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44015872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14:paraId="02AAE83B" w14:textId="304BA4E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</w:t>
      </w:r>
      <w:r w:rsidRPr="001E4C99">
        <w:rPr>
          <w:rFonts w:ascii="Times New Roman" w:hAnsi="Times New Roman" w:cs="Times New Roman"/>
          <w:sz w:val="28"/>
          <w:szCs w:val="28"/>
        </w:rPr>
        <w:t>.</w:t>
      </w:r>
    </w:p>
    <w:p w14:paraId="719BD89A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14:paraId="02D17C7E" w14:textId="77777777" w:rsidR="006E53DF" w:rsidRPr="005402FD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91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1D4D91">
        <w:rPr>
          <w:rFonts w:ascii="Times New Roman" w:hAnsi="Times New Roman" w:cs="Times New Roman"/>
          <w:sz w:val="28"/>
          <w:szCs w:val="28"/>
        </w:rPr>
        <w:t>и заключается с лицом, подавшим заявку.</w:t>
      </w:r>
      <w:r w:rsidRPr="005402FD">
        <w:rPr>
          <w:rFonts w:ascii="Times New Roman" w:hAnsi="Times New Roman" w:cs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9A1B196" w14:textId="77777777" w:rsidR="006E53DF" w:rsidRPr="005402FD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0B2689BC" w14:textId="15809CBB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1C4794" w:rsidRPr="001C4794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район»;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7EAB4A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767E2659" w14:textId="77777777" w:rsidR="002A2759" w:rsidRPr="002A2759" w:rsidRDefault="002A2759" w:rsidP="002A2759">
      <w:pPr>
        <w:widowControl/>
        <w:spacing w:after="160" w:line="259" w:lineRule="auto"/>
        <w:ind w:firstLine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09216D2" w14:textId="77777777" w:rsidR="002A2759" w:rsidRPr="002A2759" w:rsidRDefault="002A2759" w:rsidP="002A2759">
      <w:pPr>
        <w:widowControl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82651B" w14:textId="77777777" w:rsidR="00BD2623" w:rsidRDefault="00BD2623" w:rsidP="002A2759">
      <w:pPr>
        <w:jc w:val="right"/>
        <w:rPr>
          <w:sz w:val="28"/>
          <w:szCs w:val="28"/>
        </w:rPr>
      </w:pPr>
    </w:p>
    <w:sectPr w:rsidR="00BD2623" w:rsidSect="00935599">
      <w:headerReference w:type="default" r:id="rId7"/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668D9" w14:textId="77777777" w:rsidR="00200C06" w:rsidRDefault="00200C06">
      <w:r>
        <w:separator/>
      </w:r>
    </w:p>
  </w:endnote>
  <w:endnote w:type="continuationSeparator" w:id="0">
    <w:p w14:paraId="20AA1E7E" w14:textId="77777777" w:rsidR="00200C06" w:rsidRDefault="002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CD4C" w14:textId="77777777" w:rsidR="00200C06" w:rsidRDefault="00200C06">
      <w:r>
        <w:separator/>
      </w:r>
    </w:p>
  </w:footnote>
  <w:footnote w:type="continuationSeparator" w:id="0">
    <w:p w14:paraId="6840C0D3" w14:textId="77777777" w:rsidR="00200C06" w:rsidRDefault="0020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CE32" w14:textId="77777777" w:rsidR="00F93A8F" w:rsidRDefault="00F93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23"/>
    <w:rsid w:val="00014E2C"/>
    <w:rsid w:val="000402E9"/>
    <w:rsid w:val="0005493F"/>
    <w:rsid w:val="000C1A98"/>
    <w:rsid w:val="00174901"/>
    <w:rsid w:val="00191008"/>
    <w:rsid w:val="001C4794"/>
    <w:rsid w:val="001D4D91"/>
    <w:rsid w:val="001E4C99"/>
    <w:rsid w:val="00200C06"/>
    <w:rsid w:val="00210BA8"/>
    <w:rsid w:val="002A2759"/>
    <w:rsid w:val="002B1D36"/>
    <w:rsid w:val="002C6058"/>
    <w:rsid w:val="002F5AFF"/>
    <w:rsid w:val="00302A54"/>
    <w:rsid w:val="00306E9E"/>
    <w:rsid w:val="003968C0"/>
    <w:rsid w:val="003D7CFA"/>
    <w:rsid w:val="00423B31"/>
    <w:rsid w:val="00476F63"/>
    <w:rsid w:val="004B3F3F"/>
    <w:rsid w:val="00525AA1"/>
    <w:rsid w:val="005453EF"/>
    <w:rsid w:val="00596A26"/>
    <w:rsid w:val="005A2A46"/>
    <w:rsid w:val="00603DF8"/>
    <w:rsid w:val="00634E64"/>
    <w:rsid w:val="00655CBE"/>
    <w:rsid w:val="006E53DF"/>
    <w:rsid w:val="006F6C27"/>
    <w:rsid w:val="00727BA8"/>
    <w:rsid w:val="0074763F"/>
    <w:rsid w:val="00774F5C"/>
    <w:rsid w:val="00794A2B"/>
    <w:rsid w:val="00804A8E"/>
    <w:rsid w:val="00832847"/>
    <w:rsid w:val="00841A38"/>
    <w:rsid w:val="008C7DA2"/>
    <w:rsid w:val="008D07C2"/>
    <w:rsid w:val="008E5E8F"/>
    <w:rsid w:val="0092505C"/>
    <w:rsid w:val="00935599"/>
    <w:rsid w:val="00947630"/>
    <w:rsid w:val="00981C6F"/>
    <w:rsid w:val="0099205B"/>
    <w:rsid w:val="009D7FA5"/>
    <w:rsid w:val="009E1FB9"/>
    <w:rsid w:val="00A333FB"/>
    <w:rsid w:val="00A42BFB"/>
    <w:rsid w:val="00A72D7A"/>
    <w:rsid w:val="00A83C68"/>
    <w:rsid w:val="00AB35BF"/>
    <w:rsid w:val="00AB37AB"/>
    <w:rsid w:val="00AF1DC1"/>
    <w:rsid w:val="00AF52AD"/>
    <w:rsid w:val="00B13361"/>
    <w:rsid w:val="00B149E5"/>
    <w:rsid w:val="00B14B2E"/>
    <w:rsid w:val="00B55B8E"/>
    <w:rsid w:val="00B9258D"/>
    <w:rsid w:val="00BC094F"/>
    <w:rsid w:val="00BC3281"/>
    <w:rsid w:val="00BD2623"/>
    <w:rsid w:val="00BF409D"/>
    <w:rsid w:val="00C01F3D"/>
    <w:rsid w:val="00C05262"/>
    <w:rsid w:val="00C17CCA"/>
    <w:rsid w:val="00C951B8"/>
    <w:rsid w:val="00CB3B34"/>
    <w:rsid w:val="00CB4BC2"/>
    <w:rsid w:val="00D15DA7"/>
    <w:rsid w:val="00D17978"/>
    <w:rsid w:val="00D50FE3"/>
    <w:rsid w:val="00D81C00"/>
    <w:rsid w:val="00DB308F"/>
    <w:rsid w:val="00DB4C51"/>
    <w:rsid w:val="00DD5F07"/>
    <w:rsid w:val="00DD68F3"/>
    <w:rsid w:val="00DE01E7"/>
    <w:rsid w:val="00DE285A"/>
    <w:rsid w:val="00DE709C"/>
    <w:rsid w:val="00E045EE"/>
    <w:rsid w:val="00E0773F"/>
    <w:rsid w:val="00E10E03"/>
    <w:rsid w:val="00E202F8"/>
    <w:rsid w:val="00E45928"/>
    <w:rsid w:val="00E525E7"/>
    <w:rsid w:val="00E832AB"/>
    <w:rsid w:val="00E8611F"/>
    <w:rsid w:val="00E91744"/>
    <w:rsid w:val="00EA78D1"/>
    <w:rsid w:val="00EE68F2"/>
    <w:rsid w:val="00F23AD9"/>
    <w:rsid w:val="00F347F0"/>
    <w:rsid w:val="00F57913"/>
    <w:rsid w:val="00F619F1"/>
    <w:rsid w:val="00F93A8F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D5F"/>
  <w15:docId w15:val="{33F2F693-5523-4788-A45C-12B9D5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72D7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72D7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7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2D7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2D7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D7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D7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D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D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2D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72D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2D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2D7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7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D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D7A"/>
    <w:rPr>
      <w:i/>
    </w:rPr>
  </w:style>
  <w:style w:type="paragraph" w:styleId="aa">
    <w:name w:val="header"/>
    <w:basedOn w:val="a"/>
    <w:link w:val="ab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D7A"/>
  </w:style>
  <w:style w:type="paragraph" w:styleId="ac">
    <w:name w:val="footer"/>
    <w:basedOn w:val="a"/>
    <w:link w:val="ad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2D7A"/>
  </w:style>
  <w:style w:type="paragraph" w:styleId="ae">
    <w:name w:val="caption"/>
    <w:basedOn w:val="a"/>
    <w:next w:val="a"/>
    <w:uiPriority w:val="35"/>
    <w:semiHidden/>
    <w:unhideWhenUsed/>
    <w:qFormat/>
    <w:rsid w:val="00A72D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72D7A"/>
  </w:style>
  <w:style w:type="table" w:styleId="af">
    <w:name w:val="Table Grid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72D7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72D7A"/>
    <w:rPr>
      <w:sz w:val="18"/>
    </w:rPr>
  </w:style>
  <w:style w:type="character" w:styleId="af2">
    <w:name w:val="footnote reference"/>
    <w:basedOn w:val="a0"/>
    <w:uiPriority w:val="99"/>
    <w:unhideWhenUsed/>
    <w:rsid w:val="00A72D7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2D7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72D7A"/>
    <w:rPr>
      <w:sz w:val="20"/>
    </w:rPr>
  </w:style>
  <w:style w:type="character" w:styleId="af5">
    <w:name w:val="endnote reference"/>
    <w:basedOn w:val="a0"/>
    <w:uiPriority w:val="99"/>
    <w:semiHidden/>
    <w:unhideWhenUsed/>
    <w:rsid w:val="00A7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D7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2D7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A72D7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A72D7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A72D7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72D7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72D7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72D7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72D7A"/>
    <w:pPr>
      <w:spacing w:after="57"/>
      <w:ind w:left="2268" w:firstLine="0"/>
    </w:pPr>
  </w:style>
  <w:style w:type="paragraph" w:styleId="af6">
    <w:name w:val="TOC Heading"/>
    <w:uiPriority w:val="39"/>
    <w:unhideWhenUsed/>
    <w:rsid w:val="00A72D7A"/>
  </w:style>
  <w:style w:type="paragraph" w:styleId="af7">
    <w:name w:val="table of figures"/>
    <w:basedOn w:val="a"/>
    <w:next w:val="a"/>
    <w:uiPriority w:val="99"/>
    <w:unhideWhenUsed/>
    <w:rsid w:val="00A72D7A"/>
  </w:style>
  <w:style w:type="character" w:customStyle="1" w:styleId="10">
    <w:name w:val="Заголовок 1 Знак"/>
    <w:basedOn w:val="a0"/>
    <w:link w:val="1"/>
    <w:uiPriority w:val="99"/>
    <w:rsid w:val="00A72D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A72D7A"/>
    <w:rPr>
      <w:b/>
      <w:color w:val="26282F"/>
    </w:rPr>
  </w:style>
  <w:style w:type="character" w:customStyle="1" w:styleId="af9">
    <w:name w:val="Гипертекстовая ссылка"/>
    <w:uiPriority w:val="99"/>
    <w:rsid w:val="00A72D7A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A72D7A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A72D7A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A72D7A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A7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мой"/>
    <w:basedOn w:val="a"/>
    <w:link w:val="aff"/>
    <w:uiPriority w:val="34"/>
    <w:qFormat/>
    <w:rsid w:val="00A72D7A"/>
    <w:pPr>
      <w:ind w:left="720"/>
      <w:contextualSpacing/>
    </w:pPr>
  </w:style>
  <w:style w:type="paragraph" w:customStyle="1" w:styleId="ConsPlusTitle">
    <w:name w:val="ConsPlusTitle"/>
    <w:rsid w:val="00A72D7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72D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2D7A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A72D7A"/>
    <w:rPr>
      <w:color w:val="808080"/>
    </w:rPr>
  </w:style>
  <w:style w:type="paragraph" w:styleId="aff3">
    <w:name w:val="Revision"/>
    <w:hidden/>
    <w:uiPriority w:val="99"/>
    <w:semiHidden/>
    <w:rsid w:val="00A72D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unhideWhenUsed/>
    <w:rsid w:val="00A72D7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A72D7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2D7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D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A72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2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aliases w:val="мой Знак"/>
    <w:link w:val="afe"/>
    <w:uiPriority w:val="34"/>
    <w:rsid w:val="00A72D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72D7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unhideWhenUsed/>
    <w:rsid w:val="00A72D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93A8F"/>
    <w:rPr>
      <w:color w:val="605E5C"/>
      <w:shd w:val="clear" w:color="auto" w:fill="E1DFDD"/>
    </w:rPr>
  </w:style>
  <w:style w:type="paragraph" w:customStyle="1" w:styleId="ConsPlusNormal">
    <w:name w:val="ConsPlusNormal"/>
    <w:rsid w:val="00F9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93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rsid w:val="00F93A8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styleId="affb">
    <w:name w:val="FollowedHyperlink"/>
    <w:basedOn w:val="a0"/>
    <w:uiPriority w:val="99"/>
    <w:semiHidden/>
    <w:unhideWhenUsed/>
    <w:rsid w:val="00F93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Obrazovanie-ps</cp:lastModifiedBy>
  <cp:revision>77</cp:revision>
  <cp:lastPrinted>2024-01-25T06:03:00Z</cp:lastPrinted>
  <dcterms:created xsi:type="dcterms:W3CDTF">2023-10-12T16:12:00Z</dcterms:created>
  <dcterms:modified xsi:type="dcterms:W3CDTF">2024-04-09T01:47:00Z</dcterms:modified>
</cp:coreProperties>
</file>