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3C" w:rsidRDefault="0059213C" w:rsidP="0059213C">
      <w:pPr>
        <w:pStyle w:val="4"/>
        <w:jc w:val="center"/>
        <w:rPr>
          <w:b w:val="0"/>
        </w:rPr>
      </w:pPr>
      <w:r>
        <w:rPr>
          <w:b w:val="0"/>
        </w:rPr>
        <w:t>Сельское поселение «Шимбиликское</w:t>
      </w:r>
    </w:p>
    <w:p w:rsidR="0059213C" w:rsidRDefault="0059213C" w:rsidP="005921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«ШИМБИЛИКСКОЕ»</w:t>
      </w:r>
    </w:p>
    <w:p w:rsidR="0059213C" w:rsidRDefault="0059213C" w:rsidP="0059213C">
      <w:pPr>
        <w:rPr>
          <w:rFonts w:ascii="Times New Roman" w:hAnsi="Times New Roman"/>
          <w:b/>
          <w:sz w:val="28"/>
          <w:szCs w:val="28"/>
        </w:rPr>
      </w:pPr>
    </w:p>
    <w:p w:rsidR="0059213C" w:rsidRDefault="0059213C" w:rsidP="005921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РЕШЕНИЕ</w:t>
      </w:r>
    </w:p>
    <w:p w:rsidR="0059213C" w:rsidRDefault="00241667" w:rsidP="005921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29.12.2023</w:t>
      </w:r>
      <w:r w:rsidR="005921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9C6CA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№ 69</w:t>
      </w:r>
    </w:p>
    <w:p w:rsidR="0059213C" w:rsidRPr="009C6CAF" w:rsidRDefault="0059213C" w:rsidP="0059213C">
      <w:pPr>
        <w:jc w:val="center"/>
        <w:rPr>
          <w:rFonts w:ascii="Times New Roman" w:hAnsi="Times New Roman"/>
          <w:sz w:val="28"/>
          <w:szCs w:val="28"/>
        </w:rPr>
      </w:pPr>
      <w:r w:rsidRPr="009C6CAF">
        <w:rPr>
          <w:rFonts w:ascii="Times New Roman" w:hAnsi="Times New Roman"/>
          <w:sz w:val="28"/>
          <w:szCs w:val="28"/>
        </w:rPr>
        <w:t>с. Шимбилик</w:t>
      </w:r>
    </w:p>
    <w:p w:rsidR="009C6CAF" w:rsidRPr="009C6CAF" w:rsidRDefault="00580F9A" w:rsidP="009C6CA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дополнений</w:t>
      </w:r>
      <w:r w:rsidR="009C6CAF" w:rsidRPr="009C6CAF">
        <w:rPr>
          <w:rFonts w:ascii="Times New Roman" w:hAnsi="Times New Roman"/>
          <w:b/>
          <w:sz w:val="28"/>
          <w:szCs w:val="28"/>
        </w:rPr>
        <w:t xml:space="preserve"> в Положение о муниципальном контроле в сфере благоустройства на территории</w:t>
      </w:r>
      <w:proofErr w:type="gramEnd"/>
      <w:r w:rsidR="009C6CAF" w:rsidRPr="009C6CAF">
        <w:rPr>
          <w:rFonts w:ascii="Times New Roman" w:hAnsi="Times New Roman"/>
          <w:b/>
          <w:sz w:val="28"/>
          <w:szCs w:val="28"/>
        </w:rPr>
        <w:t xml:space="preserve"> сельского поселения «</w:t>
      </w:r>
      <w:r w:rsidR="009C6CAF">
        <w:rPr>
          <w:rFonts w:ascii="Times New Roman" w:hAnsi="Times New Roman"/>
          <w:b/>
          <w:sz w:val="28"/>
          <w:szCs w:val="28"/>
        </w:rPr>
        <w:t>Шимбиликское</w:t>
      </w:r>
      <w:r w:rsidR="009C6CAF" w:rsidRPr="009C6CAF">
        <w:rPr>
          <w:rFonts w:ascii="Times New Roman" w:hAnsi="Times New Roman"/>
          <w:b/>
          <w:sz w:val="28"/>
          <w:szCs w:val="28"/>
        </w:rPr>
        <w:t>» муниципального района «Красночикойский район» Забайкальского края, утвержденное решением Совета сельского поселения «</w:t>
      </w:r>
      <w:r w:rsidR="009C6CAF">
        <w:rPr>
          <w:rFonts w:ascii="Times New Roman" w:hAnsi="Times New Roman"/>
          <w:b/>
          <w:sz w:val="28"/>
          <w:szCs w:val="28"/>
        </w:rPr>
        <w:t>Шимбиликское</w:t>
      </w:r>
      <w:r w:rsidR="009C6CAF" w:rsidRPr="009C6CAF">
        <w:rPr>
          <w:rFonts w:ascii="Times New Roman" w:hAnsi="Times New Roman"/>
          <w:b/>
          <w:sz w:val="28"/>
          <w:szCs w:val="28"/>
        </w:rPr>
        <w:t xml:space="preserve">» от 28.10.2021 года № </w:t>
      </w:r>
      <w:r w:rsidR="009C6CAF">
        <w:rPr>
          <w:rFonts w:ascii="Times New Roman" w:hAnsi="Times New Roman"/>
          <w:b/>
          <w:sz w:val="28"/>
          <w:szCs w:val="28"/>
        </w:rPr>
        <w:t>20</w:t>
      </w:r>
      <w:r w:rsidR="009C6CAF" w:rsidRPr="009C6CAF">
        <w:rPr>
          <w:rFonts w:ascii="Times New Roman" w:hAnsi="Times New Roman"/>
          <w:b/>
          <w:sz w:val="28"/>
          <w:szCs w:val="28"/>
        </w:rPr>
        <w:t xml:space="preserve"> </w:t>
      </w:r>
    </w:p>
    <w:p w:rsidR="009C6CAF" w:rsidRPr="009C6CAF" w:rsidRDefault="009C6CAF" w:rsidP="009C6CAF">
      <w:pPr>
        <w:jc w:val="both"/>
        <w:rPr>
          <w:rFonts w:ascii="Times New Roman" w:hAnsi="Times New Roman"/>
          <w:sz w:val="28"/>
          <w:szCs w:val="28"/>
        </w:rPr>
      </w:pPr>
      <w:r w:rsidRPr="009C6CAF">
        <w:rPr>
          <w:rFonts w:ascii="Times New Roman" w:hAnsi="Times New Roman"/>
          <w:sz w:val="28"/>
          <w:szCs w:val="28"/>
        </w:rPr>
        <w:t xml:space="preserve">           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 и Уставом сельского поселения «</w:t>
      </w:r>
      <w:r>
        <w:rPr>
          <w:rFonts w:ascii="Times New Roman" w:hAnsi="Times New Roman"/>
          <w:sz w:val="28"/>
          <w:szCs w:val="28"/>
        </w:rPr>
        <w:t>Шимбиликское</w:t>
      </w:r>
      <w:r w:rsidRPr="009C6CAF">
        <w:rPr>
          <w:rFonts w:ascii="Times New Roman" w:hAnsi="Times New Roman"/>
          <w:sz w:val="28"/>
          <w:szCs w:val="28"/>
        </w:rPr>
        <w:t>» Совет решил:</w:t>
      </w:r>
    </w:p>
    <w:p w:rsidR="009C6CAF" w:rsidRPr="009C6CAF" w:rsidRDefault="009C6CAF" w:rsidP="009C6CAF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C6CAF">
        <w:rPr>
          <w:rFonts w:ascii="Times New Roman" w:hAnsi="Times New Roman"/>
          <w:sz w:val="28"/>
          <w:szCs w:val="28"/>
        </w:rPr>
        <w:t>В Положение о муниципальном контроле в сфере благоустройства на территории сельского поселения «</w:t>
      </w:r>
      <w:r>
        <w:rPr>
          <w:rFonts w:ascii="Times New Roman" w:hAnsi="Times New Roman"/>
          <w:sz w:val="28"/>
          <w:szCs w:val="28"/>
        </w:rPr>
        <w:t>Шимбиликское</w:t>
      </w:r>
      <w:r w:rsidRPr="009C6CAF">
        <w:rPr>
          <w:rFonts w:ascii="Times New Roman" w:hAnsi="Times New Roman"/>
          <w:sz w:val="28"/>
          <w:szCs w:val="28"/>
        </w:rPr>
        <w:t>» муниципального района «Красночикойский район» Забайкальского края, утвержденное решением Совета сельского поселения «</w:t>
      </w:r>
      <w:r>
        <w:rPr>
          <w:rFonts w:ascii="Times New Roman" w:hAnsi="Times New Roman"/>
          <w:sz w:val="28"/>
          <w:szCs w:val="28"/>
        </w:rPr>
        <w:t>Шимбиликское</w:t>
      </w:r>
      <w:r w:rsidRPr="009C6CAF">
        <w:rPr>
          <w:rFonts w:ascii="Times New Roman" w:hAnsi="Times New Roman"/>
          <w:sz w:val="28"/>
          <w:szCs w:val="28"/>
        </w:rPr>
        <w:t xml:space="preserve">» от 28.10.2021 года № </w:t>
      </w:r>
      <w:r>
        <w:rPr>
          <w:rFonts w:ascii="Times New Roman" w:hAnsi="Times New Roman"/>
          <w:sz w:val="28"/>
          <w:szCs w:val="28"/>
        </w:rPr>
        <w:t>20</w:t>
      </w:r>
      <w:r w:rsidR="00580F9A">
        <w:rPr>
          <w:rFonts w:ascii="Times New Roman" w:hAnsi="Times New Roman"/>
          <w:sz w:val="28"/>
          <w:szCs w:val="28"/>
        </w:rPr>
        <w:t>, внести следующие дополнения</w:t>
      </w:r>
      <w:r w:rsidRPr="009C6CAF">
        <w:rPr>
          <w:rFonts w:ascii="Times New Roman" w:hAnsi="Times New Roman"/>
          <w:sz w:val="28"/>
          <w:szCs w:val="28"/>
        </w:rPr>
        <w:t>:</w:t>
      </w:r>
    </w:p>
    <w:p w:rsidR="009C6CAF" w:rsidRPr="009C6CAF" w:rsidRDefault="003C6A57" w:rsidP="009C6CAF">
      <w:pPr>
        <w:pStyle w:val="3"/>
        <w:keepNext w:val="0"/>
        <w:keepLines w:val="0"/>
        <w:widowControl w:val="0"/>
        <w:numPr>
          <w:ilvl w:val="1"/>
          <w:numId w:val="2"/>
        </w:numPr>
        <w:autoSpaceDE w:val="0"/>
        <w:autoSpaceDN w:val="0"/>
        <w:adjustRightInd w:val="0"/>
        <w:spacing w:before="0" w:line="240" w:lineRule="auto"/>
        <w:ind w:left="0" w:firstLine="68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В пункт 3.13</w:t>
      </w:r>
      <w:bookmarkStart w:id="0" w:name="_GoBack"/>
      <w:bookmarkEnd w:id="0"/>
      <w:r w:rsidR="00580F9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дополнить перечень требований</w:t>
      </w:r>
      <w:proofErr w:type="gramStart"/>
      <w:r w:rsidR="00580F9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="00580F9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наименование органа государственного контроля ( надзора), органа муниципального контроля, который направляет предостережение; дата и номер предостережения; наименование юридического лица, фамилия, имя, отчество</w:t>
      </w:r>
      <w:r w:rsidR="000577A6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(при наличии) индивидуального предпринимателя</w:t>
      </w:r>
      <w:r w:rsidR="00A4106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; предложение</w:t>
      </w:r>
      <w:r w:rsidR="000577A6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юридическому</w:t>
      </w:r>
      <w:r w:rsidR="00A4106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лицу, индивидуальному предпринимателю направить уведомление об исполнении предостережения в орган государственного контроля (надзора), орган муниципального контроля; срок (не менее 60 дней со дня направления предостережения) для направления юридическим лицом, индивидуальным предпринимателем уведомления об исполнении предостережения; контактные данные органа государственного контроля (надзора), органа муниципального контроля, включая почтовый адрес и адрес электронной почты, а также иные возможные способы подачи возражени</w:t>
      </w:r>
      <w:r w:rsidR="00E02D77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й, уведомления об исполнении предостережения.</w:t>
      </w:r>
      <w:r w:rsidR="00A4106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580F9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</w:p>
    <w:p w:rsidR="009C6CAF" w:rsidRDefault="00E02D77" w:rsidP="009C6CAF">
      <w:pPr>
        <w:numPr>
          <w:ilvl w:val="1"/>
          <w:numId w:val="2"/>
        </w:numPr>
        <w:spacing w:after="0" w:line="24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3.15 дополнить: возражения направляются юридическим лицом и индивидуальным предпринимателем в бумажном виду почтовым </w:t>
      </w:r>
      <w:r>
        <w:rPr>
          <w:rFonts w:ascii="Times New Roman" w:hAnsi="Times New Roman"/>
          <w:sz w:val="28"/>
          <w:szCs w:val="28"/>
        </w:rPr>
        <w:lastRenderedPageBreak/>
        <w:t xml:space="preserve">отправлением, либо в виде электронного документа, подписанного усиленной квалифицированной электронной  подписью индивидуального предпринимателя, лица, уполномоченного действовать от имени юридического лица.  </w:t>
      </w:r>
    </w:p>
    <w:p w:rsidR="00A628F4" w:rsidRDefault="00241667" w:rsidP="009C6CAF">
      <w:pPr>
        <w:numPr>
          <w:ilvl w:val="1"/>
          <w:numId w:val="2"/>
        </w:numPr>
        <w:spacing w:after="0" w:line="24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3.17 дополнить: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далее</w:t>
      </w:r>
      <w:r w:rsidR="00EA6A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A6A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Федеральный закон</w:t>
      </w:r>
      <w:r w:rsidR="00EA6AB3">
        <w:rPr>
          <w:rFonts w:ascii="Times New Roman" w:hAnsi="Times New Roman"/>
          <w:sz w:val="28"/>
          <w:szCs w:val="28"/>
        </w:rPr>
        <w:t xml:space="preserve"> № 248 – ФЗ), согласно</w:t>
      </w:r>
      <w:r w:rsidR="001827B1">
        <w:rPr>
          <w:rFonts w:ascii="Times New Roman" w:hAnsi="Times New Roman"/>
          <w:sz w:val="28"/>
          <w:szCs w:val="28"/>
        </w:rPr>
        <w:t xml:space="preserve"> которой документы, которые истребуются в ходе контрольного (надзорного) мероприятия, должны быть представлены контролируемым лицом инспектору в срок, </w:t>
      </w:r>
      <w:r w:rsidR="00156EEE">
        <w:rPr>
          <w:rFonts w:ascii="Times New Roman" w:hAnsi="Times New Roman"/>
          <w:sz w:val="28"/>
          <w:szCs w:val="28"/>
        </w:rPr>
        <w:t>указанный в требовании о представлении документов. В случае, если контролируемое лицо не имеет возможности представить истребуемые документы в течени</w:t>
      </w:r>
      <w:proofErr w:type="gramStart"/>
      <w:r w:rsidR="00156EEE">
        <w:rPr>
          <w:rFonts w:ascii="Times New Roman" w:hAnsi="Times New Roman"/>
          <w:sz w:val="28"/>
          <w:szCs w:val="28"/>
        </w:rPr>
        <w:t>и</w:t>
      </w:r>
      <w:proofErr w:type="gramEnd"/>
      <w:r w:rsidR="00156EEE">
        <w:rPr>
          <w:rFonts w:ascii="Times New Roman" w:hAnsi="Times New Roman"/>
          <w:sz w:val="28"/>
          <w:szCs w:val="28"/>
        </w:rPr>
        <w:t xml:space="preserve"> установленного в указанном требовании срока,</w:t>
      </w:r>
      <w:r w:rsidR="00EA6AB3">
        <w:rPr>
          <w:rFonts w:ascii="Times New Roman" w:hAnsi="Times New Roman"/>
          <w:sz w:val="28"/>
          <w:szCs w:val="28"/>
        </w:rPr>
        <w:t xml:space="preserve"> </w:t>
      </w:r>
      <w:r w:rsidR="00FB18AE">
        <w:rPr>
          <w:rFonts w:ascii="Times New Roman" w:hAnsi="Times New Roman"/>
          <w:sz w:val="28"/>
          <w:szCs w:val="28"/>
        </w:rPr>
        <w:t xml:space="preserve">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течении которого контролируемое лицо может представить документы. В течени</w:t>
      </w:r>
      <w:proofErr w:type="gramStart"/>
      <w:r w:rsidR="00FB18AE">
        <w:rPr>
          <w:rFonts w:ascii="Times New Roman" w:hAnsi="Times New Roman"/>
          <w:sz w:val="28"/>
          <w:szCs w:val="28"/>
        </w:rPr>
        <w:t>и</w:t>
      </w:r>
      <w:proofErr w:type="gramEnd"/>
      <w:r w:rsidR="00FB18AE">
        <w:rPr>
          <w:rFonts w:ascii="Times New Roman" w:hAnsi="Times New Roman"/>
          <w:sz w:val="28"/>
          <w:szCs w:val="28"/>
        </w:rPr>
        <w:t xml:space="preserve"> двадцати четырех часов со дня получения такого ходатайства инспектор продлевает срок представления документов или отказывает в продлении срока, о чем составляется соответствующий электронный документ и информируется контролируемое лицо любым доступным способом в соответствии со статьей 21настоящего Федерального закона.</w:t>
      </w:r>
    </w:p>
    <w:p w:rsidR="00A628F4" w:rsidRDefault="00A628F4" w:rsidP="00A628F4">
      <w:pPr>
        <w:numPr>
          <w:ilvl w:val="1"/>
          <w:numId w:val="2"/>
        </w:numPr>
        <w:spacing w:after="0" w:line="24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7.14 ошибка исправлена (на бумажном носителе).</w:t>
      </w:r>
    </w:p>
    <w:p w:rsidR="00E02D77" w:rsidRPr="00A628F4" w:rsidRDefault="00FB18AE" w:rsidP="00A628F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A628F4">
        <w:rPr>
          <w:rFonts w:ascii="Times New Roman" w:hAnsi="Times New Roman"/>
          <w:sz w:val="28"/>
          <w:szCs w:val="28"/>
        </w:rPr>
        <w:t xml:space="preserve"> </w:t>
      </w:r>
    </w:p>
    <w:p w:rsidR="009C6CAF" w:rsidRPr="009C6CAF" w:rsidRDefault="009C6CAF" w:rsidP="009C6C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C6CAF">
        <w:rPr>
          <w:rFonts w:ascii="Times New Roman" w:hAnsi="Times New Roman"/>
          <w:sz w:val="28"/>
          <w:szCs w:val="28"/>
        </w:rPr>
        <w:t>2. Настоящее решение официально обнародовать.</w:t>
      </w:r>
    </w:p>
    <w:p w:rsidR="009C6CAF" w:rsidRPr="003E3CA7" w:rsidRDefault="009C6CAF" w:rsidP="009C6CAF">
      <w:pPr>
        <w:jc w:val="both"/>
        <w:rPr>
          <w:sz w:val="28"/>
          <w:szCs w:val="28"/>
        </w:rPr>
      </w:pPr>
    </w:p>
    <w:p w:rsidR="0059213C" w:rsidRDefault="0059213C" w:rsidP="005921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«Шимбиликское»                       Н.Н.Маниковский         </w:t>
      </w:r>
    </w:p>
    <w:p w:rsidR="0059213C" w:rsidRDefault="0059213C" w:rsidP="0059213C"/>
    <w:p w:rsidR="003D054A" w:rsidRDefault="003D054A"/>
    <w:sectPr w:rsidR="003D054A" w:rsidSect="003D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1474"/>
    <w:multiLevelType w:val="hybridMultilevel"/>
    <w:tmpl w:val="194C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65303"/>
    <w:multiLevelType w:val="multilevel"/>
    <w:tmpl w:val="1B364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13C"/>
    <w:rsid w:val="000577A6"/>
    <w:rsid w:val="00156EEE"/>
    <w:rsid w:val="001827B1"/>
    <w:rsid w:val="00241667"/>
    <w:rsid w:val="003C6A57"/>
    <w:rsid w:val="003D054A"/>
    <w:rsid w:val="00580F9A"/>
    <w:rsid w:val="0059213C"/>
    <w:rsid w:val="005D42A9"/>
    <w:rsid w:val="0093749C"/>
    <w:rsid w:val="009C6CAF"/>
    <w:rsid w:val="00A146AF"/>
    <w:rsid w:val="00A41063"/>
    <w:rsid w:val="00A628F4"/>
    <w:rsid w:val="00B32894"/>
    <w:rsid w:val="00B5529A"/>
    <w:rsid w:val="00DA5E1E"/>
    <w:rsid w:val="00E02D77"/>
    <w:rsid w:val="00EA6AB3"/>
    <w:rsid w:val="00F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3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9213C"/>
    <w:pPr>
      <w:keepNext/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5921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9213C"/>
    <w:pPr>
      <w:ind w:left="720"/>
      <w:contextualSpacing/>
    </w:pPr>
  </w:style>
  <w:style w:type="paragraph" w:customStyle="1" w:styleId="Title">
    <w:name w:val="Title!Название НПА"/>
    <w:basedOn w:val="a"/>
    <w:rsid w:val="0059213C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">
    <w:name w:val="Основной текст (2)_"/>
    <w:basedOn w:val="a0"/>
    <w:link w:val="20"/>
    <w:locked/>
    <w:rsid w:val="0059213C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13C"/>
    <w:pPr>
      <w:widowControl w:val="0"/>
      <w:shd w:val="clear" w:color="auto" w:fill="FFFFFF"/>
      <w:spacing w:after="600" w:line="322" w:lineRule="exact"/>
      <w:ind w:hanging="820"/>
      <w:jc w:val="center"/>
    </w:pPr>
    <w:rPr>
      <w:rFonts w:ascii="Times New Roman" w:hAnsi="Times New Roman"/>
      <w:b/>
      <w:bCs/>
      <w:spacing w:val="6"/>
      <w:lang w:eastAsia="en-US"/>
    </w:rPr>
  </w:style>
  <w:style w:type="character" w:customStyle="1" w:styleId="a4">
    <w:name w:val="Основной текст_"/>
    <w:basedOn w:val="a0"/>
    <w:link w:val="1"/>
    <w:locked/>
    <w:rsid w:val="0059213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59213C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/>
      <w:spacing w:val="4"/>
      <w:sz w:val="25"/>
      <w:szCs w:val="25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C6CA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11</cp:revision>
  <cp:lastPrinted>2023-12-29T06:14:00Z</cp:lastPrinted>
  <dcterms:created xsi:type="dcterms:W3CDTF">2022-03-30T01:15:00Z</dcterms:created>
  <dcterms:modified xsi:type="dcterms:W3CDTF">2024-02-26T02:03:00Z</dcterms:modified>
</cp:coreProperties>
</file>