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B1B" w:rsidRDefault="00F12B1B" w:rsidP="009F5A1E">
      <w:pPr>
        <w:shd w:val="clear" w:color="auto" w:fill="FFFFFF"/>
        <w:spacing w:line="322" w:lineRule="exact"/>
        <w:jc w:val="center"/>
      </w:pPr>
      <w:bookmarkStart w:id="0" w:name="_GoBack"/>
      <w:bookmarkEnd w:id="0"/>
      <w:r>
        <w:rPr>
          <w:sz w:val="28"/>
          <w:szCs w:val="28"/>
        </w:rPr>
        <w:t>Муниципальный район «Красночикойский район»</w:t>
      </w:r>
    </w:p>
    <w:p w:rsidR="00F12B1B" w:rsidRDefault="00F12B1B" w:rsidP="009F5A1E">
      <w:pPr>
        <w:shd w:val="clear" w:color="auto" w:fill="FFFFFF"/>
        <w:spacing w:line="322" w:lineRule="exact"/>
        <w:jc w:val="center"/>
      </w:pPr>
      <w:r>
        <w:rPr>
          <w:b/>
          <w:bCs/>
          <w:sz w:val="28"/>
          <w:szCs w:val="28"/>
        </w:rPr>
        <w:t>АДМИНИСТРАЦИЯ МУНИЦИПАЛЬНОГО РАЙОНА</w:t>
      </w:r>
    </w:p>
    <w:p w:rsidR="00F12B1B" w:rsidRDefault="00F12B1B" w:rsidP="009F5A1E">
      <w:pPr>
        <w:shd w:val="clear" w:color="auto" w:fill="FFFFFF"/>
        <w:spacing w:line="322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«КРАСНОЧИКОЙСКИИ РАЙОН»</w:t>
      </w:r>
    </w:p>
    <w:p w:rsidR="00F12B1B" w:rsidRPr="00A01FB8" w:rsidRDefault="00F12B1B" w:rsidP="009F5A1E">
      <w:pPr>
        <w:shd w:val="clear" w:color="auto" w:fill="FFFFFF"/>
        <w:spacing w:line="322" w:lineRule="exact"/>
        <w:jc w:val="center"/>
        <w:rPr>
          <w:b/>
          <w:bCs/>
          <w:spacing w:val="-1"/>
          <w:sz w:val="28"/>
          <w:szCs w:val="28"/>
        </w:rPr>
      </w:pPr>
    </w:p>
    <w:p w:rsidR="00F12B1B" w:rsidRPr="00A01FB8" w:rsidRDefault="00F12B1B" w:rsidP="009F5A1E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p w:rsidR="00F12B1B" w:rsidRPr="00261000" w:rsidRDefault="00F12B1B" w:rsidP="009F5A1E">
      <w:pPr>
        <w:shd w:val="clear" w:color="auto" w:fill="FFFFFF"/>
        <w:spacing w:before="38" w:line="31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E05E1" w:rsidRDefault="00EE05E1" w:rsidP="009F5A1E">
      <w:pPr>
        <w:shd w:val="clear" w:color="auto" w:fill="FFFFFF"/>
        <w:tabs>
          <w:tab w:val="left" w:pos="1939"/>
          <w:tab w:val="left" w:pos="7992"/>
        </w:tabs>
        <w:spacing w:line="317" w:lineRule="exact"/>
        <w:jc w:val="center"/>
        <w:rPr>
          <w:iCs/>
          <w:spacing w:val="-1"/>
          <w:sz w:val="28"/>
          <w:szCs w:val="28"/>
        </w:rPr>
      </w:pPr>
    </w:p>
    <w:p w:rsidR="00EE05E1" w:rsidRDefault="00EE05E1" w:rsidP="009F5A1E">
      <w:pPr>
        <w:shd w:val="clear" w:color="auto" w:fill="FFFFFF"/>
        <w:tabs>
          <w:tab w:val="left" w:pos="1939"/>
          <w:tab w:val="left" w:pos="7992"/>
        </w:tabs>
        <w:spacing w:line="317" w:lineRule="exact"/>
        <w:jc w:val="center"/>
        <w:rPr>
          <w:iCs/>
          <w:spacing w:val="-1"/>
          <w:sz w:val="28"/>
          <w:szCs w:val="28"/>
        </w:rPr>
      </w:pPr>
    </w:p>
    <w:p w:rsidR="00F12B1B" w:rsidRPr="00EE05E1" w:rsidRDefault="00A40FBF" w:rsidP="009F5A1E">
      <w:pPr>
        <w:shd w:val="clear" w:color="auto" w:fill="FFFFFF"/>
        <w:tabs>
          <w:tab w:val="left" w:pos="1939"/>
          <w:tab w:val="left" w:pos="7992"/>
        </w:tabs>
        <w:spacing w:line="317" w:lineRule="exact"/>
        <w:jc w:val="center"/>
        <w:rPr>
          <w:iCs/>
          <w:spacing w:val="-1"/>
          <w:sz w:val="28"/>
          <w:szCs w:val="28"/>
        </w:rPr>
      </w:pPr>
      <w:r>
        <w:rPr>
          <w:iCs/>
          <w:spacing w:val="-1"/>
          <w:sz w:val="28"/>
          <w:szCs w:val="28"/>
        </w:rPr>
        <w:t>19</w:t>
      </w:r>
      <w:r w:rsidR="00EE05E1">
        <w:rPr>
          <w:iCs/>
          <w:spacing w:val="-1"/>
          <w:sz w:val="28"/>
          <w:szCs w:val="28"/>
        </w:rPr>
        <w:t xml:space="preserve">января </w:t>
      </w:r>
      <w:r w:rsidR="00F12B1B" w:rsidRPr="003333DD">
        <w:rPr>
          <w:spacing w:val="-8"/>
          <w:sz w:val="28"/>
          <w:szCs w:val="28"/>
        </w:rPr>
        <w:t>201</w:t>
      </w:r>
      <w:r w:rsidR="00F12B1B">
        <w:rPr>
          <w:spacing w:val="-8"/>
          <w:sz w:val="28"/>
          <w:szCs w:val="28"/>
        </w:rPr>
        <w:t>7</w:t>
      </w:r>
      <w:r w:rsidR="00EE05E1">
        <w:rPr>
          <w:spacing w:val="-8"/>
          <w:sz w:val="28"/>
          <w:szCs w:val="28"/>
        </w:rPr>
        <w:t>года</w:t>
      </w:r>
      <w:r w:rsidR="00F12B1B">
        <w:rPr>
          <w:rFonts w:ascii="Arial" w:cs="Arial"/>
          <w:sz w:val="28"/>
          <w:szCs w:val="28"/>
        </w:rPr>
        <w:tab/>
      </w:r>
      <w:r w:rsidR="00EE05E1">
        <w:rPr>
          <w:sz w:val="28"/>
          <w:szCs w:val="28"/>
        </w:rPr>
        <w:t xml:space="preserve">№ </w:t>
      </w:r>
      <w:r>
        <w:rPr>
          <w:sz w:val="28"/>
          <w:szCs w:val="28"/>
        </w:rPr>
        <w:t>29</w:t>
      </w:r>
    </w:p>
    <w:p w:rsidR="00F12B1B" w:rsidRDefault="00F12B1B" w:rsidP="009F5A1E">
      <w:pPr>
        <w:shd w:val="clear" w:color="auto" w:fill="FFFFFF"/>
        <w:spacing w:line="317" w:lineRule="exact"/>
        <w:jc w:val="center"/>
      </w:pPr>
      <w:r>
        <w:rPr>
          <w:spacing w:val="-2"/>
          <w:sz w:val="28"/>
          <w:szCs w:val="28"/>
        </w:rPr>
        <w:t>с. Красный Чикой</w:t>
      </w:r>
    </w:p>
    <w:p w:rsidR="00F12B1B" w:rsidRDefault="00F12B1B" w:rsidP="009F5A1E">
      <w:pPr>
        <w:shd w:val="clear" w:color="auto" w:fill="FFFFFF"/>
        <w:spacing w:line="322" w:lineRule="exact"/>
        <w:jc w:val="center"/>
        <w:rPr>
          <w:b/>
          <w:bCs/>
          <w:spacing w:val="-1"/>
          <w:sz w:val="28"/>
          <w:szCs w:val="28"/>
        </w:rPr>
      </w:pPr>
    </w:p>
    <w:p w:rsidR="009F5A1E" w:rsidRDefault="009F5A1E" w:rsidP="009F5A1E">
      <w:pPr>
        <w:shd w:val="clear" w:color="auto" w:fill="FFFFFF"/>
        <w:spacing w:line="322" w:lineRule="exact"/>
        <w:jc w:val="center"/>
        <w:rPr>
          <w:b/>
          <w:bCs/>
          <w:spacing w:val="-1"/>
          <w:sz w:val="28"/>
          <w:szCs w:val="28"/>
        </w:rPr>
      </w:pPr>
    </w:p>
    <w:p w:rsidR="00F12B1B" w:rsidRDefault="00F12B1B" w:rsidP="009F5A1E">
      <w:pPr>
        <w:shd w:val="clear" w:color="auto" w:fill="FFFFFF"/>
        <w:spacing w:line="322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Об утверждении Положения об оплате труда и порядка формирования фонда оплаты труда работников</w:t>
      </w:r>
    </w:p>
    <w:p w:rsidR="00F12B1B" w:rsidRPr="008A2F7E" w:rsidRDefault="00A40FBF" w:rsidP="009F5A1E">
      <w:pPr>
        <w:shd w:val="clear" w:color="auto" w:fill="FFFFFF"/>
        <w:spacing w:line="322" w:lineRule="exact"/>
        <w:jc w:val="center"/>
        <w:rPr>
          <w:b/>
        </w:rPr>
      </w:pPr>
      <w:r>
        <w:rPr>
          <w:b/>
          <w:bCs/>
          <w:spacing w:val="-1"/>
          <w:sz w:val="28"/>
          <w:szCs w:val="28"/>
        </w:rPr>
        <w:t>МКУ «Хозяйственно - транспортный</w:t>
      </w:r>
      <w:r w:rsidR="00F12B1B">
        <w:rPr>
          <w:b/>
          <w:bCs/>
          <w:spacing w:val="-1"/>
          <w:sz w:val="28"/>
          <w:szCs w:val="28"/>
        </w:rPr>
        <w:t xml:space="preserve"> отдел»</w:t>
      </w:r>
    </w:p>
    <w:p w:rsidR="00F12B1B" w:rsidRDefault="00F12B1B" w:rsidP="009F5A1E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F12B1B" w:rsidRPr="002319AA" w:rsidRDefault="00F12B1B" w:rsidP="009F5A1E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</w:p>
    <w:p w:rsidR="00F12B1B" w:rsidRPr="002319AA" w:rsidRDefault="00F12B1B" w:rsidP="00F12B1B">
      <w:pPr>
        <w:ind w:firstLine="709"/>
        <w:jc w:val="both"/>
        <w:rPr>
          <w:b/>
          <w:bCs/>
          <w:sz w:val="28"/>
          <w:szCs w:val="28"/>
        </w:rPr>
      </w:pPr>
      <w:r w:rsidRPr="002319AA">
        <w:rPr>
          <w:sz w:val="28"/>
          <w:szCs w:val="28"/>
        </w:rPr>
        <w:t xml:space="preserve">В соответствии с частью 2 статьи 53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ст. 144,145 Трудового кодекса Российской Федерации, </w:t>
      </w:r>
      <w:r>
        <w:rPr>
          <w:sz w:val="28"/>
          <w:szCs w:val="28"/>
        </w:rPr>
        <w:t xml:space="preserve">статьей 25 </w:t>
      </w:r>
      <w:r w:rsidRPr="002319AA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2319AA">
        <w:rPr>
          <w:sz w:val="28"/>
          <w:szCs w:val="28"/>
        </w:rPr>
        <w:t xml:space="preserve"> муниципального района «</w:t>
      </w:r>
      <w:r>
        <w:rPr>
          <w:sz w:val="28"/>
          <w:szCs w:val="28"/>
        </w:rPr>
        <w:t>Красночикойский</w:t>
      </w:r>
      <w:r w:rsidRPr="002319AA">
        <w:rPr>
          <w:sz w:val="28"/>
          <w:szCs w:val="28"/>
        </w:rPr>
        <w:t xml:space="preserve"> район», администрация муниципального района «</w:t>
      </w:r>
      <w:r>
        <w:rPr>
          <w:sz w:val="28"/>
          <w:szCs w:val="28"/>
        </w:rPr>
        <w:t>Красночикойский район»</w:t>
      </w:r>
      <w:r w:rsidRPr="002319AA">
        <w:rPr>
          <w:sz w:val="28"/>
          <w:szCs w:val="28"/>
        </w:rPr>
        <w:t xml:space="preserve"> постановляет:</w:t>
      </w:r>
    </w:p>
    <w:p w:rsidR="00F12B1B" w:rsidRPr="002319AA" w:rsidRDefault="00F12B1B" w:rsidP="00F12B1B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</w:p>
    <w:p w:rsidR="00F12B1B" w:rsidRDefault="00F12B1B" w:rsidP="00F12B1B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319AA">
        <w:rPr>
          <w:bCs/>
          <w:sz w:val="28"/>
          <w:szCs w:val="28"/>
        </w:rPr>
        <w:t xml:space="preserve">1. Утвердить </w:t>
      </w:r>
      <w:r w:rsidRPr="002319AA">
        <w:rPr>
          <w:sz w:val="28"/>
          <w:szCs w:val="28"/>
        </w:rPr>
        <w:t>Положение об оплате труда и порядке формирования фонда оплаты труда работников</w:t>
      </w:r>
      <w:r>
        <w:rPr>
          <w:sz w:val="28"/>
          <w:szCs w:val="28"/>
        </w:rPr>
        <w:t xml:space="preserve"> МКУ «Хозяйственно</w:t>
      </w:r>
      <w:r w:rsidR="00A40FBF">
        <w:rPr>
          <w:sz w:val="28"/>
          <w:szCs w:val="28"/>
        </w:rPr>
        <w:t>-транспортный</w:t>
      </w:r>
      <w:r>
        <w:rPr>
          <w:sz w:val="28"/>
          <w:szCs w:val="28"/>
        </w:rPr>
        <w:t xml:space="preserve"> отдел».</w:t>
      </w:r>
    </w:p>
    <w:p w:rsidR="00F12B1B" w:rsidRPr="002319AA" w:rsidRDefault="00F12B1B" w:rsidP="001304F6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304F6">
        <w:rPr>
          <w:sz w:val="28"/>
          <w:szCs w:val="28"/>
        </w:rPr>
        <w:t>Н</w:t>
      </w:r>
      <w:r w:rsidRPr="002319AA">
        <w:rPr>
          <w:sz w:val="28"/>
          <w:szCs w:val="28"/>
        </w:rPr>
        <w:t>астояще</w:t>
      </w:r>
      <w:r w:rsidR="001304F6">
        <w:rPr>
          <w:sz w:val="28"/>
          <w:szCs w:val="28"/>
        </w:rPr>
        <w:t>е</w:t>
      </w:r>
      <w:r w:rsidRPr="002319AA">
        <w:rPr>
          <w:sz w:val="28"/>
          <w:szCs w:val="28"/>
        </w:rPr>
        <w:t xml:space="preserve"> постановление </w:t>
      </w:r>
      <w:r w:rsidR="001304F6">
        <w:rPr>
          <w:sz w:val="28"/>
          <w:szCs w:val="28"/>
        </w:rPr>
        <w:t>вступает в силу со дня его официального опубликования</w:t>
      </w:r>
      <w:r w:rsidRPr="002319AA">
        <w:rPr>
          <w:sz w:val="28"/>
          <w:szCs w:val="28"/>
        </w:rPr>
        <w:t>.</w:t>
      </w:r>
    </w:p>
    <w:p w:rsidR="00F12B1B" w:rsidRDefault="00F12B1B" w:rsidP="00F12B1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12B1B" w:rsidRDefault="00F12B1B" w:rsidP="00F12B1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12B1B" w:rsidRDefault="00F12B1B" w:rsidP="00F12B1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F5A1E" w:rsidRDefault="009F5A1E" w:rsidP="00F12B1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12B1B" w:rsidRDefault="00F12B1B" w:rsidP="00F12B1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F12B1B" w:rsidRDefault="00F12B1B" w:rsidP="00F12B1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</w:t>
      </w:r>
      <w:proofErr w:type="spellStart"/>
      <w:r>
        <w:rPr>
          <w:sz w:val="28"/>
          <w:szCs w:val="28"/>
        </w:rPr>
        <w:t>М.С.Куприянов</w:t>
      </w:r>
      <w:proofErr w:type="spellEnd"/>
    </w:p>
    <w:p w:rsidR="00F12B1B" w:rsidRDefault="00F12B1B" w:rsidP="00F12B1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12B1B" w:rsidRDefault="00F12B1B" w:rsidP="00F12B1B">
      <w:pPr>
        <w:shd w:val="clear" w:color="auto" w:fill="FFFFFF"/>
        <w:ind w:left="67" w:firstLine="641"/>
        <w:jc w:val="both"/>
        <w:rPr>
          <w:sz w:val="28"/>
          <w:szCs w:val="28"/>
        </w:rPr>
      </w:pPr>
    </w:p>
    <w:p w:rsidR="00F12B1B" w:rsidRDefault="00F12B1B" w:rsidP="00F12B1B">
      <w:pPr>
        <w:shd w:val="clear" w:color="auto" w:fill="FFFFFF"/>
        <w:ind w:left="67" w:firstLine="641"/>
        <w:jc w:val="both"/>
        <w:rPr>
          <w:sz w:val="28"/>
          <w:szCs w:val="28"/>
        </w:rPr>
      </w:pPr>
    </w:p>
    <w:p w:rsidR="00F12B1B" w:rsidRDefault="00F12B1B" w:rsidP="00F12B1B">
      <w:pPr>
        <w:shd w:val="clear" w:color="auto" w:fill="FFFFFF"/>
        <w:ind w:left="67" w:firstLine="641"/>
        <w:jc w:val="both"/>
        <w:rPr>
          <w:sz w:val="28"/>
          <w:szCs w:val="28"/>
        </w:rPr>
      </w:pPr>
    </w:p>
    <w:p w:rsidR="00F12B1B" w:rsidRDefault="00F12B1B" w:rsidP="00F12B1B">
      <w:pPr>
        <w:shd w:val="clear" w:color="auto" w:fill="FFFFFF"/>
        <w:ind w:left="67" w:firstLine="641"/>
        <w:jc w:val="both"/>
        <w:rPr>
          <w:sz w:val="28"/>
          <w:szCs w:val="28"/>
        </w:rPr>
      </w:pPr>
    </w:p>
    <w:p w:rsidR="00F12B1B" w:rsidRDefault="00F12B1B" w:rsidP="00F12B1B">
      <w:pPr>
        <w:shd w:val="clear" w:color="auto" w:fill="FFFFFF"/>
        <w:ind w:left="67" w:firstLine="641"/>
        <w:jc w:val="both"/>
        <w:rPr>
          <w:sz w:val="28"/>
          <w:szCs w:val="28"/>
        </w:rPr>
      </w:pPr>
    </w:p>
    <w:p w:rsidR="001304F6" w:rsidRDefault="001304F6" w:rsidP="00F12B1B">
      <w:pPr>
        <w:shd w:val="clear" w:color="auto" w:fill="FFFFFF"/>
        <w:ind w:left="67" w:firstLine="641"/>
        <w:jc w:val="both"/>
        <w:rPr>
          <w:sz w:val="28"/>
          <w:szCs w:val="28"/>
        </w:rPr>
      </w:pPr>
    </w:p>
    <w:p w:rsidR="001304F6" w:rsidRDefault="001304F6" w:rsidP="00F12B1B">
      <w:pPr>
        <w:shd w:val="clear" w:color="auto" w:fill="FFFFFF"/>
        <w:ind w:left="67" w:firstLine="641"/>
        <w:jc w:val="both"/>
        <w:rPr>
          <w:sz w:val="28"/>
          <w:szCs w:val="28"/>
        </w:rPr>
      </w:pPr>
    </w:p>
    <w:p w:rsidR="001304F6" w:rsidRDefault="001304F6" w:rsidP="00F12B1B">
      <w:pPr>
        <w:shd w:val="clear" w:color="auto" w:fill="FFFFFF"/>
        <w:ind w:left="67" w:firstLine="641"/>
        <w:jc w:val="both"/>
        <w:rPr>
          <w:sz w:val="28"/>
          <w:szCs w:val="28"/>
        </w:rPr>
      </w:pPr>
    </w:p>
    <w:p w:rsidR="00F12B1B" w:rsidRDefault="00F12B1B" w:rsidP="00F12B1B">
      <w:pPr>
        <w:shd w:val="clear" w:color="auto" w:fill="FFFFFF"/>
        <w:ind w:left="67" w:firstLine="641"/>
        <w:jc w:val="both"/>
        <w:rPr>
          <w:sz w:val="28"/>
          <w:szCs w:val="28"/>
        </w:rPr>
      </w:pPr>
    </w:p>
    <w:p w:rsidR="00F12B1B" w:rsidRDefault="00F12B1B" w:rsidP="00F12B1B">
      <w:pPr>
        <w:shd w:val="clear" w:color="auto" w:fill="FFFFFF"/>
        <w:ind w:left="67" w:firstLine="641"/>
        <w:jc w:val="both"/>
        <w:rPr>
          <w:sz w:val="28"/>
          <w:szCs w:val="28"/>
        </w:rPr>
      </w:pPr>
    </w:p>
    <w:p w:rsidR="00F12B1B" w:rsidRDefault="00F12B1B" w:rsidP="00F12B1B">
      <w:pPr>
        <w:shd w:val="clear" w:color="auto" w:fill="FFFFFF"/>
        <w:ind w:left="67" w:firstLine="641"/>
        <w:jc w:val="both"/>
        <w:rPr>
          <w:sz w:val="28"/>
          <w:szCs w:val="28"/>
        </w:rPr>
      </w:pPr>
    </w:p>
    <w:p w:rsidR="00F12B1B" w:rsidRDefault="00F12B1B" w:rsidP="00F12B1B">
      <w:pPr>
        <w:shd w:val="clear" w:color="auto" w:fill="FFFFFF"/>
        <w:ind w:left="67" w:firstLine="641"/>
        <w:jc w:val="both"/>
        <w:rPr>
          <w:sz w:val="28"/>
          <w:szCs w:val="28"/>
        </w:rPr>
      </w:pPr>
    </w:p>
    <w:p w:rsidR="00F12B1B" w:rsidRDefault="00F12B1B" w:rsidP="00F12B1B">
      <w:pPr>
        <w:shd w:val="clear" w:color="auto" w:fill="FFFFFF"/>
        <w:ind w:left="67" w:firstLine="6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F12B1B" w:rsidRDefault="00F12B1B" w:rsidP="00F12B1B">
      <w:pPr>
        <w:shd w:val="clear" w:color="auto" w:fill="FFFFFF"/>
        <w:ind w:left="67" w:firstLine="641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12B1B" w:rsidRDefault="00F12B1B" w:rsidP="00F12B1B">
      <w:pPr>
        <w:shd w:val="clear" w:color="auto" w:fill="FFFFFF"/>
        <w:ind w:left="67" w:firstLine="641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F12B1B" w:rsidRDefault="00F12B1B" w:rsidP="00F12B1B">
      <w:pPr>
        <w:shd w:val="clear" w:color="auto" w:fill="FFFFFF"/>
        <w:ind w:left="67" w:firstLine="6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«Красночикойский район»</w:t>
      </w:r>
    </w:p>
    <w:p w:rsidR="00F12B1B" w:rsidRDefault="00EE05E1" w:rsidP="00F12B1B">
      <w:pPr>
        <w:shd w:val="clear" w:color="auto" w:fill="FFFFFF"/>
        <w:ind w:left="67" w:firstLine="6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0FBF">
        <w:rPr>
          <w:sz w:val="28"/>
          <w:szCs w:val="28"/>
        </w:rPr>
        <w:t>19января</w:t>
      </w:r>
      <w:r>
        <w:rPr>
          <w:sz w:val="28"/>
          <w:szCs w:val="28"/>
        </w:rPr>
        <w:t xml:space="preserve"> 2017г. №</w:t>
      </w:r>
      <w:r w:rsidR="00A40FBF">
        <w:rPr>
          <w:sz w:val="28"/>
          <w:szCs w:val="28"/>
        </w:rPr>
        <w:t>29</w:t>
      </w:r>
    </w:p>
    <w:p w:rsidR="00F12B1B" w:rsidRDefault="00F12B1B" w:rsidP="00F12B1B">
      <w:pPr>
        <w:shd w:val="clear" w:color="auto" w:fill="FFFFFF"/>
        <w:ind w:left="67" w:firstLine="641"/>
        <w:jc w:val="right"/>
        <w:rPr>
          <w:sz w:val="28"/>
          <w:szCs w:val="28"/>
        </w:rPr>
      </w:pPr>
    </w:p>
    <w:p w:rsidR="00F12B1B" w:rsidRDefault="00F12B1B" w:rsidP="00F12B1B">
      <w:pPr>
        <w:shd w:val="clear" w:color="auto" w:fill="FFFFFF"/>
        <w:ind w:firstLine="708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Положения об оплате труда работников </w:t>
      </w:r>
    </w:p>
    <w:p w:rsidR="00F12B1B" w:rsidRDefault="00F12B1B" w:rsidP="00F12B1B">
      <w:pPr>
        <w:shd w:val="clear" w:color="auto" w:fill="FFFFFF"/>
        <w:ind w:firstLine="708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МКУ «Хозяйственно</w:t>
      </w:r>
      <w:r w:rsidR="00A40FBF">
        <w:rPr>
          <w:b/>
          <w:bCs/>
          <w:spacing w:val="-1"/>
          <w:sz w:val="28"/>
          <w:szCs w:val="28"/>
        </w:rPr>
        <w:t>-транспортный</w:t>
      </w:r>
      <w:r>
        <w:rPr>
          <w:b/>
          <w:bCs/>
          <w:spacing w:val="-1"/>
          <w:sz w:val="28"/>
          <w:szCs w:val="28"/>
        </w:rPr>
        <w:t xml:space="preserve"> отдел»</w:t>
      </w:r>
    </w:p>
    <w:p w:rsidR="00F12B1B" w:rsidRDefault="00F12B1B" w:rsidP="00F12B1B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F12B1B" w:rsidRPr="002319AA" w:rsidRDefault="00F12B1B" w:rsidP="00F12B1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319AA">
        <w:rPr>
          <w:sz w:val="28"/>
          <w:szCs w:val="28"/>
        </w:rPr>
        <w:t xml:space="preserve">Настоящее Положение разработано 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E45FBD">
        <w:rPr>
          <w:sz w:val="28"/>
          <w:szCs w:val="28"/>
        </w:rPr>
        <w:t xml:space="preserve">Постановлением администрации муниципального района «Красночикойский район» № 23 от 16.01.2015 «О базовых окладах (базовых должностных окладах), базовых ставках заработной платы по профессионально-квалификационным группам работников муниципальных учреждений муниципального района «Красночикойский район», </w:t>
      </w:r>
      <w:r w:rsidRPr="002319AA">
        <w:rPr>
          <w:sz w:val="28"/>
          <w:szCs w:val="28"/>
        </w:rPr>
        <w:t xml:space="preserve">Уставом муниципального района «Красночикойский район». </w:t>
      </w:r>
    </w:p>
    <w:p w:rsidR="00F12B1B" w:rsidRPr="002319AA" w:rsidRDefault="00F12B1B" w:rsidP="00F12B1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319A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Pr="002319AA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предусматривает систему </w:t>
      </w:r>
      <w:r w:rsidRPr="002319AA">
        <w:rPr>
          <w:sz w:val="28"/>
          <w:szCs w:val="28"/>
        </w:rPr>
        <w:t xml:space="preserve">оплату труда </w:t>
      </w:r>
      <w:r>
        <w:rPr>
          <w:sz w:val="28"/>
          <w:szCs w:val="28"/>
        </w:rPr>
        <w:t>работников муниципального казенного учреждения «Хозяйственно</w:t>
      </w:r>
      <w:r w:rsidR="00A40FBF">
        <w:rPr>
          <w:sz w:val="28"/>
          <w:szCs w:val="28"/>
        </w:rPr>
        <w:t>-транспортный</w:t>
      </w:r>
      <w:r>
        <w:rPr>
          <w:sz w:val="28"/>
          <w:szCs w:val="28"/>
        </w:rPr>
        <w:t xml:space="preserve"> отдел» (далее – Учреждение)</w:t>
      </w:r>
      <w:r w:rsidRPr="002319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зависимости от профессиональной квалификационной группы, занимаемой должности и с учетом квалификационных требований (наличия образования, стажа работы по специальности), с учетом выплат компенсационного и стимулирующего характера. </w:t>
      </w:r>
    </w:p>
    <w:p w:rsidR="00F12B1B" w:rsidRDefault="00F12B1B" w:rsidP="00F12B1B">
      <w:pPr>
        <w:widowControl/>
        <w:autoSpaceDE/>
        <w:autoSpaceDN/>
        <w:adjustRightInd/>
        <w:ind w:left="540" w:hanging="540"/>
        <w:jc w:val="center"/>
        <w:rPr>
          <w:b/>
          <w:bCs/>
          <w:sz w:val="28"/>
          <w:szCs w:val="28"/>
        </w:rPr>
      </w:pPr>
    </w:p>
    <w:p w:rsidR="00F12B1B" w:rsidRDefault="00F12B1B" w:rsidP="00F12B1B">
      <w:pPr>
        <w:widowControl/>
        <w:autoSpaceDE/>
        <w:autoSpaceDN/>
        <w:adjustRightInd/>
        <w:ind w:left="540" w:hanging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8255F3">
        <w:rPr>
          <w:b/>
          <w:bCs/>
          <w:sz w:val="28"/>
          <w:szCs w:val="28"/>
        </w:rPr>
        <w:t xml:space="preserve"> Условия оплаты труда лиц, </w:t>
      </w:r>
      <w:r>
        <w:rPr>
          <w:b/>
          <w:bCs/>
          <w:sz w:val="28"/>
          <w:szCs w:val="28"/>
        </w:rPr>
        <w:t>работающих на должностях специалистов и служащих по профессиональным квалификационным группам</w:t>
      </w:r>
    </w:p>
    <w:p w:rsidR="008C18AC" w:rsidRDefault="008C18AC" w:rsidP="00F12B1B">
      <w:pPr>
        <w:widowControl/>
        <w:autoSpaceDE/>
        <w:autoSpaceDN/>
        <w:adjustRightInd/>
        <w:ind w:left="540" w:hanging="540"/>
        <w:jc w:val="center"/>
        <w:rPr>
          <w:b/>
          <w:bCs/>
          <w:sz w:val="28"/>
          <w:szCs w:val="28"/>
        </w:rPr>
      </w:pPr>
    </w:p>
    <w:p w:rsidR="00F12B1B" w:rsidRDefault="00F12B1B" w:rsidP="00F12B1B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571D1F">
        <w:rPr>
          <w:sz w:val="28"/>
          <w:szCs w:val="28"/>
        </w:rPr>
        <w:t>1.</w:t>
      </w:r>
      <w:r>
        <w:rPr>
          <w:sz w:val="28"/>
          <w:szCs w:val="28"/>
        </w:rPr>
        <w:t>Оплата труда работников  состоит из месячного должностного оклада (далее - должностной оклад), ежемесячных и иных дополнительных выплат.</w:t>
      </w:r>
    </w:p>
    <w:p w:rsidR="00F12B1B" w:rsidRPr="00571D1F" w:rsidRDefault="00F12B1B" w:rsidP="00F12B1B">
      <w:pPr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Размеры должностных окладов устанавливаются в соответствии с приложением 1 к настоящему постановлению.</w:t>
      </w:r>
    </w:p>
    <w:p w:rsidR="00F12B1B" w:rsidRPr="008C0FA1" w:rsidRDefault="00F12B1B" w:rsidP="00F12B1B">
      <w:pPr>
        <w:widowControl/>
        <w:tabs>
          <w:tab w:val="num" w:pos="108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1D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71D1F">
        <w:rPr>
          <w:sz w:val="28"/>
          <w:szCs w:val="28"/>
        </w:rPr>
        <w:t xml:space="preserve"> </w:t>
      </w:r>
      <w:r w:rsidRPr="00CF4473">
        <w:rPr>
          <w:sz w:val="28"/>
          <w:szCs w:val="28"/>
        </w:rPr>
        <w:t xml:space="preserve">В пределах установленного фонда оплаты </w:t>
      </w:r>
      <w:r w:rsidRPr="008C0FA1">
        <w:rPr>
          <w:sz w:val="28"/>
          <w:szCs w:val="28"/>
        </w:rPr>
        <w:t xml:space="preserve">труда лицам, </w:t>
      </w:r>
      <w:r w:rsidRPr="008C0FA1">
        <w:rPr>
          <w:bCs/>
          <w:sz w:val="28"/>
          <w:szCs w:val="28"/>
        </w:rPr>
        <w:t>работающих на должностях специалистов и служащих по профессиональным квалификационным группам</w:t>
      </w:r>
      <w:r w:rsidRPr="008C0FA1">
        <w:rPr>
          <w:sz w:val="28"/>
          <w:szCs w:val="28"/>
        </w:rPr>
        <w:t>, выплачиваются</w:t>
      </w:r>
      <w:r>
        <w:rPr>
          <w:sz w:val="28"/>
          <w:szCs w:val="28"/>
        </w:rPr>
        <w:t xml:space="preserve"> ежемесячные и иные дополнительные выплаты</w:t>
      </w:r>
      <w:r w:rsidRPr="008C0FA1">
        <w:rPr>
          <w:sz w:val="28"/>
          <w:szCs w:val="28"/>
        </w:rPr>
        <w:t>:</w:t>
      </w:r>
    </w:p>
    <w:p w:rsidR="00E115D4" w:rsidRDefault="00F12B1B" w:rsidP="00F12B1B">
      <w:pPr>
        <w:widowControl/>
        <w:numPr>
          <w:ilvl w:val="1"/>
          <w:numId w:val="1"/>
        </w:numPr>
        <w:tabs>
          <w:tab w:val="num" w:pos="0"/>
          <w:tab w:val="num" w:pos="993"/>
          <w:tab w:val="num" w:pos="12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115D4">
        <w:rPr>
          <w:sz w:val="28"/>
          <w:szCs w:val="28"/>
        </w:rPr>
        <w:t xml:space="preserve">Ежемесячная надбавка за сложность, напряженность, особый режим работы в размере до 110 процентов должностного оклада. Размер, условия установления и выплаты ежемесячной надбавки за сложность, напряженность и особый режим работы устанавливается руководителем </w:t>
      </w:r>
      <w:r w:rsidR="003024A0" w:rsidRPr="00E115D4">
        <w:rPr>
          <w:sz w:val="28"/>
          <w:szCs w:val="28"/>
        </w:rPr>
        <w:t xml:space="preserve">учреждения </w:t>
      </w:r>
      <w:r w:rsidRPr="00E115D4">
        <w:rPr>
          <w:sz w:val="28"/>
          <w:szCs w:val="28"/>
        </w:rPr>
        <w:t>по согласованию с главой муниципального района «Красночикойский район»;</w:t>
      </w:r>
    </w:p>
    <w:p w:rsidR="00F12B1B" w:rsidRPr="00E115D4" w:rsidRDefault="00F12B1B" w:rsidP="00F12B1B">
      <w:pPr>
        <w:widowControl/>
        <w:numPr>
          <w:ilvl w:val="1"/>
          <w:numId w:val="1"/>
        </w:numPr>
        <w:tabs>
          <w:tab w:val="num" w:pos="0"/>
          <w:tab w:val="num" w:pos="993"/>
          <w:tab w:val="num" w:pos="12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115D4">
        <w:rPr>
          <w:sz w:val="28"/>
          <w:szCs w:val="28"/>
        </w:rPr>
        <w:lastRenderedPageBreak/>
        <w:t>Ежемесячная надбавка к должностному окладу за выслугу лет в размере до 30 процентов должностного оклада в зависимости от стажа работы:</w:t>
      </w:r>
    </w:p>
    <w:p w:rsidR="00F12B1B" w:rsidRPr="00CF4473" w:rsidRDefault="00F12B1B" w:rsidP="00F12B1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F4473">
        <w:rPr>
          <w:sz w:val="28"/>
          <w:szCs w:val="28"/>
        </w:rPr>
        <w:t>-при стаже работы от 1 до 5 лет - в размере 10 процентов должностного оклада;</w:t>
      </w:r>
    </w:p>
    <w:p w:rsidR="00F12B1B" w:rsidRPr="00CF4473" w:rsidRDefault="00F12B1B" w:rsidP="00F12B1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F4473">
        <w:rPr>
          <w:sz w:val="28"/>
          <w:szCs w:val="28"/>
        </w:rPr>
        <w:t>-при стаже работы от 5 до 10 лет – в размере 15 процентов должностного оклада;</w:t>
      </w:r>
    </w:p>
    <w:p w:rsidR="00F12B1B" w:rsidRPr="00CF4473" w:rsidRDefault="00F12B1B" w:rsidP="00F12B1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F4473">
        <w:rPr>
          <w:sz w:val="28"/>
          <w:szCs w:val="28"/>
        </w:rPr>
        <w:t>-при стаже работы от 10 до 15 лет - в размере 20 процентов должностного оклада;</w:t>
      </w:r>
    </w:p>
    <w:p w:rsidR="00F12B1B" w:rsidRPr="00D44524" w:rsidRDefault="00F12B1B" w:rsidP="00F12B1B">
      <w:pPr>
        <w:widowControl/>
        <w:autoSpaceDE/>
        <w:autoSpaceDN/>
        <w:adjustRightInd/>
        <w:ind w:firstLine="709"/>
        <w:jc w:val="both"/>
      </w:pPr>
      <w:r w:rsidRPr="00CF4473">
        <w:rPr>
          <w:sz w:val="28"/>
          <w:szCs w:val="28"/>
        </w:rPr>
        <w:t>-при стаже работы свыше 15 лет - в размере 30 процентов должностного оклада. В стаж работы, дающий право на получение надбавки за выслугу лет, включаются периоды  работы, включаемые в стаж муниципальной службы Забайкальского края, периоды работы в органах управления на должностях, не относящихся к муниципальным должностям, и на аналогичных должностях в бюджетных учреждениях;</w:t>
      </w:r>
    </w:p>
    <w:p w:rsidR="00F12B1B" w:rsidRDefault="00F12B1B" w:rsidP="00F12B1B">
      <w:pPr>
        <w:widowControl/>
        <w:numPr>
          <w:ilvl w:val="0"/>
          <w:numId w:val="2"/>
        </w:numPr>
        <w:tabs>
          <w:tab w:val="num" w:pos="993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F4473">
        <w:rPr>
          <w:sz w:val="28"/>
          <w:szCs w:val="28"/>
        </w:rPr>
        <w:t>Премия по результатам работы за месяц  в размере не более 33,33 процентов месячного должностного оклада с учетом надбавки за выслугу лет к должностному окладу. Премия выплачивается пропорционально отработанному времени в расчетном периоде. Размер премии определяется исходя из результатов деятельности работника с учетом его личного вклада в конечные результаты работы;</w:t>
      </w:r>
    </w:p>
    <w:p w:rsidR="00F06906" w:rsidRPr="00CF4473" w:rsidRDefault="00F06906" w:rsidP="00F12B1B">
      <w:pPr>
        <w:widowControl/>
        <w:numPr>
          <w:ilvl w:val="0"/>
          <w:numId w:val="2"/>
        </w:numPr>
        <w:tabs>
          <w:tab w:val="num" w:pos="993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Доплата за расширение зоны обслуживания – в размере 5000 руб. </w:t>
      </w:r>
    </w:p>
    <w:p w:rsidR="00F12B1B" w:rsidRDefault="00F12B1B" w:rsidP="00F12B1B">
      <w:pPr>
        <w:widowControl/>
        <w:numPr>
          <w:ilvl w:val="0"/>
          <w:numId w:val="2"/>
        </w:numPr>
        <w:tabs>
          <w:tab w:val="num" w:pos="993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F4473">
        <w:rPr>
          <w:sz w:val="28"/>
          <w:szCs w:val="28"/>
        </w:rPr>
        <w:t xml:space="preserve">Материальная помощь </w:t>
      </w:r>
      <w:r>
        <w:rPr>
          <w:sz w:val="28"/>
          <w:szCs w:val="28"/>
        </w:rPr>
        <w:t>при предоставлении ежегодного оплачиваемого отпуска</w:t>
      </w:r>
      <w:r w:rsidRPr="00CF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F4473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2 </w:t>
      </w:r>
      <w:r w:rsidRPr="00CF4473">
        <w:rPr>
          <w:sz w:val="28"/>
          <w:szCs w:val="28"/>
        </w:rPr>
        <w:t>должностн</w:t>
      </w:r>
      <w:r>
        <w:rPr>
          <w:sz w:val="28"/>
          <w:szCs w:val="28"/>
        </w:rPr>
        <w:t>ого</w:t>
      </w:r>
      <w:r w:rsidRPr="00CF4473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а</w:t>
      </w:r>
      <w:r w:rsidRPr="00CF4473">
        <w:rPr>
          <w:sz w:val="28"/>
          <w:szCs w:val="28"/>
        </w:rPr>
        <w:t xml:space="preserve"> в год. </w:t>
      </w:r>
    </w:p>
    <w:p w:rsidR="00F12B1B" w:rsidRPr="004747BB" w:rsidRDefault="00F12B1B" w:rsidP="00F12B1B">
      <w:pPr>
        <w:widowControl/>
        <w:numPr>
          <w:ilvl w:val="0"/>
          <w:numId w:val="2"/>
        </w:numPr>
        <w:tabs>
          <w:tab w:val="num" w:pos="993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747BB">
        <w:rPr>
          <w:sz w:val="28"/>
          <w:szCs w:val="28"/>
        </w:rPr>
        <w:t xml:space="preserve">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плате; </w:t>
      </w:r>
    </w:p>
    <w:p w:rsidR="00F12B1B" w:rsidRDefault="00F12B1B" w:rsidP="00F12B1B">
      <w:pPr>
        <w:widowControl/>
        <w:tabs>
          <w:tab w:val="num" w:pos="108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F2BD9">
        <w:rPr>
          <w:sz w:val="28"/>
          <w:szCs w:val="28"/>
        </w:rPr>
        <w:t>При утверждении фонда оплаты труда сверх средств, направляемых для выплаты должностных окла</w:t>
      </w:r>
      <w:r>
        <w:rPr>
          <w:sz w:val="28"/>
          <w:szCs w:val="28"/>
        </w:rPr>
        <w:t>дов, предусматриваются средства</w:t>
      </w:r>
      <w:r w:rsidR="00423EB4">
        <w:rPr>
          <w:sz w:val="28"/>
          <w:szCs w:val="28"/>
        </w:rPr>
        <w:t xml:space="preserve"> для выплаты (в расчете на год)</w:t>
      </w:r>
      <w:r>
        <w:rPr>
          <w:sz w:val="28"/>
          <w:szCs w:val="28"/>
        </w:rPr>
        <w:t>:</w:t>
      </w:r>
    </w:p>
    <w:p w:rsidR="00F12B1B" w:rsidRDefault="00F12B1B" w:rsidP="00F12B1B">
      <w:pPr>
        <w:widowControl/>
        <w:numPr>
          <w:ilvl w:val="0"/>
          <w:numId w:val="2"/>
        </w:numPr>
        <w:tabs>
          <w:tab w:val="num" w:pos="993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CF4473">
        <w:rPr>
          <w:sz w:val="28"/>
          <w:szCs w:val="28"/>
        </w:rPr>
        <w:t>жемесячн</w:t>
      </w:r>
      <w:r>
        <w:rPr>
          <w:sz w:val="28"/>
          <w:szCs w:val="28"/>
        </w:rPr>
        <w:t>ой</w:t>
      </w:r>
      <w:r w:rsidRPr="00CF4473">
        <w:rPr>
          <w:sz w:val="28"/>
          <w:szCs w:val="28"/>
        </w:rPr>
        <w:t xml:space="preserve"> надбавк</w:t>
      </w:r>
      <w:r>
        <w:rPr>
          <w:sz w:val="28"/>
          <w:szCs w:val="28"/>
        </w:rPr>
        <w:t>и</w:t>
      </w:r>
      <w:r w:rsidRPr="00CF4473">
        <w:rPr>
          <w:sz w:val="28"/>
          <w:szCs w:val="28"/>
        </w:rPr>
        <w:t xml:space="preserve"> за сложность, напряженность, особый режим работы</w:t>
      </w:r>
      <w:r w:rsidR="008C18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</w:t>
      </w:r>
      <w:r w:rsidRPr="00E1449A">
        <w:rPr>
          <w:sz w:val="28"/>
          <w:szCs w:val="28"/>
        </w:rPr>
        <w:t xml:space="preserve">в размере </w:t>
      </w:r>
      <w:r w:rsidR="004663CF">
        <w:rPr>
          <w:sz w:val="28"/>
          <w:szCs w:val="28"/>
        </w:rPr>
        <w:t>13,2</w:t>
      </w:r>
      <w:r w:rsidRPr="00E1449A">
        <w:rPr>
          <w:sz w:val="28"/>
          <w:szCs w:val="28"/>
        </w:rPr>
        <w:t xml:space="preserve"> должностных окладов;</w:t>
      </w:r>
    </w:p>
    <w:p w:rsidR="008C18AC" w:rsidRPr="00E1449A" w:rsidRDefault="008C18AC" w:rsidP="00F12B1B">
      <w:pPr>
        <w:widowControl/>
        <w:numPr>
          <w:ilvl w:val="0"/>
          <w:numId w:val="2"/>
        </w:numPr>
        <w:tabs>
          <w:tab w:val="num" w:pos="993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расширение зон обслуживания - </w:t>
      </w:r>
      <w:r w:rsidRPr="00E1449A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12</w:t>
      </w:r>
      <w:r w:rsidR="0032342D">
        <w:rPr>
          <w:sz w:val="28"/>
          <w:szCs w:val="28"/>
        </w:rPr>
        <w:t>,6</w:t>
      </w:r>
      <w:r w:rsidRPr="00E1449A">
        <w:rPr>
          <w:sz w:val="28"/>
          <w:szCs w:val="28"/>
        </w:rPr>
        <w:t xml:space="preserve"> должностных окладов;</w:t>
      </w:r>
    </w:p>
    <w:p w:rsidR="00F12B1B" w:rsidRPr="00E1449A" w:rsidRDefault="00F12B1B" w:rsidP="00F12B1B">
      <w:pPr>
        <w:widowControl/>
        <w:numPr>
          <w:ilvl w:val="0"/>
          <w:numId w:val="2"/>
        </w:numPr>
        <w:tabs>
          <w:tab w:val="num" w:pos="993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115D4">
        <w:rPr>
          <w:sz w:val="28"/>
          <w:szCs w:val="28"/>
        </w:rPr>
        <w:t>ежемесячной надбавки к должностному окладу за выслугу лет - в размере 3 должностных</w:t>
      </w:r>
      <w:r w:rsidRPr="00E1449A">
        <w:rPr>
          <w:sz w:val="28"/>
          <w:szCs w:val="28"/>
        </w:rPr>
        <w:t xml:space="preserve"> окладов;</w:t>
      </w:r>
    </w:p>
    <w:p w:rsidR="00F12B1B" w:rsidRDefault="00F12B1B" w:rsidP="00F12B1B">
      <w:pPr>
        <w:widowControl/>
        <w:numPr>
          <w:ilvl w:val="0"/>
          <w:numId w:val="2"/>
        </w:numPr>
        <w:tabs>
          <w:tab w:val="num" w:pos="993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F4473">
        <w:rPr>
          <w:sz w:val="28"/>
          <w:szCs w:val="28"/>
        </w:rPr>
        <w:t>реми</w:t>
      </w:r>
      <w:r>
        <w:rPr>
          <w:sz w:val="28"/>
          <w:szCs w:val="28"/>
        </w:rPr>
        <w:t>й</w:t>
      </w:r>
      <w:r w:rsidRPr="00CF4473">
        <w:rPr>
          <w:sz w:val="28"/>
          <w:szCs w:val="28"/>
        </w:rPr>
        <w:t xml:space="preserve"> по результатам работы</w:t>
      </w:r>
      <w:r>
        <w:rPr>
          <w:sz w:val="28"/>
          <w:szCs w:val="28"/>
        </w:rPr>
        <w:t xml:space="preserve"> - </w:t>
      </w:r>
      <w:r w:rsidRPr="00CF4473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 w:rsidR="004663CF">
        <w:rPr>
          <w:sz w:val="28"/>
          <w:szCs w:val="28"/>
        </w:rPr>
        <w:t>4</w:t>
      </w:r>
      <w:r>
        <w:rPr>
          <w:sz w:val="28"/>
          <w:szCs w:val="28"/>
        </w:rPr>
        <w:t xml:space="preserve"> должностных окладов;</w:t>
      </w:r>
    </w:p>
    <w:p w:rsidR="00F12B1B" w:rsidRDefault="00F12B1B" w:rsidP="00F12B1B">
      <w:pPr>
        <w:widowControl/>
        <w:numPr>
          <w:ilvl w:val="0"/>
          <w:numId w:val="2"/>
        </w:numPr>
        <w:tabs>
          <w:tab w:val="num" w:pos="993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F4473">
        <w:rPr>
          <w:sz w:val="28"/>
          <w:szCs w:val="28"/>
        </w:rPr>
        <w:t>атериальн</w:t>
      </w:r>
      <w:r>
        <w:rPr>
          <w:sz w:val="28"/>
          <w:szCs w:val="28"/>
        </w:rPr>
        <w:t>ой</w:t>
      </w:r>
      <w:r w:rsidRPr="00CF4473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CF4473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предоставлении ежегодного оплачиваемого отпуска</w:t>
      </w:r>
      <w:r w:rsidRPr="00CF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F4473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2 </w:t>
      </w:r>
      <w:r w:rsidRPr="00CF4473">
        <w:rPr>
          <w:sz w:val="28"/>
          <w:szCs w:val="28"/>
        </w:rPr>
        <w:t>должностн</w:t>
      </w:r>
      <w:r>
        <w:rPr>
          <w:sz w:val="28"/>
          <w:szCs w:val="28"/>
        </w:rPr>
        <w:t>ых</w:t>
      </w:r>
      <w:r w:rsidRPr="00CF4473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ов</w:t>
      </w:r>
      <w:r w:rsidRPr="00CF4473">
        <w:rPr>
          <w:sz w:val="28"/>
          <w:szCs w:val="28"/>
        </w:rPr>
        <w:t xml:space="preserve"> в год</w:t>
      </w:r>
      <w:r>
        <w:rPr>
          <w:sz w:val="28"/>
          <w:szCs w:val="28"/>
        </w:rPr>
        <w:t>.</w:t>
      </w:r>
    </w:p>
    <w:p w:rsidR="00FC4C87" w:rsidRPr="00A1779C" w:rsidRDefault="00F12B1B" w:rsidP="00FC4C87">
      <w:pPr>
        <w:widowControl/>
        <w:tabs>
          <w:tab w:val="num" w:pos="993"/>
          <w:tab w:val="num" w:pos="126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C4C87" w:rsidRPr="00A1779C">
        <w:rPr>
          <w:sz w:val="28"/>
          <w:szCs w:val="28"/>
        </w:rPr>
        <w:t xml:space="preserve">При утверждении фонда оплаты труда предусматриваются средства в размере </w:t>
      </w:r>
      <w:r w:rsidR="008C18AC">
        <w:rPr>
          <w:sz w:val="28"/>
          <w:szCs w:val="28"/>
        </w:rPr>
        <w:t>46,</w:t>
      </w:r>
      <w:r w:rsidR="0032342D">
        <w:rPr>
          <w:sz w:val="28"/>
          <w:szCs w:val="28"/>
        </w:rPr>
        <w:t>8</w:t>
      </w:r>
      <w:r w:rsidR="00FC4C87" w:rsidRPr="00A1779C">
        <w:rPr>
          <w:sz w:val="28"/>
          <w:szCs w:val="28"/>
        </w:rPr>
        <w:t xml:space="preserve"> должностных окладов (в расчете на одного работника в год).</w:t>
      </w:r>
    </w:p>
    <w:p w:rsidR="00423EB4" w:rsidRDefault="00423EB4" w:rsidP="00423EB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D480A">
        <w:rPr>
          <w:sz w:val="28"/>
          <w:szCs w:val="28"/>
        </w:rPr>
        <w:t xml:space="preserve">Размер фонда оплаты труда </w:t>
      </w:r>
      <w:r>
        <w:rPr>
          <w:sz w:val="28"/>
          <w:szCs w:val="28"/>
        </w:rPr>
        <w:t xml:space="preserve">формируется </w:t>
      </w:r>
      <w:r w:rsidRPr="00AD480A">
        <w:rPr>
          <w:sz w:val="28"/>
          <w:szCs w:val="28"/>
        </w:rPr>
        <w:t xml:space="preserve">с учетом  районного коэффициента и </w:t>
      </w:r>
      <w:r>
        <w:rPr>
          <w:sz w:val="28"/>
          <w:szCs w:val="28"/>
        </w:rPr>
        <w:t>надбавок за работу в местностях с тяжелыми климатическими условиями в соответствии с действующим законодательством.</w:t>
      </w:r>
    </w:p>
    <w:p w:rsidR="00E115D4" w:rsidRDefault="00E115D4" w:rsidP="00423EB4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</w:p>
    <w:p w:rsidR="00423EB4" w:rsidRDefault="00423EB4" w:rsidP="00423EB4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</w:t>
      </w:r>
      <w:r w:rsidRPr="00423EB4">
        <w:rPr>
          <w:b/>
          <w:sz w:val="28"/>
          <w:szCs w:val="28"/>
        </w:rPr>
        <w:t>Условия оплаты труда водителей служебного автотранспорта.</w:t>
      </w:r>
    </w:p>
    <w:p w:rsidR="008C18AC" w:rsidRDefault="008C18AC" w:rsidP="00423EB4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</w:p>
    <w:p w:rsidR="00030068" w:rsidRDefault="00030068" w:rsidP="00E115D4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571D1F">
        <w:rPr>
          <w:sz w:val="28"/>
          <w:szCs w:val="28"/>
        </w:rPr>
        <w:t>1.</w:t>
      </w:r>
      <w:r>
        <w:rPr>
          <w:sz w:val="28"/>
          <w:szCs w:val="28"/>
        </w:rPr>
        <w:t>Оплата труда водителей служебного автотранспорта состоит из месячного должностного оклада (далее - должностной оклад), ежемесячных и иных дополнительных выплат.</w:t>
      </w:r>
    </w:p>
    <w:p w:rsidR="00030068" w:rsidRPr="00571D1F" w:rsidRDefault="00030068" w:rsidP="00E115D4">
      <w:pPr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Размеры должностных окладов устанавливаются в соответствии с приложением 1 к настоящему постановлению.</w:t>
      </w:r>
    </w:p>
    <w:p w:rsidR="00423EB4" w:rsidRPr="00CF4473" w:rsidRDefault="00030068" w:rsidP="00E115D4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23EB4" w:rsidRPr="00CF4473">
        <w:rPr>
          <w:bCs/>
          <w:sz w:val="28"/>
          <w:szCs w:val="28"/>
        </w:rPr>
        <w:t>. В пределах установленного фонда оплаты труда водителям служебного автотранспорта выплачиваются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ежемесячные и иные дополнительные выплаты</w:t>
      </w:r>
      <w:r w:rsidRPr="008C0FA1">
        <w:rPr>
          <w:sz w:val="28"/>
          <w:szCs w:val="28"/>
        </w:rPr>
        <w:t>:</w:t>
      </w:r>
    </w:p>
    <w:p w:rsidR="00423EB4" w:rsidRPr="00CF4473" w:rsidRDefault="00423EB4" w:rsidP="00E115D4">
      <w:pPr>
        <w:widowControl/>
        <w:numPr>
          <w:ilvl w:val="1"/>
          <w:numId w:val="1"/>
        </w:numPr>
        <w:tabs>
          <w:tab w:val="num" w:pos="0"/>
          <w:tab w:val="num" w:pos="993"/>
          <w:tab w:val="num" w:pos="12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F4473">
        <w:rPr>
          <w:sz w:val="28"/>
          <w:szCs w:val="28"/>
        </w:rPr>
        <w:t>Ежемесячная надбавка за сложность, напряженность, особый режим работы в размере до 110 процентов должностного оклада. Размер, условия установления и выплаты ежемесячной надбавки за сложность, напряженность и особый режим работы устанавливается руководител</w:t>
      </w:r>
      <w:r w:rsidR="00A1779C">
        <w:rPr>
          <w:sz w:val="28"/>
          <w:szCs w:val="28"/>
        </w:rPr>
        <w:t>ем</w:t>
      </w:r>
      <w:r w:rsidRPr="00CF4473">
        <w:rPr>
          <w:sz w:val="28"/>
          <w:szCs w:val="28"/>
        </w:rPr>
        <w:t xml:space="preserve"> </w:t>
      </w:r>
      <w:r w:rsidR="003024A0">
        <w:rPr>
          <w:sz w:val="28"/>
          <w:szCs w:val="28"/>
        </w:rPr>
        <w:t xml:space="preserve">учреждения </w:t>
      </w:r>
      <w:r w:rsidRPr="00CF4473">
        <w:rPr>
          <w:sz w:val="28"/>
          <w:szCs w:val="28"/>
        </w:rPr>
        <w:t>по согласованию с главой муниципального района «Красночикойский район»;</w:t>
      </w:r>
    </w:p>
    <w:p w:rsidR="00A1779C" w:rsidRDefault="00423EB4" w:rsidP="00E115D4">
      <w:pPr>
        <w:widowControl/>
        <w:numPr>
          <w:ilvl w:val="1"/>
          <w:numId w:val="1"/>
        </w:numPr>
        <w:tabs>
          <w:tab w:val="num" w:pos="0"/>
          <w:tab w:val="num" w:pos="993"/>
          <w:tab w:val="num" w:pos="1260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CF4473">
        <w:rPr>
          <w:sz w:val="28"/>
          <w:szCs w:val="28"/>
        </w:rPr>
        <w:t>Надбавка за классность для водителей 1 и 2 класса устанавливается в размере</w:t>
      </w:r>
      <w:r w:rsidR="00A1779C">
        <w:rPr>
          <w:sz w:val="28"/>
          <w:szCs w:val="28"/>
        </w:rPr>
        <w:t>:</w:t>
      </w:r>
    </w:p>
    <w:p w:rsidR="00A1779C" w:rsidRDefault="00A1779C" w:rsidP="00E115D4">
      <w:pPr>
        <w:widowControl/>
        <w:tabs>
          <w:tab w:val="num" w:pos="993"/>
          <w:tab w:val="num" w:pos="1260"/>
        </w:tabs>
        <w:autoSpaceDE/>
        <w:autoSpaceDN/>
        <w:adjustRightInd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 класс- </w:t>
      </w:r>
      <w:r w:rsidR="00423EB4" w:rsidRPr="00CF4473">
        <w:rPr>
          <w:sz w:val="28"/>
          <w:szCs w:val="28"/>
        </w:rPr>
        <w:t>10 процентов должностного оклада</w:t>
      </w:r>
      <w:r>
        <w:rPr>
          <w:sz w:val="28"/>
          <w:szCs w:val="28"/>
        </w:rPr>
        <w:t>;</w:t>
      </w:r>
    </w:p>
    <w:p w:rsidR="00423EB4" w:rsidRPr="00CF4473" w:rsidRDefault="00A1779C" w:rsidP="00E115D4">
      <w:pPr>
        <w:widowControl/>
        <w:tabs>
          <w:tab w:val="num" w:pos="993"/>
          <w:tab w:val="num" w:pos="1260"/>
        </w:tabs>
        <w:autoSpaceDE/>
        <w:autoSpaceDN/>
        <w:adjustRightInd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3EB4" w:rsidRPr="00CF4473">
        <w:rPr>
          <w:sz w:val="28"/>
          <w:szCs w:val="28"/>
        </w:rPr>
        <w:t>1 класс - 25 процентов должностного оклада;</w:t>
      </w:r>
    </w:p>
    <w:p w:rsidR="00423EB4" w:rsidRPr="00CF4473" w:rsidRDefault="00423EB4" w:rsidP="00E115D4">
      <w:pPr>
        <w:widowControl/>
        <w:numPr>
          <w:ilvl w:val="1"/>
          <w:numId w:val="1"/>
        </w:numPr>
        <w:tabs>
          <w:tab w:val="num" w:pos="0"/>
          <w:tab w:val="num" w:pos="993"/>
          <w:tab w:val="num" w:pos="1260"/>
          <w:tab w:val="num" w:pos="2520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CF4473">
        <w:rPr>
          <w:sz w:val="28"/>
          <w:szCs w:val="28"/>
        </w:rPr>
        <w:t>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плате;</w:t>
      </w:r>
    </w:p>
    <w:p w:rsidR="00423EB4" w:rsidRPr="00CF4473" w:rsidRDefault="00423EB4" w:rsidP="00E115D4">
      <w:pPr>
        <w:widowControl/>
        <w:numPr>
          <w:ilvl w:val="1"/>
          <w:numId w:val="1"/>
        </w:numPr>
        <w:tabs>
          <w:tab w:val="num" w:pos="0"/>
          <w:tab w:val="num" w:pos="993"/>
          <w:tab w:val="num" w:pos="1260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CF4473">
        <w:rPr>
          <w:sz w:val="28"/>
          <w:szCs w:val="28"/>
        </w:rPr>
        <w:t>Премия по результатам работы за месяц  в размере не более 33,33 процентов месячного должностного оклада к должностному окладу. Премия выплачивается пропорционально отработанному времени в расчетном периоде. Размер премии определяется исходя из результатов деятельности работника с учетом его личного вклада в конечные результаты работы;</w:t>
      </w:r>
    </w:p>
    <w:p w:rsidR="00A1779C" w:rsidRDefault="00423EB4" w:rsidP="00E115D4">
      <w:pPr>
        <w:widowControl/>
        <w:numPr>
          <w:ilvl w:val="1"/>
          <w:numId w:val="1"/>
        </w:numPr>
        <w:tabs>
          <w:tab w:val="num" w:pos="0"/>
          <w:tab w:val="num" w:pos="993"/>
          <w:tab w:val="num" w:pos="1260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A1779C">
        <w:rPr>
          <w:sz w:val="28"/>
          <w:szCs w:val="28"/>
        </w:rPr>
        <w:t xml:space="preserve">Материальная помощь </w:t>
      </w:r>
      <w:r w:rsidR="00A1779C" w:rsidRPr="00A1779C">
        <w:rPr>
          <w:sz w:val="28"/>
          <w:szCs w:val="28"/>
        </w:rPr>
        <w:t xml:space="preserve">при предоставлении ежегодного оплачиваемого отпуска </w:t>
      </w:r>
      <w:r w:rsidRPr="00A1779C">
        <w:rPr>
          <w:sz w:val="28"/>
          <w:szCs w:val="28"/>
        </w:rPr>
        <w:t xml:space="preserve">в размере двух  должностных окладов в год. </w:t>
      </w:r>
    </w:p>
    <w:p w:rsidR="00A1779C" w:rsidRDefault="00A1779C" w:rsidP="00E115D4">
      <w:pPr>
        <w:widowControl/>
        <w:tabs>
          <w:tab w:val="num" w:pos="108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3EB4" w:rsidRPr="00A1779C">
        <w:rPr>
          <w:sz w:val="28"/>
          <w:szCs w:val="28"/>
        </w:rPr>
        <w:t xml:space="preserve">. </w:t>
      </w:r>
      <w:r w:rsidRPr="009F2BD9">
        <w:rPr>
          <w:sz w:val="28"/>
          <w:szCs w:val="28"/>
        </w:rPr>
        <w:t>При утверждении фонда оплаты труда сверх средств, направляемых для выплаты должностных окла</w:t>
      </w:r>
      <w:r>
        <w:rPr>
          <w:sz w:val="28"/>
          <w:szCs w:val="28"/>
        </w:rPr>
        <w:t>дов, предусматриваются средства для выплаты (в расчете на год):</w:t>
      </w:r>
    </w:p>
    <w:p w:rsidR="00A1779C" w:rsidRPr="00E1449A" w:rsidRDefault="00A1779C" w:rsidP="00E115D4">
      <w:pPr>
        <w:widowControl/>
        <w:numPr>
          <w:ilvl w:val="0"/>
          <w:numId w:val="2"/>
        </w:numPr>
        <w:tabs>
          <w:tab w:val="num" w:pos="993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CF4473">
        <w:rPr>
          <w:sz w:val="28"/>
          <w:szCs w:val="28"/>
        </w:rPr>
        <w:t>жемесячн</w:t>
      </w:r>
      <w:r>
        <w:rPr>
          <w:sz w:val="28"/>
          <w:szCs w:val="28"/>
        </w:rPr>
        <w:t>ой</w:t>
      </w:r>
      <w:r w:rsidRPr="00CF4473">
        <w:rPr>
          <w:sz w:val="28"/>
          <w:szCs w:val="28"/>
        </w:rPr>
        <w:t xml:space="preserve"> надбавк</w:t>
      </w:r>
      <w:r>
        <w:rPr>
          <w:sz w:val="28"/>
          <w:szCs w:val="28"/>
        </w:rPr>
        <w:t>и</w:t>
      </w:r>
      <w:r w:rsidRPr="00CF4473">
        <w:rPr>
          <w:sz w:val="28"/>
          <w:szCs w:val="28"/>
        </w:rPr>
        <w:t xml:space="preserve"> за сложность, напряженность, особый режим работы </w:t>
      </w:r>
      <w:r>
        <w:rPr>
          <w:sz w:val="28"/>
          <w:szCs w:val="28"/>
        </w:rPr>
        <w:t xml:space="preserve">- </w:t>
      </w:r>
      <w:r w:rsidRPr="00E1449A">
        <w:rPr>
          <w:sz w:val="28"/>
          <w:szCs w:val="28"/>
        </w:rPr>
        <w:t xml:space="preserve">в размере </w:t>
      </w:r>
      <w:r w:rsidR="00E115D4">
        <w:rPr>
          <w:sz w:val="28"/>
          <w:szCs w:val="28"/>
        </w:rPr>
        <w:t>13,2</w:t>
      </w:r>
      <w:r w:rsidRPr="00E1449A">
        <w:rPr>
          <w:sz w:val="28"/>
          <w:szCs w:val="28"/>
        </w:rPr>
        <w:t xml:space="preserve"> должностных окладов;</w:t>
      </w:r>
    </w:p>
    <w:p w:rsidR="00A1779C" w:rsidRDefault="00A1779C" w:rsidP="00E115D4">
      <w:pPr>
        <w:widowControl/>
        <w:numPr>
          <w:ilvl w:val="0"/>
          <w:numId w:val="2"/>
        </w:numPr>
        <w:tabs>
          <w:tab w:val="num" w:pos="993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F4473">
        <w:rPr>
          <w:sz w:val="28"/>
          <w:szCs w:val="28"/>
        </w:rPr>
        <w:t>реми</w:t>
      </w:r>
      <w:r>
        <w:rPr>
          <w:sz w:val="28"/>
          <w:szCs w:val="28"/>
        </w:rPr>
        <w:t>й</w:t>
      </w:r>
      <w:r w:rsidRPr="00CF4473">
        <w:rPr>
          <w:sz w:val="28"/>
          <w:szCs w:val="28"/>
        </w:rPr>
        <w:t xml:space="preserve"> по результатам работы</w:t>
      </w:r>
      <w:r>
        <w:rPr>
          <w:sz w:val="28"/>
          <w:szCs w:val="28"/>
        </w:rPr>
        <w:t xml:space="preserve"> - </w:t>
      </w:r>
      <w:r w:rsidRPr="00CF4473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 w:rsidR="004663CF">
        <w:rPr>
          <w:sz w:val="28"/>
          <w:szCs w:val="28"/>
        </w:rPr>
        <w:t>4</w:t>
      </w:r>
      <w:r>
        <w:rPr>
          <w:sz w:val="28"/>
          <w:szCs w:val="28"/>
        </w:rPr>
        <w:t xml:space="preserve"> должностных окладов;</w:t>
      </w:r>
    </w:p>
    <w:p w:rsidR="007324A1" w:rsidRDefault="007324A1" w:rsidP="00E115D4">
      <w:pPr>
        <w:widowControl/>
        <w:numPr>
          <w:ilvl w:val="0"/>
          <w:numId w:val="2"/>
        </w:numPr>
        <w:tabs>
          <w:tab w:val="num" w:pos="993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классность - </w:t>
      </w:r>
      <w:r w:rsidRPr="00CF4473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3 должностных окладов;</w:t>
      </w:r>
    </w:p>
    <w:p w:rsidR="00A1779C" w:rsidRDefault="00A1779C" w:rsidP="00E115D4">
      <w:pPr>
        <w:widowControl/>
        <w:numPr>
          <w:ilvl w:val="0"/>
          <w:numId w:val="2"/>
        </w:numPr>
        <w:tabs>
          <w:tab w:val="num" w:pos="993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F4473">
        <w:rPr>
          <w:sz w:val="28"/>
          <w:szCs w:val="28"/>
        </w:rPr>
        <w:t>атериальн</w:t>
      </w:r>
      <w:r>
        <w:rPr>
          <w:sz w:val="28"/>
          <w:szCs w:val="28"/>
        </w:rPr>
        <w:t>ой</w:t>
      </w:r>
      <w:r w:rsidRPr="00CF4473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CF4473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предоставлении ежегодного оплачиваемого отпуска</w:t>
      </w:r>
      <w:r w:rsidRPr="00CF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F4473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2 </w:t>
      </w:r>
      <w:r w:rsidRPr="00CF4473">
        <w:rPr>
          <w:sz w:val="28"/>
          <w:szCs w:val="28"/>
        </w:rPr>
        <w:t>должностн</w:t>
      </w:r>
      <w:r>
        <w:rPr>
          <w:sz w:val="28"/>
          <w:szCs w:val="28"/>
        </w:rPr>
        <w:t>ых</w:t>
      </w:r>
      <w:r w:rsidRPr="00CF4473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ов</w:t>
      </w:r>
      <w:r w:rsidRPr="00CF4473">
        <w:rPr>
          <w:sz w:val="28"/>
          <w:szCs w:val="28"/>
        </w:rPr>
        <w:t xml:space="preserve"> в год</w:t>
      </w:r>
      <w:r>
        <w:rPr>
          <w:sz w:val="28"/>
          <w:szCs w:val="28"/>
        </w:rPr>
        <w:t>.</w:t>
      </w:r>
    </w:p>
    <w:p w:rsidR="00423EB4" w:rsidRPr="00A1779C" w:rsidRDefault="00423EB4" w:rsidP="00E115D4">
      <w:pPr>
        <w:widowControl/>
        <w:tabs>
          <w:tab w:val="num" w:pos="993"/>
          <w:tab w:val="num" w:pos="126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A1779C">
        <w:rPr>
          <w:sz w:val="28"/>
          <w:szCs w:val="28"/>
        </w:rPr>
        <w:t xml:space="preserve">При утверждении фонда оплаты труда предусматриваются средства в размере </w:t>
      </w:r>
      <w:r w:rsidR="004663CF">
        <w:rPr>
          <w:sz w:val="28"/>
          <w:szCs w:val="28"/>
        </w:rPr>
        <w:t>3</w:t>
      </w:r>
      <w:r w:rsidR="007324A1">
        <w:rPr>
          <w:sz w:val="28"/>
          <w:szCs w:val="28"/>
        </w:rPr>
        <w:t>4</w:t>
      </w:r>
      <w:r w:rsidR="00E115D4">
        <w:rPr>
          <w:sz w:val="28"/>
          <w:szCs w:val="28"/>
        </w:rPr>
        <w:t>,2</w:t>
      </w:r>
      <w:r w:rsidRPr="00A1779C">
        <w:rPr>
          <w:sz w:val="28"/>
          <w:szCs w:val="28"/>
        </w:rPr>
        <w:t xml:space="preserve"> должностных окладов (в расчете на одного работника в год).</w:t>
      </w:r>
    </w:p>
    <w:p w:rsidR="00FC4C87" w:rsidRDefault="00FC4C87" w:rsidP="00E115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D480A">
        <w:rPr>
          <w:sz w:val="28"/>
          <w:szCs w:val="28"/>
        </w:rPr>
        <w:t xml:space="preserve">Размер фонда оплаты труда </w:t>
      </w:r>
      <w:r>
        <w:rPr>
          <w:sz w:val="28"/>
          <w:szCs w:val="28"/>
        </w:rPr>
        <w:t xml:space="preserve">формируется </w:t>
      </w:r>
      <w:r w:rsidRPr="00AD480A">
        <w:rPr>
          <w:sz w:val="28"/>
          <w:szCs w:val="28"/>
        </w:rPr>
        <w:t xml:space="preserve">с учетом  районного коэффициента и </w:t>
      </w:r>
      <w:r>
        <w:rPr>
          <w:sz w:val="28"/>
          <w:szCs w:val="28"/>
        </w:rPr>
        <w:t>надбавок за работу в местностях с тяжелыми климатическими условиями в соответствии с действующим законодательством.</w:t>
      </w:r>
    </w:p>
    <w:p w:rsidR="00E115D4" w:rsidRDefault="00E115D4" w:rsidP="00FC4C87">
      <w:pPr>
        <w:widowControl/>
        <w:autoSpaceDE/>
        <w:autoSpaceDN/>
        <w:adjustRightInd/>
        <w:ind w:firstLine="708"/>
        <w:jc w:val="center"/>
        <w:rPr>
          <w:b/>
          <w:bCs/>
          <w:sz w:val="28"/>
          <w:szCs w:val="28"/>
        </w:rPr>
      </w:pPr>
    </w:p>
    <w:p w:rsidR="00FC4C87" w:rsidRDefault="00FC4C87" w:rsidP="00FC4C87">
      <w:pPr>
        <w:widowControl/>
        <w:autoSpaceDE/>
        <w:autoSpaceDN/>
        <w:adjustRightInd/>
        <w:ind w:firstLine="70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Pr="00FC4C87">
        <w:rPr>
          <w:b/>
          <w:sz w:val="28"/>
          <w:szCs w:val="28"/>
        </w:rPr>
        <w:t xml:space="preserve">Условия оплаты труда работников, осуществляющих хозяйственное и техническое обеспечение </w:t>
      </w:r>
    </w:p>
    <w:p w:rsidR="008C18AC" w:rsidRDefault="008C18AC" w:rsidP="00FC4C87">
      <w:pPr>
        <w:widowControl/>
        <w:autoSpaceDE/>
        <w:autoSpaceDN/>
        <w:adjustRightInd/>
        <w:ind w:firstLine="708"/>
        <w:jc w:val="center"/>
        <w:rPr>
          <w:b/>
          <w:bCs/>
          <w:sz w:val="28"/>
          <w:szCs w:val="28"/>
        </w:rPr>
      </w:pPr>
    </w:p>
    <w:p w:rsidR="00423EB4" w:rsidRPr="00CF4473" w:rsidRDefault="008C18AC" w:rsidP="00423EB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3EB4" w:rsidRPr="00CF4473">
        <w:rPr>
          <w:sz w:val="28"/>
          <w:szCs w:val="28"/>
        </w:rPr>
        <w:t xml:space="preserve">. </w:t>
      </w:r>
      <w:r w:rsidR="00FC4C87">
        <w:rPr>
          <w:sz w:val="28"/>
          <w:szCs w:val="28"/>
        </w:rPr>
        <w:t xml:space="preserve">Оплата труда </w:t>
      </w:r>
      <w:r w:rsidR="00FC4C87" w:rsidRPr="00FC4C87">
        <w:rPr>
          <w:sz w:val="28"/>
          <w:szCs w:val="28"/>
        </w:rPr>
        <w:t>работников, осуществляющих хозяйств</w:t>
      </w:r>
      <w:r w:rsidR="003024A0">
        <w:rPr>
          <w:sz w:val="28"/>
          <w:szCs w:val="28"/>
        </w:rPr>
        <w:t>енное и техническое обеспечение</w:t>
      </w:r>
      <w:r w:rsidR="00FC4C87">
        <w:rPr>
          <w:sz w:val="28"/>
          <w:szCs w:val="28"/>
        </w:rPr>
        <w:t>, состоит из месячного должностного оклада (далее - должностной оклад), ежемесячных и иных дополнительных выплат.</w:t>
      </w:r>
    </w:p>
    <w:p w:rsidR="00FC4C87" w:rsidRDefault="00423EB4" w:rsidP="00423EB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F4473">
        <w:rPr>
          <w:bCs/>
          <w:sz w:val="28"/>
          <w:szCs w:val="28"/>
        </w:rPr>
        <w:t xml:space="preserve">2. </w:t>
      </w:r>
      <w:r w:rsidR="00FC4C87">
        <w:rPr>
          <w:sz w:val="28"/>
          <w:szCs w:val="28"/>
        </w:rPr>
        <w:t>Размеры должностных окладов устанавливаются в соответствии с приложением 1 к настоящему постановлению.</w:t>
      </w:r>
    </w:p>
    <w:p w:rsidR="00423EB4" w:rsidRPr="00CF4473" w:rsidRDefault="003024A0" w:rsidP="00423EB4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423EB4" w:rsidRPr="00CF4473">
        <w:rPr>
          <w:bCs/>
          <w:sz w:val="28"/>
          <w:szCs w:val="28"/>
        </w:rPr>
        <w:t xml:space="preserve">В пределах установленного фонда оплаты труда </w:t>
      </w:r>
      <w:r w:rsidR="00423EB4" w:rsidRPr="00CF4473">
        <w:rPr>
          <w:sz w:val="28"/>
          <w:szCs w:val="28"/>
        </w:rPr>
        <w:t xml:space="preserve">работникам, осуществляющим хозяйственное и техническое обеспечение, </w:t>
      </w:r>
      <w:r w:rsidR="00423EB4" w:rsidRPr="00CF4473">
        <w:rPr>
          <w:bCs/>
          <w:sz w:val="28"/>
          <w:szCs w:val="28"/>
        </w:rPr>
        <w:t xml:space="preserve"> выплачиваются</w:t>
      </w:r>
      <w:r w:rsidRPr="003024A0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ежемесячные и иные дополнительные выплаты</w:t>
      </w:r>
      <w:r w:rsidR="00423EB4" w:rsidRPr="00CF4473">
        <w:rPr>
          <w:bCs/>
          <w:sz w:val="28"/>
          <w:szCs w:val="28"/>
        </w:rPr>
        <w:t>:</w:t>
      </w:r>
    </w:p>
    <w:p w:rsidR="00423EB4" w:rsidRPr="00CF4473" w:rsidRDefault="00423EB4" w:rsidP="00423EB4">
      <w:pPr>
        <w:widowControl/>
        <w:numPr>
          <w:ilvl w:val="1"/>
          <w:numId w:val="1"/>
        </w:numPr>
        <w:tabs>
          <w:tab w:val="num" w:pos="0"/>
          <w:tab w:val="num" w:pos="993"/>
          <w:tab w:val="num" w:pos="1260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CF4473">
        <w:rPr>
          <w:sz w:val="28"/>
          <w:szCs w:val="28"/>
        </w:rPr>
        <w:t xml:space="preserve">Ежемесячная надбавка за сложность, напряженность, особый режим работы в размере до 70 процентов должностного оклада. Размер, условия установления и выплаты ежемесячной надбавки за сложность, напряженность и особый режим работы устанавливается </w:t>
      </w:r>
      <w:r w:rsidR="003024A0" w:rsidRPr="00CF4473">
        <w:rPr>
          <w:sz w:val="28"/>
          <w:szCs w:val="28"/>
        </w:rPr>
        <w:t>руководител</w:t>
      </w:r>
      <w:r w:rsidR="003024A0">
        <w:rPr>
          <w:sz w:val="28"/>
          <w:szCs w:val="28"/>
        </w:rPr>
        <w:t xml:space="preserve">ем учреждения </w:t>
      </w:r>
      <w:r w:rsidRPr="00CF4473">
        <w:rPr>
          <w:sz w:val="28"/>
          <w:szCs w:val="28"/>
        </w:rPr>
        <w:t>по согласованию с главой муниципального района «Красночикойский район»;</w:t>
      </w:r>
    </w:p>
    <w:p w:rsidR="00423EB4" w:rsidRPr="00CF4473" w:rsidRDefault="00423EB4" w:rsidP="003024A0">
      <w:pPr>
        <w:widowControl/>
        <w:numPr>
          <w:ilvl w:val="1"/>
          <w:numId w:val="1"/>
        </w:numPr>
        <w:tabs>
          <w:tab w:val="num" w:pos="0"/>
          <w:tab w:val="num" w:pos="993"/>
          <w:tab w:val="num" w:pos="1260"/>
          <w:tab w:val="num" w:pos="2520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CF4473">
        <w:rPr>
          <w:sz w:val="28"/>
          <w:szCs w:val="28"/>
        </w:rPr>
        <w:t>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плате;</w:t>
      </w:r>
    </w:p>
    <w:p w:rsidR="00423EB4" w:rsidRPr="00CF4473" w:rsidRDefault="00423EB4" w:rsidP="00423EB4">
      <w:pPr>
        <w:widowControl/>
        <w:numPr>
          <w:ilvl w:val="1"/>
          <w:numId w:val="1"/>
        </w:numPr>
        <w:tabs>
          <w:tab w:val="num" w:pos="0"/>
          <w:tab w:val="num" w:pos="993"/>
          <w:tab w:val="num" w:pos="1260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CF4473">
        <w:rPr>
          <w:sz w:val="28"/>
          <w:szCs w:val="28"/>
        </w:rPr>
        <w:t>Премия по результатам работы за месяц  в размере не более 33,33 процентов месячного должностного оклада к должностному окладу. Премия выплачивается пропорционально отработанному времени в расчетном периоде. Размер премии определяется исходя из результатов деятельности работника с учетом его личного вклада в конечные результаты работы;</w:t>
      </w:r>
    </w:p>
    <w:p w:rsidR="00423EB4" w:rsidRPr="00CF4473" w:rsidRDefault="00423EB4" w:rsidP="00423EB4">
      <w:pPr>
        <w:widowControl/>
        <w:numPr>
          <w:ilvl w:val="1"/>
          <w:numId w:val="1"/>
        </w:numPr>
        <w:tabs>
          <w:tab w:val="num" w:pos="0"/>
          <w:tab w:val="num" w:pos="993"/>
          <w:tab w:val="num" w:pos="1260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CF4473">
        <w:rPr>
          <w:sz w:val="28"/>
          <w:szCs w:val="28"/>
        </w:rPr>
        <w:t xml:space="preserve">Материальная помощь </w:t>
      </w:r>
      <w:r w:rsidR="003024A0" w:rsidRPr="00CF4473">
        <w:rPr>
          <w:sz w:val="28"/>
          <w:szCs w:val="28"/>
        </w:rPr>
        <w:t xml:space="preserve">при предоставлении ежегодного оплачиваемого отпуска </w:t>
      </w:r>
      <w:r w:rsidRPr="00CF4473">
        <w:rPr>
          <w:sz w:val="28"/>
          <w:szCs w:val="28"/>
        </w:rPr>
        <w:t>в размере двух  должностных окладов в год.</w:t>
      </w:r>
    </w:p>
    <w:p w:rsidR="003024A0" w:rsidRDefault="004663CF" w:rsidP="003024A0">
      <w:pPr>
        <w:widowControl/>
        <w:tabs>
          <w:tab w:val="num" w:pos="108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3EB4" w:rsidRPr="00CF4473">
        <w:rPr>
          <w:sz w:val="28"/>
          <w:szCs w:val="28"/>
        </w:rPr>
        <w:t>.</w:t>
      </w:r>
      <w:r w:rsidR="003024A0" w:rsidRPr="003024A0">
        <w:rPr>
          <w:sz w:val="28"/>
          <w:szCs w:val="28"/>
        </w:rPr>
        <w:t xml:space="preserve"> </w:t>
      </w:r>
      <w:r w:rsidR="003024A0" w:rsidRPr="009F2BD9">
        <w:rPr>
          <w:sz w:val="28"/>
          <w:szCs w:val="28"/>
        </w:rPr>
        <w:t>При утверждении фонда оплаты труда сверх средств, направляемых для выплаты должностных окла</w:t>
      </w:r>
      <w:r w:rsidR="003024A0">
        <w:rPr>
          <w:sz w:val="28"/>
          <w:szCs w:val="28"/>
        </w:rPr>
        <w:t>дов, предусматриваются средства для выплаты (в расчете на год):</w:t>
      </w:r>
    </w:p>
    <w:p w:rsidR="003024A0" w:rsidRPr="00E1449A" w:rsidRDefault="003024A0" w:rsidP="003024A0">
      <w:pPr>
        <w:widowControl/>
        <w:numPr>
          <w:ilvl w:val="0"/>
          <w:numId w:val="2"/>
        </w:numPr>
        <w:tabs>
          <w:tab w:val="num" w:pos="993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CF4473">
        <w:rPr>
          <w:sz w:val="28"/>
          <w:szCs w:val="28"/>
        </w:rPr>
        <w:t>жемесячн</w:t>
      </w:r>
      <w:r>
        <w:rPr>
          <w:sz w:val="28"/>
          <w:szCs w:val="28"/>
        </w:rPr>
        <w:t>ой</w:t>
      </w:r>
      <w:r w:rsidRPr="00CF4473">
        <w:rPr>
          <w:sz w:val="28"/>
          <w:szCs w:val="28"/>
        </w:rPr>
        <w:t xml:space="preserve"> надбавк</w:t>
      </w:r>
      <w:r>
        <w:rPr>
          <w:sz w:val="28"/>
          <w:szCs w:val="28"/>
        </w:rPr>
        <w:t>и</w:t>
      </w:r>
      <w:r w:rsidRPr="00CF4473">
        <w:rPr>
          <w:sz w:val="28"/>
          <w:szCs w:val="28"/>
        </w:rPr>
        <w:t xml:space="preserve"> за сложность, напряженность, особый режим работы </w:t>
      </w:r>
      <w:r>
        <w:rPr>
          <w:sz w:val="28"/>
          <w:szCs w:val="28"/>
        </w:rPr>
        <w:t xml:space="preserve">- </w:t>
      </w:r>
      <w:r w:rsidRPr="00E1449A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8,4</w:t>
      </w:r>
      <w:r w:rsidRPr="00E1449A">
        <w:rPr>
          <w:sz w:val="28"/>
          <w:szCs w:val="28"/>
        </w:rPr>
        <w:t xml:space="preserve"> должностных окладов;</w:t>
      </w:r>
    </w:p>
    <w:p w:rsidR="003024A0" w:rsidRDefault="003024A0" w:rsidP="003024A0">
      <w:pPr>
        <w:widowControl/>
        <w:numPr>
          <w:ilvl w:val="0"/>
          <w:numId w:val="2"/>
        </w:numPr>
        <w:tabs>
          <w:tab w:val="num" w:pos="993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F4473">
        <w:rPr>
          <w:sz w:val="28"/>
          <w:szCs w:val="28"/>
        </w:rPr>
        <w:t>реми</w:t>
      </w:r>
      <w:r>
        <w:rPr>
          <w:sz w:val="28"/>
          <w:szCs w:val="28"/>
        </w:rPr>
        <w:t>й</w:t>
      </w:r>
      <w:r w:rsidRPr="00CF4473">
        <w:rPr>
          <w:sz w:val="28"/>
          <w:szCs w:val="28"/>
        </w:rPr>
        <w:t xml:space="preserve"> по результатам работы</w:t>
      </w:r>
      <w:r>
        <w:rPr>
          <w:sz w:val="28"/>
          <w:szCs w:val="28"/>
        </w:rPr>
        <w:t xml:space="preserve"> - </w:t>
      </w:r>
      <w:r w:rsidRPr="00CF4473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 w:rsidR="004663CF">
        <w:rPr>
          <w:sz w:val="28"/>
          <w:szCs w:val="28"/>
        </w:rPr>
        <w:t>4</w:t>
      </w:r>
      <w:r>
        <w:rPr>
          <w:sz w:val="28"/>
          <w:szCs w:val="28"/>
        </w:rPr>
        <w:t xml:space="preserve"> должностных окладов;</w:t>
      </w:r>
    </w:p>
    <w:p w:rsidR="003024A0" w:rsidRDefault="003024A0" w:rsidP="003024A0">
      <w:pPr>
        <w:widowControl/>
        <w:numPr>
          <w:ilvl w:val="0"/>
          <w:numId w:val="2"/>
        </w:numPr>
        <w:tabs>
          <w:tab w:val="num" w:pos="993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F4473">
        <w:rPr>
          <w:sz w:val="28"/>
          <w:szCs w:val="28"/>
        </w:rPr>
        <w:t>атериальн</w:t>
      </w:r>
      <w:r>
        <w:rPr>
          <w:sz w:val="28"/>
          <w:szCs w:val="28"/>
        </w:rPr>
        <w:t>ой</w:t>
      </w:r>
      <w:r w:rsidRPr="00CF4473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CF4473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предоставлении ежегодного оплачиваемого отпуска</w:t>
      </w:r>
      <w:r w:rsidRPr="00CF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F4473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2 </w:t>
      </w:r>
      <w:r w:rsidRPr="00CF4473">
        <w:rPr>
          <w:sz w:val="28"/>
          <w:szCs w:val="28"/>
        </w:rPr>
        <w:t>должностн</w:t>
      </w:r>
      <w:r>
        <w:rPr>
          <w:sz w:val="28"/>
          <w:szCs w:val="28"/>
        </w:rPr>
        <w:t>ых</w:t>
      </w:r>
      <w:r w:rsidRPr="00CF4473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ов</w:t>
      </w:r>
      <w:r w:rsidRPr="00CF4473">
        <w:rPr>
          <w:sz w:val="28"/>
          <w:szCs w:val="28"/>
        </w:rPr>
        <w:t xml:space="preserve"> в год</w:t>
      </w:r>
      <w:r>
        <w:rPr>
          <w:sz w:val="28"/>
          <w:szCs w:val="28"/>
        </w:rPr>
        <w:t>.</w:t>
      </w:r>
    </w:p>
    <w:p w:rsidR="00423EB4" w:rsidRPr="00CF4473" w:rsidRDefault="00423EB4" w:rsidP="00423EB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F4473">
        <w:rPr>
          <w:sz w:val="28"/>
          <w:szCs w:val="28"/>
        </w:rPr>
        <w:t xml:space="preserve"> При утверждении фонда оплаты труда  предусматриваются средства в размере 2</w:t>
      </w:r>
      <w:r w:rsidR="004663CF">
        <w:rPr>
          <w:sz w:val="28"/>
          <w:szCs w:val="28"/>
        </w:rPr>
        <w:t>6</w:t>
      </w:r>
      <w:r w:rsidRPr="00CF4473">
        <w:rPr>
          <w:sz w:val="28"/>
          <w:szCs w:val="28"/>
        </w:rPr>
        <w:t>,4 должностных окладов (в расчете на одного работника в год).</w:t>
      </w:r>
    </w:p>
    <w:p w:rsidR="00423EB4" w:rsidRDefault="00423EB4" w:rsidP="00423EB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F4473">
        <w:rPr>
          <w:sz w:val="28"/>
          <w:szCs w:val="28"/>
        </w:rPr>
        <w:t>Размер фонда оплаты труда определяется  с учетом  районного коэффициента и процентных надбавок за стаж работы в районах Крайнего Севера и приравненных к ним местностях.</w:t>
      </w:r>
    </w:p>
    <w:p w:rsidR="004663CF" w:rsidRDefault="004663CF" w:rsidP="00423EB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E115D4" w:rsidRDefault="004663CF" w:rsidP="004663CF">
      <w:pPr>
        <w:widowControl/>
        <w:autoSpaceDE/>
        <w:autoSpaceDN/>
        <w:adjustRightInd/>
        <w:ind w:firstLine="708"/>
        <w:jc w:val="center"/>
        <w:rPr>
          <w:b/>
          <w:sz w:val="28"/>
          <w:szCs w:val="28"/>
        </w:rPr>
      </w:pPr>
      <w:r w:rsidRPr="004663CF">
        <w:rPr>
          <w:b/>
          <w:sz w:val="28"/>
          <w:szCs w:val="28"/>
        </w:rPr>
        <w:t>4. Условия оплаты труда работников хозяйственно</w:t>
      </w:r>
      <w:r w:rsidR="00E115D4">
        <w:rPr>
          <w:b/>
          <w:sz w:val="28"/>
          <w:szCs w:val="28"/>
        </w:rPr>
        <w:t xml:space="preserve"> </w:t>
      </w:r>
      <w:r w:rsidRPr="004663CF">
        <w:rPr>
          <w:b/>
          <w:sz w:val="28"/>
          <w:szCs w:val="28"/>
        </w:rPr>
        <w:t>-</w:t>
      </w:r>
      <w:r w:rsidR="00E115D4">
        <w:rPr>
          <w:b/>
          <w:sz w:val="28"/>
          <w:szCs w:val="28"/>
        </w:rPr>
        <w:t xml:space="preserve"> </w:t>
      </w:r>
      <w:r w:rsidRPr="004663CF">
        <w:rPr>
          <w:b/>
          <w:sz w:val="28"/>
          <w:szCs w:val="28"/>
        </w:rPr>
        <w:t xml:space="preserve">эксплуатационной группы и </w:t>
      </w:r>
      <w:proofErr w:type="spellStart"/>
      <w:r w:rsidRPr="004663CF">
        <w:rPr>
          <w:b/>
          <w:sz w:val="28"/>
          <w:szCs w:val="28"/>
        </w:rPr>
        <w:t>электролаборатории</w:t>
      </w:r>
      <w:proofErr w:type="spellEnd"/>
      <w:r w:rsidR="00E115D4">
        <w:rPr>
          <w:b/>
          <w:sz w:val="28"/>
          <w:szCs w:val="28"/>
        </w:rPr>
        <w:t xml:space="preserve"> </w:t>
      </w:r>
    </w:p>
    <w:p w:rsidR="008C18AC" w:rsidRDefault="008C18AC" w:rsidP="004663CF">
      <w:pPr>
        <w:widowControl/>
        <w:autoSpaceDE/>
        <w:autoSpaceDN/>
        <w:adjustRightInd/>
        <w:ind w:firstLine="708"/>
        <w:jc w:val="center"/>
        <w:rPr>
          <w:b/>
          <w:sz w:val="28"/>
          <w:szCs w:val="28"/>
        </w:rPr>
      </w:pPr>
    </w:p>
    <w:p w:rsidR="004663CF" w:rsidRPr="00CF4473" w:rsidRDefault="00423EB4" w:rsidP="00740F5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F4473">
        <w:rPr>
          <w:sz w:val="28"/>
          <w:szCs w:val="28"/>
        </w:rPr>
        <w:lastRenderedPageBreak/>
        <w:t xml:space="preserve">1. </w:t>
      </w:r>
      <w:r w:rsidR="004663CF">
        <w:rPr>
          <w:sz w:val="28"/>
          <w:szCs w:val="28"/>
        </w:rPr>
        <w:t>Оплата труда</w:t>
      </w:r>
      <w:r w:rsidR="004663CF" w:rsidRPr="00CF4473">
        <w:rPr>
          <w:sz w:val="28"/>
          <w:szCs w:val="28"/>
        </w:rPr>
        <w:t xml:space="preserve"> </w:t>
      </w:r>
      <w:r w:rsidRPr="00CF4473">
        <w:rPr>
          <w:sz w:val="28"/>
          <w:szCs w:val="28"/>
        </w:rPr>
        <w:t xml:space="preserve">работников хозяйственно-эксплуатационной группы и </w:t>
      </w:r>
      <w:proofErr w:type="spellStart"/>
      <w:r w:rsidRPr="00CF4473">
        <w:rPr>
          <w:sz w:val="28"/>
          <w:szCs w:val="28"/>
        </w:rPr>
        <w:t>электролаборатории</w:t>
      </w:r>
      <w:proofErr w:type="spellEnd"/>
      <w:r w:rsidRPr="00CF4473">
        <w:rPr>
          <w:sz w:val="28"/>
          <w:szCs w:val="28"/>
        </w:rPr>
        <w:t xml:space="preserve"> </w:t>
      </w:r>
      <w:r w:rsidR="004663CF">
        <w:rPr>
          <w:sz w:val="28"/>
          <w:szCs w:val="28"/>
        </w:rPr>
        <w:t>состоит из месячного должностного оклада (далее - должностной оклад), ежемесячных и иных дополнительных выплат.</w:t>
      </w:r>
    </w:p>
    <w:p w:rsidR="004663CF" w:rsidRDefault="004663CF" w:rsidP="00740F5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F4473"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Размеры должностных окладов устанавливаются в соответствии с приложением 1 к настоящему постановлению.</w:t>
      </w:r>
    </w:p>
    <w:p w:rsidR="00423EB4" w:rsidRPr="00CF4473" w:rsidRDefault="004663CF" w:rsidP="00740F55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23EB4" w:rsidRPr="00CF4473">
        <w:rPr>
          <w:bCs/>
          <w:sz w:val="28"/>
          <w:szCs w:val="28"/>
        </w:rPr>
        <w:t xml:space="preserve">. В пределах установленного фонда оплаты труда </w:t>
      </w:r>
      <w:r w:rsidR="00423EB4" w:rsidRPr="00CF4473">
        <w:rPr>
          <w:sz w:val="28"/>
          <w:szCs w:val="28"/>
        </w:rPr>
        <w:t xml:space="preserve">работникам хозяйственно-эксплуатационной группы и </w:t>
      </w:r>
      <w:proofErr w:type="spellStart"/>
      <w:r w:rsidR="00423EB4" w:rsidRPr="00CF4473">
        <w:rPr>
          <w:sz w:val="28"/>
          <w:szCs w:val="28"/>
        </w:rPr>
        <w:t>электролаборатории</w:t>
      </w:r>
      <w:proofErr w:type="spellEnd"/>
      <w:r w:rsidR="00423EB4" w:rsidRPr="00CF4473">
        <w:rPr>
          <w:sz w:val="28"/>
          <w:szCs w:val="28"/>
        </w:rPr>
        <w:t xml:space="preserve"> </w:t>
      </w:r>
      <w:r w:rsidR="00423EB4" w:rsidRPr="00CF4473">
        <w:rPr>
          <w:bCs/>
          <w:sz w:val="28"/>
          <w:szCs w:val="28"/>
        </w:rPr>
        <w:t xml:space="preserve"> выплачиваются</w:t>
      </w:r>
      <w:r w:rsidR="00F255CE" w:rsidRPr="00F255CE">
        <w:rPr>
          <w:sz w:val="28"/>
          <w:szCs w:val="28"/>
        </w:rPr>
        <w:t xml:space="preserve"> </w:t>
      </w:r>
      <w:r w:rsidR="00F255CE">
        <w:rPr>
          <w:sz w:val="28"/>
          <w:szCs w:val="28"/>
        </w:rPr>
        <w:t>ежемесячные и иные дополнительные выплаты</w:t>
      </w:r>
      <w:r w:rsidR="00423EB4" w:rsidRPr="00CF4473">
        <w:rPr>
          <w:bCs/>
          <w:sz w:val="28"/>
          <w:szCs w:val="28"/>
        </w:rPr>
        <w:t>:</w:t>
      </w:r>
    </w:p>
    <w:p w:rsidR="00423EB4" w:rsidRPr="00CF4473" w:rsidRDefault="00423EB4" w:rsidP="00740F55">
      <w:pPr>
        <w:widowControl/>
        <w:numPr>
          <w:ilvl w:val="1"/>
          <w:numId w:val="1"/>
        </w:numPr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CF4473">
        <w:rPr>
          <w:sz w:val="28"/>
          <w:szCs w:val="28"/>
        </w:rPr>
        <w:t>Ежемесячная надбавка за сложность, напряженность, особый режим работы в размере до 90 процентов должностного оклада. Размер, условия установления и выплаты ежемесячной надбавки за сложность, напряженность и особый режим работы устанавливается руководител</w:t>
      </w:r>
      <w:r w:rsidR="00F255CE">
        <w:rPr>
          <w:sz w:val="28"/>
          <w:szCs w:val="28"/>
        </w:rPr>
        <w:t xml:space="preserve">ем учреждения </w:t>
      </w:r>
      <w:r w:rsidRPr="00CF4473">
        <w:rPr>
          <w:sz w:val="28"/>
          <w:szCs w:val="28"/>
        </w:rPr>
        <w:t>по согласованию с главой муниципального района «Красночикойский район»;</w:t>
      </w:r>
    </w:p>
    <w:p w:rsidR="00423EB4" w:rsidRPr="00CF4473" w:rsidRDefault="00423EB4" w:rsidP="00740F55">
      <w:pPr>
        <w:widowControl/>
        <w:numPr>
          <w:ilvl w:val="1"/>
          <w:numId w:val="1"/>
        </w:numPr>
        <w:tabs>
          <w:tab w:val="num" w:pos="0"/>
          <w:tab w:val="num" w:pos="993"/>
          <w:tab w:val="num" w:pos="1260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CF4473">
        <w:rPr>
          <w:sz w:val="28"/>
          <w:szCs w:val="28"/>
        </w:rPr>
        <w:t>Ежемесячная надбавка за вредность в размере 12 процентов должностного оклада;</w:t>
      </w:r>
    </w:p>
    <w:p w:rsidR="00423EB4" w:rsidRPr="00CF4473" w:rsidRDefault="00423EB4" w:rsidP="00740F55">
      <w:pPr>
        <w:widowControl/>
        <w:numPr>
          <w:ilvl w:val="1"/>
          <w:numId w:val="1"/>
        </w:numPr>
        <w:tabs>
          <w:tab w:val="num" w:pos="0"/>
          <w:tab w:val="num" w:pos="993"/>
          <w:tab w:val="num" w:pos="1260"/>
          <w:tab w:val="num" w:pos="2520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CF4473">
        <w:rPr>
          <w:sz w:val="28"/>
          <w:szCs w:val="28"/>
        </w:rPr>
        <w:t>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плате;</w:t>
      </w:r>
    </w:p>
    <w:p w:rsidR="00423EB4" w:rsidRPr="00CF4473" w:rsidRDefault="00423EB4" w:rsidP="00740F55">
      <w:pPr>
        <w:widowControl/>
        <w:numPr>
          <w:ilvl w:val="1"/>
          <w:numId w:val="1"/>
        </w:numPr>
        <w:tabs>
          <w:tab w:val="num" w:pos="0"/>
          <w:tab w:val="num" w:pos="993"/>
          <w:tab w:val="num" w:pos="1260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CF4473">
        <w:rPr>
          <w:sz w:val="28"/>
          <w:szCs w:val="28"/>
        </w:rPr>
        <w:t>Премия по результатам работы за месяц  в размере не более 33,33 процентов месячного должностного оклада к должностному окладу. Премия выплачивается пропорционально отработанному времени в расчетном периоде. Размер премии определяется исходя из результатов деятельности работника с учетом его личного вклада в конечные результаты работы;</w:t>
      </w:r>
    </w:p>
    <w:p w:rsidR="00740F55" w:rsidRDefault="00423EB4" w:rsidP="00740F55">
      <w:pPr>
        <w:widowControl/>
        <w:numPr>
          <w:ilvl w:val="1"/>
          <w:numId w:val="1"/>
        </w:numPr>
        <w:tabs>
          <w:tab w:val="num" w:pos="0"/>
          <w:tab w:val="num" w:pos="993"/>
          <w:tab w:val="num" w:pos="1260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740F55">
        <w:rPr>
          <w:sz w:val="28"/>
          <w:szCs w:val="28"/>
        </w:rPr>
        <w:t xml:space="preserve">Материальная помощь </w:t>
      </w:r>
      <w:r w:rsidR="00740F55" w:rsidRPr="00740F55">
        <w:rPr>
          <w:sz w:val="28"/>
          <w:szCs w:val="28"/>
        </w:rPr>
        <w:t xml:space="preserve">при предоставлении ежегодного оплачиваемого отпуска </w:t>
      </w:r>
      <w:r w:rsidRPr="00740F55">
        <w:rPr>
          <w:sz w:val="28"/>
          <w:szCs w:val="28"/>
        </w:rPr>
        <w:t xml:space="preserve">в размере двух  должностных окладов в год. </w:t>
      </w:r>
    </w:p>
    <w:p w:rsidR="00740F55" w:rsidRDefault="00740F55" w:rsidP="00740F55">
      <w:pPr>
        <w:widowControl/>
        <w:tabs>
          <w:tab w:val="num" w:pos="108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3EB4" w:rsidRPr="00740F55">
        <w:rPr>
          <w:sz w:val="28"/>
          <w:szCs w:val="28"/>
        </w:rPr>
        <w:t xml:space="preserve">. </w:t>
      </w:r>
      <w:r w:rsidRPr="009F2BD9">
        <w:rPr>
          <w:sz w:val="28"/>
          <w:szCs w:val="28"/>
        </w:rPr>
        <w:t>При утверждении фонда оплаты труда сверх средств, направляемых для выплаты должностных окла</w:t>
      </w:r>
      <w:r>
        <w:rPr>
          <w:sz w:val="28"/>
          <w:szCs w:val="28"/>
        </w:rPr>
        <w:t>дов, предусматриваются средства для выплаты (в расчете на год):</w:t>
      </w:r>
    </w:p>
    <w:p w:rsidR="00740F55" w:rsidRPr="00E1449A" w:rsidRDefault="00740F55" w:rsidP="00740F55">
      <w:pPr>
        <w:widowControl/>
        <w:numPr>
          <w:ilvl w:val="0"/>
          <w:numId w:val="2"/>
        </w:numPr>
        <w:tabs>
          <w:tab w:val="num" w:pos="993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CF4473">
        <w:rPr>
          <w:sz w:val="28"/>
          <w:szCs w:val="28"/>
        </w:rPr>
        <w:t>жемесячн</w:t>
      </w:r>
      <w:r>
        <w:rPr>
          <w:sz w:val="28"/>
          <w:szCs w:val="28"/>
        </w:rPr>
        <w:t>ой</w:t>
      </w:r>
      <w:r w:rsidRPr="00CF4473">
        <w:rPr>
          <w:sz w:val="28"/>
          <w:szCs w:val="28"/>
        </w:rPr>
        <w:t xml:space="preserve"> надбавк</w:t>
      </w:r>
      <w:r>
        <w:rPr>
          <w:sz w:val="28"/>
          <w:szCs w:val="28"/>
        </w:rPr>
        <w:t>и</w:t>
      </w:r>
      <w:r w:rsidRPr="00CF4473">
        <w:rPr>
          <w:sz w:val="28"/>
          <w:szCs w:val="28"/>
        </w:rPr>
        <w:t xml:space="preserve"> за сложность, напряженность, особый режим работы</w:t>
      </w:r>
      <w:r w:rsidR="00E115D4">
        <w:rPr>
          <w:sz w:val="28"/>
          <w:szCs w:val="28"/>
        </w:rPr>
        <w:t>, вредность</w:t>
      </w:r>
      <w:r w:rsidRPr="00CF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1449A">
        <w:rPr>
          <w:sz w:val="28"/>
          <w:szCs w:val="28"/>
        </w:rPr>
        <w:t xml:space="preserve">в размере </w:t>
      </w:r>
      <w:r w:rsidR="00E115D4">
        <w:rPr>
          <w:sz w:val="28"/>
          <w:szCs w:val="28"/>
        </w:rPr>
        <w:t>12,3</w:t>
      </w:r>
      <w:r w:rsidRPr="00E1449A">
        <w:rPr>
          <w:sz w:val="28"/>
          <w:szCs w:val="28"/>
        </w:rPr>
        <w:t xml:space="preserve"> должностных окладов;</w:t>
      </w:r>
    </w:p>
    <w:p w:rsidR="00740F55" w:rsidRDefault="00740F55" w:rsidP="00740F55">
      <w:pPr>
        <w:widowControl/>
        <w:numPr>
          <w:ilvl w:val="0"/>
          <w:numId w:val="2"/>
        </w:numPr>
        <w:tabs>
          <w:tab w:val="num" w:pos="993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F4473">
        <w:rPr>
          <w:sz w:val="28"/>
          <w:szCs w:val="28"/>
        </w:rPr>
        <w:t>реми</w:t>
      </w:r>
      <w:r>
        <w:rPr>
          <w:sz w:val="28"/>
          <w:szCs w:val="28"/>
        </w:rPr>
        <w:t>й</w:t>
      </w:r>
      <w:r w:rsidRPr="00CF4473">
        <w:rPr>
          <w:sz w:val="28"/>
          <w:szCs w:val="28"/>
        </w:rPr>
        <w:t xml:space="preserve"> по результатам работы</w:t>
      </w:r>
      <w:r>
        <w:rPr>
          <w:sz w:val="28"/>
          <w:szCs w:val="28"/>
        </w:rPr>
        <w:t xml:space="preserve"> - </w:t>
      </w:r>
      <w:r w:rsidRPr="00CF4473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4 должностных окладов;</w:t>
      </w:r>
    </w:p>
    <w:p w:rsidR="00740F55" w:rsidRDefault="00740F55" w:rsidP="00740F55">
      <w:pPr>
        <w:widowControl/>
        <w:numPr>
          <w:ilvl w:val="0"/>
          <w:numId w:val="2"/>
        </w:numPr>
        <w:tabs>
          <w:tab w:val="num" w:pos="993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F4473">
        <w:rPr>
          <w:sz w:val="28"/>
          <w:szCs w:val="28"/>
        </w:rPr>
        <w:t>атериальн</w:t>
      </w:r>
      <w:r>
        <w:rPr>
          <w:sz w:val="28"/>
          <w:szCs w:val="28"/>
        </w:rPr>
        <w:t>ой</w:t>
      </w:r>
      <w:r w:rsidRPr="00CF4473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CF4473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предоставлении ежегодного оплачиваемого отпуска</w:t>
      </w:r>
      <w:r w:rsidRPr="00CF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F4473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2 </w:t>
      </w:r>
      <w:r w:rsidRPr="00CF4473">
        <w:rPr>
          <w:sz w:val="28"/>
          <w:szCs w:val="28"/>
        </w:rPr>
        <w:t>должностн</w:t>
      </w:r>
      <w:r>
        <w:rPr>
          <w:sz w:val="28"/>
          <w:szCs w:val="28"/>
        </w:rPr>
        <w:t>ых</w:t>
      </w:r>
      <w:r w:rsidRPr="00CF4473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ов</w:t>
      </w:r>
      <w:r w:rsidRPr="00CF4473">
        <w:rPr>
          <w:sz w:val="28"/>
          <w:szCs w:val="28"/>
        </w:rPr>
        <w:t xml:space="preserve"> в год</w:t>
      </w:r>
      <w:r>
        <w:rPr>
          <w:sz w:val="28"/>
          <w:szCs w:val="28"/>
        </w:rPr>
        <w:t>.</w:t>
      </w:r>
    </w:p>
    <w:p w:rsidR="00740F55" w:rsidRPr="00CF4473" w:rsidRDefault="00740F55" w:rsidP="00740F5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F4473">
        <w:rPr>
          <w:sz w:val="28"/>
          <w:szCs w:val="28"/>
        </w:rPr>
        <w:t xml:space="preserve"> При утверждении фонда оплаты труда  предус</w:t>
      </w:r>
      <w:r w:rsidR="00E115D4">
        <w:rPr>
          <w:sz w:val="28"/>
          <w:szCs w:val="28"/>
        </w:rPr>
        <w:t>матриваются средства в размере 30,3</w:t>
      </w:r>
      <w:r w:rsidRPr="00CF4473">
        <w:rPr>
          <w:sz w:val="28"/>
          <w:szCs w:val="28"/>
        </w:rPr>
        <w:t xml:space="preserve"> должностных окладов (в расчете на одного работника в год).</w:t>
      </w:r>
    </w:p>
    <w:p w:rsidR="00740F55" w:rsidRDefault="00740F55" w:rsidP="00740F5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F4473">
        <w:rPr>
          <w:sz w:val="28"/>
          <w:szCs w:val="28"/>
        </w:rPr>
        <w:t>Размер фонда оплаты труда определяется  с учетом  районного коэффициента и процентных надбавок за стаж работы в районах Крайнего Севера и приравненных к ним местностях.</w:t>
      </w:r>
    </w:p>
    <w:p w:rsidR="00423EB4" w:rsidRDefault="00423EB4" w:rsidP="00740F55">
      <w:pPr>
        <w:ind w:firstLine="708"/>
        <w:jc w:val="both"/>
        <w:rPr>
          <w:sz w:val="28"/>
          <w:szCs w:val="28"/>
        </w:rPr>
      </w:pPr>
    </w:p>
    <w:p w:rsidR="008C18AC" w:rsidRDefault="009F5A1E" w:rsidP="002739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273978" w:rsidRPr="004663CF">
        <w:rPr>
          <w:b/>
          <w:sz w:val="28"/>
          <w:szCs w:val="28"/>
        </w:rPr>
        <w:t>Условия оплаты труда</w:t>
      </w:r>
      <w:r w:rsidR="00273978" w:rsidRPr="00273978">
        <w:rPr>
          <w:sz w:val="28"/>
          <w:szCs w:val="28"/>
        </w:rPr>
        <w:t xml:space="preserve"> </w:t>
      </w:r>
      <w:r w:rsidR="00273978" w:rsidRPr="00273978">
        <w:rPr>
          <w:b/>
          <w:sz w:val="28"/>
          <w:szCs w:val="28"/>
        </w:rPr>
        <w:t xml:space="preserve">работников единой дежурной </w:t>
      </w:r>
    </w:p>
    <w:p w:rsidR="00273978" w:rsidRDefault="00273978" w:rsidP="00273978">
      <w:pPr>
        <w:ind w:firstLine="708"/>
        <w:jc w:val="center"/>
        <w:rPr>
          <w:b/>
          <w:sz w:val="28"/>
          <w:szCs w:val="28"/>
        </w:rPr>
      </w:pPr>
      <w:r w:rsidRPr="00273978">
        <w:rPr>
          <w:b/>
          <w:sz w:val="28"/>
          <w:szCs w:val="28"/>
        </w:rPr>
        <w:t>диспетчерской службы</w:t>
      </w:r>
    </w:p>
    <w:p w:rsidR="008C18AC" w:rsidRDefault="008C18AC" w:rsidP="00273978">
      <w:pPr>
        <w:ind w:firstLine="708"/>
        <w:jc w:val="center"/>
        <w:rPr>
          <w:sz w:val="28"/>
          <w:szCs w:val="28"/>
        </w:rPr>
      </w:pPr>
    </w:p>
    <w:p w:rsidR="00273978" w:rsidRPr="00CF4473" w:rsidRDefault="00273978" w:rsidP="00B572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F4473">
        <w:rPr>
          <w:sz w:val="28"/>
          <w:szCs w:val="28"/>
        </w:rPr>
        <w:t xml:space="preserve">1. </w:t>
      </w:r>
      <w:r>
        <w:rPr>
          <w:sz w:val="28"/>
          <w:szCs w:val="28"/>
        </w:rPr>
        <w:t>Оплата труда</w:t>
      </w:r>
      <w:r w:rsidRPr="00CF4473">
        <w:rPr>
          <w:sz w:val="28"/>
          <w:szCs w:val="28"/>
        </w:rPr>
        <w:t xml:space="preserve"> работников </w:t>
      </w:r>
      <w:r w:rsidRPr="00273978">
        <w:rPr>
          <w:sz w:val="28"/>
          <w:szCs w:val="28"/>
        </w:rPr>
        <w:t>единой дежурной диспетчерской службы</w:t>
      </w:r>
      <w:r w:rsidRPr="00CF4473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 из месячного должностного оклада (далее - должностной оклад), ежемесячных и иных дополнительных выплат.</w:t>
      </w:r>
    </w:p>
    <w:p w:rsidR="00273978" w:rsidRDefault="00273978" w:rsidP="00B572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F4473">
        <w:rPr>
          <w:bCs/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Размеры должностных окладов устанавливаются в соответствии с приложением 1 к настоящему постановлению.</w:t>
      </w:r>
    </w:p>
    <w:p w:rsidR="00273978" w:rsidRPr="00273978" w:rsidRDefault="00B572AC" w:rsidP="00B572AC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273978" w:rsidRPr="00273978">
        <w:rPr>
          <w:bCs/>
          <w:sz w:val="28"/>
          <w:szCs w:val="28"/>
        </w:rPr>
        <w:t xml:space="preserve">В пределах установленного фонда оплаты труда </w:t>
      </w:r>
      <w:r w:rsidR="00273978" w:rsidRPr="00273978">
        <w:rPr>
          <w:sz w:val="28"/>
          <w:szCs w:val="28"/>
        </w:rPr>
        <w:t>работникам единой дежурной диспетчерской службы органов местного самоуправления</w:t>
      </w:r>
      <w:r w:rsidR="00273978" w:rsidRPr="00273978">
        <w:rPr>
          <w:bCs/>
          <w:sz w:val="28"/>
          <w:szCs w:val="28"/>
        </w:rPr>
        <w:t xml:space="preserve"> выплачиваются:</w:t>
      </w:r>
    </w:p>
    <w:p w:rsidR="00273978" w:rsidRPr="00273978" w:rsidRDefault="00273978" w:rsidP="00B572AC">
      <w:pPr>
        <w:widowControl/>
        <w:numPr>
          <w:ilvl w:val="1"/>
          <w:numId w:val="1"/>
        </w:numPr>
        <w:tabs>
          <w:tab w:val="num" w:pos="0"/>
          <w:tab w:val="num" w:pos="993"/>
          <w:tab w:val="num" w:pos="1260"/>
          <w:tab w:val="num" w:pos="1440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273978">
        <w:rPr>
          <w:sz w:val="28"/>
          <w:szCs w:val="28"/>
        </w:rPr>
        <w:t xml:space="preserve">Компенсационные выплаты в случае выполнения работы в условиях, отклоняющихся от нормальных: </w:t>
      </w:r>
    </w:p>
    <w:p w:rsidR="00273978" w:rsidRPr="00273978" w:rsidRDefault="00273978" w:rsidP="00B572AC">
      <w:pPr>
        <w:ind w:firstLine="708"/>
        <w:jc w:val="both"/>
        <w:rPr>
          <w:sz w:val="28"/>
          <w:szCs w:val="28"/>
        </w:rPr>
      </w:pPr>
      <w:r w:rsidRPr="00273978">
        <w:rPr>
          <w:sz w:val="28"/>
          <w:szCs w:val="28"/>
        </w:rPr>
        <w:tab/>
        <w:t>- Повышенная оплата за работу в ночное время производится работникам в соответствии со статьей 154 Трудового кодекса Российской Федерации. Ночное время - время с 22 часов до 6 часов.</w:t>
      </w:r>
    </w:p>
    <w:p w:rsidR="00273978" w:rsidRPr="00273978" w:rsidRDefault="00273978" w:rsidP="00B572AC">
      <w:pPr>
        <w:widowControl/>
        <w:tabs>
          <w:tab w:val="num" w:pos="1080"/>
          <w:tab w:val="num" w:pos="1260"/>
        </w:tabs>
        <w:autoSpaceDE/>
        <w:autoSpaceDN/>
        <w:adjustRightInd/>
        <w:ind w:firstLine="708"/>
        <w:jc w:val="both"/>
        <w:rPr>
          <w:sz w:val="28"/>
          <w:szCs w:val="28"/>
        </w:rPr>
      </w:pPr>
      <w:r w:rsidRPr="00273978">
        <w:rPr>
          <w:sz w:val="28"/>
          <w:szCs w:val="28"/>
        </w:rPr>
        <w:t>Размер повышенной оплаты составляет 35 процентов оклада (должностного оклада), ставки заработной платы, рассчитанных за час работы;</w:t>
      </w:r>
    </w:p>
    <w:p w:rsidR="00273978" w:rsidRPr="00273978" w:rsidRDefault="00273978" w:rsidP="00B572AC">
      <w:pPr>
        <w:ind w:firstLine="708"/>
        <w:jc w:val="both"/>
        <w:rPr>
          <w:sz w:val="28"/>
          <w:szCs w:val="28"/>
        </w:rPr>
      </w:pPr>
      <w:r w:rsidRPr="00273978">
        <w:rPr>
          <w:sz w:val="28"/>
          <w:szCs w:val="28"/>
        </w:rPr>
        <w:tab/>
        <w:t xml:space="preserve">- Повышенная оплата за работу в выходные и нерабочие праздничные дни производится работникам, </w:t>
      </w:r>
      <w:proofErr w:type="spellStart"/>
      <w:r w:rsidRPr="00273978">
        <w:rPr>
          <w:sz w:val="28"/>
          <w:szCs w:val="28"/>
        </w:rPr>
        <w:t>привлекавшимся</w:t>
      </w:r>
      <w:proofErr w:type="spellEnd"/>
      <w:r w:rsidRPr="00273978">
        <w:rPr>
          <w:sz w:val="28"/>
          <w:szCs w:val="28"/>
        </w:rPr>
        <w:t xml:space="preserve"> к работе в выходные и нерабочие праздничные дни, в соответствии со </w:t>
      </w:r>
      <w:hyperlink r:id="rId6" w:history="1">
        <w:r w:rsidRPr="00273978">
          <w:rPr>
            <w:sz w:val="28"/>
            <w:szCs w:val="28"/>
          </w:rPr>
          <w:t>статьей 153</w:t>
        </w:r>
      </w:hyperlink>
      <w:r w:rsidRPr="00273978">
        <w:rPr>
          <w:sz w:val="28"/>
          <w:szCs w:val="28"/>
        </w:rPr>
        <w:t xml:space="preserve"> ТК РФ.</w:t>
      </w:r>
    </w:p>
    <w:p w:rsidR="00273978" w:rsidRPr="00273978" w:rsidRDefault="00273978" w:rsidP="00B572AC">
      <w:pPr>
        <w:ind w:firstLine="708"/>
        <w:jc w:val="both"/>
        <w:rPr>
          <w:sz w:val="28"/>
          <w:szCs w:val="28"/>
        </w:rPr>
      </w:pPr>
      <w:r w:rsidRPr="00273978">
        <w:rPr>
          <w:sz w:val="28"/>
          <w:szCs w:val="28"/>
        </w:rPr>
        <w:t>Работа в выходной или нерабочий праздничный день оплачивается:</w:t>
      </w:r>
    </w:p>
    <w:p w:rsidR="00273978" w:rsidRPr="00273978" w:rsidRDefault="00B572AC" w:rsidP="00B57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73978" w:rsidRPr="00273978">
        <w:rPr>
          <w:sz w:val="28"/>
          <w:szCs w:val="28"/>
        </w:rPr>
        <w:t>работникам, труд которых оплачивается по дневным и часовым тарифным ставкам, - в размере не менее двойной дневной или часовой тарифной ставки;</w:t>
      </w:r>
    </w:p>
    <w:p w:rsidR="00273978" w:rsidRPr="00273978" w:rsidRDefault="00B572AC" w:rsidP="00B57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73978" w:rsidRPr="00273978">
        <w:rPr>
          <w:sz w:val="28"/>
          <w:szCs w:val="28"/>
        </w:rPr>
        <w:t>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273978" w:rsidRPr="00273978" w:rsidRDefault="00273978" w:rsidP="00B572AC">
      <w:pPr>
        <w:widowControl/>
        <w:ind w:firstLine="708"/>
        <w:jc w:val="both"/>
        <w:rPr>
          <w:sz w:val="28"/>
          <w:szCs w:val="28"/>
        </w:rPr>
      </w:pPr>
      <w:r w:rsidRPr="00273978">
        <w:rPr>
          <w:sz w:val="28"/>
          <w:szCs w:val="28"/>
        </w:rPr>
        <w:t>Выплаты компенсационного характера, за исключением районного коэффициента к заработной плате и процентной надбавки к заработной плате, определяется исходя из установленного оклада (должностного оклада), рассчитанного пропорционально отработанному времени, ставки заработной платы, исчисленной с учетом фактической нагрузки.</w:t>
      </w:r>
    </w:p>
    <w:p w:rsidR="00273978" w:rsidRPr="00273978" w:rsidRDefault="00273978" w:rsidP="00B572AC">
      <w:pPr>
        <w:widowControl/>
        <w:ind w:firstLine="708"/>
        <w:jc w:val="both"/>
        <w:rPr>
          <w:sz w:val="28"/>
          <w:szCs w:val="28"/>
        </w:rPr>
      </w:pPr>
      <w:r w:rsidRPr="00273978">
        <w:rPr>
          <w:sz w:val="28"/>
          <w:szCs w:val="28"/>
        </w:rPr>
        <w:t>Компенсационные выплаты начисляются к должностному окладу или тарифной ставке (окладу) и не образуют увеличение должностного оклада или тарифной ставки (оклада) для исчисления других выплат, надбавок, доплат;</w:t>
      </w:r>
    </w:p>
    <w:p w:rsidR="00273978" w:rsidRPr="00273978" w:rsidRDefault="00273978" w:rsidP="00B572AC">
      <w:pPr>
        <w:widowControl/>
        <w:numPr>
          <w:ilvl w:val="1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73978">
        <w:rPr>
          <w:sz w:val="28"/>
          <w:szCs w:val="28"/>
        </w:rPr>
        <w:t>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плате;</w:t>
      </w:r>
    </w:p>
    <w:p w:rsidR="00273978" w:rsidRPr="00273978" w:rsidRDefault="00273978" w:rsidP="00B572AC">
      <w:pPr>
        <w:widowControl/>
        <w:numPr>
          <w:ilvl w:val="1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73978">
        <w:rPr>
          <w:sz w:val="28"/>
          <w:szCs w:val="28"/>
        </w:rPr>
        <w:t>Премия по результатам работы за месяц  в размере не более 33,33 процентов месячного должностного оклада к должностному окладу. Премия выплачивается пропорционально отработанному времени в расчетном периоде. Размер премии определяется исходя из результатов деятельности работника с учетом его личного вклада в конечные результаты работы;</w:t>
      </w:r>
    </w:p>
    <w:p w:rsidR="00B572AC" w:rsidRDefault="00273978" w:rsidP="00B572AC">
      <w:pPr>
        <w:widowControl/>
        <w:numPr>
          <w:ilvl w:val="1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73978">
        <w:rPr>
          <w:sz w:val="28"/>
          <w:szCs w:val="28"/>
        </w:rPr>
        <w:lastRenderedPageBreak/>
        <w:t xml:space="preserve">Материальная помощь </w:t>
      </w:r>
      <w:r w:rsidR="00B572AC" w:rsidRPr="00273978">
        <w:rPr>
          <w:sz w:val="28"/>
          <w:szCs w:val="28"/>
        </w:rPr>
        <w:t>при предоставлении ежегодного оплачиваемого отпуска</w:t>
      </w:r>
      <w:r w:rsidR="00B572AC" w:rsidRPr="00B572AC">
        <w:rPr>
          <w:sz w:val="28"/>
          <w:szCs w:val="28"/>
        </w:rPr>
        <w:t xml:space="preserve"> </w:t>
      </w:r>
      <w:r w:rsidRPr="00273978">
        <w:rPr>
          <w:sz w:val="28"/>
          <w:szCs w:val="28"/>
        </w:rPr>
        <w:t xml:space="preserve">в размере двух  должностных окладов в год. </w:t>
      </w:r>
    </w:p>
    <w:p w:rsidR="002E7B08" w:rsidRDefault="002E7B08" w:rsidP="002E7B08">
      <w:pPr>
        <w:widowControl/>
        <w:tabs>
          <w:tab w:val="num" w:pos="108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40F55">
        <w:rPr>
          <w:sz w:val="28"/>
          <w:szCs w:val="28"/>
        </w:rPr>
        <w:t xml:space="preserve">. </w:t>
      </w:r>
      <w:r w:rsidRPr="009F2BD9">
        <w:rPr>
          <w:sz w:val="28"/>
          <w:szCs w:val="28"/>
        </w:rPr>
        <w:t>При утверждении фонда оплаты труда сверх средств, направляемых для выплаты должностных окла</w:t>
      </w:r>
      <w:r>
        <w:rPr>
          <w:sz w:val="28"/>
          <w:szCs w:val="28"/>
        </w:rPr>
        <w:t>дов, предусматриваются средства для выплаты (в расчете на год):</w:t>
      </w:r>
    </w:p>
    <w:p w:rsidR="002E7B08" w:rsidRPr="00E1449A" w:rsidRDefault="002E7B08" w:rsidP="002E7B08">
      <w:pPr>
        <w:widowControl/>
        <w:numPr>
          <w:ilvl w:val="0"/>
          <w:numId w:val="2"/>
        </w:numPr>
        <w:tabs>
          <w:tab w:val="num" w:pos="993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CF4473">
        <w:rPr>
          <w:sz w:val="28"/>
          <w:szCs w:val="28"/>
        </w:rPr>
        <w:t>жемесячн</w:t>
      </w:r>
      <w:r>
        <w:rPr>
          <w:sz w:val="28"/>
          <w:szCs w:val="28"/>
        </w:rPr>
        <w:t>ой</w:t>
      </w:r>
      <w:r w:rsidRPr="00CF4473">
        <w:rPr>
          <w:sz w:val="28"/>
          <w:szCs w:val="28"/>
        </w:rPr>
        <w:t xml:space="preserve"> надбавк</w:t>
      </w:r>
      <w:r>
        <w:rPr>
          <w:sz w:val="28"/>
          <w:szCs w:val="28"/>
        </w:rPr>
        <w:t>и</w:t>
      </w:r>
      <w:r w:rsidRPr="00CF4473">
        <w:rPr>
          <w:sz w:val="28"/>
          <w:szCs w:val="28"/>
        </w:rPr>
        <w:t xml:space="preserve"> за сложность, напряженность, особый режим работы </w:t>
      </w:r>
      <w:r>
        <w:rPr>
          <w:sz w:val="28"/>
          <w:szCs w:val="28"/>
        </w:rPr>
        <w:t xml:space="preserve">- </w:t>
      </w:r>
      <w:r w:rsidRPr="00E1449A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9,1</w:t>
      </w:r>
      <w:r w:rsidRPr="00E1449A">
        <w:rPr>
          <w:sz w:val="28"/>
          <w:szCs w:val="28"/>
        </w:rPr>
        <w:t xml:space="preserve"> должностных окладов;</w:t>
      </w:r>
    </w:p>
    <w:p w:rsidR="002E7B08" w:rsidRDefault="002E7B08" w:rsidP="002E7B08">
      <w:pPr>
        <w:widowControl/>
        <w:numPr>
          <w:ilvl w:val="0"/>
          <w:numId w:val="2"/>
        </w:numPr>
        <w:tabs>
          <w:tab w:val="num" w:pos="993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F4473">
        <w:rPr>
          <w:sz w:val="28"/>
          <w:szCs w:val="28"/>
        </w:rPr>
        <w:t>реми</w:t>
      </w:r>
      <w:r>
        <w:rPr>
          <w:sz w:val="28"/>
          <w:szCs w:val="28"/>
        </w:rPr>
        <w:t>й</w:t>
      </w:r>
      <w:r w:rsidRPr="00CF4473">
        <w:rPr>
          <w:sz w:val="28"/>
          <w:szCs w:val="28"/>
        </w:rPr>
        <w:t xml:space="preserve"> по результатам работы</w:t>
      </w:r>
      <w:r>
        <w:rPr>
          <w:sz w:val="28"/>
          <w:szCs w:val="28"/>
        </w:rPr>
        <w:t xml:space="preserve"> - </w:t>
      </w:r>
      <w:r w:rsidRPr="00CF4473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4 должностных окладов;</w:t>
      </w:r>
    </w:p>
    <w:p w:rsidR="002E7B08" w:rsidRDefault="002E7B08" w:rsidP="002E7B08">
      <w:pPr>
        <w:widowControl/>
        <w:numPr>
          <w:ilvl w:val="0"/>
          <w:numId w:val="2"/>
        </w:numPr>
        <w:tabs>
          <w:tab w:val="num" w:pos="993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F4473">
        <w:rPr>
          <w:sz w:val="28"/>
          <w:szCs w:val="28"/>
        </w:rPr>
        <w:t>атериальн</w:t>
      </w:r>
      <w:r>
        <w:rPr>
          <w:sz w:val="28"/>
          <w:szCs w:val="28"/>
        </w:rPr>
        <w:t>ой</w:t>
      </w:r>
      <w:r w:rsidRPr="00CF4473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CF4473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предоставлении ежегодного оплачиваемого отпуска</w:t>
      </w:r>
      <w:r w:rsidRPr="00CF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F4473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2 </w:t>
      </w:r>
      <w:r w:rsidRPr="00CF4473">
        <w:rPr>
          <w:sz w:val="28"/>
          <w:szCs w:val="28"/>
        </w:rPr>
        <w:t>должностн</w:t>
      </w:r>
      <w:r>
        <w:rPr>
          <w:sz w:val="28"/>
          <w:szCs w:val="28"/>
        </w:rPr>
        <w:t>ых</w:t>
      </w:r>
      <w:r w:rsidRPr="00CF4473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ов</w:t>
      </w:r>
      <w:r w:rsidRPr="00CF4473">
        <w:rPr>
          <w:sz w:val="28"/>
          <w:szCs w:val="28"/>
        </w:rPr>
        <w:t xml:space="preserve"> в год</w:t>
      </w:r>
      <w:r>
        <w:rPr>
          <w:sz w:val="28"/>
          <w:szCs w:val="28"/>
        </w:rPr>
        <w:t>.</w:t>
      </w:r>
    </w:p>
    <w:p w:rsidR="002E7B08" w:rsidRPr="00CF4473" w:rsidRDefault="002E7B08" w:rsidP="002E7B08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F4473">
        <w:rPr>
          <w:sz w:val="28"/>
          <w:szCs w:val="28"/>
        </w:rPr>
        <w:t xml:space="preserve"> При утверждении фонда оплаты труда  предус</w:t>
      </w:r>
      <w:r>
        <w:rPr>
          <w:sz w:val="28"/>
          <w:szCs w:val="28"/>
        </w:rPr>
        <w:t>матриваются средства в размере 27,1</w:t>
      </w:r>
      <w:r w:rsidRPr="00CF4473">
        <w:rPr>
          <w:sz w:val="28"/>
          <w:szCs w:val="28"/>
        </w:rPr>
        <w:t xml:space="preserve"> должностных окладов (в расчете на одного работника в год).</w:t>
      </w:r>
    </w:p>
    <w:p w:rsidR="002E7B08" w:rsidRDefault="002E7B08" w:rsidP="002E7B08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F4473">
        <w:rPr>
          <w:sz w:val="28"/>
          <w:szCs w:val="28"/>
        </w:rPr>
        <w:t>Размер фонда оплаты труда определяется  с учетом  районного коэффициента и процентных надбавок за стаж работы в районах Крайнего Севера и приравненных к ним местностях.</w:t>
      </w:r>
    </w:p>
    <w:p w:rsidR="009639EF" w:rsidRDefault="002E7B08" w:rsidP="009639E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639EF" w:rsidRPr="009639EF">
        <w:rPr>
          <w:b/>
          <w:sz w:val="28"/>
          <w:szCs w:val="28"/>
        </w:rPr>
        <w:t xml:space="preserve">. </w:t>
      </w:r>
      <w:r w:rsidR="009639EF">
        <w:rPr>
          <w:b/>
          <w:sz w:val="28"/>
          <w:szCs w:val="28"/>
        </w:rPr>
        <w:t>Заключительные положения</w:t>
      </w:r>
    </w:p>
    <w:p w:rsidR="009639EF" w:rsidRDefault="009639EF" w:rsidP="009639EF">
      <w:pPr>
        <w:ind w:firstLine="708"/>
        <w:rPr>
          <w:sz w:val="28"/>
          <w:szCs w:val="28"/>
        </w:rPr>
      </w:pPr>
    </w:p>
    <w:p w:rsidR="009639EF" w:rsidRPr="009639EF" w:rsidRDefault="009639EF" w:rsidP="009639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(индексация) должностных окладов работников МКУ «Хозяйственно-транспортный отдел» осуществляется в соответствии с законом Забайкальского края о бюджете на соответствующий финансовый год и плановый период.</w:t>
      </w:r>
    </w:p>
    <w:p w:rsidR="008C18AC" w:rsidRDefault="008C18AC" w:rsidP="00F12B1B">
      <w:pPr>
        <w:autoSpaceDE/>
        <w:autoSpaceDN/>
        <w:adjustRightInd/>
        <w:ind w:left="5103"/>
        <w:jc w:val="right"/>
        <w:rPr>
          <w:sz w:val="28"/>
          <w:szCs w:val="28"/>
        </w:rPr>
      </w:pPr>
    </w:p>
    <w:p w:rsidR="008C18AC" w:rsidRDefault="008C18AC" w:rsidP="00F12B1B">
      <w:pPr>
        <w:autoSpaceDE/>
        <w:autoSpaceDN/>
        <w:adjustRightInd/>
        <w:ind w:left="5103"/>
        <w:jc w:val="right"/>
        <w:rPr>
          <w:sz w:val="28"/>
          <w:szCs w:val="28"/>
        </w:rPr>
      </w:pPr>
    </w:p>
    <w:p w:rsidR="00F12B1B" w:rsidRPr="00423EB4" w:rsidRDefault="00F12B1B" w:rsidP="00F12B1B">
      <w:pPr>
        <w:autoSpaceDE/>
        <w:autoSpaceDN/>
        <w:adjustRightInd/>
        <w:ind w:left="5103"/>
        <w:jc w:val="right"/>
        <w:rPr>
          <w:sz w:val="28"/>
          <w:szCs w:val="28"/>
        </w:rPr>
      </w:pPr>
      <w:r w:rsidRPr="00423EB4">
        <w:rPr>
          <w:sz w:val="28"/>
          <w:szCs w:val="28"/>
        </w:rPr>
        <w:t xml:space="preserve">Приложение 1 </w:t>
      </w:r>
    </w:p>
    <w:p w:rsidR="00F12B1B" w:rsidRPr="00423EB4" w:rsidRDefault="00F12B1B" w:rsidP="00F12B1B">
      <w:pPr>
        <w:autoSpaceDE/>
        <w:autoSpaceDN/>
        <w:adjustRightInd/>
        <w:ind w:left="5103"/>
        <w:jc w:val="right"/>
        <w:rPr>
          <w:sz w:val="28"/>
          <w:szCs w:val="28"/>
        </w:rPr>
      </w:pPr>
      <w:r w:rsidRPr="00423EB4">
        <w:rPr>
          <w:sz w:val="28"/>
          <w:szCs w:val="28"/>
        </w:rPr>
        <w:t>Утверждено постановлением</w:t>
      </w:r>
    </w:p>
    <w:p w:rsidR="00F12B1B" w:rsidRPr="00423EB4" w:rsidRDefault="00F12B1B" w:rsidP="00F12B1B">
      <w:pPr>
        <w:autoSpaceDE/>
        <w:autoSpaceDN/>
        <w:adjustRightInd/>
        <w:ind w:left="5103"/>
        <w:jc w:val="right"/>
        <w:rPr>
          <w:sz w:val="28"/>
          <w:szCs w:val="28"/>
        </w:rPr>
      </w:pPr>
      <w:r w:rsidRPr="00423EB4">
        <w:rPr>
          <w:sz w:val="28"/>
          <w:szCs w:val="28"/>
        </w:rPr>
        <w:t>администрации муниципального</w:t>
      </w:r>
    </w:p>
    <w:p w:rsidR="00F12B1B" w:rsidRPr="00423EB4" w:rsidRDefault="00F12B1B" w:rsidP="00F12B1B">
      <w:pPr>
        <w:autoSpaceDE/>
        <w:autoSpaceDN/>
        <w:adjustRightInd/>
        <w:ind w:left="5103"/>
        <w:jc w:val="right"/>
        <w:rPr>
          <w:sz w:val="28"/>
          <w:szCs w:val="28"/>
        </w:rPr>
      </w:pPr>
      <w:r w:rsidRPr="00423EB4">
        <w:rPr>
          <w:sz w:val="28"/>
          <w:szCs w:val="28"/>
        </w:rPr>
        <w:t>района «Красночикойский район»</w:t>
      </w:r>
    </w:p>
    <w:p w:rsidR="00F12B1B" w:rsidRDefault="00423EB4" w:rsidP="00423EB4">
      <w:pPr>
        <w:autoSpaceDE/>
        <w:autoSpaceDN/>
        <w:adjustRightInd/>
        <w:ind w:left="5103"/>
        <w:rPr>
          <w:sz w:val="24"/>
          <w:szCs w:val="28"/>
        </w:rPr>
      </w:pPr>
      <w:r>
        <w:rPr>
          <w:sz w:val="28"/>
          <w:szCs w:val="28"/>
        </w:rPr>
        <w:t xml:space="preserve">       </w:t>
      </w:r>
      <w:r w:rsidR="00F12B1B" w:rsidRPr="00423EB4">
        <w:rPr>
          <w:sz w:val="28"/>
          <w:szCs w:val="28"/>
        </w:rPr>
        <w:t>№ _</w:t>
      </w:r>
      <w:r w:rsidR="00A40FBF">
        <w:rPr>
          <w:sz w:val="28"/>
          <w:szCs w:val="28"/>
        </w:rPr>
        <w:t>29</w:t>
      </w:r>
      <w:r w:rsidR="00F12B1B" w:rsidRPr="00423EB4">
        <w:rPr>
          <w:sz w:val="28"/>
          <w:szCs w:val="28"/>
        </w:rPr>
        <w:t xml:space="preserve">_ от </w:t>
      </w:r>
      <w:r>
        <w:rPr>
          <w:sz w:val="28"/>
          <w:szCs w:val="28"/>
        </w:rPr>
        <w:t>«</w:t>
      </w:r>
      <w:r w:rsidR="00A40FBF">
        <w:rPr>
          <w:sz w:val="28"/>
          <w:szCs w:val="28"/>
        </w:rPr>
        <w:t>19</w:t>
      </w:r>
      <w:r w:rsidR="00F12B1B" w:rsidRPr="00423EB4">
        <w:rPr>
          <w:sz w:val="28"/>
          <w:szCs w:val="28"/>
        </w:rPr>
        <w:t>»_</w:t>
      </w:r>
      <w:r w:rsidR="00A40FBF">
        <w:rPr>
          <w:sz w:val="28"/>
          <w:szCs w:val="28"/>
        </w:rPr>
        <w:t xml:space="preserve">января </w:t>
      </w:r>
      <w:r w:rsidR="00F12B1B" w:rsidRPr="00423EB4">
        <w:rPr>
          <w:sz w:val="28"/>
          <w:szCs w:val="28"/>
        </w:rPr>
        <w:t>2017г</w:t>
      </w:r>
      <w:r w:rsidR="00F12B1B">
        <w:rPr>
          <w:sz w:val="24"/>
          <w:szCs w:val="28"/>
        </w:rPr>
        <w:t>.</w:t>
      </w:r>
    </w:p>
    <w:p w:rsidR="00F12B1B" w:rsidRDefault="00F12B1B" w:rsidP="00F12B1B">
      <w:pPr>
        <w:autoSpaceDE/>
        <w:autoSpaceDN/>
        <w:adjustRightInd/>
        <w:ind w:left="5103"/>
        <w:rPr>
          <w:sz w:val="24"/>
          <w:szCs w:val="28"/>
        </w:rPr>
      </w:pPr>
    </w:p>
    <w:p w:rsidR="00F12B1B" w:rsidRPr="00423EB4" w:rsidRDefault="00F12B1B" w:rsidP="00F12B1B">
      <w:pPr>
        <w:autoSpaceDE/>
        <w:autoSpaceDN/>
        <w:adjustRightInd/>
        <w:jc w:val="center"/>
        <w:rPr>
          <w:b/>
          <w:sz w:val="28"/>
          <w:szCs w:val="28"/>
        </w:rPr>
      </w:pPr>
      <w:r w:rsidRPr="00423EB4">
        <w:rPr>
          <w:b/>
          <w:sz w:val="28"/>
          <w:szCs w:val="28"/>
        </w:rPr>
        <w:t>Профессиональные квалификационные группы общеотраслевых должностей специалистов и служащих</w:t>
      </w:r>
    </w:p>
    <w:p w:rsidR="00F12B1B" w:rsidRPr="00423EB4" w:rsidRDefault="00F12B1B" w:rsidP="00F12B1B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F12B1B" w:rsidRDefault="00F12B1B" w:rsidP="00F12B1B">
      <w:pPr>
        <w:autoSpaceDE/>
        <w:autoSpaceDN/>
        <w:adjustRightInd/>
        <w:jc w:val="center"/>
        <w:rPr>
          <w:sz w:val="28"/>
          <w:szCs w:val="28"/>
        </w:rPr>
      </w:pPr>
      <w:r w:rsidRPr="00423EB4">
        <w:rPr>
          <w:sz w:val="28"/>
          <w:szCs w:val="28"/>
        </w:rPr>
        <w:t>Профессиональная квалификационная группа «Общеотраслевые должности служащих третьего уровня»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820"/>
        <w:gridCol w:w="2126"/>
      </w:tblGrid>
      <w:tr w:rsidR="00F12B1B" w:rsidRPr="00423EB4" w:rsidTr="008C18AC">
        <w:tc>
          <w:tcPr>
            <w:tcW w:w="2943" w:type="dxa"/>
          </w:tcPr>
          <w:p w:rsidR="00F12B1B" w:rsidRPr="00423EB4" w:rsidRDefault="00F12B1B" w:rsidP="001A6BA1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EB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820" w:type="dxa"/>
          </w:tcPr>
          <w:p w:rsidR="00F12B1B" w:rsidRPr="00423EB4" w:rsidRDefault="00F12B1B" w:rsidP="001A6BA1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EB4">
              <w:rPr>
                <w:sz w:val="28"/>
                <w:szCs w:val="28"/>
              </w:rPr>
              <w:t>Должнос</w:t>
            </w:r>
            <w:r w:rsidR="008C18AC">
              <w:rPr>
                <w:sz w:val="28"/>
                <w:szCs w:val="28"/>
              </w:rPr>
              <w:t>ти,</w:t>
            </w:r>
            <w:r w:rsidRPr="00423EB4">
              <w:rPr>
                <w:sz w:val="28"/>
                <w:szCs w:val="28"/>
              </w:rPr>
              <w:t xml:space="preserve"> отнесенные к профессиональным квалификационным уровням</w:t>
            </w:r>
          </w:p>
        </w:tc>
        <w:tc>
          <w:tcPr>
            <w:tcW w:w="2126" w:type="dxa"/>
          </w:tcPr>
          <w:p w:rsidR="00F12B1B" w:rsidRPr="00423EB4" w:rsidRDefault="008C18AC" w:rsidP="001A6BA1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должностной оклад, </w:t>
            </w:r>
            <w:r w:rsidR="00F12B1B" w:rsidRPr="00423EB4">
              <w:rPr>
                <w:sz w:val="28"/>
                <w:szCs w:val="28"/>
              </w:rPr>
              <w:t>рублей</w:t>
            </w:r>
          </w:p>
        </w:tc>
      </w:tr>
      <w:tr w:rsidR="00F12B1B" w:rsidRPr="00423EB4" w:rsidTr="008C18AC">
        <w:tc>
          <w:tcPr>
            <w:tcW w:w="2943" w:type="dxa"/>
          </w:tcPr>
          <w:p w:rsidR="00F12B1B" w:rsidRPr="00423EB4" w:rsidRDefault="00F12B1B" w:rsidP="001A6BA1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23EB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20" w:type="dxa"/>
          </w:tcPr>
          <w:p w:rsidR="00F12B1B" w:rsidRPr="00423EB4" w:rsidRDefault="00F12B1B" w:rsidP="001A6BA1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23EB4">
              <w:rPr>
                <w:sz w:val="28"/>
                <w:szCs w:val="28"/>
              </w:rPr>
              <w:t>администратор информационной безопасности вычислительной сети</w:t>
            </w:r>
          </w:p>
        </w:tc>
        <w:tc>
          <w:tcPr>
            <w:tcW w:w="2126" w:type="dxa"/>
          </w:tcPr>
          <w:p w:rsidR="00F12B1B" w:rsidRPr="00423EB4" w:rsidRDefault="00F12B1B" w:rsidP="001A6BA1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EB4">
              <w:rPr>
                <w:sz w:val="28"/>
                <w:szCs w:val="28"/>
              </w:rPr>
              <w:t>4755</w:t>
            </w:r>
          </w:p>
        </w:tc>
      </w:tr>
    </w:tbl>
    <w:p w:rsidR="00F12B1B" w:rsidRPr="00423EB4" w:rsidRDefault="00F12B1B" w:rsidP="00F12B1B">
      <w:pPr>
        <w:autoSpaceDE/>
        <w:autoSpaceDN/>
        <w:adjustRightInd/>
        <w:ind w:left="5103"/>
        <w:rPr>
          <w:sz w:val="28"/>
          <w:szCs w:val="28"/>
        </w:rPr>
      </w:pPr>
    </w:p>
    <w:p w:rsidR="00F12B1B" w:rsidRDefault="00F12B1B" w:rsidP="00F12B1B">
      <w:pPr>
        <w:autoSpaceDE/>
        <w:autoSpaceDN/>
        <w:adjustRightInd/>
        <w:jc w:val="center"/>
        <w:rPr>
          <w:sz w:val="28"/>
          <w:szCs w:val="28"/>
        </w:rPr>
      </w:pPr>
      <w:r w:rsidRPr="00423EB4">
        <w:rPr>
          <w:sz w:val="28"/>
          <w:szCs w:val="28"/>
        </w:rPr>
        <w:t>Профессиональная квалификационная группа «Общеотраслевые должности служащих второго уровня»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962"/>
        <w:gridCol w:w="1984"/>
      </w:tblGrid>
      <w:tr w:rsidR="00F12B1B" w:rsidRPr="00423EB4" w:rsidTr="008C18AC">
        <w:tc>
          <w:tcPr>
            <w:tcW w:w="2943" w:type="dxa"/>
          </w:tcPr>
          <w:p w:rsidR="00F12B1B" w:rsidRPr="00423EB4" w:rsidRDefault="00F12B1B" w:rsidP="001A6BA1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EB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62" w:type="dxa"/>
          </w:tcPr>
          <w:p w:rsidR="00F12B1B" w:rsidRPr="00423EB4" w:rsidRDefault="008C18AC" w:rsidP="001A6BA1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Должности,</w:t>
            </w:r>
            <w:r w:rsidR="00F12B1B" w:rsidRPr="00423EB4">
              <w:rPr>
                <w:sz w:val="28"/>
                <w:szCs w:val="28"/>
              </w:rPr>
              <w:t xml:space="preserve">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F12B1B" w:rsidRPr="00423EB4" w:rsidRDefault="00F12B1B" w:rsidP="001A6BA1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EB4">
              <w:rPr>
                <w:sz w:val="28"/>
                <w:szCs w:val="28"/>
              </w:rPr>
              <w:t>Базовый должностной оклад,</w:t>
            </w:r>
            <w:r w:rsidR="008C18AC">
              <w:rPr>
                <w:sz w:val="28"/>
                <w:szCs w:val="28"/>
              </w:rPr>
              <w:t xml:space="preserve"> </w:t>
            </w:r>
            <w:r w:rsidRPr="00423EB4">
              <w:rPr>
                <w:sz w:val="28"/>
                <w:szCs w:val="28"/>
              </w:rPr>
              <w:t>рублей</w:t>
            </w:r>
          </w:p>
        </w:tc>
      </w:tr>
      <w:tr w:rsidR="00273978" w:rsidRPr="00423EB4" w:rsidTr="008C18AC">
        <w:tc>
          <w:tcPr>
            <w:tcW w:w="2943" w:type="dxa"/>
          </w:tcPr>
          <w:p w:rsidR="00273978" w:rsidRPr="00423EB4" w:rsidRDefault="00273978" w:rsidP="00273978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23EB4">
              <w:rPr>
                <w:sz w:val="28"/>
                <w:szCs w:val="28"/>
              </w:rPr>
              <w:t xml:space="preserve"> квалификационный </w:t>
            </w:r>
            <w:r w:rsidRPr="00423EB4">
              <w:rPr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4962" w:type="dxa"/>
          </w:tcPr>
          <w:p w:rsidR="00273978" w:rsidRPr="00423EB4" w:rsidRDefault="00273978" w:rsidP="00273978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диспетчер</w:t>
            </w:r>
          </w:p>
        </w:tc>
        <w:tc>
          <w:tcPr>
            <w:tcW w:w="1984" w:type="dxa"/>
          </w:tcPr>
          <w:p w:rsidR="00273978" w:rsidRPr="00423EB4" w:rsidRDefault="00273978" w:rsidP="001A6BA1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4055</w:t>
            </w:r>
          </w:p>
        </w:tc>
      </w:tr>
      <w:tr w:rsidR="00F12B1B" w:rsidRPr="00423EB4" w:rsidTr="008C18AC">
        <w:tc>
          <w:tcPr>
            <w:tcW w:w="2943" w:type="dxa"/>
          </w:tcPr>
          <w:p w:rsidR="00F12B1B" w:rsidRPr="00423EB4" w:rsidRDefault="00F12B1B" w:rsidP="001A6BA1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23EB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62" w:type="dxa"/>
          </w:tcPr>
          <w:p w:rsidR="00F12B1B" w:rsidRPr="00423EB4" w:rsidRDefault="00F12B1B" w:rsidP="001A6BA1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23EB4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1984" w:type="dxa"/>
          </w:tcPr>
          <w:p w:rsidR="00F12B1B" w:rsidRPr="00423EB4" w:rsidRDefault="00F12B1B" w:rsidP="001A6BA1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EB4">
              <w:rPr>
                <w:sz w:val="28"/>
                <w:szCs w:val="28"/>
              </w:rPr>
              <w:t>4155</w:t>
            </w:r>
          </w:p>
        </w:tc>
      </w:tr>
    </w:tbl>
    <w:p w:rsidR="00F12B1B" w:rsidRPr="00423EB4" w:rsidRDefault="00F12B1B" w:rsidP="00F12B1B">
      <w:pPr>
        <w:autoSpaceDE/>
        <w:autoSpaceDN/>
        <w:adjustRightInd/>
        <w:ind w:left="5103"/>
        <w:rPr>
          <w:sz w:val="28"/>
          <w:szCs w:val="28"/>
        </w:rPr>
      </w:pPr>
    </w:p>
    <w:p w:rsidR="00F12B1B" w:rsidRDefault="00F12B1B" w:rsidP="00F12B1B">
      <w:pPr>
        <w:autoSpaceDE/>
        <w:autoSpaceDN/>
        <w:adjustRightInd/>
        <w:jc w:val="center"/>
        <w:rPr>
          <w:sz w:val="28"/>
          <w:szCs w:val="28"/>
        </w:rPr>
      </w:pPr>
      <w:r w:rsidRPr="00423EB4">
        <w:rPr>
          <w:sz w:val="28"/>
          <w:szCs w:val="28"/>
        </w:rPr>
        <w:t>Профессиональная квалификационная группа «Общеотраслевые должности служащих первого уровня»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962"/>
        <w:gridCol w:w="1984"/>
      </w:tblGrid>
      <w:tr w:rsidR="00F12B1B" w:rsidRPr="00423EB4" w:rsidTr="008C18AC">
        <w:tc>
          <w:tcPr>
            <w:tcW w:w="2943" w:type="dxa"/>
          </w:tcPr>
          <w:p w:rsidR="00F12B1B" w:rsidRPr="00423EB4" w:rsidRDefault="00F12B1B" w:rsidP="001A6BA1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EB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62" w:type="dxa"/>
          </w:tcPr>
          <w:p w:rsidR="00F12B1B" w:rsidRPr="00423EB4" w:rsidRDefault="00F12B1B" w:rsidP="001A6BA1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EB4">
              <w:rPr>
                <w:sz w:val="28"/>
                <w:szCs w:val="28"/>
              </w:rPr>
              <w:t>Должности.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F12B1B" w:rsidRPr="00423EB4" w:rsidRDefault="00F12B1B" w:rsidP="001A6BA1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EB4">
              <w:rPr>
                <w:sz w:val="28"/>
                <w:szCs w:val="28"/>
              </w:rPr>
              <w:t xml:space="preserve">Базовый должностной </w:t>
            </w:r>
            <w:proofErr w:type="spellStart"/>
            <w:r w:rsidRPr="00423EB4">
              <w:rPr>
                <w:sz w:val="28"/>
                <w:szCs w:val="28"/>
              </w:rPr>
              <w:t>оклад,рублей</w:t>
            </w:r>
            <w:proofErr w:type="spellEnd"/>
          </w:p>
        </w:tc>
      </w:tr>
      <w:tr w:rsidR="00F12B1B" w:rsidRPr="00423EB4" w:rsidTr="008C18AC">
        <w:tc>
          <w:tcPr>
            <w:tcW w:w="2943" w:type="dxa"/>
          </w:tcPr>
          <w:p w:rsidR="00F12B1B" w:rsidRPr="00423EB4" w:rsidRDefault="00F12B1B" w:rsidP="001A6BA1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23EB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62" w:type="dxa"/>
          </w:tcPr>
          <w:p w:rsidR="00F12B1B" w:rsidRPr="00423EB4" w:rsidRDefault="00F12B1B" w:rsidP="001A6BA1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23EB4">
              <w:rPr>
                <w:sz w:val="28"/>
                <w:szCs w:val="28"/>
              </w:rPr>
              <w:t>горничная</w:t>
            </w:r>
          </w:p>
        </w:tc>
        <w:tc>
          <w:tcPr>
            <w:tcW w:w="1984" w:type="dxa"/>
          </w:tcPr>
          <w:p w:rsidR="00F12B1B" w:rsidRPr="00423EB4" w:rsidRDefault="00F12B1B" w:rsidP="001A6BA1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EB4">
              <w:rPr>
                <w:sz w:val="28"/>
                <w:szCs w:val="28"/>
              </w:rPr>
              <w:t>3300</w:t>
            </w:r>
          </w:p>
        </w:tc>
      </w:tr>
    </w:tbl>
    <w:p w:rsidR="00F12B1B" w:rsidRDefault="00F12B1B" w:rsidP="00F12B1B">
      <w:pPr>
        <w:autoSpaceDE/>
        <w:autoSpaceDN/>
        <w:adjustRightInd/>
        <w:ind w:left="5103"/>
        <w:rPr>
          <w:sz w:val="24"/>
          <w:szCs w:val="28"/>
        </w:rPr>
      </w:pPr>
    </w:p>
    <w:p w:rsidR="00030068" w:rsidRDefault="00030068" w:rsidP="00030068">
      <w:pPr>
        <w:autoSpaceDE/>
        <w:autoSpaceDN/>
        <w:adjustRightInd/>
        <w:jc w:val="center"/>
        <w:rPr>
          <w:b/>
          <w:sz w:val="28"/>
          <w:szCs w:val="28"/>
        </w:rPr>
      </w:pPr>
      <w:r w:rsidRPr="00423EB4">
        <w:rPr>
          <w:b/>
          <w:sz w:val="28"/>
          <w:szCs w:val="28"/>
        </w:rPr>
        <w:t xml:space="preserve">Профессиональные квалификационные группы общеотраслевых </w:t>
      </w:r>
      <w:r>
        <w:rPr>
          <w:b/>
          <w:sz w:val="28"/>
          <w:szCs w:val="28"/>
        </w:rPr>
        <w:t>профессий рабочих</w:t>
      </w:r>
    </w:p>
    <w:p w:rsidR="00030068" w:rsidRDefault="00030068" w:rsidP="00030068">
      <w:pPr>
        <w:autoSpaceDE/>
        <w:autoSpaceDN/>
        <w:adjustRightInd/>
        <w:jc w:val="center"/>
        <w:rPr>
          <w:sz w:val="28"/>
          <w:szCs w:val="28"/>
        </w:rPr>
      </w:pPr>
      <w:r w:rsidRPr="00423EB4">
        <w:rPr>
          <w:sz w:val="28"/>
          <w:szCs w:val="28"/>
        </w:rPr>
        <w:t xml:space="preserve">Профессиональная квалификационная группа «Общеотраслевые </w:t>
      </w:r>
      <w:r>
        <w:rPr>
          <w:sz w:val="28"/>
          <w:szCs w:val="28"/>
        </w:rPr>
        <w:t>профессии рабочих второго уровня</w:t>
      </w:r>
      <w:r w:rsidRPr="00423EB4">
        <w:rPr>
          <w:sz w:val="28"/>
          <w:szCs w:val="28"/>
        </w:rPr>
        <w:t>»</w:t>
      </w:r>
    </w:p>
    <w:p w:rsidR="008C18AC" w:rsidRDefault="008C18AC" w:rsidP="00030068">
      <w:pPr>
        <w:autoSpaceDE/>
        <w:autoSpaceDN/>
        <w:adjustRightInd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820"/>
        <w:gridCol w:w="1984"/>
      </w:tblGrid>
      <w:tr w:rsidR="00030068" w:rsidRPr="00423EB4" w:rsidTr="008C18AC">
        <w:tc>
          <w:tcPr>
            <w:tcW w:w="2943" w:type="dxa"/>
          </w:tcPr>
          <w:p w:rsidR="00030068" w:rsidRPr="00423EB4" w:rsidRDefault="00030068" w:rsidP="001A6BA1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EB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820" w:type="dxa"/>
          </w:tcPr>
          <w:p w:rsidR="00030068" w:rsidRPr="00423EB4" w:rsidRDefault="00030068" w:rsidP="001A6BA1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профессии, </w:t>
            </w:r>
            <w:r w:rsidRPr="00423EB4">
              <w:rPr>
                <w:sz w:val="28"/>
                <w:szCs w:val="28"/>
              </w:rPr>
              <w:t>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030068" w:rsidRPr="00423EB4" w:rsidRDefault="00030068" w:rsidP="001A6BA1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должностной оклад, </w:t>
            </w:r>
            <w:r w:rsidRPr="00423EB4">
              <w:rPr>
                <w:sz w:val="28"/>
                <w:szCs w:val="28"/>
              </w:rPr>
              <w:t>рублей</w:t>
            </w:r>
          </w:p>
        </w:tc>
      </w:tr>
      <w:tr w:rsidR="00030068" w:rsidRPr="00423EB4" w:rsidTr="008C18AC">
        <w:tc>
          <w:tcPr>
            <w:tcW w:w="2943" w:type="dxa"/>
          </w:tcPr>
          <w:p w:rsidR="00030068" w:rsidRPr="00423EB4" w:rsidRDefault="00030068" w:rsidP="001A6BA1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23EB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20" w:type="dxa"/>
          </w:tcPr>
          <w:p w:rsidR="00030068" w:rsidRPr="00423EB4" w:rsidRDefault="00030068" w:rsidP="001A6BA1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1984" w:type="dxa"/>
          </w:tcPr>
          <w:p w:rsidR="00030068" w:rsidRPr="00423EB4" w:rsidRDefault="00030068" w:rsidP="001A6BA1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423EB4">
              <w:rPr>
                <w:sz w:val="28"/>
                <w:szCs w:val="28"/>
              </w:rPr>
              <w:t>00</w:t>
            </w:r>
          </w:p>
        </w:tc>
      </w:tr>
      <w:tr w:rsidR="00F255CE" w:rsidRPr="00423EB4" w:rsidTr="008C18AC">
        <w:tc>
          <w:tcPr>
            <w:tcW w:w="2943" w:type="dxa"/>
          </w:tcPr>
          <w:p w:rsidR="00F255CE" w:rsidRPr="00423EB4" w:rsidRDefault="00F255CE" w:rsidP="001A6BA1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23EB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820" w:type="dxa"/>
          </w:tcPr>
          <w:p w:rsidR="00F255CE" w:rsidRDefault="00F255CE" w:rsidP="001A6BA1">
            <w:pPr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газоэлектросварщик</w:t>
            </w:r>
            <w:proofErr w:type="spellEnd"/>
            <w:r w:rsidR="00740F55">
              <w:rPr>
                <w:sz w:val="28"/>
                <w:szCs w:val="28"/>
              </w:rPr>
              <w:t>, слесарь-сантехник, электромонтер</w:t>
            </w:r>
          </w:p>
        </w:tc>
        <w:tc>
          <w:tcPr>
            <w:tcW w:w="1984" w:type="dxa"/>
          </w:tcPr>
          <w:p w:rsidR="00F255CE" w:rsidRDefault="00F255CE" w:rsidP="001A6BA1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</w:t>
            </w:r>
          </w:p>
        </w:tc>
      </w:tr>
    </w:tbl>
    <w:p w:rsidR="003024A0" w:rsidRDefault="003024A0" w:rsidP="003024A0">
      <w:pPr>
        <w:autoSpaceDE/>
        <w:autoSpaceDN/>
        <w:adjustRightInd/>
        <w:jc w:val="center"/>
        <w:rPr>
          <w:sz w:val="28"/>
          <w:szCs w:val="28"/>
        </w:rPr>
      </w:pPr>
      <w:r w:rsidRPr="00423EB4">
        <w:rPr>
          <w:sz w:val="28"/>
          <w:szCs w:val="28"/>
        </w:rPr>
        <w:t xml:space="preserve">Профессиональная квалификационная группа «Общеотраслевые </w:t>
      </w:r>
      <w:r>
        <w:rPr>
          <w:sz w:val="28"/>
          <w:szCs w:val="28"/>
        </w:rPr>
        <w:t>профессии рабочих первого уровня</w:t>
      </w:r>
      <w:r w:rsidRPr="00423EB4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4676"/>
        <w:gridCol w:w="1973"/>
      </w:tblGrid>
      <w:tr w:rsidR="003024A0" w:rsidRPr="00423EB4" w:rsidTr="008C18AC">
        <w:tc>
          <w:tcPr>
            <w:tcW w:w="2943" w:type="dxa"/>
          </w:tcPr>
          <w:p w:rsidR="003024A0" w:rsidRPr="00423EB4" w:rsidRDefault="003024A0" w:rsidP="001A6BA1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EB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820" w:type="dxa"/>
          </w:tcPr>
          <w:p w:rsidR="003024A0" w:rsidRPr="00423EB4" w:rsidRDefault="003024A0" w:rsidP="001A6BA1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профессии, </w:t>
            </w:r>
            <w:r w:rsidRPr="00423EB4">
              <w:rPr>
                <w:sz w:val="28"/>
                <w:szCs w:val="28"/>
              </w:rPr>
              <w:t>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3024A0" w:rsidRPr="00423EB4" w:rsidRDefault="003024A0" w:rsidP="001A6BA1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должностной оклад, </w:t>
            </w:r>
            <w:r w:rsidRPr="00423EB4">
              <w:rPr>
                <w:sz w:val="28"/>
                <w:szCs w:val="28"/>
              </w:rPr>
              <w:t>рублей</w:t>
            </w:r>
          </w:p>
        </w:tc>
      </w:tr>
      <w:tr w:rsidR="003024A0" w:rsidRPr="00423EB4" w:rsidTr="008C18AC">
        <w:tc>
          <w:tcPr>
            <w:tcW w:w="2943" w:type="dxa"/>
          </w:tcPr>
          <w:p w:rsidR="003024A0" w:rsidRPr="00423EB4" w:rsidRDefault="003024A0" w:rsidP="001A6BA1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23EB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20" w:type="dxa"/>
          </w:tcPr>
          <w:p w:rsidR="003024A0" w:rsidRPr="00423EB4" w:rsidRDefault="003024A0" w:rsidP="001A6BA1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курьер-уборщик, уборщик, рабочий по обслуживанию здания и прилегающей территории</w:t>
            </w:r>
          </w:p>
        </w:tc>
        <w:tc>
          <w:tcPr>
            <w:tcW w:w="1984" w:type="dxa"/>
          </w:tcPr>
          <w:p w:rsidR="003024A0" w:rsidRPr="00423EB4" w:rsidRDefault="003024A0" w:rsidP="003024A0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423EB4">
              <w:rPr>
                <w:sz w:val="28"/>
                <w:szCs w:val="28"/>
              </w:rPr>
              <w:t>00</w:t>
            </w:r>
          </w:p>
        </w:tc>
      </w:tr>
    </w:tbl>
    <w:p w:rsidR="00030068" w:rsidRPr="00030068" w:rsidRDefault="00030068" w:rsidP="00030068">
      <w:pPr>
        <w:autoSpaceDE/>
        <w:autoSpaceDN/>
        <w:adjustRightInd/>
        <w:jc w:val="center"/>
        <w:rPr>
          <w:sz w:val="28"/>
          <w:szCs w:val="28"/>
        </w:rPr>
      </w:pPr>
    </w:p>
    <w:sectPr w:rsidR="00030068" w:rsidRPr="00030068" w:rsidSect="009F5A1E">
      <w:pgSz w:w="11906" w:h="16838"/>
      <w:pgMar w:top="993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77D1"/>
    <w:multiLevelType w:val="hybridMultilevel"/>
    <w:tmpl w:val="E572E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D0738A">
      <w:start w:val="1"/>
      <w:numFmt w:val="bullet"/>
      <w:suff w:val="space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0F1538"/>
    <w:multiLevelType w:val="hybridMultilevel"/>
    <w:tmpl w:val="8FD69D8E"/>
    <w:lvl w:ilvl="0" w:tplc="13FE6C9E">
      <w:start w:val="1"/>
      <w:numFmt w:val="bullet"/>
      <w:suff w:val="spa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B18E6EC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F333CB5"/>
    <w:multiLevelType w:val="hybridMultilevel"/>
    <w:tmpl w:val="2DD6CF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1B"/>
    <w:rsid w:val="00030068"/>
    <w:rsid w:val="001304F6"/>
    <w:rsid w:val="001B013C"/>
    <w:rsid w:val="00273978"/>
    <w:rsid w:val="002E7B08"/>
    <w:rsid w:val="003024A0"/>
    <w:rsid w:val="0032342D"/>
    <w:rsid w:val="003521C6"/>
    <w:rsid w:val="003A7E5B"/>
    <w:rsid w:val="00423EB4"/>
    <w:rsid w:val="004663CF"/>
    <w:rsid w:val="005C6EAF"/>
    <w:rsid w:val="007003DD"/>
    <w:rsid w:val="007324A1"/>
    <w:rsid w:val="00740F55"/>
    <w:rsid w:val="008C18AC"/>
    <w:rsid w:val="009639EF"/>
    <w:rsid w:val="009F5A1E"/>
    <w:rsid w:val="00A1779C"/>
    <w:rsid w:val="00A40FBF"/>
    <w:rsid w:val="00B572AC"/>
    <w:rsid w:val="00DB79F7"/>
    <w:rsid w:val="00E115D4"/>
    <w:rsid w:val="00E45FBD"/>
    <w:rsid w:val="00EE05E1"/>
    <w:rsid w:val="00F06906"/>
    <w:rsid w:val="00F12B1B"/>
    <w:rsid w:val="00F255CE"/>
    <w:rsid w:val="00F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FE097-0C77-4F76-8F92-1FCCA4C0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1BA2A2B693466618C2C423299C9E059B1E8D247033D1B66D728D299BD1CCD8FCBDF58580fCd5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14EA9-BEDA-4C53-9A79-5BEACAD9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ПК</cp:lastModifiedBy>
  <cp:revision>2</cp:revision>
  <cp:lastPrinted>2017-01-23T02:23:00Z</cp:lastPrinted>
  <dcterms:created xsi:type="dcterms:W3CDTF">2024-05-31T01:23:00Z</dcterms:created>
  <dcterms:modified xsi:type="dcterms:W3CDTF">2024-05-31T01:23:00Z</dcterms:modified>
</cp:coreProperties>
</file>