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51" w:rsidRDefault="00260251" w:rsidP="00E87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Актуальная редакция</w:t>
      </w:r>
    </w:p>
    <w:p w:rsidR="00E87293" w:rsidRDefault="00E87293" w:rsidP="00E87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87293" w:rsidRDefault="00E87293" w:rsidP="00E87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«КОРОТКОВСКОЕ»</w:t>
      </w:r>
    </w:p>
    <w:p w:rsidR="00E87293" w:rsidRDefault="00E87293" w:rsidP="00E87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93" w:rsidRDefault="00E87293" w:rsidP="00E87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93" w:rsidRDefault="00E87293" w:rsidP="00E87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87293" w:rsidRDefault="00280EF5" w:rsidP="00E87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</w:t>
      </w:r>
      <w:r w:rsidR="00E87293">
        <w:rPr>
          <w:rFonts w:ascii="Times New Roman" w:hAnsi="Times New Roman"/>
          <w:sz w:val="28"/>
          <w:szCs w:val="28"/>
        </w:rPr>
        <w:t xml:space="preserve">» </w:t>
      </w:r>
      <w:r w:rsidR="005A46D4">
        <w:rPr>
          <w:rFonts w:ascii="Times New Roman" w:hAnsi="Times New Roman"/>
          <w:sz w:val="28"/>
          <w:szCs w:val="28"/>
        </w:rPr>
        <w:t xml:space="preserve">августа </w:t>
      </w:r>
      <w:r w:rsidR="00E87293">
        <w:rPr>
          <w:rFonts w:ascii="Times New Roman" w:hAnsi="Times New Roman"/>
          <w:sz w:val="28"/>
          <w:szCs w:val="28"/>
        </w:rPr>
        <w:t>2018 г.                                                                               № 20</w:t>
      </w:r>
    </w:p>
    <w:p w:rsidR="00E87293" w:rsidRDefault="00E87293" w:rsidP="00E87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Барахоево</w:t>
      </w:r>
    </w:p>
    <w:p w:rsidR="00E87293" w:rsidRDefault="00E87293" w:rsidP="00E87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93" w:rsidRDefault="00E87293" w:rsidP="00E87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налоге на имущество физических лиц</w:t>
      </w:r>
    </w:p>
    <w:p w:rsidR="005A46D4" w:rsidRDefault="00D01EB5" w:rsidP="00E87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редакции решения от 24.05.204 года №14)</w:t>
      </w:r>
    </w:p>
    <w:p w:rsidR="00E87293" w:rsidRPr="00D01EB5" w:rsidRDefault="00E87293" w:rsidP="00E8729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7293" w:rsidRPr="00D01EB5" w:rsidRDefault="00E87293" w:rsidP="00E8729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01EB5">
        <w:rPr>
          <w:rFonts w:ascii="Times New Roman" w:hAnsi="Times New Roman"/>
          <w:sz w:val="28"/>
          <w:szCs w:val="28"/>
        </w:rPr>
        <w:t xml:space="preserve">В соответствии с пунктом 4 статьи 12, главой </w:t>
      </w:r>
      <w:proofErr w:type="gramStart"/>
      <w:r w:rsidRPr="00D01EB5">
        <w:rPr>
          <w:rFonts w:ascii="Times New Roman" w:hAnsi="Times New Roman"/>
          <w:sz w:val="28"/>
          <w:szCs w:val="28"/>
        </w:rPr>
        <w:t>32  Налогового</w:t>
      </w:r>
      <w:proofErr w:type="gramEnd"/>
      <w:r w:rsidRPr="00D01EB5">
        <w:rPr>
          <w:rFonts w:ascii="Times New Roman" w:hAnsi="Times New Roman"/>
          <w:sz w:val="28"/>
          <w:szCs w:val="28"/>
        </w:rPr>
        <w:t xml:space="preserve"> кодекса Российской Федерации, Законом Забайкальского края от 18 ноября 2014 года №1081- ЗЗК «О реализации абзаца третьего пункта 1 статьи 402 части второй Налогового кодекса Российской Федерации», руководствуясь</w:t>
      </w:r>
      <w:r w:rsidRPr="00D01E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1EB5">
        <w:rPr>
          <w:rFonts w:ascii="Times New Roman" w:hAnsi="Times New Roman"/>
          <w:sz w:val="28"/>
          <w:szCs w:val="28"/>
        </w:rPr>
        <w:t xml:space="preserve">  Уставом сельского поселения «</w:t>
      </w:r>
      <w:proofErr w:type="spellStart"/>
      <w:r w:rsidRPr="00D01EB5">
        <w:rPr>
          <w:rFonts w:ascii="Times New Roman" w:hAnsi="Times New Roman"/>
          <w:sz w:val="28"/>
          <w:szCs w:val="28"/>
        </w:rPr>
        <w:t>Коротковское</w:t>
      </w:r>
      <w:proofErr w:type="spellEnd"/>
      <w:r w:rsidRPr="00D01EB5">
        <w:rPr>
          <w:rFonts w:ascii="Times New Roman" w:hAnsi="Times New Roman"/>
          <w:sz w:val="28"/>
          <w:szCs w:val="28"/>
        </w:rPr>
        <w:t>» Совет  решил:</w:t>
      </w:r>
    </w:p>
    <w:p w:rsidR="00E87293" w:rsidRPr="00D01EB5" w:rsidRDefault="00E87293" w:rsidP="00280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EB5">
        <w:rPr>
          <w:rFonts w:ascii="Times New Roman" w:hAnsi="Times New Roman"/>
          <w:sz w:val="28"/>
          <w:szCs w:val="28"/>
        </w:rPr>
        <w:t>Ввести на территории сельского поселения «</w:t>
      </w:r>
      <w:proofErr w:type="spellStart"/>
      <w:r w:rsidRPr="00D01EB5">
        <w:rPr>
          <w:rFonts w:ascii="Times New Roman" w:hAnsi="Times New Roman"/>
          <w:sz w:val="28"/>
          <w:szCs w:val="28"/>
        </w:rPr>
        <w:t>Коротковское</w:t>
      </w:r>
      <w:proofErr w:type="spellEnd"/>
      <w:r w:rsidRPr="00D01EB5">
        <w:rPr>
          <w:rFonts w:ascii="Times New Roman" w:hAnsi="Times New Roman"/>
          <w:sz w:val="28"/>
          <w:szCs w:val="28"/>
        </w:rPr>
        <w:t>» налог на имущество физических лиц, определить налоговые ставки, налоговые льготы, основания и порядок их применения налогоплательщиками.</w:t>
      </w:r>
    </w:p>
    <w:p w:rsidR="00280EF5" w:rsidRPr="00D01EB5" w:rsidRDefault="00280EF5" w:rsidP="00280EF5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D01EB5">
        <w:rPr>
          <w:rFonts w:ascii="Times New Roman" w:hAnsi="Times New Roman"/>
          <w:sz w:val="28"/>
          <w:szCs w:val="28"/>
        </w:rPr>
        <w:t xml:space="preserve">(в редакции решения </w:t>
      </w:r>
      <w:proofErr w:type="gramStart"/>
      <w:r w:rsidRPr="00D01EB5">
        <w:rPr>
          <w:rFonts w:ascii="Times New Roman" w:hAnsi="Times New Roman"/>
          <w:sz w:val="28"/>
          <w:szCs w:val="28"/>
        </w:rPr>
        <w:t>от</w:t>
      </w:r>
      <w:r w:rsidR="005A46D4" w:rsidRPr="00D01EB5">
        <w:rPr>
          <w:rFonts w:ascii="Times New Roman" w:hAnsi="Times New Roman"/>
          <w:sz w:val="28"/>
          <w:szCs w:val="28"/>
        </w:rPr>
        <w:t xml:space="preserve"> </w:t>
      </w:r>
      <w:r w:rsidRPr="00D01EB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87293" w:rsidRPr="00D01EB5" w:rsidRDefault="005A46D4" w:rsidP="00E87293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sz w:val="28"/>
          <w:szCs w:val="28"/>
        </w:rPr>
        <w:t>2. Установить</w:t>
      </w:r>
      <w:r w:rsidR="00E87293" w:rsidRPr="00D01EB5">
        <w:rPr>
          <w:rFonts w:ascii="Times New Roman" w:hAnsi="Times New Roman"/>
          <w:sz w:val="28"/>
          <w:szCs w:val="28"/>
        </w:rPr>
        <w:t xml:space="preserve"> налоговые ставки на имущество физических лиц в размерах:</w:t>
      </w:r>
      <w:r w:rsidR="00E87293" w:rsidRPr="00D01EB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01EB5" w:rsidRPr="00D01EB5" w:rsidRDefault="00E87293" w:rsidP="00D01E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 xml:space="preserve">  1) </w:t>
      </w:r>
      <w:r w:rsidR="00D01EB5" w:rsidRPr="00D01EB5">
        <w:rPr>
          <w:rFonts w:ascii="Times New Roman" w:hAnsi="Times New Roman"/>
          <w:color w:val="000000"/>
          <w:sz w:val="28"/>
          <w:szCs w:val="28"/>
        </w:rPr>
        <w:t>0,1 процента в отношении:</w:t>
      </w:r>
    </w:p>
    <w:p w:rsidR="00D01EB5" w:rsidRPr="00D01EB5" w:rsidRDefault="00D01EB5" w:rsidP="00D01EB5">
      <w:pPr>
        <w:spacing w:after="0"/>
        <w:ind w:lef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>-</w:t>
      </w:r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D01EB5" w:rsidRPr="00D01EB5" w:rsidRDefault="00D01EB5" w:rsidP="00D01E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5" w:anchor="dst100014" w:history="1">
        <w:r w:rsidRPr="00D01EB5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объектов</w:t>
        </w:r>
      </w:hyperlink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незавершенного строительства в случае, если проектируемым назначением таких объектов является жилой дом;</w:t>
      </w:r>
    </w:p>
    <w:p w:rsidR="00D01EB5" w:rsidRPr="00D01EB5" w:rsidRDefault="00D01EB5" w:rsidP="00D01E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D01EB5" w:rsidRPr="00D01EB5" w:rsidRDefault="00D01EB5" w:rsidP="00D01E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hyperlink r:id="rId6" w:history="1">
        <w:r w:rsidRPr="00D01EB5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гаражей</w:t>
        </w:r>
      </w:hyperlink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и </w:t>
      </w:r>
      <w:proofErr w:type="spellStart"/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-мест, в том числе расположенных в объектах налогообложения, указанных в </w:t>
      </w:r>
      <w:hyperlink r:id="rId7" w:anchor="dst10365" w:history="1">
        <w:r w:rsidRPr="00D01EB5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подпункте 2</w:t>
        </w:r>
      </w:hyperlink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настоящего пункта;</w:t>
      </w:r>
    </w:p>
    <w:p w:rsidR="00D01EB5" w:rsidRPr="00D01EB5" w:rsidRDefault="00D01EB5" w:rsidP="00D01E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hyperlink r:id="rId8" w:history="1">
        <w:r w:rsidRPr="00D01EB5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хозяйственных строений</w:t>
        </w:r>
      </w:hyperlink>
      <w:r w:rsidRPr="00D01E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01EB5" w:rsidRPr="00D01EB5" w:rsidRDefault="00D01EB5" w:rsidP="00D01E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1EB5">
        <w:rPr>
          <w:rFonts w:ascii="Times New Roman" w:hAnsi="Times New Roman"/>
          <w:sz w:val="28"/>
          <w:szCs w:val="28"/>
        </w:rPr>
        <w:t>(</w:t>
      </w:r>
      <w:proofErr w:type="gramStart"/>
      <w:r w:rsidRPr="00D01EB5">
        <w:rPr>
          <w:rFonts w:ascii="Times New Roman" w:hAnsi="Times New Roman"/>
          <w:sz w:val="28"/>
          <w:szCs w:val="28"/>
        </w:rPr>
        <w:t>В</w:t>
      </w:r>
      <w:proofErr w:type="gramEnd"/>
      <w:r w:rsidRPr="00D01EB5">
        <w:rPr>
          <w:rFonts w:ascii="Times New Roman" w:hAnsi="Times New Roman"/>
          <w:sz w:val="28"/>
          <w:szCs w:val="28"/>
        </w:rPr>
        <w:t xml:space="preserve"> редакции решения от 24.05.204 года №14)</w:t>
      </w:r>
    </w:p>
    <w:p w:rsidR="00D01EB5" w:rsidRPr="00D01EB5" w:rsidRDefault="00D01EB5" w:rsidP="00D01E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87293" w:rsidRPr="00D01EB5" w:rsidRDefault="00E87293" w:rsidP="00D01EB5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 xml:space="preserve">    2) 2 процента кадастровой стоимости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</w:t>
      </w:r>
      <w:r w:rsidRPr="00D01EB5">
        <w:rPr>
          <w:rFonts w:ascii="Times New Roman" w:hAnsi="Times New Roman"/>
          <w:color w:val="000000"/>
          <w:sz w:val="28"/>
          <w:szCs w:val="28"/>
        </w:rPr>
        <w:lastRenderedPageBreak/>
        <w:t>отношении объектов налогообложения, кадастровая стоимость каждого из которых превышает 300 миллионов рублей;</w:t>
      </w:r>
    </w:p>
    <w:p w:rsidR="00E87293" w:rsidRPr="00D01EB5" w:rsidRDefault="00E87293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 xml:space="preserve">   3) 0,5 процента кадастровой стоимости в отношении прочих объектов налогообложения.</w:t>
      </w:r>
    </w:p>
    <w:p w:rsidR="00E87293" w:rsidRPr="00D01EB5" w:rsidRDefault="00E87293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 xml:space="preserve">   3. Налоговая льгота предоставляется физическим лицам- собственникам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E87293" w:rsidRPr="00D01EB5" w:rsidRDefault="00E87293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>4.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01EB5" w:rsidRPr="00D01EB5" w:rsidRDefault="00D01EB5" w:rsidP="00D01EB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>4.1</w:t>
      </w:r>
      <w:r w:rsidRPr="00D01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Конкретный порядок уплаты налога устанавливается в соответствии с настоящей статьей применительно к каждому налогу.</w:t>
      </w:r>
    </w:p>
    <w:p w:rsidR="00D01EB5" w:rsidRPr="00D01EB5" w:rsidRDefault="00D01EB5" w:rsidP="00D01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EB5">
        <w:rPr>
          <w:rFonts w:ascii="Times New Roman" w:eastAsia="Times New Roman" w:hAnsi="Times New Roman"/>
          <w:sz w:val="28"/>
          <w:szCs w:val="28"/>
          <w:lang w:eastAsia="ru-RU"/>
        </w:rPr>
        <w:t>Порядок уплаты федеральных налогов устанавливается настоящим Кодексом.</w:t>
      </w:r>
    </w:p>
    <w:p w:rsidR="00D01EB5" w:rsidRPr="00D01EB5" w:rsidRDefault="00D01EB5" w:rsidP="00D01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EB5">
        <w:rPr>
          <w:rFonts w:ascii="Times New Roman" w:eastAsia="Times New Roman" w:hAnsi="Times New Roman"/>
          <w:sz w:val="28"/>
          <w:szCs w:val="28"/>
          <w:lang w:eastAsia="ru-RU"/>
        </w:rPr>
        <w:t>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Кодексом. Порядок уплаты региональных налогов в федеральной территории "Сириус" устанавливается настоящим Кодексом. Порядок уплаты местных налогов в федеральной территории "Сириус" устанавливается нормативными правовыми актами представительного органа федеральной территории "Сириус" в соответствии с настоящим Кодексом.</w:t>
      </w:r>
    </w:p>
    <w:p w:rsidR="00D01EB5" w:rsidRPr="00D01EB5" w:rsidRDefault="00D01EB5" w:rsidP="00D01E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1EB5">
        <w:rPr>
          <w:rFonts w:ascii="Times New Roman" w:hAnsi="Times New Roman"/>
          <w:sz w:val="28"/>
          <w:szCs w:val="28"/>
        </w:rPr>
        <w:t>(</w:t>
      </w:r>
      <w:proofErr w:type="gramStart"/>
      <w:r w:rsidRPr="00D01EB5">
        <w:rPr>
          <w:rFonts w:ascii="Times New Roman" w:hAnsi="Times New Roman"/>
          <w:sz w:val="28"/>
          <w:szCs w:val="28"/>
        </w:rPr>
        <w:t>В</w:t>
      </w:r>
      <w:proofErr w:type="gramEnd"/>
      <w:r w:rsidRPr="00D01EB5">
        <w:rPr>
          <w:rFonts w:ascii="Times New Roman" w:hAnsi="Times New Roman"/>
          <w:sz w:val="28"/>
          <w:szCs w:val="28"/>
        </w:rPr>
        <w:t xml:space="preserve"> редакции решения от 24.05.204 года №14)</w:t>
      </w:r>
    </w:p>
    <w:p w:rsidR="00D01EB5" w:rsidRPr="00D01EB5" w:rsidRDefault="00D01EB5" w:rsidP="00D01E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EB5" w:rsidRPr="00D01EB5" w:rsidRDefault="00D01EB5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7293" w:rsidRPr="00D01EB5" w:rsidRDefault="00E87293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>5. Физические лица, имеющие право на налоговую льготу, установленную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87293" w:rsidRPr="00D01EB5" w:rsidRDefault="00E87293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>6. 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осуществляются в порядке, предусмотренном пунктами 6,7 статьи 407 Налогового кодекса Российской Федерации.</w:t>
      </w:r>
    </w:p>
    <w:p w:rsidR="00E87293" w:rsidRPr="00D01EB5" w:rsidRDefault="00E87293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lastRenderedPageBreak/>
        <w:t xml:space="preserve">7.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:rsidR="00E87293" w:rsidRPr="00D01EB5" w:rsidRDefault="00E87293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>Действие пунктов 3-6 настоящего решения распространяется на правоотношения, возникшие с 1 января 2016 года</w:t>
      </w:r>
    </w:p>
    <w:p w:rsidR="00E87293" w:rsidRPr="00D01EB5" w:rsidRDefault="00E87293" w:rsidP="00E87293">
      <w:pPr>
        <w:spacing w:after="0"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01EB5">
        <w:rPr>
          <w:rFonts w:ascii="Times New Roman" w:hAnsi="Times New Roman"/>
          <w:color w:val="000000"/>
          <w:sz w:val="28"/>
          <w:szCs w:val="28"/>
        </w:rPr>
        <w:t>8. Признать утратившим силу решение Совета сельского поселения «</w:t>
      </w:r>
      <w:proofErr w:type="spellStart"/>
      <w:r w:rsidRPr="00D01EB5">
        <w:rPr>
          <w:rFonts w:ascii="Times New Roman" w:hAnsi="Times New Roman"/>
          <w:color w:val="000000"/>
          <w:sz w:val="28"/>
          <w:szCs w:val="28"/>
        </w:rPr>
        <w:t>Коротковское</w:t>
      </w:r>
      <w:proofErr w:type="spellEnd"/>
      <w:r w:rsidRPr="00D01EB5">
        <w:rPr>
          <w:rFonts w:ascii="Times New Roman" w:hAnsi="Times New Roman"/>
          <w:color w:val="000000"/>
          <w:sz w:val="28"/>
          <w:szCs w:val="28"/>
        </w:rPr>
        <w:t xml:space="preserve">» от 20 ноября 2014 №16 </w:t>
      </w:r>
      <w:proofErr w:type="gramStart"/>
      <w:r w:rsidRPr="00D01EB5">
        <w:rPr>
          <w:rFonts w:ascii="Times New Roman" w:hAnsi="Times New Roman"/>
          <w:color w:val="000000"/>
          <w:sz w:val="28"/>
          <w:szCs w:val="28"/>
        </w:rPr>
        <w:t>« О</w:t>
      </w:r>
      <w:proofErr w:type="gramEnd"/>
      <w:r w:rsidRPr="00D01EB5">
        <w:rPr>
          <w:rFonts w:ascii="Times New Roman" w:hAnsi="Times New Roman"/>
          <w:color w:val="000000"/>
          <w:sz w:val="28"/>
          <w:szCs w:val="28"/>
        </w:rPr>
        <w:t xml:space="preserve"> налоге на имущество физических лиц»,  о внесении изменений и дополнений в решение Совета сельского поселения «</w:t>
      </w:r>
      <w:proofErr w:type="spellStart"/>
      <w:r w:rsidRPr="00D01EB5">
        <w:rPr>
          <w:rFonts w:ascii="Times New Roman" w:hAnsi="Times New Roman"/>
          <w:color w:val="000000"/>
          <w:sz w:val="28"/>
          <w:szCs w:val="28"/>
        </w:rPr>
        <w:t>Коротковское</w:t>
      </w:r>
      <w:proofErr w:type="spellEnd"/>
      <w:r w:rsidRPr="00D01EB5">
        <w:rPr>
          <w:rFonts w:ascii="Times New Roman" w:hAnsi="Times New Roman"/>
          <w:color w:val="000000"/>
          <w:sz w:val="28"/>
          <w:szCs w:val="28"/>
        </w:rPr>
        <w:t>»  от 21 октября 2015 №30 «О налоге на имущество физических лиц»</w:t>
      </w:r>
    </w:p>
    <w:p w:rsidR="00E87293" w:rsidRPr="00D01EB5" w:rsidRDefault="00E87293" w:rsidP="00E872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1EB5">
        <w:rPr>
          <w:rFonts w:ascii="Times New Roman" w:hAnsi="Times New Roman"/>
          <w:sz w:val="28"/>
          <w:szCs w:val="28"/>
        </w:rPr>
        <w:t xml:space="preserve">        9. Настоящее решение опубликовать в газете «Знамя труда».</w:t>
      </w:r>
      <w:bookmarkStart w:id="0" w:name="_GoBack"/>
      <w:bookmarkEnd w:id="0"/>
    </w:p>
    <w:p w:rsidR="00E87293" w:rsidRPr="00D01EB5" w:rsidRDefault="00E87293" w:rsidP="00E8729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7293" w:rsidRPr="00D01EB5" w:rsidRDefault="00E87293" w:rsidP="00E87293">
      <w:pPr>
        <w:rPr>
          <w:rFonts w:ascii="Times New Roman" w:hAnsi="Times New Roman"/>
          <w:sz w:val="28"/>
          <w:szCs w:val="28"/>
        </w:rPr>
      </w:pPr>
    </w:p>
    <w:p w:rsidR="00E87293" w:rsidRPr="00D01EB5" w:rsidRDefault="00E87293" w:rsidP="00E87293">
      <w:pPr>
        <w:rPr>
          <w:rFonts w:ascii="Times New Roman" w:hAnsi="Times New Roman"/>
          <w:sz w:val="28"/>
          <w:szCs w:val="28"/>
        </w:rPr>
      </w:pPr>
      <w:r w:rsidRPr="00D01EB5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D01EB5">
        <w:rPr>
          <w:rFonts w:ascii="Times New Roman" w:hAnsi="Times New Roman"/>
          <w:sz w:val="28"/>
          <w:szCs w:val="28"/>
        </w:rPr>
        <w:t>Коротковское</w:t>
      </w:r>
      <w:proofErr w:type="spellEnd"/>
      <w:r w:rsidRPr="00D01EB5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D01EB5">
        <w:rPr>
          <w:rFonts w:ascii="Times New Roman" w:hAnsi="Times New Roman"/>
          <w:sz w:val="28"/>
          <w:szCs w:val="28"/>
        </w:rPr>
        <w:t xml:space="preserve">     </w:t>
      </w:r>
      <w:r w:rsidR="00D01EB5">
        <w:rPr>
          <w:rFonts w:ascii="Times New Roman" w:hAnsi="Times New Roman"/>
          <w:sz w:val="28"/>
          <w:szCs w:val="28"/>
        </w:rPr>
        <w:t xml:space="preserve">     </w:t>
      </w:r>
      <w:r w:rsidR="00260251" w:rsidRPr="00D01EB5">
        <w:rPr>
          <w:rFonts w:ascii="Times New Roman" w:hAnsi="Times New Roman"/>
          <w:sz w:val="28"/>
          <w:szCs w:val="28"/>
        </w:rPr>
        <w:t xml:space="preserve">              М.В. </w:t>
      </w:r>
      <w:proofErr w:type="spellStart"/>
      <w:r w:rsidR="00260251" w:rsidRPr="00D01EB5">
        <w:rPr>
          <w:rFonts w:ascii="Times New Roman" w:hAnsi="Times New Roman"/>
          <w:sz w:val="28"/>
          <w:szCs w:val="28"/>
        </w:rPr>
        <w:t>Шишмарева</w:t>
      </w:r>
      <w:proofErr w:type="spellEnd"/>
    </w:p>
    <w:p w:rsidR="00284118" w:rsidRDefault="00284118"/>
    <w:sectPr w:rsidR="0028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035"/>
    <w:multiLevelType w:val="hybridMultilevel"/>
    <w:tmpl w:val="F6466F6E"/>
    <w:lvl w:ilvl="0" w:tplc="10FCD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5434CA"/>
    <w:multiLevelType w:val="hybridMultilevel"/>
    <w:tmpl w:val="7C5EC114"/>
    <w:lvl w:ilvl="0" w:tplc="7BA012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37"/>
    <w:rsid w:val="00260251"/>
    <w:rsid w:val="00280EF5"/>
    <w:rsid w:val="00284118"/>
    <w:rsid w:val="00295E37"/>
    <w:rsid w:val="00480A00"/>
    <w:rsid w:val="005A46D4"/>
    <w:rsid w:val="00D01EB5"/>
    <w:rsid w:val="00E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159"/>
  <w15:chartTrackingRefBased/>
  <w15:docId w15:val="{488C722F-008E-45B6-A51C-577C872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3de6221d2f44e19974752cf8651984a48691ea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3191/3de6221d2f44e19974752cf8651984a48691ea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3de6221d2f44e19974752cf8651984a48691ea36/" TargetMode="External"/><Relationship Id="rId5" Type="http://schemas.openxmlformats.org/officeDocument/2006/relationships/hyperlink" Target="https://www.consultant.ru/document/cons_doc_LAW_467880/5c3cec526bb0d34592b5f4da1e067984f2455e2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2022-08-22T00:54:00Z</dcterms:created>
  <dcterms:modified xsi:type="dcterms:W3CDTF">2024-05-24T02:40:00Z</dcterms:modified>
</cp:coreProperties>
</file>