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049DE" w14:textId="77777777" w:rsidR="00AE2D6E" w:rsidRDefault="00AE2D6E" w:rsidP="00AE2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14:paraId="59EE8C69" w14:textId="77777777" w:rsidR="00AE2D6E" w:rsidRDefault="00AE2D6E" w:rsidP="00AE2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«ВЕРХНЕШЕРГОЛЬДЖИНСКОЕ»</w:t>
      </w:r>
    </w:p>
    <w:p w14:paraId="2F8D6BEA" w14:textId="77777777" w:rsidR="00AE2D6E" w:rsidRDefault="00AE2D6E" w:rsidP="00AE2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1CCB1" w14:textId="77777777" w:rsidR="00AE2D6E" w:rsidRDefault="00AE2D6E" w:rsidP="00AE2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BC69697" w14:textId="21FD2753" w:rsidR="00AE2D6E" w:rsidRDefault="00AE2D6E" w:rsidP="00AE2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7C8BF518" w14:textId="77777777" w:rsidR="00AE2D6E" w:rsidRDefault="00AE2D6E" w:rsidP="00AE2D6E">
      <w:pPr>
        <w:rPr>
          <w:rFonts w:ascii="Times New Roman" w:hAnsi="Times New Roman" w:cs="Times New Roman"/>
          <w:sz w:val="28"/>
          <w:szCs w:val="28"/>
        </w:rPr>
      </w:pPr>
    </w:p>
    <w:p w14:paraId="20469C8C" w14:textId="07DA6D34" w:rsidR="00AE2D6E" w:rsidRDefault="00AE2D6E" w:rsidP="00AE2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14:paraId="5C45E9F0" w14:textId="77777777" w:rsidR="0049781D" w:rsidRDefault="00AE2D6E" w:rsidP="00AE2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</w:t>
      </w:r>
      <w:r w:rsidR="004978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агитационного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49781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49781D">
        <w:rPr>
          <w:rFonts w:ascii="Times New Roman" w:hAnsi="Times New Roman" w:cs="Times New Roman"/>
          <w:sz w:val="28"/>
          <w:szCs w:val="28"/>
        </w:rPr>
        <w:t xml:space="preserve"> время проведения выборов</w:t>
      </w:r>
    </w:p>
    <w:p w14:paraId="4F2836AA" w14:textId="77777777" w:rsidR="00935006" w:rsidRDefault="00935006" w:rsidP="0049781D">
      <w:pPr>
        <w:jc w:val="both"/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 xml:space="preserve">   </w:t>
      </w:r>
      <w:r w:rsidR="0049781D"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>Н</w:t>
      </w:r>
      <w:r w:rsidR="0049781D" w:rsidRPr="0049781D"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 xml:space="preserve">а основании пункта 7 ст. 54 Федерального Закона 12.06.2002 № 67- ФЗ «Об основных гарантиях избирательных прав и права на участие в референдуме граждан Российской Федерации», для размещения на информационных стендах печатных агитационных материалов </w:t>
      </w:r>
      <w:r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>постановляю:</w:t>
      </w:r>
    </w:p>
    <w:p w14:paraId="619C1365" w14:textId="13360FB2" w:rsidR="00AE2D6E" w:rsidRPr="00935006" w:rsidRDefault="00935006" w:rsidP="009350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</w:pPr>
      <w:proofErr w:type="gramStart"/>
      <w:r w:rsidRPr="00935006"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 xml:space="preserve">Определить </w:t>
      </w:r>
      <w:r w:rsidR="0049781D" w:rsidRPr="00935006"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 xml:space="preserve"> специальные</w:t>
      </w:r>
      <w:proofErr w:type="gramEnd"/>
      <w:r w:rsidR="0049781D" w:rsidRPr="00935006"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 xml:space="preserve"> места </w:t>
      </w:r>
      <w:r w:rsidR="0049781D" w:rsidRPr="00935006"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 xml:space="preserve"> на территории сельского поселения «Верхнешергольджинское»</w:t>
      </w:r>
      <w:r w:rsidRPr="00935006"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  <w:t xml:space="preserve"> для размещения предвыборных агитационных материалов.</w:t>
      </w:r>
    </w:p>
    <w:p w14:paraId="39DDF613" w14:textId="562EC71E" w:rsidR="00935006" w:rsidRDefault="00935006" w:rsidP="0093500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5006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Pr="00935006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935006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935006">
        <w:rPr>
          <w:rFonts w:ascii="Times New Roman" w:hAnsi="Times New Roman" w:cs="Times New Roman"/>
          <w:sz w:val="28"/>
          <w:szCs w:val="28"/>
        </w:rPr>
        <w:t xml:space="preserve"> проведения агитационных</w:t>
      </w:r>
      <w:r w:rsidRPr="00935006">
        <w:rPr>
          <w:rFonts w:ascii="Times New Roman" w:hAnsi="Times New Roman" w:cs="Times New Roman"/>
          <w:sz w:val="28"/>
          <w:szCs w:val="28"/>
        </w:rPr>
        <w:t xml:space="preserve"> публичных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10D9B6" w14:textId="4FBF9DE0" w:rsidR="00935006" w:rsidRPr="00935006" w:rsidRDefault="00935006" w:rsidP="00935006">
      <w:pPr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935006">
        <w:rPr>
          <w:rStyle w:val="a5"/>
          <w:rFonts w:ascii="Times New Roman" w:hAnsi="Times New Roman"/>
          <w:b w:val="0"/>
          <w:sz w:val="28"/>
          <w:szCs w:val="28"/>
        </w:rPr>
        <w:t>3.</w:t>
      </w:r>
      <w:r w:rsidRPr="00935006">
        <w:rPr>
          <w:rStyle w:val="a5"/>
          <w:rFonts w:ascii="Times New Roman" w:hAnsi="Times New Roman"/>
          <w:b w:val="0"/>
          <w:sz w:val="28"/>
          <w:szCs w:val="28"/>
        </w:rPr>
        <w:t xml:space="preserve"> Данное постановление обнародовать н</w:t>
      </w:r>
      <w:r w:rsidRPr="00935006">
        <w:rPr>
          <w:rStyle w:val="a5"/>
          <w:rFonts w:ascii="Times New Roman" w:hAnsi="Times New Roman"/>
          <w:sz w:val="28"/>
          <w:szCs w:val="28"/>
        </w:rPr>
        <w:t xml:space="preserve">а </w:t>
      </w:r>
      <w:r w:rsidRPr="00935006">
        <w:rPr>
          <w:rFonts w:ascii="Times New Roman" w:hAnsi="Times New Roman"/>
          <w:sz w:val="28"/>
          <w:szCs w:val="28"/>
        </w:rPr>
        <w:t>специально оборудованных стендах сельского поселения «Верхнешергольджинское», путем размещения на сайте муниципального района «Красночикойский район», в разделе сельского поселения «Верхнешергольджинское».</w:t>
      </w:r>
    </w:p>
    <w:p w14:paraId="567CE00D" w14:textId="19AB8A27" w:rsidR="00935006" w:rsidRPr="00935006" w:rsidRDefault="00935006" w:rsidP="00935006">
      <w:pPr>
        <w:spacing w:after="0"/>
        <w:jc w:val="both"/>
        <w:rPr>
          <w:rStyle w:val="a5"/>
          <w:b w:val="0"/>
          <w:bCs w:val="0"/>
          <w:sz w:val="28"/>
          <w:szCs w:val="28"/>
        </w:rPr>
      </w:pPr>
      <w:r w:rsidRPr="00935006">
        <w:rPr>
          <w:rStyle w:val="a5"/>
          <w:rFonts w:ascii="Times New Roman" w:hAnsi="Times New Roman"/>
          <w:b w:val="0"/>
          <w:sz w:val="28"/>
          <w:szCs w:val="28"/>
        </w:rPr>
        <w:t xml:space="preserve">      4.</w:t>
      </w:r>
      <w:r w:rsidRPr="00935006">
        <w:rPr>
          <w:rStyle w:val="a5"/>
          <w:rFonts w:ascii="Times New Roman" w:hAnsi="Times New Roman"/>
          <w:b w:val="0"/>
          <w:sz w:val="28"/>
          <w:szCs w:val="28"/>
        </w:rPr>
        <w:t xml:space="preserve"> Постановление вступает в законную силу с момента его подписания.</w:t>
      </w:r>
    </w:p>
    <w:p w14:paraId="0FAC30C3" w14:textId="20313075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5.</w:t>
      </w:r>
      <w:r w:rsidRPr="00935006">
        <w:rPr>
          <w:rStyle w:val="a5"/>
          <w:rFonts w:ascii="Times New Roman" w:hAnsi="Times New Roman"/>
          <w:b w:val="0"/>
          <w:sz w:val="28"/>
          <w:szCs w:val="28"/>
        </w:rPr>
        <w:t xml:space="preserve"> Контроль за выполнением данного постановления оставляю за собой.</w:t>
      </w:r>
    </w:p>
    <w:p w14:paraId="1A1CC89B" w14:textId="5D489C74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45A6E62E" w14:textId="2ED95CF6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63D01292" w14:textId="406556A3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0AB97EC3" w14:textId="0940C6A0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15109C0E" w14:textId="393F73D8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524BE622" w14:textId="44C876D3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598359A3" w14:textId="1F12AC04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2A5DDB37" w14:textId="23ACBFBD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Глава сельского поселения</w:t>
      </w:r>
    </w:p>
    <w:p w14:paraId="69D88C9D" w14:textId="4DB65BA6" w:rsidR="00935006" w:rsidRDefault="00935006" w:rsidP="00935006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«</w:t>
      </w: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 xml:space="preserve">Верхнешергольджинское»   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С.Н.Даиндарова</w:t>
      </w:r>
      <w:proofErr w:type="spellEnd"/>
    </w:p>
    <w:p w14:paraId="67E6C459" w14:textId="66AA05C2" w:rsidR="00935006" w:rsidRDefault="00935006" w:rsidP="00935006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14:paraId="406228F5" w14:textId="77777777" w:rsidR="000B5598" w:rsidRDefault="000B5598" w:rsidP="00935006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к Постановлению № 10</w:t>
      </w:r>
    </w:p>
    <w:p w14:paraId="23ABC350" w14:textId="10CA1660" w:rsidR="00AD4CD6" w:rsidRDefault="000B5598" w:rsidP="00935006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от 15.02.2024</w:t>
      </w:r>
    </w:p>
    <w:p w14:paraId="33C90C69" w14:textId="42EDE013" w:rsidR="000B5598" w:rsidRDefault="000B5598" w:rsidP="00935006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14:paraId="3ABA2121" w14:textId="1195BBDE" w:rsidR="000B5598" w:rsidRDefault="000B5598" w:rsidP="00935006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14:paraId="3854F510" w14:textId="2E4A303E" w:rsidR="000B5598" w:rsidRDefault="000B5598" w:rsidP="00935006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14:paraId="22B7373A" w14:textId="77777777" w:rsidR="00293EF4" w:rsidRDefault="00293EF4" w:rsidP="000B5598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14:paraId="6F2994A9" w14:textId="130E3295" w:rsidR="000B5598" w:rsidRDefault="000B5598" w:rsidP="000B5598">
      <w:pPr>
        <w:spacing w:after="0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>
        <w:rPr>
          <w:rStyle w:val="a5"/>
          <w:rFonts w:ascii="Times New Roman" w:hAnsi="Times New Roman"/>
          <w:b w:val="0"/>
          <w:sz w:val="28"/>
          <w:szCs w:val="28"/>
        </w:rPr>
        <w:t>Перечень мест для размещения агитационного материала</w:t>
      </w:r>
    </w:p>
    <w:p w14:paraId="5B55E103" w14:textId="06C133FC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3CF3FFE5" w14:textId="62877AC9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1.с.Бурсомон-информационный стенд возле Сектора бурятской культуры</w:t>
      </w:r>
    </w:p>
    <w:p w14:paraId="027E5175" w14:textId="4307A037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169A25FE" w14:textId="7619A0F8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2.с.Верхний Шергольджин-информационный стенд возле магазина «Чайка»</w:t>
      </w:r>
    </w:p>
    <w:p w14:paraId="504153D0" w14:textId="75392701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2C9A4667" w14:textId="358BACC5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4A6FC2C1" w14:textId="3C8F4100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5EBD8380" w14:textId="276AB1EC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43387E34" w14:textId="694E7811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02610297" w14:textId="5EAD093C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2F482D59" w14:textId="7F00850C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51FD15C5" w14:textId="7538FC82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263BEE2E" w14:textId="642D245D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32D8F2D4" w14:textId="47E89033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3FF0BE8F" w14:textId="11CB391C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3C5AB3C0" w14:textId="7EAE98A6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0B231896" w14:textId="5C72E4C5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3EBF2ED6" w14:textId="47749658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5EB87633" w14:textId="659B6043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14C8CD19" w14:textId="7670FAFD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6759C3FA" w14:textId="79C048A0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60AF1729" w14:textId="3818759C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1D64A2DD" w14:textId="38C8ACD0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059A67B4" w14:textId="0F892A74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1C2E5140" w14:textId="37EFC510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0467D53A" w14:textId="1E6BC074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26C2E654" w14:textId="1E0AE33C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22BC298C" w14:textId="2792B4E8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4232E1FA" w14:textId="3514086A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5C93A71E" w14:textId="277F1738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51AA99B5" w14:textId="18D790D8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20DC6B03" w14:textId="430222F0" w:rsidR="000B5598" w:rsidRDefault="000B5598" w:rsidP="000B5598">
      <w:pPr>
        <w:spacing w:after="0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48881DDC" w14:textId="77777777" w:rsidR="000B5598" w:rsidRDefault="000B5598" w:rsidP="000B5598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Приложение</w:t>
      </w:r>
    </w:p>
    <w:p w14:paraId="28EE6EEB" w14:textId="77777777" w:rsidR="000B5598" w:rsidRDefault="000B5598" w:rsidP="000B5598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к Постановлению № 10</w:t>
      </w:r>
    </w:p>
    <w:p w14:paraId="5E21F9B9" w14:textId="77777777" w:rsidR="000B5598" w:rsidRDefault="000B5598" w:rsidP="000B5598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 от 15.02.2024</w:t>
      </w:r>
    </w:p>
    <w:p w14:paraId="58760B91" w14:textId="77777777" w:rsidR="000B5598" w:rsidRDefault="000B5598" w:rsidP="000B5598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14:paraId="43A69FF4" w14:textId="77777777" w:rsidR="000B5598" w:rsidRDefault="000B5598" w:rsidP="000B5598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14:paraId="6A532B28" w14:textId="77777777" w:rsidR="000B5598" w:rsidRDefault="000B5598" w:rsidP="000B5598">
      <w:pPr>
        <w:spacing w:after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</w:p>
    <w:p w14:paraId="13AB7D5E" w14:textId="2EF2CCAD" w:rsidR="000B5598" w:rsidRDefault="000B5598" w:rsidP="00293EF4">
      <w:pPr>
        <w:spacing w:after="0" w:line="360" w:lineRule="auto"/>
        <w:contextualSpacing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Перечень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помещений для проведения массовых публичных мероприятий в период </w:t>
      </w:r>
      <w:r w:rsidR="00293EF4">
        <w:rPr>
          <w:rStyle w:val="a5"/>
          <w:rFonts w:ascii="Times New Roman" w:hAnsi="Times New Roman"/>
          <w:b w:val="0"/>
          <w:sz w:val="28"/>
          <w:szCs w:val="28"/>
        </w:rPr>
        <w:t>подготовки выборов</w:t>
      </w:r>
    </w:p>
    <w:p w14:paraId="33A2DBCB" w14:textId="01185663" w:rsidR="00293EF4" w:rsidRDefault="00293EF4" w:rsidP="00293EF4">
      <w:pPr>
        <w:spacing w:after="0" w:line="360" w:lineRule="auto"/>
        <w:contextualSpacing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14:paraId="1DB6CA71" w14:textId="6CC117B8" w:rsidR="00293EF4" w:rsidRDefault="00293EF4" w:rsidP="00293EF4">
      <w:pPr>
        <w:spacing w:after="0" w:line="360" w:lineRule="auto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1.с.Бурсомон- Сектор бурятской культуры.</w:t>
      </w:r>
    </w:p>
    <w:p w14:paraId="46B7D3F9" w14:textId="23FEECF7" w:rsidR="00293EF4" w:rsidRDefault="00293EF4" w:rsidP="00293EF4">
      <w:pPr>
        <w:spacing w:after="0" w:line="360" w:lineRule="auto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2.с.Верхний Шергольджин-администрация сельского поселения «Верхнешергольджинское»</w:t>
      </w:r>
    </w:p>
    <w:p w14:paraId="44032AA7" w14:textId="77777777" w:rsidR="000B5598" w:rsidRPr="00935006" w:rsidRDefault="000B5598" w:rsidP="00293EF4">
      <w:pPr>
        <w:spacing w:after="0" w:line="360" w:lineRule="auto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14:paraId="5B99A8C2" w14:textId="03DC64BA" w:rsidR="00935006" w:rsidRPr="00935006" w:rsidRDefault="00935006" w:rsidP="00293EF4">
      <w:p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1C1F6199" w14:textId="7AEFE5B2" w:rsidR="00AE2D6E" w:rsidRDefault="00AE2D6E" w:rsidP="00AE2D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4BE9EE" w14:textId="5B5A2A7F" w:rsidR="00AE2D6E" w:rsidRDefault="00AE2D6E" w:rsidP="00AE2D6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1D3E94" w14:textId="37387663" w:rsidR="00AE2D6E" w:rsidRDefault="00935006" w:rsidP="00AE2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</w:rPr>
        <w:t xml:space="preserve"> </w:t>
      </w:r>
    </w:p>
    <w:p w14:paraId="455A3907" w14:textId="77777777" w:rsidR="00B35FDC" w:rsidRDefault="00B35FDC"/>
    <w:sectPr w:rsidR="00B3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C7A27"/>
    <w:multiLevelType w:val="hybridMultilevel"/>
    <w:tmpl w:val="9D901480"/>
    <w:lvl w:ilvl="0" w:tplc="26A61B3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D8"/>
    <w:rsid w:val="000B5598"/>
    <w:rsid w:val="00293EF4"/>
    <w:rsid w:val="0049781D"/>
    <w:rsid w:val="004A14D8"/>
    <w:rsid w:val="00935006"/>
    <w:rsid w:val="00AD4CD6"/>
    <w:rsid w:val="00AE2D6E"/>
    <w:rsid w:val="00B3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6007"/>
  <w15:chartTrackingRefBased/>
  <w15:docId w15:val="{BC59A251-E37E-4E08-8190-241F62A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D6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006"/>
    <w:pPr>
      <w:ind w:left="720"/>
      <w:contextualSpacing/>
    </w:pPr>
  </w:style>
  <w:style w:type="character" w:styleId="a5">
    <w:name w:val="Strong"/>
    <w:basedOn w:val="a0"/>
    <w:uiPriority w:val="99"/>
    <w:qFormat/>
    <w:rsid w:val="0093500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9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E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2024-02-15T07:13:00Z</cp:lastPrinted>
  <dcterms:created xsi:type="dcterms:W3CDTF">2024-02-15T06:12:00Z</dcterms:created>
  <dcterms:modified xsi:type="dcterms:W3CDTF">2024-02-15T07:15:00Z</dcterms:modified>
</cp:coreProperties>
</file>