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D8" w:rsidRDefault="00115FD8" w:rsidP="00115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Муниципальный район «Красночикойский район»</w:t>
      </w:r>
    </w:p>
    <w:p w:rsidR="00115FD8" w:rsidRDefault="00115FD8" w:rsidP="00115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115FD8" w:rsidRDefault="00115FD8" w:rsidP="00115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115FD8" w:rsidRDefault="00115FD8" w:rsidP="00115FD8">
      <w:pPr>
        <w:jc w:val="center"/>
        <w:rPr>
          <w:b/>
          <w:sz w:val="28"/>
          <w:szCs w:val="28"/>
        </w:rPr>
      </w:pPr>
    </w:p>
    <w:p w:rsidR="00115FD8" w:rsidRDefault="00115FD8" w:rsidP="00115FD8">
      <w:pPr>
        <w:jc w:val="center"/>
        <w:rPr>
          <w:b/>
          <w:sz w:val="28"/>
          <w:szCs w:val="28"/>
        </w:rPr>
      </w:pPr>
    </w:p>
    <w:p w:rsidR="00115FD8" w:rsidRDefault="00115FD8" w:rsidP="00115F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15FD8" w:rsidRDefault="00115FD8" w:rsidP="00115FD8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B7319C">
        <w:rPr>
          <w:sz w:val="28"/>
          <w:szCs w:val="28"/>
        </w:rPr>
        <w:t>30</w:t>
      </w:r>
      <w:r>
        <w:rPr>
          <w:sz w:val="28"/>
          <w:szCs w:val="28"/>
        </w:rPr>
        <w:t xml:space="preserve">»      июля    2024 года                                                                       № </w:t>
      </w:r>
      <w:r w:rsidR="00B7319C">
        <w:rPr>
          <w:sz w:val="28"/>
          <w:szCs w:val="28"/>
        </w:rPr>
        <w:t>486</w:t>
      </w:r>
    </w:p>
    <w:p w:rsidR="00115FD8" w:rsidRDefault="00115FD8" w:rsidP="00115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Красный Чикой</w:t>
      </w:r>
    </w:p>
    <w:p w:rsidR="00115FD8" w:rsidRDefault="00115FD8" w:rsidP="00115FD8">
      <w:pPr>
        <w:jc w:val="center"/>
        <w:rPr>
          <w:sz w:val="28"/>
          <w:szCs w:val="28"/>
        </w:rPr>
      </w:pPr>
    </w:p>
    <w:p w:rsidR="00115FD8" w:rsidRDefault="00115FD8" w:rsidP="00115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5FD8" w:rsidRDefault="00115FD8" w:rsidP="00115FD8">
      <w:pPr>
        <w:jc w:val="center"/>
        <w:rPr>
          <w:b/>
          <w:bCs/>
          <w:sz w:val="28"/>
        </w:rPr>
      </w:pPr>
      <w:bookmarkStart w:id="0" w:name="_GoBack"/>
      <w:r>
        <w:rPr>
          <w:b/>
          <w:bCs/>
          <w:sz w:val="28"/>
        </w:rPr>
        <w:t xml:space="preserve">Об установлении должностей, не отнесенных к должностям  муниципальной службы,  в администрации муниципального района </w:t>
      </w:r>
    </w:p>
    <w:p w:rsidR="00115FD8" w:rsidRDefault="00115FD8" w:rsidP="00115FD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«Красночикойский район»</w:t>
      </w:r>
    </w:p>
    <w:bookmarkEnd w:id="0"/>
    <w:p w:rsidR="00115FD8" w:rsidRDefault="00115FD8" w:rsidP="00115FD8">
      <w:pPr>
        <w:jc w:val="center"/>
        <w:rPr>
          <w:bCs/>
          <w:i/>
          <w:sz w:val="28"/>
        </w:rPr>
      </w:pPr>
      <w:r>
        <w:rPr>
          <w:bCs/>
          <w:sz w:val="28"/>
        </w:rPr>
        <w:t xml:space="preserve"> </w:t>
      </w:r>
    </w:p>
    <w:p w:rsidR="00115FD8" w:rsidRDefault="00115FD8" w:rsidP="00115F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CF06A4">
        <w:rPr>
          <w:bCs/>
          <w:sz w:val="28"/>
          <w:szCs w:val="28"/>
        </w:rPr>
        <w:t xml:space="preserve">Руководствуясь </w:t>
      </w:r>
      <w:r>
        <w:rPr>
          <w:bCs/>
          <w:sz w:val="28"/>
        </w:rPr>
        <w:t xml:space="preserve">решением Совета муниципального района «Красночикойский район»  от 28.12.2017 года  № 311(с изменениями, внесенными решениями Совета муниципального района от 31.10.2022 года  № 392 «О внесении изменений в  структуру администрации муниципального района «Красночикойский район»,  от 29.03. 2023 года  № 444 «О внесении изменений в  структуру администрации муниципального района «Красночикойский район»), </w:t>
      </w:r>
      <w:r w:rsidR="00CF06A4">
        <w:rPr>
          <w:bCs/>
          <w:sz w:val="28"/>
        </w:rPr>
        <w:t xml:space="preserve"> </w:t>
      </w:r>
      <w:r>
        <w:rPr>
          <w:bCs/>
          <w:sz w:val="28"/>
        </w:rPr>
        <w:t>на основании статьи 25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Устава муниципального района  «Красночикойский район» администрация   постановляет: </w:t>
      </w:r>
    </w:p>
    <w:p w:rsidR="00115FD8" w:rsidRDefault="00115FD8" w:rsidP="00115FD8">
      <w:pPr>
        <w:jc w:val="both"/>
        <w:rPr>
          <w:bCs/>
          <w:sz w:val="28"/>
        </w:rPr>
      </w:pPr>
    </w:p>
    <w:p w:rsidR="00115FD8" w:rsidRDefault="00115FD8" w:rsidP="00115FD8">
      <w:pPr>
        <w:jc w:val="both"/>
        <w:rPr>
          <w:bCs/>
          <w:sz w:val="28"/>
        </w:rPr>
      </w:pPr>
      <w:r>
        <w:rPr>
          <w:bCs/>
          <w:sz w:val="28"/>
        </w:rPr>
        <w:t xml:space="preserve">         1. Установить  должности, не отнесенные к должностям муниципальной службы,   в    администрации муниципального района «Красночикойский район»:</w:t>
      </w:r>
    </w:p>
    <w:p w:rsidR="00115FD8" w:rsidRDefault="00115FD8" w:rsidP="00115FD8">
      <w:pPr>
        <w:jc w:val="both"/>
        <w:rPr>
          <w:b/>
          <w:bCs/>
          <w:sz w:val="28"/>
        </w:rPr>
      </w:pPr>
      <w:r>
        <w:rPr>
          <w:bCs/>
          <w:sz w:val="28"/>
        </w:rPr>
        <w:t xml:space="preserve">         </w:t>
      </w:r>
      <w:r w:rsidR="00CF06A4" w:rsidRPr="00CF06A4">
        <w:rPr>
          <w:b/>
          <w:bCs/>
          <w:sz w:val="28"/>
        </w:rPr>
        <w:t>1)</w:t>
      </w:r>
      <w:r w:rsidR="00CF06A4">
        <w:rPr>
          <w:bCs/>
          <w:sz w:val="28"/>
        </w:rPr>
        <w:t xml:space="preserve"> </w:t>
      </w:r>
      <w:r>
        <w:rPr>
          <w:b/>
          <w:bCs/>
          <w:sz w:val="28"/>
        </w:rPr>
        <w:t>В управлении образования:</w:t>
      </w:r>
    </w:p>
    <w:p w:rsidR="00115FD8" w:rsidRDefault="00115FD8" w:rsidP="00115FD8">
      <w:pPr>
        <w:jc w:val="both"/>
        <w:rPr>
          <w:bCs/>
          <w:i/>
          <w:sz w:val="28"/>
        </w:rPr>
      </w:pPr>
      <w:r>
        <w:rPr>
          <w:bCs/>
          <w:sz w:val="28"/>
        </w:rPr>
        <w:t xml:space="preserve">         Главный</w:t>
      </w:r>
      <w:r>
        <w:rPr>
          <w:b/>
          <w:bCs/>
          <w:sz w:val="28"/>
        </w:rPr>
        <w:t xml:space="preserve"> э</w:t>
      </w:r>
      <w:r>
        <w:rPr>
          <w:bCs/>
          <w:sz w:val="28"/>
        </w:rPr>
        <w:t xml:space="preserve">кономист – </w:t>
      </w:r>
      <w:r>
        <w:rPr>
          <w:bCs/>
          <w:i/>
          <w:sz w:val="28"/>
        </w:rPr>
        <w:t>1 единица</w:t>
      </w:r>
    </w:p>
    <w:p w:rsidR="00115FD8" w:rsidRDefault="00115FD8" w:rsidP="00115FD8">
      <w:pPr>
        <w:jc w:val="both"/>
        <w:rPr>
          <w:bCs/>
          <w:i/>
          <w:sz w:val="28"/>
        </w:rPr>
      </w:pPr>
      <w:r>
        <w:rPr>
          <w:bCs/>
          <w:i/>
          <w:sz w:val="28"/>
        </w:rPr>
        <w:t xml:space="preserve">         </w:t>
      </w:r>
      <w:r>
        <w:rPr>
          <w:bCs/>
          <w:sz w:val="28"/>
        </w:rPr>
        <w:t xml:space="preserve">Инструктор-методист </w:t>
      </w:r>
      <w:r>
        <w:rPr>
          <w:bCs/>
          <w:i/>
          <w:sz w:val="28"/>
        </w:rPr>
        <w:t xml:space="preserve">– 1 единица </w:t>
      </w:r>
    </w:p>
    <w:p w:rsidR="00115FD8" w:rsidRDefault="00115FD8" w:rsidP="00115FD8">
      <w:pPr>
        <w:jc w:val="both"/>
        <w:rPr>
          <w:bCs/>
          <w:sz w:val="28"/>
        </w:rPr>
      </w:pPr>
      <w:r>
        <w:rPr>
          <w:bCs/>
          <w:i/>
          <w:sz w:val="28"/>
        </w:rPr>
        <w:t xml:space="preserve">        </w:t>
      </w:r>
      <w:r>
        <w:rPr>
          <w:bCs/>
          <w:sz w:val="28"/>
        </w:rPr>
        <w:t xml:space="preserve"> Методист - 4</w:t>
      </w:r>
      <w:r>
        <w:rPr>
          <w:bCs/>
          <w:i/>
          <w:sz w:val="28"/>
        </w:rPr>
        <w:t xml:space="preserve"> единицы</w:t>
      </w:r>
      <w:r>
        <w:rPr>
          <w:bCs/>
          <w:sz w:val="28"/>
        </w:rPr>
        <w:t xml:space="preserve">  </w:t>
      </w:r>
    </w:p>
    <w:p w:rsidR="00115FD8" w:rsidRDefault="00115FD8" w:rsidP="00115FD8">
      <w:pPr>
        <w:jc w:val="both"/>
        <w:rPr>
          <w:bCs/>
          <w:i/>
          <w:sz w:val="28"/>
        </w:rPr>
      </w:pPr>
      <w:r>
        <w:rPr>
          <w:bCs/>
          <w:sz w:val="28"/>
        </w:rPr>
        <w:t xml:space="preserve">         Педагог-психолог</w:t>
      </w:r>
      <w:r>
        <w:rPr>
          <w:bCs/>
          <w:i/>
          <w:sz w:val="28"/>
        </w:rPr>
        <w:t xml:space="preserve"> – 1 единица</w:t>
      </w:r>
    </w:p>
    <w:p w:rsidR="00115FD8" w:rsidRDefault="00115FD8" w:rsidP="00115FD8">
      <w:pPr>
        <w:jc w:val="both"/>
        <w:rPr>
          <w:bCs/>
          <w:sz w:val="28"/>
        </w:rPr>
      </w:pPr>
      <w:r>
        <w:rPr>
          <w:bCs/>
          <w:i/>
          <w:sz w:val="28"/>
        </w:rPr>
        <w:t xml:space="preserve">         </w:t>
      </w:r>
      <w:r>
        <w:rPr>
          <w:bCs/>
          <w:sz w:val="28"/>
        </w:rPr>
        <w:t>Технолог  - 1 единица</w:t>
      </w:r>
    </w:p>
    <w:p w:rsidR="00CF06A4" w:rsidRDefault="00CF06A4" w:rsidP="00CF06A4">
      <w:pPr>
        <w:jc w:val="both"/>
        <w:rPr>
          <w:b/>
          <w:bCs/>
          <w:sz w:val="28"/>
        </w:rPr>
      </w:pPr>
      <w:r>
        <w:rPr>
          <w:bCs/>
          <w:i/>
          <w:sz w:val="28"/>
        </w:rPr>
        <w:t xml:space="preserve">  </w:t>
      </w:r>
      <w:r>
        <w:rPr>
          <w:b/>
          <w:bCs/>
          <w:sz w:val="28"/>
        </w:rPr>
        <w:t xml:space="preserve">       2) В управлении делами:</w:t>
      </w:r>
    </w:p>
    <w:p w:rsidR="00CF06A4" w:rsidRDefault="00CF06A4" w:rsidP="00CF06A4">
      <w:pPr>
        <w:jc w:val="both"/>
        <w:rPr>
          <w:bCs/>
          <w:i/>
          <w:sz w:val="28"/>
        </w:rPr>
      </w:pPr>
      <w:r>
        <w:rPr>
          <w:bCs/>
          <w:sz w:val="28"/>
        </w:rPr>
        <w:t xml:space="preserve">         Документовед– </w:t>
      </w:r>
      <w:r>
        <w:rPr>
          <w:bCs/>
          <w:i/>
          <w:sz w:val="28"/>
        </w:rPr>
        <w:t>1 единица</w:t>
      </w:r>
    </w:p>
    <w:p w:rsidR="00CF06A4" w:rsidRDefault="00CF06A4" w:rsidP="00CF06A4">
      <w:pPr>
        <w:jc w:val="both"/>
        <w:rPr>
          <w:bCs/>
          <w:i/>
          <w:sz w:val="28"/>
        </w:rPr>
      </w:pPr>
      <w:r>
        <w:rPr>
          <w:bCs/>
          <w:i/>
          <w:sz w:val="28"/>
        </w:rPr>
        <w:t xml:space="preserve">         </w:t>
      </w:r>
      <w:r>
        <w:rPr>
          <w:bCs/>
          <w:sz w:val="28"/>
        </w:rPr>
        <w:t>Секретарь руководител</w:t>
      </w:r>
      <w:r>
        <w:rPr>
          <w:bCs/>
          <w:i/>
          <w:sz w:val="28"/>
        </w:rPr>
        <w:t>я – 1 единица</w:t>
      </w:r>
    </w:p>
    <w:p w:rsidR="00CF06A4" w:rsidRDefault="00CF06A4" w:rsidP="00CF06A4">
      <w:pPr>
        <w:jc w:val="both"/>
        <w:rPr>
          <w:bCs/>
          <w:sz w:val="28"/>
        </w:rPr>
      </w:pPr>
      <w:r>
        <w:rPr>
          <w:bCs/>
          <w:i/>
          <w:sz w:val="28"/>
        </w:rPr>
        <w:t xml:space="preserve">         </w:t>
      </w:r>
      <w:r>
        <w:rPr>
          <w:bCs/>
          <w:sz w:val="28"/>
        </w:rPr>
        <w:t xml:space="preserve">Администратор – </w:t>
      </w:r>
      <w:r>
        <w:rPr>
          <w:bCs/>
          <w:i/>
          <w:sz w:val="28"/>
        </w:rPr>
        <w:t>0,5 единицы</w:t>
      </w:r>
      <w:r>
        <w:rPr>
          <w:bCs/>
          <w:sz w:val="28"/>
        </w:rPr>
        <w:t xml:space="preserve">        </w:t>
      </w:r>
    </w:p>
    <w:p w:rsidR="00115FD8" w:rsidRDefault="00CF06A4" w:rsidP="00115FD8">
      <w:pPr>
        <w:jc w:val="both"/>
        <w:rPr>
          <w:bCs/>
          <w:sz w:val="28"/>
        </w:rPr>
      </w:pPr>
      <w:r>
        <w:rPr>
          <w:bCs/>
          <w:i/>
          <w:sz w:val="28"/>
        </w:rPr>
        <w:t xml:space="preserve">         </w:t>
      </w:r>
      <w:r w:rsidRPr="00CF06A4">
        <w:rPr>
          <w:b/>
          <w:bCs/>
          <w:sz w:val="28"/>
        </w:rPr>
        <w:t>3)</w:t>
      </w:r>
      <w:r>
        <w:rPr>
          <w:bCs/>
          <w:i/>
          <w:sz w:val="28"/>
        </w:rPr>
        <w:t xml:space="preserve"> </w:t>
      </w:r>
      <w:r w:rsidR="00115FD8">
        <w:rPr>
          <w:b/>
          <w:bCs/>
          <w:sz w:val="28"/>
        </w:rPr>
        <w:t>В муниципальном архиве:</w:t>
      </w:r>
    </w:p>
    <w:p w:rsidR="00115FD8" w:rsidRDefault="00115FD8" w:rsidP="00115FD8">
      <w:pPr>
        <w:jc w:val="both"/>
        <w:rPr>
          <w:bCs/>
          <w:i/>
          <w:sz w:val="28"/>
        </w:rPr>
      </w:pPr>
      <w:r>
        <w:rPr>
          <w:b/>
          <w:bCs/>
          <w:sz w:val="28"/>
        </w:rPr>
        <w:t xml:space="preserve">         </w:t>
      </w:r>
      <w:r>
        <w:rPr>
          <w:bCs/>
          <w:sz w:val="28"/>
        </w:rPr>
        <w:t xml:space="preserve">Архивист – </w:t>
      </w:r>
      <w:r>
        <w:rPr>
          <w:bCs/>
          <w:i/>
          <w:sz w:val="28"/>
        </w:rPr>
        <w:t>1 единица.</w:t>
      </w:r>
    </w:p>
    <w:p w:rsidR="00115FD8" w:rsidRDefault="00115FD8" w:rsidP="00115FD8">
      <w:pPr>
        <w:jc w:val="both"/>
        <w:rPr>
          <w:b/>
          <w:bCs/>
          <w:sz w:val="28"/>
        </w:rPr>
      </w:pPr>
      <w:r>
        <w:rPr>
          <w:bCs/>
          <w:sz w:val="28"/>
        </w:rPr>
        <w:t xml:space="preserve"> </w:t>
      </w:r>
      <w:r>
        <w:rPr>
          <w:bCs/>
          <w:i/>
          <w:sz w:val="28"/>
        </w:rPr>
        <w:t xml:space="preserve"> </w:t>
      </w:r>
      <w:r>
        <w:rPr>
          <w:bCs/>
          <w:sz w:val="28"/>
        </w:rPr>
        <w:t xml:space="preserve">        </w:t>
      </w:r>
      <w:r w:rsidR="00CF06A4" w:rsidRPr="00CF06A4">
        <w:rPr>
          <w:b/>
          <w:bCs/>
          <w:sz w:val="28"/>
        </w:rPr>
        <w:t>4)</w:t>
      </w:r>
      <w:r w:rsidR="00CF06A4">
        <w:rPr>
          <w:b/>
          <w:bCs/>
          <w:sz w:val="28"/>
        </w:rPr>
        <w:t xml:space="preserve"> </w:t>
      </w:r>
      <w:r w:rsidRPr="00CF06A4">
        <w:rPr>
          <w:b/>
          <w:bCs/>
          <w:sz w:val="28"/>
        </w:rPr>
        <w:t>В</w:t>
      </w:r>
      <w:r>
        <w:rPr>
          <w:b/>
          <w:bCs/>
          <w:sz w:val="28"/>
        </w:rPr>
        <w:t xml:space="preserve"> отделе культуры, физической культуры, массового спорта и молодежной политики:</w:t>
      </w:r>
    </w:p>
    <w:p w:rsidR="00115FD8" w:rsidRDefault="00115FD8" w:rsidP="00115FD8">
      <w:pPr>
        <w:jc w:val="both"/>
        <w:rPr>
          <w:bCs/>
          <w:i/>
          <w:sz w:val="28"/>
        </w:rPr>
      </w:pPr>
      <w:r>
        <w:rPr>
          <w:bCs/>
          <w:sz w:val="28"/>
        </w:rPr>
        <w:t xml:space="preserve">         Специалист по работе с молодежью – </w:t>
      </w:r>
      <w:r>
        <w:rPr>
          <w:bCs/>
          <w:i/>
          <w:sz w:val="28"/>
        </w:rPr>
        <w:t>1 единица</w:t>
      </w:r>
    </w:p>
    <w:p w:rsidR="00115FD8" w:rsidRDefault="00115FD8" w:rsidP="00115FD8">
      <w:pPr>
        <w:jc w:val="both"/>
        <w:rPr>
          <w:b/>
          <w:bCs/>
          <w:sz w:val="28"/>
        </w:rPr>
      </w:pPr>
      <w:r>
        <w:rPr>
          <w:bCs/>
          <w:i/>
          <w:sz w:val="28"/>
        </w:rPr>
        <w:t xml:space="preserve">         </w:t>
      </w:r>
      <w:r w:rsidR="00CF06A4" w:rsidRPr="00CF06A4">
        <w:rPr>
          <w:b/>
          <w:bCs/>
          <w:sz w:val="28"/>
        </w:rPr>
        <w:t>5)</w:t>
      </w:r>
      <w:r w:rsidR="00CF06A4">
        <w:rPr>
          <w:b/>
          <w:bCs/>
          <w:sz w:val="28"/>
        </w:rPr>
        <w:t xml:space="preserve"> </w:t>
      </w:r>
      <w:r w:rsidRPr="00CF06A4">
        <w:rPr>
          <w:b/>
          <w:bCs/>
          <w:sz w:val="28"/>
        </w:rPr>
        <w:t>В</w:t>
      </w:r>
      <w:r>
        <w:rPr>
          <w:b/>
          <w:bCs/>
          <w:sz w:val="28"/>
        </w:rPr>
        <w:t xml:space="preserve"> отделе экономического прогнозирования, анализа и сельского хозяйства</w:t>
      </w:r>
      <w:r w:rsidR="00CF06A4">
        <w:rPr>
          <w:b/>
          <w:bCs/>
          <w:sz w:val="28"/>
        </w:rPr>
        <w:t>:</w:t>
      </w:r>
    </w:p>
    <w:p w:rsidR="00115FD8" w:rsidRDefault="00115FD8" w:rsidP="00115FD8">
      <w:pPr>
        <w:jc w:val="both"/>
        <w:rPr>
          <w:bCs/>
          <w:sz w:val="28"/>
        </w:rPr>
      </w:pPr>
      <w:r>
        <w:rPr>
          <w:bCs/>
          <w:sz w:val="28"/>
        </w:rPr>
        <w:t xml:space="preserve">         Главный экономист – 1 единица;</w:t>
      </w:r>
    </w:p>
    <w:p w:rsidR="00115FD8" w:rsidRDefault="00115FD8" w:rsidP="00115FD8">
      <w:pPr>
        <w:jc w:val="both"/>
        <w:rPr>
          <w:b/>
          <w:bCs/>
          <w:sz w:val="28"/>
        </w:rPr>
      </w:pPr>
      <w:r>
        <w:rPr>
          <w:bCs/>
          <w:sz w:val="28"/>
        </w:rPr>
        <w:t xml:space="preserve">         </w:t>
      </w:r>
      <w:r w:rsidR="00CF06A4" w:rsidRPr="00CF06A4">
        <w:rPr>
          <w:b/>
          <w:bCs/>
          <w:sz w:val="28"/>
        </w:rPr>
        <w:t>6)</w:t>
      </w:r>
      <w:r w:rsidR="00CF06A4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В комитете по финансам</w:t>
      </w:r>
    </w:p>
    <w:p w:rsidR="00115FD8" w:rsidRDefault="00115FD8" w:rsidP="00115FD8">
      <w:pPr>
        <w:jc w:val="both"/>
        <w:rPr>
          <w:bCs/>
          <w:i/>
          <w:sz w:val="28"/>
        </w:rPr>
      </w:pPr>
      <w:r>
        <w:rPr>
          <w:bCs/>
          <w:sz w:val="28"/>
        </w:rPr>
        <w:lastRenderedPageBreak/>
        <w:t xml:space="preserve">         Администратор баз данных – </w:t>
      </w:r>
      <w:r>
        <w:rPr>
          <w:bCs/>
          <w:i/>
          <w:sz w:val="28"/>
        </w:rPr>
        <w:t>1 единица;</w:t>
      </w:r>
    </w:p>
    <w:p w:rsidR="00115FD8" w:rsidRDefault="00115FD8" w:rsidP="00115F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CF06A4">
        <w:rPr>
          <w:b/>
          <w:bCs/>
          <w:sz w:val="28"/>
          <w:szCs w:val="28"/>
        </w:rPr>
        <w:t xml:space="preserve">7) </w:t>
      </w:r>
      <w:r>
        <w:rPr>
          <w:b/>
          <w:bCs/>
          <w:sz w:val="28"/>
          <w:szCs w:val="28"/>
        </w:rPr>
        <w:t>В отделе имущественных и земельных отношений</w:t>
      </w:r>
      <w:r w:rsidR="00CF06A4">
        <w:rPr>
          <w:b/>
          <w:bCs/>
          <w:sz w:val="28"/>
          <w:szCs w:val="28"/>
        </w:rPr>
        <w:t>:</w:t>
      </w:r>
    </w:p>
    <w:p w:rsidR="00115FD8" w:rsidRDefault="00115FD8" w:rsidP="00115FD8">
      <w:pPr>
        <w:jc w:val="both"/>
        <w:rPr>
          <w:bCs/>
          <w:i/>
          <w:sz w:val="28"/>
        </w:rPr>
      </w:pPr>
      <w:r>
        <w:rPr>
          <w:bCs/>
          <w:sz w:val="28"/>
        </w:rPr>
        <w:t xml:space="preserve">         Ведущий экономист– </w:t>
      </w:r>
      <w:r>
        <w:rPr>
          <w:bCs/>
          <w:i/>
          <w:sz w:val="28"/>
        </w:rPr>
        <w:t>2 единицы.</w:t>
      </w:r>
    </w:p>
    <w:p w:rsidR="00115FD8" w:rsidRDefault="00115FD8" w:rsidP="00115FD8">
      <w:pPr>
        <w:jc w:val="both"/>
        <w:rPr>
          <w:bCs/>
          <w:sz w:val="28"/>
        </w:rPr>
      </w:pPr>
      <w:r>
        <w:rPr>
          <w:bCs/>
          <w:i/>
          <w:sz w:val="28"/>
          <w:szCs w:val="28"/>
        </w:rPr>
        <w:t xml:space="preserve">   </w:t>
      </w:r>
      <w:r w:rsidR="00CF06A4">
        <w:rPr>
          <w:bCs/>
          <w:i/>
          <w:sz w:val="28"/>
          <w:szCs w:val="28"/>
        </w:rPr>
        <w:t xml:space="preserve"> </w:t>
      </w:r>
      <w:r>
        <w:rPr>
          <w:bCs/>
          <w:sz w:val="28"/>
        </w:rPr>
        <w:t xml:space="preserve">2. Признать утратившим силу  постановление администрации муниципального района </w:t>
      </w:r>
      <w:r w:rsidRPr="00115FD8">
        <w:rPr>
          <w:bCs/>
          <w:sz w:val="28"/>
        </w:rPr>
        <w:t>от 20 июня 2022 года № 357</w:t>
      </w:r>
      <w:r w:rsidRPr="00E86694">
        <w:rPr>
          <w:b/>
          <w:bCs/>
          <w:sz w:val="28"/>
        </w:rPr>
        <w:t xml:space="preserve">   </w:t>
      </w:r>
      <w:r>
        <w:rPr>
          <w:bCs/>
          <w:sz w:val="28"/>
        </w:rPr>
        <w:t>«Об установлении должностей, не отнесенных к должностям  муниципальной службы,  в администрации муниципального района «Красночикойский район».</w:t>
      </w:r>
    </w:p>
    <w:p w:rsidR="00115FD8" w:rsidRDefault="00CF06A4" w:rsidP="00115FD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5FD8">
        <w:rPr>
          <w:sz w:val="28"/>
          <w:szCs w:val="28"/>
        </w:rPr>
        <w:t>3. Настоящее постановление вступает в силу с 01 августа 2024 года.</w:t>
      </w:r>
    </w:p>
    <w:p w:rsidR="00115FD8" w:rsidRDefault="00115FD8" w:rsidP="00115FD8">
      <w:pPr>
        <w:rPr>
          <w:sz w:val="28"/>
          <w:szCs w:val="28"/>
        </w:rPr>
      </w:pPr>
    </w:p>
    <w:p w:rsidR="00115FD8" w:rsidRDefault="00115FD8" w:rsidP="00115FD8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района</w:t>
      </w:r>
    </w:p>
    <w:p w:rsidR="00115FD8" w:rsidRDefault="00115FD8" w:rsidP="00115FD8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     </w:t>
      </w:r>
      <w:r w:rsidR="00CF0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Е.А. Гостев</w:t>
      </w:r>
    </w:p>
    <w:p w:rsidR="00115FD8" w:rsidRDefault="00115FD8" w:rsidP="00115FD8"/>
    <w:p w:rsidR="00115FD8" w:rsidRDefault="00115FD8" w:rsidP="00115FD8"/>
    <w:p w:rsidR="00115FD8" w:rsidRDefault="00115FD8" w:rsidP="00115FD8"/>
    <w:p w:rsidR="00E041DE" w:rsidRDefault="00E041DE"/>
    <w:sectPr w:rsidR="00E0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C2"/>
    <w:rsid w:val="00115FD8"/>
    <w:rsid w:val="00B678C2"/>
    <w:rsid w:val="00B7319C"/>
    <w:rsid w:val="00B858B5"/>
    <w:rsid w:val="00CF06A4"/>
    <w:rsid w:val="00E0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8807"/>
  <w15:docId w15:val="{8990C1F5-56F1-47E3-B0DF-DC5388FE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ПК</cp:lastModifiedBy>
  <cp:revision>4</cp:revision>
  <cp:lastPrinted>2024-07-23T07:39:00Z</cp:lastPrinted>
  <dcterms:created xsi:type="dcterms:W3CDTF">2024-07-23T06:57:00Z</dcterms:created>
  <dcterms:modified xsi:type="dcterms:W3CDTF">2024-08-08T03:47:00Z</dcterms:modified>
</cp:coreProperties>
</file>