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57357544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77C4A2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F6FD0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64316D28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6F9ED571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E09476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1AAC35C8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5B97F500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3975E52D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6F4517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36BA52B5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2503AAF2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C1BA71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5B1A4130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1943BADD" w14:textId="77777777" w:rsidR="00BF3A03" w:rsidRDefault="00AD2032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6645D6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635FAC81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6869AF45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7AE5B387" w14:textId="24B61191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830C6A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830C6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204287">
        <w:rPr>
          <w:sz w:val="28"/>
          <w:szCs w:val="28"/>
        </w:rPr>
        <w:t>2</w:t>
      </w:r>
      <w:r w:rsidR="00830C6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59254D7C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071A693D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1B43FED0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1A932724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1A513EB0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39DE98AA" w14:textId="77777777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BE1D88">
        <w:rPr>
          <w:sz w:val="28"/>
          <w:szCs w:val="28"/>
        </w:rPr>
        <w:t>В</w:t>
      </w:r>
      <w:r w:rsidR="00D073F0">
        <w:rPr>
          <w:sz w:val="28"/>
          <w:szCs w:val="28"/>
        </w:rPr>
        <w:t>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D073F0" w:rsidRPr="009C3E81">
        <w:rPr>
          <w:snapToGrid w:val="0"/>
          <w:sz w:val="28"/>
          <w:szCs w:val="28"/>
        </w:rPr>
        <w:t xml:space="preserve"> администратора источников ф</w:t>
      </w:r>
      <w:r w:rsidR="00D073F0" w:rsidRPr="009C3E81">
        <w:rPr>
          <w:snapToGrid w:val="0"/>
          <w:sz w:val="28"/>
          <w:szCs w:val="28"/>
        </w:rPr>
        <w:t>и</w:t>
      </w:r>
      <w:r w:rsidR="00D073F0" w:rsidRPr="00D073F0">
        <w:rPr>
          <w:snapToGrid w:val="0"/>
          <w:sz w:val="28"/>
          <w:szCs w:val="28"/>
          <w:u w:val="single"/>
        </w:rPr>
        <w:t>нансирования дефицита</w:t>
      </w:r>
      <w:r w:rsidR="00D073F0" w:rsidRPr="00D073F0">
        <w:rPr>
          <w:snapToGrid w:val="0"/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  <w:u w:val="single"/>
        </w:rPr>
        <w:t>бюджета</w:t>
      </w:r>
    </w:p>
    <w:p w14:paraId="2B938A79" w14:textId="00B0AA1A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E9786E" w:rsidRPr="00D073F0">
        <w:rPr>
          <w:sz w:val="28"/>
          <w:szCs w:val="28"/>
        </w:rPr>
        <w:t>период: 202</w:t>
      </w:r>
      <w:r w:rsidR="00830C6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14:paraId="56342031" w14:textId="30F20D63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CB4550">
        <w:rPr>
          <w:sz w:val="28"/>
          <w:szCs w:val="28"/>
        </w:rPr>
        <w:t>5 разд. 1.</w:t>
      </w:r>
      <w:r w:rsidR="00D073F0" w:rsidRPr="00D073F0">
        <w:rPr>
          <w:sz w:val="28"/>
          <w:szCs w:val="28"/>
        </w:rPr>
        <w:t xml:space="preserve"> Плана </w:t>
      </w:r>
      <w:r w:rsidR="00174F15">
        <w:rPr>
          <w:sz w:val="28"/>
          <w:szCs w:val="28"/>
        </w:rPr>
        <w:t>ко</w:t>
      </w:r>
      <w:r w:rsidR="00174F15">
        <w:rPr>
          <w:sz w:val="28"/>
          <w:szCs w:val="28"/>
        </w:rPr>
        <w:t>н</w:t>
      </w:r>
      <w:r w:rsidR="00174F15">
        <w:rPr>
          <w:sz w:val="28"/>
          <w:szCs w:val="28"/>
        </w:rPr>
        <w:t>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района «Красночикойский район» на 20</w:t>
      </w:r>
      <w:r w:rsidR="00204287">
        <w:rPr>
          <w:sz w:val="28"/>
          <w:szCs w:val="28"/>
        </w:rPr>
        <w:t>2</w:t>
      </w:r>
      <w:r w:rsidR="00FB2438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28C3E8A5" w14:textId="0C7E5A09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174F15">
        <w:rPr>
          <w:sz w:val="28"/>
          <w:szCs w:val="28"/>
        </w:rPr>
        <w:t>28</w:t>
      </w:r>
      <w:r w:rsidR="00D073F0">
        <w:rPr>
          <w:sz w:val="28"/>
          <w:szCs w:val="28"/>
        </w:rPr>
        <w:t>.0</w:t>
      </w:r>
      <w:r w:rsidR="00174F15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204287">
        <w:rPr>
          <w:sz w:val="28"/>
          <w:szCs w:val="28"/>
        </w:rPr>
        <w:t>2</w:t>
      </w:r>
      <w:r w:rsidR="00174F1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174F15">
        <w:rPr>
          <w:sz w:val="28"/>
          <w:szCs w:val="28"/>
        </w:rPr>
        <w:t>10</w:t>
      </w:r>
      <w:r w:rsidR="00D073F0">
        <w:rPr>
          <w:sz w:val="28"/>
          <w:szCs w:val="28"/>
        </w:rPr>
        <w:t>-КМ.</w:t>
      </w:r>
    </w:p>
    <w:p w14:paraId="7EC0CA8B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CB4550">
        <w:rPr>
          <w:sz w:val="28"/>
          <w:szCs w:val="28"/>
        </w:rPr>
        <w:t>Верхнешергольджинское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45273713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0C78A20E" w14:textId="116D5CE0" w:rsidR="00E804C8" w:rsidRPr="00771D46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380F6D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CB4550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771D46">
        <w:rPr>
          <w:snapToGrid w:val="0"/>
          <w:sz w:val="28"/>
          <w:szCs w:val="28"/>
        </w:rPr>
        <w:t>Калгин Сергей Викторович</w:t>
      </w:r>
    </w:p>
    <w:p w14:paraId="0AEDB7E0" w14:textId="55098A24" w:rsidR="00053811" w:rsidRPr="00771D46" w:rsidRDefault="00790854" w:rsidP="007716C4">
      <w:pPr>
        <w:jc w:val="both"/>
        <w:rPr>
          <w:sz w:val="28"/>
          <w:szCs w:val="28"/>
        </w:rPr>
      </w:pPr>
      <w:r w:rsidRPr="00771D46">
        <w:rPr>
          <w:sz w:val="28"/>
          <w:szCs w:val="28"/>
        </w:rPr>
        <w:t xml:space="preserve">Срок проведения </w:t>
      </w:r>
      <w:r w:rsidR="00EA0FA8" w:rsidRPr="00771D46">
        <w:rPr>
          <w:sz w:val="28"/>
          <w:szCs w:val="28"/>
        </w:rPr>
        <w:t xml:space="preserve">основного этапа контрольного мероприятия: </w:t>
      </w:r>
      <w:r w:rsidR="00E9786E" w:rsidRPr="00771D46">
        <w:rPr>
          <w:sz w:val="28"/>
          <w:szCs w:val="28"/>
        </w:rPr>
        <w:t xml:space="preserve">с </w:t>
      </w:r>
      <w:r w:rsidR="00380F6D">
        <w:rPr>
          <w:sz w:val="28"/>
          <w:szCs w:val="28"/>
        </w:rPr>
        <w:t>29</w:t>
      </w:r>
      <w:r w:rsidR="00E9786E" w:rsidRPr="00771D46">
        <w:rPr>
          <w:sz w:val="28"/>
          <w:szCs w:val="28"/>
        </w:rPr>
        <w:t>.0</w:t>
      </w:r>
      <w:r w:rsidR="00380F6D">
        <w:rPr>
          <w:sz w:val="28"/>
          <w:szCs w:val="28"/>
        </w:rPr>
        <w:t>5</w:t>
      </w:r>
      <w:r w:rsidR="00E9786E" w:rsidRPr="00771D46">
        <w:rPr>
          <w:sz w:val="28"/>
          <w:szCs w:val="28"/>
        </w:rPr>
        <w:t>.202</w:t>
      </w:r>
      <w:r w:rsidR="00380F6D">
        <w:rPr>
          <w:sz w:val="28"/>
          <w:szCs w:val="28"/>
        </w:rPr>
        <w:t>4</w:t>
      </w:r>
      <w:r w:rsidR="00D073F0" w:rsidRPr="00771D46">
        <w:rPr>
          <w:sz w:val="28"/>
          <w:szCs w:val="28"/>
        </w:rPr>
        <w:t xml:space="preserve"> г. по </w:t>
      </w:r>
      <w:r w:rsidR="00380F6D">
        <w:rPr>
          <w:sz w:val="28"/>
          <w:szCs w:val="28"/>
        </w:rPr>
        <w:t>03</w:t>
      </w:r>
      <w:r w:rsidR="00D073F0" w:rsidRPr="00771D46">
        <w:rPr>
          <w:sz w:val="28"/>
          <w:szCs w:val="28"/>
        </w:rPr>
        <w:t>.0</w:t>
      </w:r>
      <w:r w:rsidR="00380F6D">
        <w:rPr>
          <w:sz w:val="28"/>
          <w:szCs w:val="28"/>
        </w:rPr>
        <w:t>6</w:t>
      </w:r>
      <w:r w:rsidR="00D073F0" w:rsidRPr="00771D46">
        <w:rPr>
          <w:sz w:val="28"/>
          <w:szCs w:val="28"/>
        </w:rPr>
        <w:t>.20</w:t>
      </w:r>
      <w:r w:rsidR="00771D46" w:rsidRPr="00771D46">
        <w:rPr>
          <w:sz w:val="28"/>
          <w:szCs w:val="28"/>
        </w:rPr>
        <w:t>2</w:t>
      </w:r>
      <w:r w:rsidR="00380F6D">
        <w:rPr>
          <w:sz w:val="28"/>
          <w:szCs w:val="28"/>
        </w:rPr>
        <w:t>4</w:t>
      </w:r>
      <w:r w:rsidR="00D83227">
        <w:rPr>
          <w:sz w:val="28"/>
          <w:szCs w:val="28"/>
        </w:rPr>
        <w:t xml:space="preserve"> г</w:t>
      </w:r>
      <w:r w:rsidR="00771D46" w:rsidRPr="00771D46">
        <w:rPr>
          <w:sz w:val="28"/>
          <w:szCs w:val="28"/>
        </w:rPr>
        <w:t>.</w:t>
      </w:r>
      <w:r w:rsidR="00A7121E" w:rsidRPr="00771D46">
        <w:rPr>
          <w:rStyle w:val="af"/>
          <w:sz w:val="28"/>
          <w:szCs w:val="28"/>
        </w:rPr>
        <w:footnoteReference w:id="2"/>
      </w:r>
      <w:r w:rsidR="00E804C8" w:rsidRPr="00771D46">
        <w:rPr>
          <w:sz w:val="28"/>
          <w:szCs w:val="28"/>
        </w:rPr>
        <w:t xml:space="preserve"> </w:t>
      </w:r>
    </w:p>
    <w:p w14:paraId="5CB3B61C" w14:textId="53A0FCF0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D46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80F6D">
        <w:rPr>
          <w:b w:val="0"/>
          <w:sz w:val="28"/>
          <w:szCs w:val="28"/>
        </w:rPr>
        <w:t>03</w:t>
      </w:r>
      <w:r w:rsidR="00D073F0">
        <w:rPr>
          <w:b w:val="0"/>
          <w:sz w:val="28"/>
          <w:szCs w:val="28"/>
        </w:rPr>
        <w:t>.</w:t>
      </w:r>
      <w:r w:rsidR="00E9786E">
        <w:rPr>
          <w:b w:val="0"/>
          <w:sz w:val="28"/>
          <w:szCs w:val="28"/>
        </w:rPr>
        <w:t>0</w:t>
      </w:r>
      <w:r w:rsidR="00380F6D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771D46">
        <w:rPr>
          <w:b w:val="0"/>
          <w:sz w:val="28"/>
          <w:szCs w:val="28"/>
        </w:rPr>
        <w:t>2</w:t>
      </w:r>
      <w:r w:rsidR="00380F6D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№ </w:t>
      </w:r>
      <w:r w:rsidR="00380F6D">
        <w:rPr>
          <w:b w:val="0"/>
          <w:sz w:val="28"/>
          <w:szCs w:val="28"/>
        </w:rPr>
        <w:t>09</w:t>
      </w:r>
      <w:r w:rsidR="00D073F0">
        <w:rPr>
          <w:b w:val="0"/>
          <w:sz w:val="28"/>
          <w:szCs w:val="28"/>
        </w:rPr>
        <w:t>-</w:t>
      </w:r>
      <w:r w:rsidR="00771D46">
        <w:rPr>
          <w:b w:val="0"/>
          <w:sz w:val="28"/>
          <w:szCs w:val="28"/>
        </w:rPr>
        <w:t>2</w:t>
      </w:r>
      <w:r w:rsidR="00380F6D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  <w:bookmarkStart w:id="0" w:name="_GoBack"/>
      <w:bookmarkEnd w:id="0"/>
    </w:p>
    <w:p w14:paraId="755E30AD" w14:textId="77777777" w:rsidR="00A22911" w:rsidRDefault="00A22911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97E5B41" w14:textId="77777777" w:rsidR="00126A59" w:rsidRPr="007716C4" w:rsidRDefault="00263099" w:rsidP="00380F6D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68D450EC" w14:textId="77777777" w:rsidR="00380F6D" w:rsidRDefault="00380F6D" w:rsidP="00380F6D">
      <w:pPr>
        <w:pStyle w:val="21"/>
        <w:widowControl w:val="0"/>
        <w:spacing w:after="0" w:line="240" w:lineRule="auto"/>
        <w:ind w:firstLine="567"/>
        <w:jc w:val="both"/>
      </w:pPr>
      <w:r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>
        <w:t>ч</w:t>
      </w:r>
      <w:r>
        <w:t>ников финансирования дефицита бюджета поселения «Верхнешергольджи</w:t>
      </w:r>
      <w:r>
        <w:t>н</w:t>
      </w:r>
      <w:r>
        <w:lastRenderedPageBreak/>
        <w:t>ское» - администрацией сельского поселения «Верхнешергольджинское» пре</w:t>
      </w:r>
      <w:r>
        <w:t>д</w:t>
      </w:r>
      <w:r>
        <w:t>ставлена в Ревизионную комиссию в полном объеме в соответствии со сроком, утвержденным Бюджетным кодексом РФ.</w:t>
      </w:r>
    </w:p>
    <w:p w14:paraId="34314F5E" w14:textId="77777777" w:rsidR="00380F6D" w:rsidRDefault="00380F6D" w:rsidP="0038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нарушение </w:t>
      </w:r>
      <w:r>
        <w:rPr>
          <w:color w:val="000000" w:themeColor="text1"/>
          <w:sz w:val="28"/>
          <w:szCs w:val="28"/>
        </w:rPr>
        <w:t>Федерального закона от 06.12.2011 г. № 402-ФЗ «О бу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галтерском учете», СГС «</w:t>
      </w:r>
      <w:r>
        <w:rPr>
          <w:sz w:val="28"/>
          <w:szCs w:val="28"/>
        </w:rPr>
        <w:t>Концептуальные основы бухгалтерского учета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 организаций государственного сектора</w:t>
      </w:r>
      <w:r>
        <w:rPr>
          <w:color w:val="000000" w:themeColor="text1"/>
          <w:sz w:val="28"/>
          <w:szCs w:val="28"/>
        </w:rPr>
        <w:t>», Инструкции</w:t>
      </w:r>
      <w:r>
        <w:rPr>
          <w:color w:val="000000"/>
          <w:sz w:val="28"/>
          <w:szCs w:val="28"/>
        </w:rPr>
        <w:t xml:space="preserve"> от 01.12.2010 г. № 157н в главной книге по доходам неверно отражены поступления по видам доходов и не соответствуют данным ф. 0503123</w:t>
      </w:r>
      <w:r>
        <w:rPr>
          <w:sz w:val="28"/>
          <w:szCs w:val="28"/>
        </w:rPr>
        <w:t>.</w:t>
      </w:r>
    </w:p>
    <w:p w14:paraId="62BE969F" w14:textId="77777777" w:rsidR="00380F6D" w:rsidRDefault="00380F6D" w:rsidP="0038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нарушение ст. 264.2  БК РФ и </w:t>
      </w:r>
      <w:r>
        <w:rPr>
          <w:color w:val="000000" w:themeColor="text1"/>
          <w:sz w:val="28"/>
          <w:szCs w:val="28"/>
        </w:rPr>
        <w:t>Федерального закона от 06.12.2011 г. № 402-ФЗ «О бухгалтерском учете» д</w:t>
      </w:r>
      <w:r>
        <w:rPr>
          <w:sz w:val="28"/>
          <w:szCs w:val="28"/>
        </w:rPr>
        <w:t>анные т</w:t>
      </w:r>
      <w:r>
        <w:rPr>
          <w:i/>
          <w:sz w:val="28"/>
          <w:szCs w:val="28"/>
        </w:rPr>
        <w:t xml:space="preserve">аблицы 3 «Сведения об исполнении текстовых статей закона (решения) о бюджете» </w:t>
      </w:r>
      <w:r>
        <w:rPr>
          <w:sz w:val="28"/>
          <w:szCs w:val="28"/>
        </w:rPr>
        <w:t>не соответствуют решению «О бюджете» и данным ф. 0503127.</w:t>
      </w:r>
    </w:p>
    <w:p w14:paraId="44A54AEC" w14:textId="77777777" w:rsidR="00380F6D" w:rsidRDefault="00380F6D" w:rsidP="00380F6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В нарушение </w:t>
      </w:r>
      <w:r>
        <w:rPr>
          <w:color w:val="000000" w:themeColor="text1"/>
          <w:sz w:val="28"/>
          <w:szCs w:val="28"/>
        </w:rPr>
        <w:t>Федерального закона от 06.12.2011 г. № 402-ФЗ «О бу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галтерском учете», СГС «</w:t>
      </w:r>
      <w:r>
        <w:rPr>
          <w:sz w:val="28"/>
          <w:szCs w:val="28"/>
        </w:rPr>
        <w:t>Концептуальные основы бухгалтерского учета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 организаций государственного сектора</w:t>
      </w:r>
      <w:r>
        <w:rPr>
          <w:color w:val="000000" w:themeColor="text1"/>
          <w:sz w:val="28"/>
          <w:szCs w:val="28"/>
        </w:rPr>
        <w:t>», Инструкции</w:t>
      </w:r>
      <w:r>
        <w:rPr>
          <w:color w:val="000000"/>
          <w:sz w:val="28"/>
          <w:szCs w:val="28"/>
        </w:rPr>
        <w:t xml:space="preserve"> от 01.12.2010 г. № 157н в главной книге по доходам не отражена кредиторская задолженность по </w:t>
      </w:r>
      <w:r>
        <w:rPr>
          <w:sz w:val="28"/>
          <w:szCs w:val="28"/>
        </w:rPr>
        <w:t xml:space="preserve">счету </w:t>
      </w:r>
      <w:r>
        <w:rPr>
          <w:color w:val="000000"/>
          <w:sz w:val="28"/>
          <w:szCs w:val="28"/>
        </w:rPr>
        <w:t>1.205.81.000 «</w:t>
      </w:r>
      <w:r>
        <w:rPr>
          <w:sz w:val="28"/>
          <w:szCs w:val="28"/>
        </w:rPr>
        <w:t>Расчеты по невыясненным поступлениям</w:t>
      </w:r>
      <w:r>
        <w:rPr>
          <w:color w:val="000000"/>
          <w:sz w:val="28"/>
          <w:szCs w:val="28"/>
        </w:rPr>
        <w:t>» в сумме 100,00 руб.</w:t>
      </w:r>
    </w:p>
    <w:p w14:paraId="14380E90" w14:textId="77777777" w:rsidR="00380F6D" w:rsidRDefault="00380F6D" w:rsidP="00380F6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В нарушение </w:t>
      </w:r>
      <w:r>
        <w:rPr>
          <w:color w:val="000000" w:themeColor="text1"/>
          <w:sz w:val="28"/>
          <w:szCs w:val="28"/>
        </w:rPr>
        <w:t>Федерального закона от 06.12.2011 г. № 402-ФЗ «О бу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галтерском учете», Инструкции</w:t>
      </w:r>
      <w:r>
        <w:rPr>
          <w:color w:val="000000"/>
          <w:sz w:val="28"/>
          <w:szCs w:val="28"/>
        </w:rPr>
        <w:t xml:space="preserve"> от 01.12.2010 г. № 157н</w:t>
      </w:r>
      <w:r>
        <w:rPr>
          <w:sz w:val="28"/>
          <w:szCs w:val="28"/>
        </w:rPr>
        <w:t xml:space="preserve">  при проверке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показателей ф. 0503121 «Отчет о финансовых результатах деятельности» и главной книги (ф. 0504072) установлены отклонения в сумме 1000,00 руб.</w:t>
      </w:r>
    </w:p>
    <w:p w14:paraId="45936116" w14:textId="77777777" w:rsidR="00380F6D" w:rsidRDefault="00380F6D" w:rsidP="0038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нарушение Федерального закона от 06.12.2011 г. № 402-ФЗ, ФСБУ «Бюджетная информация в бухгалтерской (финансовой) отчетности»,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от 28.12.2010 г. № 191н данные главной книги за 2023 г. не соответствуют данным ф. 0503128, сумма отклонений 398916,71 руб.</w:t>
      </w:r>
    </w:p>
    <w:p w14:paraId="42005A5D" w14:textId="77777777" w:rsidR="00380F6D" w:rsidRDefault="00380F6D" w:rsidP="0038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>
        <w:rPr>
          <w:sz w:val="28"/>
          <w:szCs w:val="28"/>
          <w:u w:val="single"/>
        </w:rPr>
        <w:t>активов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обязательств</w:t>
      </w:r>
      <w:r>
        <w:rPr>
          <w:sz w:val="28"/>
          <w:szCs w:val="28"/>
        </w:rPr>
        <w:t xml:space="preserve"> учреждения не проведена в 2023 г. (данные ф. 0503160).</w:t>
      </w:r>
      <w:proofErr w:type="gramEnd"/>
    </w:p>
    <w:p w14:paraId="3222366A" w14:textId="229785AB" w:rsidR="00563723" w:rsidRPr="00563723" w:rsidRDefault="00380F6D" w:rsidP="00380F6D">
      <w:pPr>
        <w:pStyle w:val="21"/>
        <w:widowControl w:val="0"/>
        <w:spacing w:after="0" w:line="240" w:lineRule="auto"/>
        <w:ind w:firstLine="709"/>
        <w:jc w:val="both"/>
      </w:pPr>
      <w:r>
        <w:t>8. Годовая бюджетная отчетность главного администратора бюджетных сре</w:t>
      </w:r>
      <w:proofErr w:type="gramStart"/>
      <w:r>
        <w:t>дств сф</w:t>
      </w:r>
      <w:proofErr w:type="gramEnd"/>
      <w:r>
        <w:t>ормирована с нарушением норм Бюджетного кодекса РФ, Федерал</w:t>
      </w:r>
      <w:r>
        <w:t>ь</w:t>
      </w:r>
      <w:r>
        <w:t>ного закона от 06.12.2011 г. 402-ФЗ, СГС «Бюджетная информация в бухга</w:t>
      </w:r>
      <w:r>
        <w:t>л</w:t>
      </w:r>
      <w:r>
        <w:t>терской (финансовой) отчетности»</w:t>
      </w:r>
      <w:r w:rsidR="000B74AF">
        <w:rPr>
          <w:shd w:val="clear" w:color="auto" w:fill="FFFFFF"/>
        </w:rPr>
        <w:t>.</w:t>
      </w:r>
    </w:p>
    <w:p w14:paraId="658E407F" w14:textId="77777777" w:rsidR="00A22911" w:rsidRDefault="00A22911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1D4D26A0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r w:rsidR="00CD6FA6" w:rsidRPr="007716C4">
        <w:rPr>
          <w:b w:val="0"/>
          <w:sz w:val="28"/>
          <w:szCs w:val="28"/>
          <w:vertAlign w:val="superscript"/>
        </w:rPr>
        <w:t>4</w:t>
      </w:r>
      <w:r w:rsidR="008A7368" w:rsidRPr="007716C4">
        <w:rPr>
          <w:b w:val="0"/>
          <w:sz w:val="28"/>
          <w:szCs w:val="28"/>
        </w:rPr>
        <w:t>:</w:t>
      </w:r>
    </w:p>
    <w:p w14:paraId="30C3A20E" w14:textId="0654242C" w:rsidR="00A22911" w:rsidRPr="00E81E30" w:rsidRDefault="00A22911" w:rsidP="00E81E30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5C2CCAAD" w14:textId="77777777" w:rsid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3D6835A6" w14:textId="77777777" w:rsidR="00E81E30" w:rsidRP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61DF033C" w14:textId="77777777"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438BFE25" w14:textId="77777777" w:rsidR="00E81E30" w:rsidRDefault="00E81E30" w:rsidP="00563723">
      <w:pPr>
        <w:ind w:firstLine="567"/>
        <w:jc w:val="both"/>
        <w:rPr>
          <w:sz w:val="28"/>
          <w:szCs w:val="28"/>
        </w:rPr>
      </w:pPr>
    </w:p>
    <w:p w14:paraId="43AE5056" w14:textId="77777777" w:rsidR="00FE23C9" w:rsidRDefault="00FE23C9" w:rsidP="00FE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Устранить нарушения бюджетного законодательства и иного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указанные в акте контрольного мероприятия от 03.06.2024 г. № 09-24/КМ.</w:t>
      </w:r>
    </w:p>
    <w:p w14:paraId="114CCECF" w14:textId="77777777" w:rsidR="00FE23C9" w:rsidRDefault="00FE23C9" w:rsidP="00FE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комплексную инвентаризацию активов и обязательств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сельского поселения «Верхнешергольджинское».</w:t>
      </w:r>
    </w:p>
    <w:p w14:paraId="54B3B19D" w14:textId="4AA68D53" w:rsidR="000B74AF" w:rsidRDefault="00FE23C9" w:rsidP="00FE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бюджетного законодательства Ревизионная комиссия рекомендует привлечь к дисциплинарной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Трудовым кодексом РФ лиц, виновных в допущенных нарушениях</w:t>
      </w:r>
    </w:p>
    <w:p w14:paraId="796616C1" w14:textId="1D06E4D6" w:rsidR="00E81E30" w:rsidRDefault="000B74AF" w:rsidP="00FE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по результатам рассмотрения представления решениях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рах необходимо сообщить в </w:t>
      </w:r>
      <w:r w:rsidR="00FE23C9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муниципального района «Красночикойский район» в письменной форме до </w:t>
      </w:r>
      <w:r w:rsidR="00FE23C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FE23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E23C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202DBA04" w14:textId="1545F9FB" w:rsidR="00E9786E" w:rsidRDefault="00E9786E" w:rsidP="00E9786E">
      <w:pPr>
        <w:ind w:firstLine="709"/>
        <w:jc w:val="both"/>
        <w:rPr>
          <w:sz w:val="28"/>
          <w:szCs w:val="28"/>
        </w:rPr>
      </w:pPr>
    </w:p>
    <w:p w14:paraId="3893D372" w14:textId="2C85A339" w:rsidR="00E9786E" w:rsidRDefault="00E9786E" w:rsidP="00E97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7028D6">
        <w:rPr>
          <w:sz w:val="28"/>
          <w:szCs w:val="28"/>
        </w:rPr>
        <w:t xml:space="preserve">о рассмотрении представления и </w:t>
      </w:r>
      <w:r>
        <w:rPr>
          <w:sz w:val="28"/>
          <w:szCs w:val="28"/>
        </w:rPr>
        <w:t>устранении нарушений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ступила своевременно</w:t>
      </w:r>
      <w:r w:rsidR="00FE23C9">
        <w:rPr>
          <w:sz w:val="28"/>
          <w:szCs w:val="28"/>
        </w:rPr>
        <w:t xml:space="preserve"> и в полном объеме</w:t>
      </w:r>
      <w:r>
        <w:rPr>
          <w:sz w:val="28"/>
          <w:szCs w:val="28"/>
        </w:rPr>
        <w:t>.</w:t>
      </w:r>
    </w:p>
    <w:p w14:paraId="1DD389C1" w14:textId="43A37E64" w:rsidR="00FE23C9" w:rsidRPr="00E81E30" w:rsidRDefault="00FE23C9" w:rsidP="00E97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дисциплинарной ответственности привлечен специалист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сельского поселения.</w:t>
      </w:r>
    </w:p>
    <w:p w14:paraId="5C83DC27" w14:textId="77777777" w:rsidR="004617CC" w:rsidRPr="00E81E30" w:rsidRDefault="004617CC" w:rsidP="00563723">
      <w:pPr>
        <w:ind w:firstLine="567"/>
        <w:jc w:val="both"/>
        <w:rPr>
          <w:sz w:val="28"/>
          <w:szCs w:val="28"/>
        </w:rPr>
      </w:pPr>
    </w:p>
    <w:p w14:paraId="49A1AFB1" w14:textId="77777777" w:rsidR="004617CC" w:rsidRPr="00E81E3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E81E30">
        <w:rPr>
          <w:b w:val="0"/>
          <w:sz w:val="28"/>
          <w:szCs w:val="28"/>
        </w:rPr>
        <w:t xml:space="preserve"> </w:t>
      </w:r>
    </w:p>
    <w:p w14:paraId="5ADDE5E0" w14:textId="22511080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6F24BA">
        <w:rPr>
          <w:rFonts w:ascii="Times New Roman" w:hAnsi="Times New Roman" w:cs="Times New Roman"/>
          <w:sz w:val="28"/>
          <w:szCs w:val="28"/>
        </w:rPr>
        <w:t>18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6F24BA">
        <w:rPr>
          <w:rFonts w:ascii="Times New Roman" w:hAnsi="Times New Roman" w:cs="Times New Roman"/>
          <w:sz w:val="28"/>
          <w:szCs w:val="28"/>
        </w:rPr>
        <w:t>июля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771D46">
        <w:rPr>
          <w:rFonts w:ascii="Times New Roman" w:hAnsi="Times New Roman" w:cs="Times New Roman"/>
          <w:sz w:val="28"/>
          <w:szCs w:val="28"/>
        </w:rPr>
        <w:t>2</w:t>
      </w:r>
      <w:r w:rsidR="006F24BA">
        <w:rPr>
          <w:rFonts w:ascii="Times New Roman" w:hAnsi="Times New Roman" w:cs="Times New Roman"/>
          <w:sz w:val="28"/>
          <w:szCs w:val="28"/>
        </w:rPr>
        <w:t>4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DC8B4A5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C6D17D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515FA76A" w14:textId="0BA0D2BF" w:rsidR="00766894" w:rsidRPr="007716C4" w:rsidRDefault="00A2291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6F24BA">
        <w:rPr>
          <w:sz w:val="28"/>
          <w:szCs w:val="28"/>
          <w:u w:val="single"/>
        </w:rPr>
        <w:t xml:space="preserve">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14:paraId="5DA662C6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53283AE4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49682B6C" w14:textId="77777777" w:rsidR="000A3376" w:rsidRDefault="000A3376" w:rsidP="007716C4">
      <w:pPr>
        <w:ind w:left="357"/>
        <w:jc w:val="both"/>
        <w:rPr>
          <w:i/>
        </w:rPr>
      </w:pPr>
    </w:p>
    <w:p w14:paraId="3C56ABF8" w14:textId="77777777" w:rsidR="000A3376" w:rsidRDefault="000A3376" w:rsidP="007716C4">
      <w:pPr>
        <w:ind w:left="357"/>
        <w:jc w:val="both"/>
        <w:rPr>
          <w:i/>
        </w:rPr>
      </w:pPr>
    </w:p>
    <w:p w14:paraId="64102BD9" w14:textId="77777777" w:rsidR="000A3376" w:rsidRDefault="000A3376" w:rsidP="007716C4">
      <w:pPr>
        <w:jc w:val="both"/>
        <w:rPr>
          <w:sz w:val="24"/>
          <w:szCs w:val="24"/>
        </w:rPr>
      </w:pPr>
    </w:p>
    <w:p w14:paraId="5B6F0D1B" w14:textId="26525475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6F24BA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4E56A684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3EEA65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642C1" w14:textId="77777777" w:rsidR="00AD2032" w:rsidRDefault="00AD2032">
      <w:r>
        <w:separator/>
      </w:r>
    </w:p>
  </w:endnote>
  <w:endnote w:type="continuationSeparator" w:id="0">
    <w:p w14:paraId="519EDD1C" w14:textId="77777777" w:rsidR="00AD2032" w:rsidRDefault="00A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24AD" w14:textId="77777777" w:rsidR="00AD2032" w:rsidRDefault="00AD2032">
      <w:r>
        <w:separator/>
      </w:r>
    </w:p>
  </w:footnote>
  <w:footnote w:type="continuationSeparator" w:id="0">
    <w:p w14:paraId="03C9CF7F" w14:textId="77777777" w:rsidR="00AD2032" w:rsidRDefault="00AD2032">
      <w:r>
        <w:continuationSeparator/>
      </w:r>
    </w:p>
  </w:footnote>
  <w:footnote w:id="1">
    <w:p w14:paraId="4969F638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117A0E8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0284A09A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3511EFE4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0C2CC8CC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503A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70B9990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2C0C8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DCF">
      <w:rPr>
        <w:rStyle w:val="a5"/>
        <w:noProof/>
      </w:rPr>
      <w:t>2</w:t>
    </w:r>
    <w:r>
      <w:rPr>
        <w:rStyle w:val="a5"/>
      </w:rPr>
      <w:fldChar w:fldCharType="end"/>
    </w:r>
  </w:p>
  <w:p w14:paraId="691AA680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B74AF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74F15"/>
    <w:rsid w:val="0019299F"/>
    <w:rsid w:val="00193723"/>
    <w:rsid w:val="001A0CC7"/>
    <w:rsid w:val="001B1DFF"/>
    <w:rsid w:val="001B6610"/>
    <w:rsid w:val="001C1540"/>
    <w:rsid w:val="001C4000"/>
    <w:rsid w:val="001C5DCF"/>
    <w:rsid w:val="001D7D39"/>
    <w:rsid w:val="001E0FC7"/>
    <w:rsid w:val="001E7B1A"/>
    <w:rsid w:val="00203909"/>
    <w:rsid w:val="00204287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740B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80F6D"/>
    <w:rsid w:val="00391B30"/>
    <w:rsid w:val="00391FE4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83FD7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612EF"/>
    <w:rsid w:val="00563723"/>
    <w:rsid w:val="00580D5A"/>
    <w:rsid w:val="00587CA9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F24BA"/>
    <w:rsid w:val="0070235C"/>
    <w:rsid w:val="007028D6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1D46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0C6A"/>
    <w:rsid w:val="00833C28"/>
    <w:rsid w:val="00837D11"/>
    <w:rsid w:val="00843A18"/>
    <w:rsid w:val="00854FA8"/>
    <w:rsid w:val="0085609A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3E81"/>
    <w:rsid w:val="009C793A"/>
    <w:rsid w:val="009D4312"/>
    <w:rsid w:val="009F0311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22911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032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B4550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3227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9786E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2438"/>
    <w:rsid w:val="00FB478C"/>
    <w:rsid w:val="00FB5457"/>
    <w:rsid w:val="00FB5562"/>
    <w:rsid w:val="00FB5D02"/>
    <w:rsid w:val="00FC246F"/>
    <w:rsid w:val="00FD48D6"/>
    <w:rsid w:val="00FE23C9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E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CDBE-4A8F-4874-BEC1-13D9479E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5517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24</cp:revision>
  <cp:lastPrinted>2024-07-18T01:39:00Z</cp:lastPrinted>
  <dcterms:created xsi:type="dcterms:W3CDTF">2017-01-27T00:21:00Z</dcterms:created>
  <dcterms:modified xsi:type="dcterms:W3CDTF">2024-07-18T01:43:00Z</dcterms:modified>
  <cp:contentStatus/>
</cp:coreProperties>
</file>