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35"/>
        <w:gridCol w:w="2267"/>
        <w:gridCol w:w="3443"/>
      </w:tblGrid>
      <w:tr w:rsidR="00D57FBA" w:rsidTr="00D57FBA">
        <w:tc>
          <w:tcPr>
            <w:tcW w:w="9648" w:type="dxa"/>
            <w:gridSpan w:val="3"/>
            <w:hideMark/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D57FBA" w:rsidTr="00D57FBA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ЗАБАЙКАЛЬСКИЙ КРАЙ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С. КРАСНЫЙ ЧИКОЙ,  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 2-23-60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 7509004201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КПП 750901001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D57FBA" w:rsidRDefault="00D57FBA" w:rsidP="0014649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FBA" w:rsidRPr="001C18A0" w:rsidRDefault="00D57FBA" w:rsidP="00F176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017">
        <w:rPr>
          <w:rFonts w:ascii="Times New Roman" w:hAnsi="Times New Roman" w:cs="Times New Roman"/>
          <w:sz w:val="28"/>
          <w:szCs w:val="28"/>
        </w:rPr>
        <w:t>«</w:t>
      </w:r>
      <w:r w:rsidR="003C0017" w:rsidRPr="003C0017">
        <w:rPr>
          <w:rFonts w:ascii="Times New Roman" w:hAnsi="Times New Roman" w:cs="Times New Roman"/>
          <w:sz w:val="28"/>
          <w:szCs w:val="28"/>
        </w:rPr>
        <w:t>09</w:t>
      </w:r>
      <w:r w:rsidR="00DF6C1C" w:rsidRPr="003C0017">
        <w:rPr>
          <w:rFonts w:ascii="Times New Roman" w:hAnsi="Times New Roman" w:cs="Times New Roman"/>
          <w:sz w:val="28"/>
          <w:szCs w:val="28"/>
        </w:rPr>
        <w:t xml:space="preserve">» </w:t>
      </w:r>
      <w:r w:rsidR="001D2A86" w:rsidRPr="003C0017">
        <w:rPr>
          <w:rFonts w:ascii="Times New Roman" w:hAnsi="Times New Roman" w:cs="Times New Roman"/>
          <w:sz w:val="28"/>
          <w:szCs w:val="28"/>
        </w:rPr>
        <w:t>сентября</w:t>
      </w:r>
      <w:r w:rsidRPr="003C0017">
        <w:rPr>
          <w:rFonts w:ascii="Times New Roman" w:hAnsi="Times New Roman" w:cs="Times New Roman"/>
          <w:sz w:val="28"/>
          <w:szCs w:val="28"/>
        </w:rPr>
        <w:t xml:space="preserve"> 20</w:t>
      </w:r>
      <w:r w:rsidR="001D2A86" w:rsidRPr="003C0017">
        <w:rPr>
          <w:rFonts w:ascii="Times New Roman" w:hAnsi="Times New Roman" w:cs="Times New Roman"/>
          <w:sz w:val="28"/>
          <w:szCs w:val="28"/>
        </w:rPr>
        <w:t>2</w:t>
      </w:r>
      <w:r w:rsidR="003C0017" w:rsidRPr="003C0017">
        <w:rPr>
          <w:rFonts w:ascii="Times New Roman" w:hAnsi="Times New Roman" w:cs="Times New Roman"/>
          <w:sz w:val="28"/>
          <w:szCs w:val="28"/>
        </w:rPr>
        <w:t>4</w:t>
      </w:r>
      <w:r w:rsidRPr="003C0017">
        <w:rPr>
          <w:rFonts w:ascii="Times New Roman" w:hAnsi="Times New Roman" w:cs="Times New Roman"/>
          <w:sz w:val="28"/>
          <w:szCs w:val="28"/>
        </w:rPr>
        <w:t xml:space="preserve"> г.</w:t>
      </w:r>
      <w:r w:rsidR="00613B93" w:rsidRPr="003C0017">
        <w:rPr>
          <w:rFonts w:ascii="Times New Roman" w:hAnsi="Times New Roman" w:cs="Times New Roman"/>
          <w:sz w:val="28"/>
          <w:szCs w:val="28"/>
        </w:rPr>
        <w:tab/>
      </w:r>
      <w:r w:rsidR="00613B93" w:rsidRPr="003C0017">
        <w:rPr>
          <w:rFonts w:ascii="Times New Roman" w:hAnsi="Times New Roman" w:cs="Times New Roman"/>
          <w:sz w:val="28"/>
          <w:szCs w:val="28"/>
        </w:rPr>
        <w:tab/>
      </w:r>
      <w:r w:rsidR="00613B93" w:rsidRPr="003C0017">
        <w:rPr>
          <w:rFonts w:ascii="Times New Roman" w:hAnsi="Times New Roman" w:cs="Times New Roman"/>
          <w:sz w:val="28"/>
          <w:szCs w:val="28"/>
        </w:rPr>
        <w:tab/>
      </w:r>
      <w:r w:rsidR="00613B93" w:rsidRPr="003C0017">
        <w:rPr>
          <w:rFonts w:ascii="Times New Roman" w:hAnsi="Times New Roman" w:cs="Times New Roman"/>
          <w:sz w:val="28"/>
          <w:szCs w:val="28"/>
        </w:rPr>
        <w:tab/>
      </w:r>
      <w:r w:rsidR="00613B93" w:rsidRPr="003C0017">
        <w:rPr>
          <w:rFonts w:ascii="Times New Roman" w:hAnsi="Times New Roman" w:cs="Times New Roman"/>
          <w:sz w:val="28"/>
          <w:szCs w:val="28"/>
        </w:rPr>
        <w:tab/>
      </w:r>
      <w:r w:rsidR="00613B93" w:rsidRPr="003C0017">
        <w:rPr>
          <w:rFonts w:ascii="Times New Roman" w:hAnsi="Times New Roman" w:cs="Times New Roman"/>
          <w:sz w:val="28"/>
          <w:szCs w:val="28"/>
        </w:rPr>
        <w:tab/>
      </w:r>
      <w:r w:rsidR="00613B93" w:rsidRPr="003C0017">
        <w:rPr>
          <w:rFonts w:ascii="Times New Roman" w:hAnsi="Times New Roman" w:cs="Times New Roman"/>
          <w:sz w:val="28"/>
          <w:szCs w:val="28"/>
        </w:rPr>
        <w:tab/>
      </w:r>
      <w:r w:rsidR="0080031C" w:rsidRPr="003C0017">
        <w:rPr>
          <w:rFonts w:ascii="Times New Roman" w:hAnsi="Times New Roman" w:cs="Times New Roman"/>
          <w:sz w:val="28"/>
          <w:szCs w:val="28"/>
        </w:rPr>
        <w:t xml:space="preserve">№ </w:t>
      </w:r>
      <w:r w:rsidR="005F4331">
        <w:rPr>
          <w:rFonts w:ascii="Times New Roman" w:hAnsi="Times New Roman" w:cs="Times New Roman"/>
          <w:sz w:val="28"/>
          <w:szCs w:val="28"/>
        </w:rPr>
        <w:t>43</w:t>
      </w:r>
      <w:r w:rsidR="0080031C" w:rsidRPr="003C0017">
        <w:rPr>
          <w:rFonts w:ascii="Times New Roman" w:hAnsi="Times New Roman" w:cs="Times New Roman"/>
          <w:sz w:val="28"/>
          <w:szCs w:val="28"/>
        </w:rPr>
        <w:t>-2</w:t>
      </w:r>
      <w:r w:rsidR="003C0017" w:rsidRPr="003C0017">
        <w:rPr>
          <w:rFonts w:ascii="Times New Roman" w:hAnsi="Times New Roman" w:cs="Times New Roman"/>
          <w:sz w:val="28"/>
          <w:szCs w:val="28"/>
        </w:rPr>
        <w:t>4</w:t>
      </w:r>
      <w:r w:rsidR="00613B93" w:rsidRPr="003C0017">
        <w:rPr>
          <w:rFonts w:ascii="Times New Roman" w:hAnsi="Times New Roman" w:cs="Times New Roman"/>
          <w:sz w:val="28"/>
          <w:szCs w:val="28"/>
        </w:rPr>
        <w:t>/ЭАМ</w:t>
      </w:r>
    </w:p>
    <w:p w:rsidR="003C0017" w:rsidRDefault="003C0017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BA" w:rsidRDefault="00AE2AE7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A0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D57FBA" w:rsidRDefault="00D57FBA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501B9">
        <w:rPr>
          <w:rFonts w:ascii="Times New Roman" w:hAnsi="Times New Roman" w:cs="Times New Roman"/>
          <w:sz w:val="28"/>
          <w:szCs w:val="28"/>
        </w:rPr>
        <w:t>результатам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2AD">
        <w:rPr>
          <w:rFonts w:ascii="Times New Roman" w:hAnsi="Times New Roman" w:cs="Times New Roman"/>
          <w:sz w:val="28"/>
          <w:szCs w:val="28"/>
        </w:rPr>
        <w:t>годов</w:t>
      </w:r>
      <w:r w:rsidR="00E501B9">
        <w:rPr>
          <w:rFonts w:ascii="Times New Roman" w:hAnsi="Times New Roman" w:cs="Times New Roman"/>
          <w:sz w:val="28"/>
          <w:szCs w:val="28"/>
        </w:rPr>
        <w:t>ых</w:t>
      </w:r>
      <w:r w:rsidR="002452AD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501B9">
        <w:rPr>
          <w:rFonts w:ascii="Times New Roman" w:hAnsi="Times New Roman" w:cs="Times New Roman"/>
          <w:sz w:val="28"/>
          <w:szCs w:val="28"/>
        </w:rPr>
        <w:t>ов</w:t>
      </w:r>
      <w:r w:rsidR="002452AD">
        <w:rPr>
          <w:rFonts w:ascii="Times New Roman" w:hAnsi="Times New Roman" w:cs="Times New Roman"/>
          <w:sz w:val="28"/>
          <w:szCs w:val="28"/>
        </w:rPr>
        <w:t xml:space="preserve"> об исполнении бюджетов сельских поселений</w:t>
      </w:r>
      <w:r w:rsidR="00D96745">
        <w:rPr>
          <w:rFonts w:ascii="Times New Roman" w:hAnsi="Times New Roman" w:cs="Times New Roman"/>
          <w:sz w:val="28"/>
          <w:szCs w:val="28"/>
        </w:rPr>
        <w:t xml:space="preserve"> за 20</w:t>
      </w:r>
      <w:r w:rsidR="00BB1F18">
        <w:rPr>
          <w:rFonts w:ascii="Times New Roman" w:hAnsi="Times New Roman" w:cs="Times New Roman"/>
          <w:sz w:val="28"/>
          <w:szCs w:val="28"/>
        </w:rPr>
        <w:t>2</w:t>
      </w:r>
      <w:r w:rsidR="007A40EC">
        <w:rPr>
          <w:rFonts w:ascii="Times New Roman" w:hAnsi="Times New Roman" w:cs="Times New Roman"/>
          <w:sz w:val="28"/>
          <w:szCs w:val="28"/>
        </w:rPr>
        <w:t>3</w:t>
      </w:r>
      <w:r w:rsidR="00D967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D069B" w:rsidRDefault="00FD069B" w:rsidP="001464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17F" w:rsidRDefault="00AE2AE7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65"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6F717F" w:rsidRPr="008D3C65">
        <w:rPr>
          <w:rFonts w:ascii="Times New Roman" w:hAnsi="Times New Roman" w:cs="Times New Roman"/>
          <w:sz w:val="28"/>
          <w:szCs w:val="28"/>
        </w:rPr>
        <w:t xml:space="preserve"> </w:t>
      </w:r>
      <w:r w:rsidR="007A40E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F717F" w:rsidRPr="008D3C65">
        <w:rPr>
          <w:rFonts w:ascii="Times New Roman" w:hAnsi="Times New Roman" w:cs="Times New Roman"/>
          <w:color w:val="000000"/>
          <w:sz w:val="28"/>
          <w:szCs w:val="28"/>
        </w:rPr>
        <w:t xml:space="preserve">евизионной комиссии муниципального района «Красночикойский район» </w:t>
      </w:r>
      <w:r w:rsidR="006F717F" w:rsidRPr="008D3C65">
        <w:rPr>
          <w:rFonts w:ascii="Times New Roman" w:hAnsi="Times New Roman" w:cs="Times New Roman"/>
          <w:sz w:val="28"/>
          <w:szCs w:val="28"/>
        </w:rPr>
        <w:t>подготовлен</w:t>
      </w:r>
      <w:r w:rsidRPr="008D3C65">
        <w:rPr>
          <w:rFonts w:ascii="Times New Roman" w:hAnsi="Times New Roman" w:cs="Times New Roman"/>
          <w:sz w:val="28"/>
          <w:szCs w:val="28"/>
        </w:rPr>
        <w:t>а</w:t>
      </w:r>
      <w:r w:rsidR="006F717F" w:rsidRPr="008D3C65">
        <w:rPr>
          <w:rFonts w:ascii="Times New Roman" w:hAnsi="Times New Roman" w:cs="Times New Roman"/>
          <w:sz w:val="28"/>
          <w:szCs w:val="28"/>
        </w:rPr>
        <w:t xml:space="preserve"> </w:t>
      </w:r>
      <w:r w:rsidR="003160DB" w:rsidRPr="008D3C65">
        <w:rPr>
          <w:rFonts w:ascii="Times New Roman" w:hAnsi="Times New Roman" w:cs="Times New Roman"/>
          <w:sz w:val="28"/>
          <w:szCs w:val="28"/>
        </w:rPr>
        <w:t>аудиторо</w:t>
      </w:r>
      <w:r w:rsidR="00E30161" w:rsidRPr="008D3C65">
        <w:rPr>
          <w:rFonts w:ascii="Times New Roman" w:hAnsi="Times New Roman" w:cs="Times New Roman"/>
          <w:sz w:val="28"/>
          <w:szCs w:val="28"/>
        </w:rPr>
        <w:t>м</w:t>
      </w:r>
      <w:r w:rsidR="007A40EC">
        <w:rPr>
          <w:rFonts w:ascii="Times New Roman" w:hAnsi="Times New Roman" w:cs="Times New Roman"/>
          <w:sz w:val="28"/>
          <w:szCs w:val="28"/>
        </w:rPr>
        <w:t xml:space="preserve"> Р</w:t>
      </w:r>
      <w:r w:rsidRPr="008D3C65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032B">
        <w:rPr>
          <w:rFonts w:ascii="Times New Roman" w:hAnsi="Times New Roman" w:cs="Times New Roman"/>
          <w:sz w:val="28"/>
          <w:szCs w:val="28"/>
        </w:rPr>
        <w:t>в</w:t>
      </w:r>
      <w:r w:rsidR="006F717F" w:rsidRPr="008D3C6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A40EC">
        <w:rPr>
          <w:rFonts w:ascii="Times New Roman" w:hAnsi="Times New Roman" w:cs="Times New Roman"/>
          <w:sz w:val="28"/>
          <w:szCs w:val="28"/>
        </w:rPr>
        <w:t>положением «О Р</w:t>
      </w:r>
      <w:r w:rsidRPr="008D3C65">
        <w:rPr>
          <w:rFonts w:ascii="Times New Roman" w:hAnsi="Times New Roman" w:cs="Times New Roman"/>
          <w:sz w:val="28"/>
          <w:szCs w:val="28"/>
        </w:rPr>
        <w:t>евизионной комиссии муниципального ра</w:t>
      </w:r>
      <w:r w:rsidRPr="008D3C65">
        <w:rPr>
          <w:rFonts w:ascii="Times New Roman" w:hAnsi="Times New Roman" w:cs="Times New Roman"/>
          <w:sz w:val="28"/>
          <w:szCs w:val="28"/>
        </w:rPr>
        <w:t>й</w:t>
      </w:r>
      <w:r w:rsidRPr="008D3C65">
        <w:rPr>
          <w:rFonts w:ascii="Times New Roman" w:hAnsi="Times New Roman" w:cs="Times New Roman"/>
          <w:sz w:val="28"/>
          <w:szCs w:val="28"/>
        </w:rPr>
        <w:t xml:space="preserve">она «Красночикойский район»» и п. </w:t>
      </w:r>
      <w:r w:rsidR="001D2A86" w:rsidRPr="008D3C65">
        <w:rPr>
          <w:rFonts w:ascii="Times New Roman" w:hAnsi="Times New Roman" w:cs="Times New Roman"/>
          <w:sz w:val="28"/>
          <w:szCs w:val="28"/>
        </w:rPr>
        <w:t>8</w:t>
      </w:r>
      <w:r w:rsidR="002D0CE1" w:rsidRPr="008D3C65">
        <w:rPr>
          <w:rFonts w:ascii="Times New Roman" w:hAnsi="Times New Roman" w:cs="Times New Roman"/>
          <w:sz w:val="28"/>
          <w:szCs w:val="28"/>
        </w:rPr>
        <w:t xml:space="preserve"> раздела 4</w:t>
      </w:r>
      <w:r w:rsidRPr="008D3C65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7A40EC">
        <w:rPr>
          <w:rFonts w:ascii="Times New Roman" w:hAnsi="Times New Roman" w:cs="Times New Roman"/>
          <w:sz w:val="28"/>
          <w:szCs w:val="28"/>
        </w:rPr>
        <w:t>контрольных и экспер</w:t>
      </w:r>
      <w:r w:rsidR="007A40EC">
        <w:rPr>
          <w:rFonts w:ascii="Times New Roman" w:hAnsi="Times New Roman" w:cs="Times New Roman"/>
          <w:sz w:val="28"/>
          <w:szCs w:val="28"/>
        </w:rPr>
        <w:t>т</w:t>
      </w:r>
      <w:r w:rsidR="007A40EC">
        <w:rPr>
          <w:rFonts w:ascii="Times New Roman" w:hAnsi="Times New Roman" w:cs="Times New Roman"/>
          <w:sz w:val="28"/>
          <w:szCs w:val="28"/>
        </w:rPr>
        <w:t>но-аналитических мероприятий Ре</w:t>
      </w:r>
      <w:r w:rsidRPr="008D3C65">
        <w:rPr>
          <w:rFonts w:ascii="Times New Roman" w:hAnsi="Times New Roman" w:cs="Times New Roman"/>
          <w:sz w:val="28"/>
          <w:szCs w:val="28"/>
        </w:rPr>
        <w:t>визионной комиссии муниципального рай</w:t>
      </w:r>
      <w:r w:rsidRPr="008D3C65">
        <w:rPr>
          <w:rFonts w:ascii="Times New Roman" w:hAnsi="Times New Roman" w:cs="Times New Roman"/>
          <w:sz w:val="28"/>
          <w:szCs w:val="28"/>
        </w:rPr>
        <w:t>о</w:t>
      </w:r>
      <w:r w:rsidRPr="008D3C65">
        <w:rPr>
          <w:rFonts w:ascii="Times New Roman" w:hAnsi="Times New Roman" w:cs="Times New Roman"/>
          <w:sz w:val="28"/>
          <w:szCs w:val="28"/>
        </w:rPr>
        <w:t>на на 20</w:t>
      </w:r>
      <w:r w:rsidR="001D2A86" w:rsidRPr="008D3C65">
        <w:rPr>
          <w:rFonts w:ascii="Times New Roman" w:hAnsi="Times New Roman" w:cs="Times New Roman"/>
          <w:sz w:val="28"/>
          <w:szCs w:val="28"/>
        </w:rPr>
        <w:t>2</w:t>
      </w:r>
      <w:r w:rsidR="007A40EC">
        <w:rPr>
          <w:rFonts w:ascii="Times New Roman" w:hAnsi="Times New Roman" w:cs="Times New Roman"/>
          <w:sz w:val="28"/>
          <w:szCs w:val="28"/>
        </w:rPr>
        <w:t>4</w:t>
      </w:r>
      <w:r w:rsidRPr="008D3C6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3718" w:rsidRPr="008D3C65" w:rsidRDefault="009A4A29" w:rsidP="0084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экспертизы годовых отчетов об исполнении бюджетов сельских поселений </w:t>
      </w:r>
      <w:r w:rsidR="00D57FBA" w:rsidRPr="008D3C65">
        <w:rPr>
          <w:rFonts w:ascii="Times New Roman" w:hAnsi="Times New Roman" w:cs="Times New Roman"/>
          <w:sz w:val="28"/>
          <w:szCs w:val="28"/>
        </w:rPr>
        <w:t>выявлены следующие виды нарушений:</w:t>
      </w:r>
    </w:p>
    <w:p w:rsidR="00EA6074" w:rsidRPr="005747B3" w:rsidRDefault="0066323E" w:rsidP="00726E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hAnsi="Times New Roman" w:cs="Times New Roman"/>
          <w:sz w:val="28"/>
          <w:szCs w:val="28"/>
        </w:rPr>
        <w:t>1</w:t>
      </w:r>
      <w:r w:rsidR="004C3718" w:rsidRPr="005747B3">
        <w:rPr>
          <w:rFonts w:ascii="Times New Roman" w:hAnsi="Times New Roman" w:cs="Times New Roman"/>
          <w:sz w:val="28"/>
          <w:szCs w:val="28"/>
        </w:rPr>
        <w:t xml:space="preserve">. </w:t>
      </w:r>
      <w:r w:rsidR="00EA6074" w:rsidRPr="005747B3">
        <w:rPr>
          <w:rFonts w:ascii="Times New Roman" w:hAnsi="Times New Roman" w:cs="Times New Roman"/>
          <w:sz w:val="28"/>
          <w:szCs w:val="28"/>
        </w:rPr>
        <w:t>В нарушение ст. 264.4. Б</w:t>
      </w:r>
      <w:r w:rsidR="009A4A29" w:rsidRPr="005747B3">
        <w:rPr>
          <w:rFonts w:ascii="Times New Roman" w:hAnsi="Times New Roman" w:cs="Times New Roman"/>
          <w:sz w:val="28"/>
          <w:szCs w:val="28"/>
        </w:rPr>
        <w:t>К</w:t>
      </w:r>
      <w:r w:rsidR="00EA6074" w:rsidRPr="005747B3">
        <w:rPr>
          <w:rFonts w:ascii="Times New Roman" w:hAnsi="Times New Roman" w:cs="Times New Roman"/>
          <w:sz w:val="28"/>
          <w:szCs w:val="28"/>
        </w:rPr>
        <w:t xml:space="preserve"> РФ</w:t>
      </w:r>
      <w:r w:rsidR="00A457EF" w:rsidRPr="005747B3">
        <w:rPr>
          <w:rFonts w:ascii="Times New Roman" w:hAnsi="Times New Roman" w:cs="Times New Roman"/>
          <w:sz w:val="28"/>
          <w:szCs w:val="28"/>
        </w:rPr>
        <w:t xml:space="preserve"> </w:t>
      </w:r>
      <w:r w:rsidR="003724FA" w:rsidRPr="005747B3">
        <w:rPr>
          <w:rFonts w:ascii="Times New Roman" w:hAnsi="Times New Roman" w:cs="Times New Roman"/>
          <w:sz w:val="28"/>
          <w:szCs w:val="28"/>
        </w:rPr>
        <w:t xml:space="preserve">и положения «О бюджетном процессе в сельском поселении» </w:t>
      </w:r>
      <w:r w:rsidR="00A457EF" w:rsidRPr="005747B3">
        <w:rPr>
          <w:rFonts w:ascii="Times New Roman" w:hAnsi="Times New Roman" w:cs="Times New Roman"/>
          <w:sz w:val="28"/>
          <w:szCs w:val="28"/>
        </w:rPr>
        <w:t xml:space="preserve">документы и материалы поступили </w:t>
      </w:r>
      <w:r w:rsidR="00EA6074" w:rsidRPr="005747B3">
        <w:rPr>
          <w:rFonts w:ascii="Times New Roman" w:hAnsi="Times New Roman" w:cs="Times New Roman"/>
          <w:sz w:val="28"/>
          <w:szCs w:val="28"/>
        </w:rPr>
        <w:t xml:space="preserve"> не в пол</w:t>
      </w:r>
      <w:r w:rsidR="00A457EF" w:rsidRPr="005747B3">
        <w:rPr>
          <w:rFonts w:ascii="Times New Roman" w:hAnsi="Times New Roman" w:cs="Times New Roman"/>
          <w:sz w:val="28"/>
          <w:szCs w:val="28"/>
        </w:rPr>
        <w:t>ном составе</w:t>
      </w:r>
      <w:r w:rsidR="00EA6074" w:rsidRPr="005747B3">
        <w:rPr>
          <w:rFonts w:ascii="Times New Roman" w:hAnsi="Times New Roman" w:cs="Times New Roman"/>
          <w:sz w:val="28"/>
          <w:szCs w:val="28"/>
        </w:rPr>
        <w:t xml:space="preserve"> </w:t>
      </w:r>
      <w:r w:rsidR="00726E55" w:rsidRPr="005747B3">
        <w:rPr>
          <w:rFonts w:ascii="Times New Roman" w:hAnsi="Times New Roman" w:cs="Times New Roman"/>
          <w:sz w:val="28"/>
          <w:szCs w:val="28"/>
        </w:rPr>
        <w:t xml:space="preserve">с нарушением срока, установленного в Бюджетном кодексе </w:t>
      </w:r>
      <w:r w:rsidR="00EA6074" w:rsidRPr="005747B3">
        <w:rPr>
          <w:rFonts w:ascii="Times New Roman" w:hAnsi="Times New Roman" w:cs="Times New Roman"/>
          <w:sz w:val="28"/>
          <w:szCs w:val="28"/>
        </w:rPr>
        <w:t>(</w:t>
      </w:r>
      <w:r w:rsidR="009A4A29" w:rsidRPr="005747B3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9A4A29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4A29" w:rsidRPr="005747B3">
        <w:rPr>
          <w:rFonts w:ascii="Times New Roman" w:hAnsi="Times New Roman" w:cs="Times New Roman"/>
          <w:sz w:val="28"/>
          <w:szCs w:val="28"/>
        </w:rPr>
        <w:t xml:space="preserve"> </w:t>
      </w:r>
      <w:r w:rsidR="00EA6074" w:rsidRPr="005747B3">
        <w:rPr>
          <w:rFonts w:ascii="Times New Roman" w:hAnsi="Times New Roman" w:cs="Times New Roman"/>
          <w:sz w:val="28"/>
          <w:szCs w:val="28"/>
        </w:rPr>
        <w:t>«Захаро</w:t>
      </w:r>
      <w:r w:rsidR="00EA6074" w:rsidRPr="005747B3">
        <w:rPr>
          <w:rFonts w:ascii="Times New Roman" w:hAnsi="Times New Roman" w:cs="Times New Roman"/>
          <w:sz w:val="28"/>
          <w:szCs w:val="28"/>
        </w:rPr>
        <w:t>в</w:t>
      </w:r>
      <w:r w:rsidR="008D5D0E" w:rsidRPr="005747B3">
        <w:rPr>
          <w:rFonts w:ascii="Times New Roman" w:hAnsi="Times New Roman" w:cs="Times New Roman"/>
          <w:sz w:val="28"/>
          <w:szCs w:val="28"/>
        </w:rPr>
        <w:t>ское»)</w:t>
      </w:r>
      <w:r w:rsidR="00EA6074" w:rsidRPr="005747B3">
        <w:rPr>
          <w:rFonts w:ascii="Times New Roman" w:hAnsi="Times New Roman" w:cs="Times New Roman"/>
          <w:sz w:val="28"/>
          <w:szCs w:val="28"/>
        </w:rPr>
        <w:t>.</w:t>
      </w:r>
      <w:r w:rsidR="00726E55" w:rsidRPr="0057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CE0" w:rsidRPr="005747B3" w:rsidRDefault="008E5F91" w:rsidP="00726E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hAnsi="Times New Roman" w:cs="Times New Roman"/>
          <w:sz w:val="28"/>
          <w:szCs w:val="28"/>
        </w:rPr>
        <w:t xml:space="preserve">2. </w:t>
      </w:r>
      <w:r w:rsidR="00212CE0" w:rsidRPr="005747B3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="00212CE0" w:rsidRPr="005747B3">
        <w:rPr>
          <w:rFonts w:ascii="Times New Roman" w:hAnsi="Times New Roman" w:cs="Times New Roman"/>
          <w:sz w:val="28"/>
          <w:szCs w:val="28"/>
        </w:rPr>
        <w:t>х</w:t>
      </w:r>
      <w:r w:rsidR="00212CE0" w:rsidRPr="005747B3">
        <w:rPr>
          <w:rFonts w:ascii="Times New Roman" w:hAnsi="Times New Roman" w:cs="Times New Roman"/>
          <w:sz w:val="28"/>
          <w:szCs w:val="28"/>
        </w:rPr>
        <w:t>галтерском учете», СГС «Концептуальные основы бухгалтерского учета и о</w:t>
      </w:r>
      <w:r w:rsidR="00212CE0" w:rsidRPr="005747B3">
        <w:rPr>
          <w:rFonts w:ascii="Times New Roman" w:hAnsi="Times New Roman" w:cs="Times New Roman"/>
          <w:sz w:val="28"/>
          <w:szCs w:val="28"/>
        </w:rPr>
        <w:t>т</w:t>
      </w:r>
      <w:r w:rsidR="00212CE0" w:rsidRPr="005747B3">
        <w:rPr>
          <w:rFonts w:ascii="Times New Roman" w:hAnsi="Times New Roman" w:cs="Times New Roman"/>
          <w:sz w:val="28"/>
          <w:szCs w:val="28"/>
        </w:rPr>
        <w:t>четности организаций государственного сектора», СГС «Аренда» в форме 0503120</w:t>
      </w:r>
      <w:r w:rsidR="00A96409" w:rsidRPr="005747B3">
        <w:rPr>
          <w:rFonts w:ascii="Times New Roman" w:hAnsi="Times New Roman" w:cs="Times New Roman"/>
          <w:sz w:val="28"/>
          <w:szCs w:val="28"/>
        </w:rPr>
        <w:t xml:space="preserve"> и форме 0503168</w:t>
      </w:r>
      <w:r w:rsidR="00212CE0" w:rsidRPr="005747B3">
        <w:rPr>
          <w:rFonts w:ascii="Times New Roman" w:hAnsi="Times New Roman" w:cs="Times New Roman"/>
          <w:sz w:val="28"/>
          <w:szCs w:val="28"/>
        </w:rPr>
        <w:t xml:space="preserve"> отражена стоимость активов полученных по догов</w:t>
      </w:r>
      <w:r w:rsidR="00212CE0" w:rsidRPr="005747B3">
        <w:rPr>
          <w:rFonts w:ascii="Times New Roman" w:hAnsi="Times New Roman" w:cs="Times New Roman"/>
          <w:sz w:val="28"/>
          <w:szCs w:val="28"/>
        </w:rPr>
        <w:t>о</w:t>
      </w:r>
      <w:r w:rsidR="00212CE0" w:rsidRPr="005747B3">
        <w:rPr>
          <w:rFonts w:ascii="Times New Roman" w:hAnsi="Times New Roman" w:cs="Times New Roman"/>
          <w:sz w:val="28"/>
          <w:szCs w:val="28"/>
        </w:rPr>
        <w:t>ру о передаче в безвозмездное пользование имущества</w:t>
      </w:r>
      <w:r w:rsidR="0032686E">
        <w:rPr>
          <w:rFonts w:ascii="Times New Roman" w:hAnsi="Times New Roman" w:cs="Times New Roman"/>
          <w:sz w:val="28"/>
          <w:szCs w:val="28"/>
        </w:rPr>
        <w:t>,</w:t>
      </w:r>
      <w:r w:rsidR="00212CE0" w:rsidRPr="005747B3">
        <w:rPr>
          <w:rFonts w:ascii="Times New Roman" w:hAnsi="Times New Roman" w:cs="Times New Roman"/>
          <w:sz w:val="28"/>
          <w:szCs w:val="28"/>
        </w:rPr>
        <w:t xml:space="preserve"> срок договора истек 31.12.2023 г. (с/</w:t>
      </w:r>
      <w:proofErr w:type="gramStart"/>
      <w:r w:rsidR="00212CE0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2CE0" w:rsidRPr="005747B3">
        <w:rPr>
          <w:rFonts w:ascii="Times New Roman" w:hAnsi="Times New Roman" w:cs="Times New Roman"/>
          <w:sz w:val="28"/>
          <w:szCs w:val="28"/>
        </w:rPr>
        <w:t xml:space="preserve"> «Альбитуйское»).</w:t>
      </w:r>
    </w:p>
    <w:p w:rsidR="00CD65D4" w:rsidRPr="005747B3" w:rsidRDefault="006E4C90" w:rsidP="00CD65D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747B3">
        <w:rPr>
          <w:b w:val="0"/>
          <w:sz w:val="28"/>
          <w:szCs w:val="28"/>
        </w:rPr>
        <w:t xml:space="preserve">3.  </w:t>
      </w:r>
      <w:r w:rsidR="00CD65D4" w:rsidRPr="005747B3">
        <w:rPr>
          <w:b w:val="0"/>
          <w:sz w:val="28"/>
          <w:szCs w:val="28"/>
        </w:rPr>
        <w:t>В нарушение ст. 264.2 БК РФ, Федерального закона от 06.12.2011 г. № 402-ФЗ «О бухгалтерском учете», СГС «Непроизведенные активы», п. 16 И</w:t>
      </w:r>
      <w:r w:rsidR="00CD65D4" w:rsidRPr="005747B3">
        <w:rPr>
          <w:b w:val="0"/>
          <w:sz w:val="28"/>
          <w:szCs w:val="28"/>
        </w:rPr>
        <w:t>н</w:t>
      </w:r>
      <w:r w:rsidR="00CD65D4" w:rsidRPr="005747B3">
        <w:rPr>
          <w:b w:val="0"/>
          <w:sz w:val="28"/>
          <w:szCs w:val="28"/>
        </w:rPr>
        <w:t>струкции от 06.12.2010 г. № 162н и п. 16 Инструкции от 28.12.2010 г. № 191н стоимость непроизведенных активов (земельные участки), учтенных в главной книге и балансе (ф. 0503120) не соответствует кадастровой стоимости данных активов по состоянию на 31.12.2023 г. (</w:t>
      </w:r>
      <w:r w:rsidR="00F43622" w:rsidRPr="005747B3">
        <w:rPr>
          <w:b w:val="0"/>
          <w:sz w:val="28"/>
          <w:szCs w:val="28"/>
        </w:rPr>
        <w:t>с/</w:t>
      </w:r>
      <w:proofErr w:type="gramStart"/>
      <w:r w:rsidR="00F43622" w:rsidRPr="005747B3">
        <w:rPr>
          <w:b w:val="0"/>
          <w:sz w:val="28"/>
          <w:szCs w:val="28"/>
        </w:rPr>
        <w:t>п</w:t>
      </w:r>
      <w:proofErr w:type="gramEnd"/>
      <w:r w:rsidR="00F43622" w:rsidRPr="005747B3">
        <w:rPr>
          <w:b w:val="0"/>
          <w:sz w:val="28"/>
          <w:szCs w:val="28"/>
        </w:rPr>
        <w:t xml:space="preserve"> </w:t>
      </w:r>
      <w:r w:rsidR="00CD65D4" w:rsidRPr="005747B3">
        <w:rPr>
          <w:b w:val="0"/>
          <w:sz w:val="28"/>
          <w:szCs w:val="28"/>
        </w:rPr>
        <w:t>«Крас</w:t>
      </w:r>
      <w:r w:rsidR="00F43622" w:rsidRPr="005747B3">
        <w:rPr>
          <w:b w:val="0"/>
          <w:sz w:val="28"/>
          <w:szCs w:val="28"/>
        </w:rPr>
        <w:t>ночикойское»</w:t>
      </w:r>
      <w:r w:rsidR="00CD65D4" w:rsidRPr="005747B3">
        <w:rPr>
          <w:b w:val="0"/>
          <w:sz w:val="28"/>
          <w:szCs w:val="28"/>
        </w:rPr>
        <w:t>).</w:t>
      </w:r>
    </w:p>
    <w:p w:rsidR="00CD65D4" w:rsidRPr="005747B3" w:rsidRDefault="00CD65D4" w:rsidP="00CD65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hAnsi="Times New Roman" w:cs="Times New Roman"/>
          <w:sz w:val="28"/>
          <w:szCs w:val="28"/>
        </w:rPr>
        <w:t xml:space="preserve">4.  В нарушении ст. 11 Федерального закона от 06.12.2011 г. № 402–ФЗ «О бухгалтерском учете», раздела 8 </w:t>
      </w:r>
      <w:r w:rsidR="0032686E">
        <w:rPr>
          <w:rFonts w:ascii="Times New Roman" w:hAnsi="Times New Roman" w:cs="Times New Roman"/>
          <w:sz w:val="28"/>
          <w:szCs w:val="28"/>
        </w:rPr>
        <w:t>СГС</w:t>
      </w:r>
      <w:r w:rsidRPr="005747B3">
        <w:rPr>
          <w:rFonts w:ascii="Times New Roman" w:hAnsi="Times New Roman" w:cs="Times New Roman"/>
          <w:sz w:val="28"/>
          <w:szCs w:val="28"/>
        </w:rPr>
        <w:t xml:space="preserve"> «Концептуальные основы бухгалте</w:t>
      </w:r>
      <w:r w:rsidRPr="005747B3">
        <w:rPr>
          <w:rFonts w:ascii="Times New Roman" w:hAnsi="Times New Roman" w:cs="Times New Roman"/>
          <w:sz w:val="28"/>
          <w:szCs w:val="28"/>
        </w:rPr>
        <w:t>р</w:t>
      </w:r>
      <w:r w:rsidRPr="005747B3">
        <w:rPr>
          <w:rFonts w:ascii="Times New Roman" w:hAnsi="Times New Roman" w:cs="Times New Roman"/>
          <w:sz w:val="28"/>
          <w:szCs w:val="28"/>
        </w:rPr>
        <w:t>ского учета и отчет</w:t>
      </w:r>
      <w:r w:rsidR="007275BB">
        <w:rPr>
          <w:rFonts w:ascii="Times New Roman" w:hAnsi="Times New Roman" w:cs="Times New Roman"/>
          <w:sz w:val="28"/>
          <w:szCs w:val="28"/>
        </w:rPr>
        <w:t>ности государственного сектора»</w:t>
      </w:r>
      <w:r w:rsidRPr="005747B3">
        <w:rPr>
          <w:rFonts w:ascii="Times New Roman" w:hAnsi="Times New Roman" w:cs="Times New Roman"/>
          <w:sz w:val="28"/>
          <w:szCs w:val="28"/>
        </w:rPr>
        <w:t>, п. 1.3 и п. 3.44 методич</w:t>
      </w:r>
      <w:r w:rsidRPr="005747B3">
        <w:rPr>
          <w:rFonts w:ascii="Times New Roman" w:hAnsi="Times New Roman" w:cs="Times New Roman"/>
          <w:sz w:val="28"/>
          <w:szCs w:val="28"/>
        </w:rPr>
        <w:t>е</w:t>
      </w:r>
      <w:r w:rsidRPr="005747B3">
        <w:rPr>
          <w:rFonts w:ascii="Times New Roman" w:hAnsi="Times New Roman" w:cs="Times New Roman"/>
          <w:sz w:val="28"/>
          <w:szCs w:val="28"/>
        </w:rPr>
        <w:t xml:space="preserve">ских указаний от 13.06.1995 г. № 49 инвентаризация </w:t>
      </w:r>
      <w:r w:rsidRPr="005747B3">
        <w:rPr>
          <w:rFonts w:ascii="Times New Roman" w:hAnsi="Times New Roman" w:cs="Times New Roman"/>
          <w:sz w:val="28"/>
          <w:szCs w:val="28"/>
          <w:u w:val="single"/>
        </w:rPr>
        <w:t>активов и</w:t>
      </w:r>
      <w:r w:rsidRPr="005747B3">
        <w:rPr>
          <w:rFonts w:ascii="Times New Roman" w:hAnsi="Times New Roman" w:cs="Times New Roman"/>
          <w:sz w:val="28"/>
          <w:szCs w:val="28"/>
        </w:rPr>
        <w:t xml:space="preserve"> </w:t>
      </w:r>
      <w:r w:rsidRPr="005747B3">
        <w:rPr>
          <w:rFonts w:ascii="Times New Roman" w:hAnsi="Times New Roman" w:cs="Times New Roman"/>
          <w:sz w:val="28"/>
          <w:szCs w:val="28"/>
          <w:u w:val="single"/>
        </w:rPr>
        <w:t>обязательств</w:t>
      </w:r>
      <w:r w:rsidRPr="005747B3">
        <w:rPr>
          <w:rFonts w:ascii="Times New Roman" w:hAnsi="Times New Roman" w:cs="Times New Roman"/>
          <w:sz w:val="28"/>
          <w:szCs w:val="28"/>
        </w:rPr>
        <w:t xml:space="preserve"> учреждения не проведена в 2023 г. (</w:t>
      </w:r>
      <w:r w:rsidR="001B3A4E" w:rsidRPr="005747B3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1B3A4E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3A4E" w:rsidRPr="005747B3">
        <w:rPr>
          <w:rFonts w:ascii="Times New Roman" w:hAnsi="Times New Roman" w:cs="Times New Roman"/>
          <w:sz w:val="28"/>
          <w:szCs w:val="28"/>
        </w:rPr>
        <w:t xml:space="preserve">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«Альбитуйское», </w:t>
      </w:r>
      <w:r w:rsidR="00A10F83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«Архангельское», </w:t>
      </w:r>
      <w:r w:rsidR="007A37B0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>«Байхорское»,</w:t>
      </w:r>
      <w:r w:rsidR="007A37B0" w:rsidRPr="005747B3">
        <w:rPr>
          <w:rFonts w:ascii="Times New Roman" w:hAnsi="Times New Roman" w:cs="Times New Roman"/>
          <w:sz w:val="28"/>
          <w:szCs w:val="28"/>
        </w:rPr>
        <w:t xml:space="preserve"> с/п</w:t>
      </w:r>
      <w:r w:rsidRPr="005747B3">
        <w:rPr>
          <w:rFonts w:ascii="Times New Roman" w:hAnsi="Times New Roman" w:cs="Times New Roman"/>
          <w:sz w:val="28"/>
          <w:szCs w:val="28"/>
        </w:rPr>
        <w:t xml:space="preserve"> «Большереченское»,</w:t>
      </w:r>
      <w:r w:rsidR="007A37B0" w:rsidRPr="005747B3">
        <w:rPr>
          <w:rFonts w:ascii="Times New Roman" w:hAnsi="Times New Roman" w:cs="Times New Roman"/>
          <w:sz w:val="28"/>
          <w:szCs w:val="28"/>
        </w:rPr>
        <w:t xml:space="preserve"> с/п</w:t>
      </w:r>
      <w:r w:rsidRPr="005747B3">
        <w:rPr>
          <w:rFonts w:ascii="Times New Roman" w:hAnsi="Times New Roman" w:cs="Times New Roman"/>
          <w:sz w:val="28"/>
          <w:szCs w:val="28"/>
        </w:rPr>
        <w:t xml:space="preserve"> «Верхнешергольджинское», </w:t>
      </w:r>
      <w:r w:rsidR="0041317A" w:rsidRPr="005747B3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1317A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17A" w:rsidRPr="005747B3">
        <w:rPr>
          <w:rFonts w:ascii="Times New Roman" w:hAnsi="Times New Roman" w:cs="Times New Roman"/>
          <w:sz w:val="28"/>
          <w:szCs w:val="28"/>
        </w:rPr>
        <w:t xml:space="preserve">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«Жиндойское», </w:t>
      </w:r>
      <w:r w:rsidR="00EA3464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«Конкинское», </w:t>
      </w:r>
      <w:r w:rsidR="00BE7F11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«Коротковское», </w:t>
      </w:r>
      <w:r w:rsidR="00C52714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>«Малоархангел</w:t>
      </w:r>
      <w:r w:rsidRPr="005747B3">
        <w:rPr>
          <w:rFonts w:ascii="Times New Roman" w:hAnsi="Times New Roman" w:cs="Times New Roman"/>
          <w:sz w:val="28"/>
          <w:szCs w:val="28"/>
        </w:rPr>
        <w:t>ь</w:t>
      </w:r>
      <w:r w:rsidRPr="005747B3">
        <w:rPr>
          <w:rFonts w:ascii="Times New Roman" w:hAnsi="Times New Roman" w:cs="Times New Roman"/>
          <w:sz w:val="28"/>
          <w:szCs w:val="28"/>
        </w:rPr>
        <w:lastRenderedPageBreak/>
        <w:t xml:space="preserve">ское», </w:t>
      </w:r>
      <w:r w:rsidR="00E32EDE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«Мензинское», </w:t>
      </w:r>
      <w:r w:rsidR="00F43622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«Урлукское», </w:t>
      </w:r>
      <w:r w:rsidR="00795B92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«Черемховское», </w:t>
      </w:r>
      <w:r w:rsidR="008744CE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Pr="005747B3">
        <w:rPr>
          <w:rFonts w:ascii="Times New Roman" w:hAnsi="Times New Roman" w:cs="Times New Roman"/>
          <w:sz w:val="28"/>
          <w:szCs w:val="28"/>
        </w:rPr>
        <w:t>«Шимб</w:t>
      </w:r>
      <w:r w:rsidRPr="005747B3">
        <w:rPr>
          <w:rFonts w:ascii="Times New Roman" w:hAnsi="Times New Roman" w:cs="Times New Roman"/>
          <w:sz w:val="28"/>
          <w:szCs w:val="28"/>
        </w:rPr>
        <w:t>и</w:t>
      </w:r>
      <w:r w:rsidRPr="005747B3">
        <w:rPr>
          <w:rFonts w:ascii="Times New Roman" w:hAnsi="Times New Roman" w:cs="Times New Roman"/>
          <w:sz w:val="28"/>
          <w:szCs w:val="28"/>
        </w:rPr>
        <w:t>ликское»).</w:t>
      </w:r>
    </w:p>
    <w:p w:rsidR="006E4C90" w:rsidRPr="005747B3" w:rsidRDefault="00CD65D4" w:rsidP="006E4C90">
      <w:pPr>
        <w:pStyle w:val="a6"/>
        <w:widowControl w:val="0"/>
        <w:ind w:left="0" w:right="0" w:firstLine="709"/>
        <w:jc w:val="both"/>
        <w:rPr>
          <w:szCs w:val="28"/>
        </w:rPr>
      </w:pPr>
      <w:r w:rsidRPr="005747B3">
        <w:rPr>
          <w:szCs w:val="28"/>
        </w:rPr>
        <w:t>5</w:t>
      </w:r>
      <w:r w:rsidR="006E4C90" w:rsidRPr="005747B3">
        <w:rPr>
          <w:szCs w:val="28"/>
        </w:rPr>
        <w:t>. В нарушение Федерального закона от 06.12.2011 г. № 402-ФЗ «О бу</w:t>
      </w:r>
      <w:r w:rsidR="006E4C90" w:rsidRPr="005747B3">
        <w:rPr>
          <w:szCs w:val="28"/>
        </w:rPr>
        <w:t>х</w:t>
      </w:r>
      <w:r w:rsidR="006E4C90" w:rsidRPr="005747B3">
        <w:rPr>
          <w:szCs w:val="28"/>
        </w:rPr>
        <w:t>галтерском учете». СГС «Бюджетная информация в бухгалтерской (финанс</w:t>
      </w:r>
      <w:r w:rsidR="006E4C90" w:rsidRPr="005747B3">
        <w:rPr>
          <w:szCs w:val="28"/>
        </w:rPr>
        <w:t>о</w:t>
      </w:r>
      <w:r w:rsidR="006E4C90" w:rsidRPr="005747B3">
        <w:rPr>
          <w:szCs w:val="28"/>
        </w:rPr>
        <w:t>вой) отчетности»  и Инструкции от 28.12.2010 г. № 191н данные главной книги (ф. 0504072) не соответствуют показателям пассива баланса (ф. 050</w:t>
      </w:r>
      <w:r w:rsidR="00D53A7E" w:rsidRPr="005747B3">
        <w:rPr>
          <w:szCs w:val="28"/>
        </w:rPr>
        <w:t>3</w:t>
      </w:r>
      <w:r w:rsidR="006E4C90" w:rsidRPr="005747B3">
        <w:rPr>
          <w:szCs w:val="28"/>
        </w:rPr>
        <w:t>120)</w:t>
      </w:r>
      <w:r w:rsidR="00D53A7E" w:rsidRPr="005747B3">
        <w:rPr>
          <w:szCs w:val="28"/>
        </w:rPr>
        <w:t xml:space="preserve"> (с/</w:t>
      </w:r>
      <w:proofErr w:type="gramStart"/>
      <w:r w:rsidR="00D53A7E" w:rsidRPr="005747B3">
        <w:rPr>
          <w:szCs w:val="28"/>
        </w:rPr>
        <w:t>п</w:t>
      </w:r>
      <w:proofErr w:type="gramEnd"/>
      <w:r w:rsidR="00D53A7E" w:rsidRPr="005747B3">
        <w:rPr>
          <w:szCs w:val="28"/>
        </w:rPr>
        <w:t xml:space="preserve"> «Красночикойское»)</w:t>
      </w:r>
      <w:r w:rsidR="006E4C90" w:rsidRPr="005747B3">
        <w:rPr>
          <w:szCs w:val="28"/>
        </w:rPr>
        <w:t>.</w:t>
      </w:r>
    </w:p>
    <w:p w:rsidR="006E4C90" w:rsidRPr="005747B3" w:rsidRDefault="001B3A4E" w:rsidP="006E4C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hAnsi="Times New Roman" w:cs="Times New Roman"/>
          <w:sz w:val="28"/>
          <w:szCs w:val="28"/>
        </w:rPr>
        <w:t>6</w:t>
      </w:r>
      <w:r w:rsidR="006E4C90" w:rsidRPr="005747B3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="006E4C90" w:rsidRPr="005747B3">
        <w:rPr>
          <w:rFonts w:ascii="Times New Roman" w:hAnsi="Times New Roman" w:cs="Times New Roman"/>
          <w:sz w:val="28"/>
          <w:szCs w:val="28"/>
        </w:rPr>
        <w:t>х</w:t>
      </w:r>
      <w:r w:rsidR="006E4C90" w:rsidRPr="005747B3">
        <w:rPr>
          <w:rFonts w:ascii="Times New Roman" w:hAnsi="Times New Roman" w:cs="Times New Roman"/>
          <w:sz w:val="28"/>
          <w:szCs w:val="28"/>
        </w:rPr>
        <w:t>галтерском учете», СГС «Бюджетная информация в бухгалтерской (финанс</w:t>
      </w:r>
      <w:r w:rsidR="006E4C90" w:rsidRPr="005747B3">
        <w:rPr>
          <w:rFonts w:ascii="Times New Roman" w:hAnsi="Times New Roman" w:cs="Times New Roman"/>
          <w:sz w:val="28"/>
          <w:szCs w:val="28"/>
        </w:rPr>
        <w:t>о</w:t>
      </w:r>
      <w:r w:rsidR="006E4C90" w:rsidRPr="005747B3">
        <w:rPr>
          <w:rFonts w:ascii="Times New Roman" w:hAnsi="Times New Roman" w:cs="Times New Roman"/>
          <w:sz w:val="28"/>
          <w:szCs w:val="28"/>
        </w:rPr>
        <w:t>вой) отчетности» и Инструкции от 28.12.2010 г. № 191н данные главной книги (ф. 0504072) не соответствуют данным ф. 0503121 «Отчет о финансовых р</w:t>
      </w:r>
      <w:r w:rsidR="006E4C90" w:rsidRPr="005747B3">
        <w:rPr>
          <w:rFonts w:ascii="Times New Roman" w:hAnsi="Times New Roman" w:cs="Times New Roman"/>
          <w:sz w:val="28"/>
          <w:szCs w:val="28"/>
        </w:rPr>
        <w:t>е</w:t>
      </w:r>
      <w:r w:rsidR="006E4C90" w:rsidRPr="005747B3">
        <w:rPr>
          <w:rFonts w:ascii="Times New Roman" w:hAnsi="Times New Roman" w:cs="Times New Roman"/>
          <w:sz w:val="28"/>
          <w:szCs w:val="28"/>
        </w:rPr>
        <w:t>зультатах деятельности»</w:t>
      </w:r>
      <w:r w:rsidR="00D53A7E" w:rsidRPr="005747B3">
        <w:rPr>
          <w:rFonts w:ascii="Times New Roman" w:hAnsi="Times New Roman" w:cs="Times New Roman"/>
          <w:sz w:val="28"/>
          <w:szCs w:val="28"/>
        </w:rPr>
        <w:t xml:space="preserve"> (с/</w:t>
      </w:r>
      <w:proofErr w:type="gramStart"/>
      <w:r w:rsidR="00D53A7E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3A7E" w:rsidRPr="005747B3">
        <w:rPr>
          <w:rFonts w:ascii="Times New Roman" w:hAnsi="Times New Roman" w:cs="Times New Roman"/>
          <w:sz w:val="28"/>
          <w:szCs w:val="28"/>
        </w:rPr>
        <w:t xml:space="preserve"> «Красночикойское»</w:t>
      </w:r>
      <w:r w:rsidR="00F462A0" w:rsidRPr="005747B3">
        <w:rPr>
          <w:rFonts w:ascii="Times New Roman" w:hAnsi="Times New Roman" w:cs="Times New Roman"/>
          <w:sz w:val="28"/>
          <w:szCs w:val="28"/>
        </w:rPr>
        <w:t>).</w:t>
      </w:r>
    </w:p>
    <w:p w:rsidR="001B3A4E" w:rsidRPr="005747B3" w:rsidRDefault="001B3A4E" w:rsidP="001B3A4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5747B3">
        <w:rPr>
          <w:b w:val="0"/>
          <w:sz w:val="28"/>
          <w:szCs w:val="28"/>
        </w:rPr>
        <w:t>7. В нарушение ст. 264.2 БК РФ, Федерального закона от 06.12.2011 г. № 402-ФЗ, СГС «Бюджетная информация в бухгалтерской (финансовой) отчетн</w:t>
      </w:r>
      <w:r w:rsidRPr="005747B3">
        <w:rPr>
          <w:b w:val="0"/>
          <w:sz w:val="28"/>
          <w:szCs w:val="28"/>
        </w:rPr>
        <w:t>о</w:t>
      </w:r>
      <w:r w:rsidRPr="005747B3">
        <w:rPr>
          <w:b w:val="0"/>
          <w:sz w:val="28"/>
          <w:szCs w:val="28"/>
        </w:rPr>
        <w:t>сти», Инструкции от 28.12.2010 г. № 191н данные бюджетного учета за 2023 год не соответствуют данным годовой бюджетной отчетности за 2023 год (ф. 0503128</w:t>
      </w:r>
      <w:r w:rsidR="00F462A0" w:rsidRPr="005747B3">
        <w:rPr>
          <w:b w:val="0"/>
          <w:sz w:val="28"/>
          <w:szCs w:val="28"/>
        </w:rPr>
        <w:t>) (</w:t>
      </w:r>
      <w:r w:rsidR="00EA3464" w:rsidRPr="005747B3">
        <w:rPr>
          <w:b w:val="0"/>
          <w:sz w:val="28"/>
          <w:szCs w:val="28"/>
        </w:rPr>
        <w:t>с/</w:t>
      </w:r>
      <w:proofErr w:type="gramStart"/>
      <w:r w:rsidR="00EA3464" w:rsidRPr="005747B3">
        <w:rPr>
          <w:b w:val="0"/>
          <w:sz w:val="28"/>
          <w:szCs w:val="28"/>
        </w:rPr>
        <w:t>п</w:t>
      </w:r>
      <w:proofErr w:type="gramEnd"/>
      <w:r w:rsidR="00EA3464" w:rsidRPr="005747B3">
        <w:rPr>
          <w:b w:val="0"/>
          <w:sz w:val="28"/>
          <w:szCs w:val="28"/>
        </w:rPr>
        <w:t xml:space="preserve"> </w:t>
      </w:r>
      <w:r w:rsidRPr="005747B3">
        <w:rPr>
          <w:b w:val="0"/>
          <w:color w:val="000000"/>
          <w:sz w:val="28"/>
          <w:szCs w:val="28"/>
        </w:rPr>
        <w:t>«Конкинское»,</w:t>
      </w:r>
      <w:r w:rsidR="007275BB">
        <w:rPr>
          <w:b w:val="0"/>
          <w:color w:val="000000"/>
          <w:sz w:val="28"/>
          <w:szCs w:val="28"/>
        </w:rPr>
        <w:t xml:space="preserve"> </w:t>
      </w:r>
      <w:r w:rsidR="00BE7F11" w:rsidRPr="005747B3">
        <w:rPr>
          <w:b w:val="0"/>
          <w:color w:val="000000"/>
          <w:sz w:val="28"/>
          <w:szCs w:val="28"/>
        </w:rPr>
        <w:t>с/п</w:t>
      </w:r>
      <w:r w:rsidRPr="005747B3">
        <w:rPr>
          <w:b w:val="0"/>
          <w:color w:val="000000"/>
          <w:sz w:val="28"/>
          <w:szCs w:val="28"/>
        </w:rPr>
        <w:t xml:space="preserve"> «Коротковское», </w:t>
      </w:r>
      <w:r w:rsidR="00C52714" w:rsidRPr="005747B3">
        <w:rPr>
          <w:b w:val="0"/>
          <w:color w:val="000000"/>
          <w:sz w:val="28"/>
          <w:szCs w:val="28"/>
        </w:rPr>
        <w:t xml:space="preserve">с/п </w:t>
      </w:r>
      <w:r w:rsidRPr="005747B3">
        <w:rPr>
          <w:b w:val="0"/>
          <w:color w:val="000000"/>
          <w:sz w:val="28"/>
          <w:szCs w:val="28"/>
        </w:rPr>
        <w:t>«Красночикойское»,</w:t>
      </w:r>
      <w:r w:rsidR="00C52714" w:rsidRPr="005747B3">
        <w:rPr>
          <w:b w:val="0"/>
          <w:color w:val="000000"/>
          <w:sz w:val="28"/>
          <w:szCs w:val="28"/>
        </w:rPr>
        <w:t xml:space="preserve"> с/п</w:t>
      </w:r>
      <w:r w:rsidRPr="005747B3">
        <w:rPr>
          <w:b w:val="0"/>
          <w:color w:val="000000"/>
          <w:sz w:val="28"/>
          <w:szCs w:val="28"/>
        </w:rPr>
        <w:t xml:space="preserve"> «Малоархангельское», </w:t>
      </w:r>
      <w:r w:rsidR="00F43622" w:rsidRPr="005747B3">
        <w:rPr>
          <w:b w:val="0"/>
          <w:color w:val="000000"/>
          <w:sz w:val="28"/>
          <w:szCs w:val="28"/>
        </w:rPr>
        <w:t xml:space="preserve">с/п </w:t>
      </w:r>
      <w:r w:rsidRPr="005747B3">
        <w:rPr>
          <w:b w:val="0"/>
          <w:color w:val="000000"/>
          <w:sz w:val="28"/>
          <w:szCs w:val="28"/>
        </w:rPr>
        <w:t xml:space="preserve">«Урлукское», </w:t>
      </w:r>
      <w:r w:rsidR="00795B92" w:rsidRPr="005747B3">
        <w:rPr>
          <w:b w:val="0"/>
          <w:color w:val="000000"/>
          <w:sz w:val="28"/>
          <w:szCs w:val="28"/>
        </w:rPr>
        <w:t xml:space="preserve">с/п </w:t>
      </w:r>
      <w:r w:rsidRPr="005747B3">
        <w:rPr>
          <w:b w:val="0"/>
          <w:color w:val="000000"/>
          <w:sz w:val="28"/>
          <w:szCs w:val="28"/>
        </w:rPr>
        <w:t xml:space="preserve">«Черемховское», </w:t>
      </w:r>
      <w:r w:rsidR="008744CE" w:rsidRPr="005747B3">
        <w:rPr>
          <w:b w:val="0"/>
          <w:color w:val="000000"/>
          <w:sz w:val="28"/>
          <w:szCs w:val="28"/>
        </w:rPr>
        <w:t>с/</w:t>
      </w:r>
      <w:proofErr w:type="gramStart"/>
      <w:r w:rsidR="008744CE" w:rsidRPr="005747B3">
        <w:rPr>
          <w:b w:val="0"/>
          <w:color w:val="000000"/>
          <w:sz w:val="28"/>
          <w:szCs w:val="28"/>
        </w:rPr>
        <w:t>п</w:t>
      </w:r>
      <w:proofErr w:type="gramEnd"/>
      <w:r w:rsidR="008744CE" w:rsidRPr="005747B3">
        <w:rPr>
          <w:b w:val="0"/>
          <w:color w:val="000000"/>
          <w:sz w:val="28"/>
          <w:szCs w:val="28"/>
        </w:rPr>
        <w:t xml:space="preserve"> </w:t>
      </w:r>
      <w:r w:rsidRPr="005747B3">
        <w:rPr>
          <w:b w:val="0"/>
          <w:color w:val="000000"/>
          <w:sz w:val="28"/>
          <w:szCs w:val="28"/>
        </w:rPr>
        <w:t>«Шимбили</w:t>
      </w:r>
      <w:r w:rsidRPr="005747B3">
        <w:rPr>
          <w:b w:val="0"/>
          <w:color w:val="000000"/>
          <w:sz w:val="28"/>
          <w:szCs w:val="28"/>
        </w:rPr>
        <w:t>к</w:t>
      </w:r>
      <w:r w:rsidRPr="005747B3">
        <w:rPr>
          <w:b w:val="0"/>
          <w:color w:val="000000"/>
          <w:sz w:val="28"/>
          <w:szCs w:val="28"/>
        </w:rPr>
        <w:t>ское»).</w:t>
      </w:r>
    </w:p>
    <w:p w:rsidR="00E32EDE" w:rsidRPr="005747B3" w:rsidRDefault="00E32EDE" w:rsidP="00E3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color w:val="000000"/>
          <w:sz w:val="28"/>
          <w:szCs w:val="28"/>
        </w:rPr>
        <w:t xml:space="preserve">8. </w:t>
      </w:r>
      <w:r w:rsidRPr="005747B3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Pr="005747B3">
        <w:rPr>
          <w:rFonts w:ascii="Times New Roman" w:hAnsi="Times New Roman" w:cs="Times New Roman"/>
          <w:sz w:val="28"/>
          <w:szCs w:val="28"/>
        </w:rPr>
        <w:t>х</w:t>
      </w:r>
      <w:r w:rsidRPr="005747B3">
        <w:rPr>
          <w:rFonts w:ascii="Times New Roman" w:hAnsi="Times New Roman" w:cs="Times New Roman"/>
          <w:sz w:val="28"/>
          <w:szCs w:val="28"/>
        </w:rPr>
        <w:t>галтерском учете», СГС «Бюджетная информация в бухгалтерской (финанс</w:t>
      </w:r>
      <w:r w:rsidRPr="005747B3">
        <w:rPr>
          <w:rFonts w:ascii="Times New Roman" w:hAnsi="Times New Roman" w:cs="Times New Roman"/>
          <w:sz w:val="28"/>
          <w:szCs w:val="28"/>
        </w:rPr>
        <w:t>о</w:t>
      </w:r>
      <w:r w:rsidRPr="005747B3">
        <w:rPr>
          <w:rFonts w:ascii="Times New Roman" w:hAnsi="Times New Roman" w:cs="Times New Roman"/>
          <w:sz w:val="28"/>
          <w:szCs w:val="28"/>
        </w:rPr>
        <w:t>вой) отчетности» и п. 20 Инструкции от 28.12.2010 г. № 191н  стоимость им</w:t>
      </w:r>
      <w:r w:rsidRPr="005747B3">
        <w:rPr>
          <w:rFonts w:ascii="Times New Roman" w:hAnsi="Times New Roman" w:cs="Times New Roman"/>
          <w:sz w:val="28"/>
          <w:szCs w:val="28"/>
        </w:rPr>
        <w:t>у</w:t>
      </w:r>
      <w:r w:rsidRPr="005747B3">
        <w:rPr>
          <w:rFonts w:ascii="Times New Roman" w:hAnsi="Times New Roman" w:cs="Times New Roman"/>
          <w:sz w:val="28"/>
          <w:szCs w:val="28"/>
        </w:rPr>
        <w:t>щества на забалансовом счете 21 «Основные средства в эксплуатации» не с</w:t>
      </w:r>
      <w:r w:rsidRPr="005747B3">
        <w:rPr>
          <w:rFonts w:ascii="Times New Roman" w:hAnsi="Times New Roman" w:cs="Times New Roman"/>
          <w:sz w:val="28"/>
          <w:szCs w:val="28"/>
        </w:rPr>
        <w:t>о</w:t>
      </w:r>
      <w:r w:rsidRPr="005747B3">
        <w:rPr>
          <w:rFonts w:ascii="Times New Roman" w:hAnsi="Times New Roman" w:cs="Times New Roman"/>
          <w:sz w:val="28"/>
          <w:szCs w:val="28"/>
        </w:rPr>
        <w:t>ответствует данным оборотно-сальдовой ведомости по забалансовым счетам (</w:t>
      </w:r>
      <w:r w:rsidR="00976777" w:rsidRPr="005747B3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976777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6777" w:rsidRPr="005747B3">
        <w:rPr>
          <w:rFonts w:ascii="Times New Roman" w:hAnsi="Times New Roman" w:cs="Times New Roman"/>
          <w:sz w:val="28"/>
          <w:szCs w:val="28"/>
        </w:rPr>
        <w:t xml:space="preserve"> </w:t>
      </w:r>
      <w:r w:rsidRPr="005747B3">
        <w:rPr>
          <w:rFonts w:ascii="Times New Roman" w:hAnsi="Times New Roman" w:cs="Times New Roman"/>
          <w:sz w:val="28"/>
          <w:szCs w:val="28"/>
        </w:rPr>
        <w:t>«Жиндойское»,</w:t>
      </w:r>
      <w:r w:rsidR="00EA3464" w:rsidRPr="005747B3">
        <w:rPr>
          <w:rFonts w:ascii="Times New Roman" w:hAnsi="Times New Roman" w:cs="Times New Roman"/>
          <w:sz w:val="28"/>
          <w:szCs w:val="28"/>
        </w:rPr>
        <w:t xml:space="preserve"> с/п</w:t>
      </w:r>
      <w:r w:rsidRPr="005747B3">
        <w:rPr>
          <w:rFonts w:ascii="Times New Roman" w:hAnsi="Times New Roman" w:cs="Times New Roman"/>
          <w:sz w:val="28"/>
          <w:szCs w:val="28"/>
        </w:rPr>
        <w:t xml:space="preserve"> «Конкинское», с/п «Мензинское»).</w:t>
      </w:r>
    </w:p>
    <w:p w:rsidR="00E32EDE" w:rsidRPr="005747B3" w:rsidRDefault="00E32EDE" w:rsidP="00E32E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hAnsi="Times New Roman" w:cs="Times New Roman"/>
          <w:sz w:val="28"/>
          <w:szCs w:val="28"/>
        </w:rPr>
        <w:t>9. В нарушение Федерального закона от 06.12.2011 г. № 402-ФЗ, п. 4 И</w:t>
      </w:r>
      <w:r w:rsidRPr="005747B3">
        <w:rPr>
          <w:rFonts w:ascii="Times New Roman" w:hAnsi="Times New Roman" w:cs="Times New Roman"/>
          <w:sz w:val="28"/>
          <w:szCs w:val="28"/>
        </w:rPr>
        <w:t>н</w:t>
      </w:r>
      <w:r w:rsidRPr="005747B3">
        <w:rPr>
          <w:rFonts w:ascii="Times New Roman" w:hAnsi="Times New Roman" w:cs="Times New Roman"/>
          <w:sz w:val="28"/>
          <w:szCs w:val="28"/>
        </w:rPr>
        <w:t>струкции от 06.12.2010 г. № 162н, СГС «Основные средства» на счете 1.101.13.00 «Инвестиционная деятельность» отражены объекты основных средств не предназначенные для сдачи в аренду (с/</w:t>
      </w:r>
      <w:proofErr w:type="gramStart"/>
      <w:r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7B3">
        <w:rPr>
          <w:rFonts w:ascii="Times New Roman" w:hAnsi="Times New Roman" w:cs="Times New Roman"/>
          <w:sz w:val="28"/>
          <w:szCs w:val="28"/>
        </w:rPr>
        <w:t xml:space="preserve"> «Мензинское»).</w:t>
      </w:r>
    </w:p>
    <w:p w:rsidR="00795B92" w:rsidRPr="005747B3" w:rsidRDefault="00795B92" w:rsidP="00795B9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747B3">
        <w:rPr>
          <w:b w:val="0"/>
          <w:sz w:val="28"/>
          <w:szCs w:val="28"/>
        </w:rPr>
        <w:t xml:space="preserve">10. В нарушение п. 381 Инструкции от 01.12.2010 г. № 157н и п. 38 и п. 152 Инструкции от 06.12.2010 г. № 162н в </w:t>
      </w:r>
      <w:r w:rsidRPr="005747B3">
        <w:rPr>
          <w:b w:val="0"/>
          <w:i/>
          <w:sz w:val="28"/>
          <w:szCs w:val="28"/>
        </w:rPr>
        <w:t>«Справке о наличии имущества и обязательств на забалансовых счетах»</w:t>
      </w:r>
      <w:r w:rsidRPr="005747B3">
        <w:rPr>
          <w:b w:val="0"/>
          <w:sz w:val="28"/>
          <w:szCs w:val="28"/>
        </w:rPr>
        <w:t xml:space="preserve"> не отражены остатки на начало и к</w:t>
      </w:r>
      <w:r w:rsidRPr="005747B3">
        <w:rPr>
          <w:b w:val="0"/>
          <w:sz w:val="28"/>
          <w:szCs w:val="28"/>
        </w:rPr>
        <w:t>о</w:t>
      </w:r>
      <w:r w:rsidRPr="005747B3">
        <w:rPr>
          <w:b w:val="0"/>
          <w:sz w:val="28"/>
          <w:szCs w:val="28"/>
        </w:rPr>
        <w:t>нец отчетного периода по забалансовому счету 25 «Имущество, переданное в возмездное пользование (аренду)» в бюджетном учете и годовой бюджетной отчетности</w:t>
      </w:r>
      <w:r w:rsidR="00F462A0" w:rsidRPr="005747B3">
        <w:rPr>
          <w:b w:val="0"/>
          <w:sz w:val="28"/>
          <w:szCs w:val="28"/>
        </w:rPr>
        <w:t xml:space="preserve"> (</w:t>
      </w:r>
      <w:r w:rsidRPr="005747B3">
        <w:rPr>
          <w:b w:val="0"/>
          <w:sz w:val="28"/>
          <w:szCs w:val="28"/>
        </w:rPr>
        <w:t xml:space="preserve"> с/</w:t>
      </w:r>
      <w:proofErr w:type="gramStart"/>
      <w:r w:rsidRPr="005747B3">
        <w:rPr>
          <w:b w:val="0"/>
          <w:sz w:val="28"/>
          <w:szCs w:val="28"/>
        </w:rPr>
        <w:t>п</w:t>
      </w:r>
      <w:proofErr w:type="gramEnd"/>
      <w:r w:rsidRPr="005747B3">
        <w:rPr>
          <w:b w:val="0"/>
          <w:sz w:val="28"/>
          <w:szCs w:val="28"/>
        </w:rPr>
        <w:t xml:space="preserve"> «Черемховское»).</w:t>
      </w:r>
    </w:p>
    <w:p w:rsidR="008744CE" w:rsidRPr="005747B3" w:rsidRDefault="008744CE" w:rsidP="00795B9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747B3">
        <w:rPr>
          <w:b w:val="0"/>
          <w:sz w:val="28"/>
          <w:szCs w:val="28"/>
        </w:rPr>
        <w:t>11. В нарушение ст. 5, 12,83,242 БК РФ в бюджет внесены изменения</w:t>
      </w:r>
      <w:r w:rsidR="007275BB">
        <w:rPr>
          <w:b w:val="0"/>
          <w:sz w:val="28"/>
          <w:szCs w:val="28"/>
        </w:rPr>
        <w:t xml:space="preserve"> за пределами финансового года </w:t>
      </w:r>
      <w:r w:rsidRPr="005747B3">
        <w:rPr>
          <w:b w:val="0"/>
          <w:sz w:val="28"/>
          <w:szCs w:val="28"/>
        </w:rPr>
        <w:t>(с/</w:t>
      </w:r>
      <w:proofErr w:type="gramStart"/>
      <w:r w:rsidRPr="005747B3">
        <w:rPr>
          <w:b w:val="0"/>
          <w:sz w:val="28"/>
          <w:szCs w:val="28"/>
        </w:rPr>
        <w:t>п</w:t>
      </w:r>
      <w:proofErr w:type="gramEnd"/>
      <w:r w:rsidRPr="005747B3">
        <w:rPr>
          <w:b w:val="0"/>
          <w:sz w:val="28"/>
          <w:szCs w:val="28"/>
        </w:rPr>
        <w:t xml:space="preserve"> «Шимбиликское»).</w:t>
      </w:r>
    </w:p>
    <w:p w:rsidR="00A10F83" w:rsidRPr="005747B3" w:rsidRDefault="00A10F83" w:rsidP="00A10F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hAnsi="Times New Roman" w:cs="Times New Roman"/>
          <w:sz w:val="28"/>
          <w:szCs w:val="28"/>
        </w:rPr>
        <w:t xml:space="preserve">12. В нарушение ст. 264.2  БК РФ и </w:t>
      </w:r>
      <w:r w:rsidRPr="005747B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06.12.2011 г. № 402-ФЗ «О бухгалтерском учете» д</w:t>
      </w:r>
      <w:r w:rsidRPr="005747B3">
        <w:rPr>
          <w:rFonts w:ascii="Times New Roman" w:hAnsi="Times New Roman" w:cs="Times New Roman"/>
          <w:sz w:val="28"/>
          <w:szCs w:val="28"/>
        </w:rPr>
        <w:t>анные т</w:t>
      </w:r>
      <w:r w:rsidRPr="005747B3">
        <w:rPr>
          <w:rFonts w:ascii="Times New Roman" w:hAnsi="Times New Roman" w:cs="Times New Roman"/>
          <w:i/>
          <w:sz w:val="28"/>
          <w:szCs w:val="28"/>
        </w:rPr>
        <w:t>аблицы 3 «Сведения об исполн</w:t>
      </w:r>
      <w:r w:rsidRPr="005747B3">
        <w:rPr>
          <w:rFonts w:ascii="Times New Roman" w:hAnsi="Times New Roman" w:cs="Times New Roman"/>
          <w:i/>
          <w:sz w:val="28"/>
          <w:szCs w:val="28"/>
        </w:rPr>
        <w:t>е</w:t>
      </w:r>
      <w:r w:rsidRPr="005747B3">
        <w:rPr>
          <w:rFonts w:ascii="Times New Roman" w:hAnsi="Times New Roman" w:cs="Times New Roman"/>
          <w:i/>
          <w:sz w:val="28"/>
          <w:szCs w:val="28"/>
        </w:rPr>
        <w:t xml:space="preserve">нии текстовых статей закона (решения) о бюджете» </w:t>
      </w:r>
      <w:r w:rsidRPr="005747B3">
        <w:rPr>
          <w:rFonts w:ascii="Times New Roman" w:hAnsi="Times New Roman" w:cs="Times New Roman"/>
          <w:sz w:val="28"/>
          <w:szCs w:val="28"/>
        </w:rPr>
        <w:t>не соответствуют р</w:t>
      </w:r>
      <w:r w:rsidRPr="005747B3">
        <w:rPr>
          <w:rFonts w:ascii="Times New Roman" w:hAnsi="Times New Roman" w:cs="Times New Roman"/>
          <w:sz w:val="28"/>
          <w:szCs w:val="28"/>
        </w:rPr>
        <w:t>е</w:t>
      </w:r>
      <w:r w:rsidRPr="005747B3">
        <w:rPr>
          <w:rFonts w:ascii="Times New Roman" w:hAnsi="Times New Roman" w:cs="Times New Roman"/>
          <w:sz w:val="28"/>
          <w:szCs w:val="28"/>
        </w:rPr>
        <w:t>шению «О бюджете» и данным ф. 0503127 (с/</w:t>
      </w:r>
      <w:proofErr w:type="gramStart"/>
      <w:r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7B3">
        <w:rPr>
          <w:rFonts w:ascii="Times New Roman" w:hAnsi="Times New Roman" w:cs="Times New Roman"/>
          <w:sz w:val="28"/>
          <w:szCs w:val="28"/>
        </w:rPr>
        <w:t xml:space="preserve"> «Архангельское»</w:t>
      </w:r>
      <w:r w:rsidR="00325633" w:rsidRPr="005747B3">
        <w:rPr>
          <w:rFonts w:ascii="Times New Roman" w:hAnsi="Times New Roman" w:cs="Times New Roman"/>
          <w:sz w:val="28"/>
          <w:szCs w:val="28"/>
        </w:rPr>
        <w:t>, с/п «Верхн</w:t>
      </w:r>
      <w:r w:rsidR="00325633" w:rsidRPr="005747B3">
        <w:rPr>
          <w:rFonts w:ascii="Times New Roman" w:hAnsi="Times New Roman" w:cs="Times New Roman"/>
          <w:sz w:val="28"/>
          <w:szCs w:val="28"/>
        </w:rPr>
        <w:t>е</w:t>
      </w:r>
      <w:r w:rsidR="00325633" w:rsidRPr="005747B3">
        <w:rPr>
          <w:rFonts w:ascii="Times New Roman" w:hAnsi="Times New Roman" w:cs="Times New Roman"/>
          <w:sz w:val="28"/>
          <w:szCs w:val="28"/>
        </w:rPr>
        <w:t>шергольджинское»</w:t>
      </w:r>
      <w:r w:rsidRPr="005747B3">
        <w:rPr>
          <w:rFonts w:ascii="Times New Roman" w:hAnsi="Times New Roman" w:cs="Times New Roman"/>
          <w:sz w:val="28"/>
          <w:szCs w:val="28"/>
        </w:rPr>
        <w:t>).</w:t>
      </w:r>
    </w:p>
    <w:p w:rsidR="00A10F83" w:rsidRPr="005747B3" w:rsidRDefault="00A10F83" w:rsidP="00A10F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747B3">
        <w:rPr>
          <w:b w:val="0"/>
          <w:sz w:val="28"/>
          <w:szCs w:val="28"/>
        </w:rPr>
        <w:t xml:space="preserve">13. В нарушение ст. 264.2 БК РФ, Федерального закона от 06.12.2011 г. № 402-ФЗ «О бухгалтерском учете», Инструкции от 28.12.2010 г. № 191н, п. 56 </w:t>
      </w:r>
      <w:r w:rsidRPr="005747B3">
        <w:rPr>
          <w:b w:val="0"/>
          <w:sz w:val="28"/>
          <w:szCs w:val="28"/>
        </w:rPr>
        <w:lastRenderedPageBreak/>
        <w:t>Инструкции от 06.12.2010 г. № 162н данные главной книги по счету 1.202.11.000 «Средства на счетах бюджета в органе Федерального казначе</w:t>
      </w:r>
      <w:r w:rsidRPr="005747B3">
        <w:rPr>
          <w:b w:val="0"/>
          <w:sz w:val="28"/>
          <w:szCs w:val="28"/>
        </w:rPr>
        <w:t>й</w:t>
      </w:r>
      <w:r w:rsidRPr="005747B3">
        <w:rPr>
          <w:b w:val="0"/>
          <w:sz w:val="28"/>
          <w:szCs w:val="28"/>
        </w:rPr>
        <w:t>ства» не соответствуют данным УФК и годовой бюджетной отчетности (</w:t>
      </w:r>
      <w:r w:rsidR="00F462A0" w:rsidRPr="005747B3">
        <w:rPr>
          <w:b w:val="0"/>
          <w:sz w:val="28"/>
          <w:szCs w:val="28"/>
        </w:rPr>
        <w:t>с/</w:t>
      </w:r>
      <w:proofErr w:type="gramStart"/>
      <w:r w:rsidR="00F462A0" w:rsidRPr="005747B3">
        <w:rPr>
          <w:b w:val="0"/>
          <w:sz w:val="28"/>
          <w:szCs w:val="28"/>
        </w:rPr>
        <w:t>п</w:t>
      </w:r>
      <w:proofErr w:type="gramEnd"/>
      <w:r w:rsidR="00F462A0" w:rsidRPr="005747B3">
        <w:rPr>
          <w:b w:val="0"/>
          <w:sz w:val="28"/>
          <w:szCs w:val="28"/>
        </w:rPr>
        <w:t xml:space="preserve"> </w:t>
      </w:r>
      <w:r w:rsidRPr="005747B3">
        <w:rPr>
          <w:b w:val="0"/>
          <w:sz w:val="28"/>
          <w:szCs w:val="28"/>
        </w:rPr>
        <w:t>«Архангельское»</w:t>
      </w:r>
      <w:r w:rsidR="00224E20">
        <w:rPr>
          <w:b w:val="0"/>
          <w:sz w:val="28"/>
          <w:szCs w:val="28"/>
        </w:rPr>
        <w:t>, «Захаровское»</w:t>
      </w:r>
      <w:r w:rsidRPr="005747B3">
        <w:rPr>
          <w:b w:val="0"/>
          <w:sz w:val="28"/>
          <w:szCs w:val="28"/>
        </w:rPr>
        <w:t>).</w:t>
      </w:r>
    </w:p>
    <w:p w:rsidR="00F462A0" w:rsidRPr="005747B3" w:rsidRDefault="00F462A0" w:rsidP="00F46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47B3">
        <w:rPr>
          <w:sz w:val="28"/>
          <w:szCs w:val="28"/>
        </w:rPr>
        <w:t xml:space="preserve">14. </w:t>
      </w:r>
      <w:r w:rsidRPr="005747B3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5747B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06.12.2011 г. № 402-ФЗ «О бу</w:t>
      </w:r>
      <w:r w:rsidRPr="005747B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747B3">
        <w:rPr>
          <w:rFonts w:ascii="Times New Roman" w:hAnsi="Times New Roman" w:cs="Times New Roman"/>
          <w:color w:val="000000" w:themeColor="text1"/>
          <w:sz w:val="28"/>
          <w:szCs w:val="28"/>
        </w:rPr>
        <w:t>галтерском учете», Инструкции</w:t>
      </w:r>
      <w:r w:rsidRPr="005747B3">
        <w:rPr>
          <w:rFonts w:ascii="Times New Roman" w:hAnsi="Times New Roman" w:cs="Times New Roman"/>
          <w:color w:val="000000"/>
          <w:sz w:val="28"/>
          <w:szCs w:val="28"/>
        </w:rPr>
        <w:t xml:space="preserve"> от 01.12.2010 г. № 157н в главной книге по д</w:t>
      </w:r>
      <w:r w:rsidRPr="005747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47B3">
        <w:rPr>
          <w:rFonts w:ascii="Times New Roman" w:hAnsi="Times New Roman" w:cs="Times New Roman"/>
          <w:color w:val="000000"/>
          <w:sz w:val="28"/>
          <w:szCs w:val="28"/>
        </w:rPr>
        <w:t>ходам неверно отражены поступления по видам доходов (с/</w:t>
      </w:r>
      <w:proofErr w:type="gramStart"/>
      <w:r w:rsidRPr="005747B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7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«Верхнешергол</w:t>
      </w:r>
      <w:r w:rsidRPr="0057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57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джинское»).</w:t>
      </w:r>
    </w:p>
    <w:p w:rsidR="00976777" w:rsidRPr="005747B3" w:rsidRDefault="00976777" w:rsidP="0097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15. </w:t>
      </w:r>
      <w:r w:rsidRPr="0057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7B3">
        <w:rPr>
          <w:rFonts w:ascii="Times New Roman" w:hAnsi="Times New Roman" w:cs="Times New Roman"/>
          <w:sz w:val="28"/>
          <w:szCs w:val="28"/>
        </w:rPr>
        <w:t xml:space="preserve">В нарушение Федерального закона от 06.12.2011 г. № 402-ФЗ «О бухгалтерском учете», </w:t>
      </w:r>
      <w:r w:rsidR="00B428B7">
        <w:rPr>
          <w:rFonts w:ascii="Times New Roman" w:hAnsi="Times New Roman" w:cs="Times New Roman"/>
          <w:sz w:val="28"/>
          <w:szCs w:val="28"/>
        </w:rPr>
        <w:t xml:space="preserve">СГС </w:t>
      </w:r>
      <w:r w:rsidRPr="005747B3">
        <w:rPr>
          <w:rFonts w:ascii="Times New Roman" w:hAnsi="Times New Roman" w:cs="Times New Roman"/>
          <w:sz w:val="28"/>
          <w:szCs w:val="28"/>
        </w:rPr>
        <w:t xml:space="preserve">«Основные средства»», </w:t>
      </w:r>
      <w:r w:rsidR="00B428B7">
        <w:rPr>
          <w:rFonts w:ascii="Times New Roman" w:hAnsi="Times New Roman" w:cs="Times New Roman"/>
          <w:sz w:val="28"/>
          <w:szCs w:val="28"/>
        </w:rPr>
        <w:t>СГС</w:t>
      </w:r>
      <w:r w:rsidRPr="005747B3">
        <w:rPr>
          <w:rFonts w:ascii="Times New Roman" w:hAnsi="Times New Roman" w:cs="Times New Roman"/>
          <w:sz w:val="28"/>
          <w:szCs w:val="28"/>
        </w:rPr>
        <w:t xml:space="preserve"> «Государственная м</w:t>
      </w:r>
      <w:r w:rsidRPr="005747B3">
        <w:rPr>
          <w:rFonts w:ascii="Times New Roman" w:hAnsi="Times New Roman" w:cs="Times New Roman"/>
          <w:sz w:val="28"/>
          <w:szCs w:val="28"/>
        </w:rPr>
        <w:t>у</w:t>
      </w:r>
      <w:r w:rsidRPr="005747B3">
        <w:rPr>
          <w:rFonts w:ascii="Times New Roman" w:hAnsi="Times New Roman" w:cs="Times New Roman"/>
          <w:sz w:val="28"/>
          <w:szCs w:val="28"/>
        </w:rPr>
        <w:t>ниципальная казна»  и п. 38, п. 141 Инструкции от 01.12.2010 г. № 157н неве</w:t>
      </w:r>
      <w:r w:rsidRPr="005747B3">
        <w:rPr>
          <w:rFonts w:ascii="Times New Roman" w:hAnsi="Times New Roman" w:cs="Times New Roman"/>
          <w:sz w:val="28"/>
          <w:szCs w:val="28"/>
        </w:rPr>
        <w:t>р</w:t>
      </w:r>
      <w:r w:rsidRPr="005747B3">
        <w:rPr>
          <w:rFonts w:ascii="Times New Roman" w:hAnsi="Times New Roman" w:cs="Times New Roman"/>
          <w:sz w:val="28"/>
          <w:szCs w:val="28"/>
        </w:rPr>
        <w:t>но отражено имущество в казне, которое используется в хозяйственной де</w:t>
      </w:r>
      <w:r w:rsidRPr="005747B3">
        <w:rPr>
          <w:rFonts w:ascii="Times New Roman" w:hAnsi="Times New Roman" w:cs="Times New Roman"/>
          <w:sz w:val="28"/>
          <w:szCs w:val="28"/>
        </w:rPr>
        <w:t>я</w:t>
      </w:r>
      <w:r w:rsidRPr="005747B3">
        <w:rPr>
          <w:rFonts w:ascii="Times New Roman" w:hAnsi="Times New Roman" w:cs="Times New Roman"/>
          <w:sz w:val="28"/>
          <w:szCs w:val="28"/>
        </w:rPr>
        <w:t>тельности учреждения</w:t>
      </w:r>
      <w:r w:rsidR="00B428B7">
        <w:rPr>
          <w:rFonts w:ascii="Times New Roman" w:hAnsi="Times New Roman" w:cs="Times New Roman"/>
          <w:sz w:val="28"/>
          <w:szCs w:val="28"/>
        </w:rPr>
        <w:t>,</w:t>
      </w:r>
      <w:r w:rsidRPr="005747B3">
        <w:rPr>
          <w:rFonts w:ascii="Times New Roman" w:hAnsi="Times New Roman" w:cs="Times New Roman"/>
          <w:sz w:val="28"/>
          <w:szCs w:val="28"/>
        </w:rPr>
        <w:t xml:space="preserve"> и следовало отразить его в составе основных средств (с/</w:t>
      </w:r>
      <w:proofErr w:type="gramStart"/>
      <w:r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7B3">
        <w:rPr>
          <w:rFonts w:ascii="Times New Roman" w:hAnsi="Times New Roman" w:cs="Times New Roman"/>
          <w:sz w:val="28"/>
          <w:szCs w:val="28"/>
        </w:rPr>
        <w:t xml:space="preserve"> «Жиндойское», </w:t>
      </w:r>
      <w:r w:rsidR="00EA3464" w:rsidRPr="005747B3">
        <w:rPr>
          <w:rFonts w:ascii="Times New Roman" w:hAnsi="Times New Roman" w:cs="Times New Roman"/>
          <w:sz w:val="28"/>
          <w:szCs w:val="28"/>
        </w:rPr>
        <w:t xml:space="preserve">с/п </w:t>
      </w:r>
      <w:r w:rsidR="00FA205E" w:rsidRPr="005747B3">
        <w:rPr>
          <w:rFonts w:ascii="Times New Roman" w:hAnsi="Times New Roman" w:cs="Times New Roman"/>
          <w:sz w:val="28"/>
          <w:szCs w:val="28"/>
        </w:rPr>
        <w:t>«Конкинское»).</w:t>
      </w:r>
    </w:p>
    <w:p w:rsidR="009E169D" w:rsidRPr="005747B3" w:rsidRDefault="00B428B7" w:rsidP="009E1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E169D" w:rsidRPr="005747B3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="009E169D" w:rsidRPr="005747B3">
        <w:rPr>
          <w:rFonts w:ascii="Times New Roman" w:hAnsi="Times New Roman" w:cs="Times New Roman"/>
          <w:sz w:val="28"/>
          <w:szCs w:val="28"/>
        </w:rPr>
        <w:t>х</w:t>
      </w:r>
      <w:r w:rsidR="009E169D" w:rsidRPr="005747B3">
        <w:rPr>
          <w:rFonts w:ascii="Times New Roman" w:hAnsi="Times New Roman" w:cs="Times New Roman"/>
          <w:sz w:val="28"/>
          <w:szCs w:val="28"/>
        </w:rPr>
        <w:t>галтерском учете», Инструкции от 06.12.2010 г. № 162н и Инструкции от 28.12.2010 г. № 191н данные главной книги за 2023 г. не соответствуют да</w:t>
      </w:r>
      <w:r w:rsidR="009E169D" w:rsidRPr="005747B3">
        <w:rPr>
          <w:rFonts w:ascii="Times New Roman" w:hAnsi="Times New Roman" w:cs="Times New Roman"/>
          <w:sz w:val="28"/>
          <w:szCs w:val="28"/>
        </w:rPr>
        <w:t>н</w:t>
      </w:r>
      <w:r w:rsidR="009E169D" w:rsidRPr="005747B3">
        <w:rPr>
          <w:rFonts w:ascii="Times New Roman" w:hAnsi="Times New Roman" w:cs="Times New Roman"/>
          <w:sz w:val="28"/>
          <w:szCs w:val="28"/>
        </w:rPr>
        <w:t>ным ф. 0503120 «Баланс исполнения бюджета» и ф. 0503169 «Сведения по д</w:t>
      </w:r>
      <w:r w:rsidR="009E169D" w:rsidRPr="005747B3">
        <w:rPr>
          <w:rFonts w:ascii="Times New Roman" w:hAnsi="Times New Roman" w:cs="Times New Roman"/>
          <w:sz w:val="28"/>
          <w:szCs w:val="28"/>
        </w:rPr>
        <w:t>е</w:t>
      </w:r>
      <w:r w:rsidR="009E169D" w:rsidRPr="005747B3">
        <w:rPr>
          <w:rFonts w:ascii="Times New Roman" w:hAnsi="Times New Roman" w:cs="Times New Roman"/>
          <w:sz w:val="28"/>
          <w:szCs w:val="28"/>
        </w:rPr>
        <w:t>биторской и кредиторской задолженности» (с/</w:t>
      </w:r>
      <w:proofErr w:type="gramStart"/>
      <w:r w:rsidR="009E169D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69D" w:rsidRPr="005747B3">
        <w:rPr>
          <w:rFonts w:ascii="Times New Roman" w:hAnsi="Times New Roman" w:cs="Times New Roman"/>
          <w:sz w:val="28"/>
          <w:szCs w:val="28"/>
        </w:rPr>
        <w:t xml:space="preserve"> «Захаровское»).</w:t>
      </w:r>
    </w:p>
    <w:p w:rsidR="009E169D" w:rsidRPr="005747B3" w:rsidRDefault="009E169D" w:rsidP="009E1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B3">
        <w:rPr>
          <w:rFonts w:ascii="Times New Roman" w:hAnsi="Times New Roman" w:cs="Times New Roman"/>
          <w:sz w:val="28"/>
          <w:szCs w:val="28"/>
        </w:rPr>
        <w:t>1</w:t>
      </w:r>
      <w:r w:rsidR="00B428B7">
        <w:rPr>
          <w:rFonts w:ascii="Times New Roman" w:hAnsi="Times New Roman" w:cs="Times New Roman"/>
          <w:sz w:val="28"/>
          <w:szCs w:val="28"/>
        </w:rPr>
        <w:t>7</w:t>
      </w:r>
      <w:r w:rsidRPr="005747B3">
        <w:rPr>
          <w:rFonts w:ascii="Times New Roman" w:hAnsi="Times New Roman" w:cs="Times New Roman"/>
          <w:sz w:val="28"/>
          <w:szCs w:val="28"/>
        </w:rPr>
        <w:t>. В нарушение Инструкции от 28.12.2010 г. № 191н в годовой бюдже</w:t>
      </w:r>
      <w:r w:rsidRPr="005747B3">
        <w:rPr>
          <w:rFonts w:ascii="Times New Roman" w:hAnsi="Times New Roman" w:cs="Times New Roman"/>
          <w:sz w:val="28"/>
          <w:szCs w:val="28"/>
        </w:rPr>
        <w:t>т</w:t>
      </w:r>
      <w:r w:rsidRPr="005747B3">
        <w:rPr>
          <w:rFonts w:ascii="Times New Roman" w:hAnsi="Times New Roman" w:cs="Times New Roman"/>
          <w:sz w:val="28"/>
          <w:szCs w:val="28"/>
        </w:rPr>
        <w:t>ной отчетности в справке о наличии имущества и обязательств на забаланс</w:t>
      </w:r>
      <w:r w:rsidRPr="005747B3">
        <w:rPr>
          <w:rFonts w:ascii="Times New Roman" w:hAnsi="Times New Roman" w:cs="Times New Roman"/>
          <w:sz w:val="28"/>
          <w:szCs w:val="28"/>
        </w:rPr>
        <w:t>о</w:t>
      </w:r>
      <w:r w:rsidRPr="005747B3">
        <w:rPr>
          <w:rFonts w:ascii="Times New Roman" w:hAnsi="Times New Roman" w:cs="Times New Roman"/>
          <w:sz w:val="28"/>
          <w:szCs w:val="28"/>
        </w:rPr>
        <w:t>вых счетах не отражена стоимость объектов основных средств на счете 21 «Основные средства в эксплуатации» (с/</w:t>
      </w:r>
      <w:proofErr w:type="gramStart"/>
      <w:r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7B3">
        <w:rPr>
          <w:rFonts w:ascii="Times New Roman" w:hAnsi="Times New Roman" w:cs="Times New Roman"/>
          <w:sz w:val="28"/>
          <w:szCs w:val="28"/>
        </w:rPr>
        <w:t xml:space="preserve"> «Захаровское»). </w:t>
      </w:r>
    </w:p>
    <w:p w:rsidR="00A84222" w:rsidRPr="005747B3" w:rsidRDefault="00B428B7" w:rsidP="00A8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84222" w:rsidRPr="005747B3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="00A84222" w:rsidRPr="005747B3">
        <w:rPr>
          <w:rFonts w:ascii="Times New Roman" w:hAnsi="Times New Roman" w:cs="Times New Roman"/>
          <w:sz w:val="28"/>
          <w:szCs w:val="28"/>
        </w:rPr>
        <w:t>х</w:t>
      </w:r>
      <w:r w:rsidR="00A84222" w:rsidRPr="005747B3">
        <w:rPr>
          <w:rFonts w:ascii="Times New Roman" w:hAnsi="Times New Roman" w:cs="Times New Roman"/>
          <w:sz w:val="28"/>
          <w:szCs w:val="28"/>
        </w:rPr>
        <w:t>галтерском учете», Инструкции от 06.12.2010 г. № 162н и Инструкции от 28.12.2010 г. № 191н данные главной книги за 2023 г. по счету 1.401.30.000 «Финансовый результат прошлых отчетных периодов» не соответствуют да</w:t>
      </w:r>
      <w:r w:rsidR="00A84222" w:rsidRPr="005747B3">
        <w:rPr>
          <w:rFonts w:ascii="Times New Roman" w:hAnsi="Times New Roman" w:cs="Times New Roman"/>
          <w:sz w:val="28"/>
          <w:szCs w:val="28"/>
        </w:rPr>
        <w:t>н</w:t>
      </w:r>
      <w:r w:rsidR="00A84222" w:rsidRPr="005747B3">
        <w:rPr>
          <w:rFonts w:ascii="Times New Roman" w:hAnsi="Times New Roman" w:cs="Times New Roman"/>
          <w:sz w:val="28"/>
          <w:szCs w:val="28"/>
        </w:rPr>
        <w:t>ным ф. 0503120 отклонение в сумме 474304,13 руб. (с/</w:t>
      </w:r>
      <w:proofErr w:type="gramStart"/>
      <w:r w:rsidR="00A84222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4222" w:rsidRPr="005747B3">
        <w:rPr>
          <w:rFonts w:ascii="Times New Roman" w:hAnsi="Times New Roman" w:cs="Times New Roman"/>
          <w:sz w:val="28"/>
          <w:szCs w:val="28"/>
        </w:rPr>
        <w:t xml:space="preserve"> «Захаровское»).</w:t>
      </w:r>
    </w:p>
    <w:p w:rsidR="00286528" w:rsidRPr="005747B3" w:rsidRDefault="00B428B7" w:rsidP="002865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6528" w:rsidRPr="005747B3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="00286528" w:rsidRPr="005747B3">
        <w:rPr>
          <w:rFonts w:ascii="Times New Roman" w:hAnsi="Times New Roman" w:cs="Times New Roman"/>
          <w:sz w:val="28"/>
          <w:szCs w:val="28"/>
        </w:rPr>
        <w:t>х</w:t>
      </w:r>
      <w:r w:rsidR="00286528" w:rsidRPr="005747B3">
        <w:rPr>
          <w:rFonts w:ascii="Times New Roman" w:hAnsi="Times New Roman" w:cs="Times New Roman"/>
          <w:sz w:val="28"/>
          <w:szCs w:val="28"/>
        </w:rPr>
        <w:t>галтерском учете» и Инструкции № 157н не ведется учет бюджетных ассигн</w:t>
      </w:r>
      <w:r w:rsidR="00286528" w:rsidRPr="005747B3">
        <w:rPr>
          <w:rFonts w:ascii="Times New Roman" w:hAnsi="Times New Roman" w:cs="Times New Roman"/>
          <w:sz w:val="28"/>
          <w:szCs w:val="28"/>
        </w:rPr>
        <w:t>о</w:t>
      </w:r>
      <w:r w:rsidR="00286528" w:rsidRPr="005747B3">
        <w:rPr>
          <w:rFonts w:ascii="Times New Roman" w:hAnsi="Times New Roman" w:cs="Times New Roman"/>
          <w:sz w:val="28"/>
          <w:szCs w:val="28"/>
        </w:rPr>
        <w:t>ваний на счете 050300000 «Бюджетные ассигнования</w:t>
      </w:r>
      <w:r w:rsidR="00286528" w:rsidRPr="00574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528" w:rsidRPr="005747B3">
        <w:rPr>
          <w:rFonts w:ascii="Times New Roman" w:hAnsi="Times New Roman" w:cs="Times New Roman"/>
          <w:sz w:val="28"/>
          <w:szCs w:val="28"/>
        </w:rPr>
        <w:t>получателей бюджетных средств и администраторов</w:t>
      </w:r>
      <w:r w:rsidR="00286528" w:rsidRPr="00574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528" w:rsidRPr="005747B3">
        <w:rPr>
          <w:rFonts w:ascii="Times New Roman" w:hAnsi="Times New Roman" w:cs="Times New Roman"/>
          <w:sz w:val="28"/>
          <w:szCs w:val="28"/>
        </w:rPr>
        <w:t>выплат по источникам» (с/</w:t>
      </w:r>
      <w:proofErr w:type="gramStart"/>
      <w:r w:rsidR="00286528" w:rsidRPr="0057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6528" w:rsidRPr="005747B3">
        <w:rPr>
          <w:rFonts w:ascii="Times New Roman" w:hAnsi="Times New Roman" w:cs="Times New Roman"/>
          <w:sz w:val="28"/>
          <w:szCs w:val="28"/>
        </w:rPr>
        <w:t xml:space="preserve"> «Конкинское»).</w:t>
      </w:r>
    </w:p>
    <w:p w:rsidR="00286528" w:rsidRPr="005747B3" w:rsidRDefault="00B428B7" w:rsidP="002865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86528" w:rsidRPr="005747B3">
        <w:rPr>
          <w:rFonts w:ascii="Times New Roman" w:hAnsi="Times New Roman" w:cs="Times New Roman"/>
          <w:sz w:val="28"/>
          <w:szCs w:val="28"/>
        </w:rPr>
        <w:t xml:space="preserve">. </w:t>
      </w:r>
      <w:r w:rsidR="00286528" w:rsidRPr="005747B3">
        <w:rPr>
          <w:rFonts w:ascii="Times New Roman" w:hAnsi="Times New Roman" w:cs="Times New Roman"/>
          <w:sz w:val="28"/>
        </w:rPr>
        <w:t xml:space="preserve">В нарушение ст. 33, ст. 37, </w:t>
      </w:r>
      <w:r w:rsidR="00286528" w:rsidRPr="005747B3">
        <w:rPr>
          <w:rFonts w:ascii="Times New Roman" w:hAnsi="Times New Roman" w:cs="Times New Roman"/>
          <w:sz w:val="28"/>
          <w:szCs w:val="28"/>
        </w:rPr>
        <w:t>ст. 264.2, ст. 264.6 Бюджетного кодекса РФ</w:t>
      </w:r>
      <w:r w:rsidR="00286528" w:rsidRPr="005747B3">
        <w:rPr>
          <w:rFonts w:ascii="Times New Roman" w:hAnsi="Times New Roman" w:cs="Times New Roman"/>
          <w:sz w:val="28"/>
        </w:rPr>
        <w:t xml:space="preserve"> отчет об исполнении бюджета сельского поселения за 2023 год, утверждаемый проектом решения Совета сельского поселения «Об утверждении отчета об и</w:t>
      </w:r>
      <w:r w:rsidR="00286528" w:rsidRPr="005747B3">
        <w:rPr>
          <w:rFonts w:ascii="Times New Roman" w:hAnsi="Times New Roman" w:cs="Times New Roman"/>
          <w:sz w:val="28"/>
        </w:rPr>
        <w:t>с</w:t>
      </w:r>
      <w:r w:rsidR="00286528" w:rsidRPr="005747B3">
        <w:rPr>
          <w:rFonts w:ascii="Times New Roman" w:hAnsi="Times New Roman" w:cs="Times New Roman"/>
          <w:sz w:val="28"/>
        </w:rPr>
        <w:t>полнении бюджета сельского поселения «Конкинское» за 2023 год» не соо</w:t>
      </w:r>
      <w:r w:rsidR="00286528" w:rsidRPr="005747B3">
        <w:rPr>
          <w:rFonts w:ascii="Times New Roman" w:hAnsi="Times New Roman" w:cs="Times New Roman"/>
          <w:sz w:val="28"/>
        </w:rPr>
        <w:t>т</w:t>
      </w:r>
      <w:r w:rsidR="00286528" w:rsidRPr="005747B3">
        <w:rPr>
          <w:rFonts w:ascii="Times New Roman" w:hAnsi="Times New Roman" w:cs="Times New Roman"/>
          <w:sz w:val="28"/>
        </w:rPr>
        <w:t>ветствует данным годовой бюджетной отчетности (ф. 0503117) и содержит ошибки (с/</w:t>
      </w:r>
      <w:proofErr w:type="gramStart"/>
      <w:r w:rsidR="00286528" w:rsidRPr="005747B3">
        <w:rPr>
          <w:rFonts w:ascii="Times New Roman" w:hAnsi="Times New Roman" w:cs="Times New Roman"/>
          <w:sz w:val="28"/>
        </w:rPr>
        <w:t>п</w:t>
      </w:r>
      <w:proofErr w:type="gramEnd"/>
      <w:r w:rsidR="00286528" w:rsidRPr="005747B3">
        <w:rPr>
          <w:rFonts w:ascii="Times New Roman" w:hAnsi="Times New Roman" w:cs="Times New Roman"/>
          <w:sz w:val="28"/>
        </w:rPr>
        <w:t xml:space="preserve"> «Конкинское»).</w:t>
      </w:r>
    </w:p>
    <w:p w:rsidR="00286528" w:rsidRPr="005747B3" w:rsidRDefault="009D685A" w:rsidP="00286528">
      <w:pPr>
        <w:pStyle w:val="a6"/>
        <w:widowControl w:val="0"/>
        <w:ind w:left="0" w:right="0" w:firstLine="709"/>
        <w:jc w:val="both"/>
        <w:rPr>
          <w:b/>
          <w:szCs w:val="28"/>
          <w:u w:val="single"/>
        </w:rPr>
      </w:pPr>
      <w:r>
        <w:t>21</w:t>
      </w:r>
      <w:r w:rsidR="00286528" w:rsidRPr="005747B3">
        <w:t>. В нарушение ст. 37</w:t>
      </w:r>
      <w:r w:rsidR="00286528" w:rsidRPr="005747B3">
        <w:rPr>
          <w:szCs w:val="28"/>
        </w:rPr>
        <w:t xml:space="preserve"> Бюджетного кодекса РФ годовой отчет об испо</w:t>
      </w:r>
      <w:r w:rsidR="00286528" w:rsidRPr="005747B3">
        <w:rPr>
          <w:szCs w:val="28"/>
        </w:rPr>
        <w:t>л</w:t>
      </w:r>
      <w:r w:rsidR="00286528" w:rsidRPr="005747B3">
        <w:rPr>
          <w:szCs w:val="28"/>
        </w:rPr>
        <w:t>нении бюджета сельского поселения не соответствует принципу достоверности (с/</w:t>
      </w:r>
      <w:proofErr w:type="gramStart"/>
      <w:r w:rsidR="00286528" w:rsidRPr="005747B3">
        <w:rPr>
          <w:szCs w:val="28"/>
        </w:rPr>
        <w:t>п</w:t>
      </w:r>
      <w:proofErr w:type="gramEnd"/>
      <w:r w:rsidR="00286528" w:rsidRPr="005747B3">
        <w:rPr>
          <w:szCs w:val="28"/>
        </w:rPr>
        <w:t xml:space="preserve"> «Конкинское»).</w:t>
      </w:r>
    </w:p>
    <w:p w:rsidR="001B3A4E" w:rsidRPr="005747B3" w:rsidRDefault="001B3A4E" w:rsidP="006E4C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6F1" w:rsidRPr="005747B3" w:rsidRDefault="000E16F1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47B3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проведенных экспертиз </w:t>
      </w:r>
      <w:r w:rsidR="00BF27B2" w:rsidRPr="005747B3">
        <w:rPr>
          <w:rFonts w:ascii="Times New Roman" w:hAnsi="Times New Roman" w:cs="Times New Roman"/>
          <w:kern w:val="2"/>
          <w:sz w:val="28"/>
          <w:szCs w:val="28"/>
        </w:rPr>
        <w:t xml:space="preserve">годовых отчетов и </w:t>
      </w:r>
      <w:r w:rsidRPr="005747B3">
        <w:rPr>
          <w:rFonts w:ascii="Times New Roman" w:hAnsi="Times New Roman" w:cs="Times New Roman"/>
          <w:kern w:val="2"/>
          <w:sz w:val="28"/>
          <w:szCs w:val="28"/>
        </w:rPr>
        <w:t>проектов р</w:t>
      </w:r>
      <w:r w:rsidRPr="005747B3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747B3">
        <w:rPr>
          <w:rFonts w:ascii="Times New Roman" w:hAnsi="Times New Roman" w:cs="Times New Roman"/>
          <w:kern w:val="2"/>
          <w:sz w:val="28"/>
          <w:szCs w:val="28"/>
        </w:rPr>
        <w:t xml:space="preserve">шений Советов сельских поселений «Отчет об исполнении бюджета» </w:t>
      </w:r>
      <w:r w:rsidR="00BF27B2" w:rsidRPr="005747B3">
        <w:rPr>
          <w:rFonts w:ascii="Times New Roman" w:hAnsi="Times New Roman" w:cs="Times New Roman"/>
          <w:kern w:val="2"/>
          <w:sz w:val="28"/>
          <w:szCs w:val="28"/>
        </w:rPr>
        <w:t xml:space="preserve">Главам </w:t>
      </w:r>
      <w:r w:rsidR="00BF27B2" w:rsidRPr="005747B3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поселений и </w:t>
      </w:r>
      <w:r w:rsidRPr="005747B3">
        <w:rPr>
          <w:rFonts w:ascii="Times New Roman" w:hAnsi="Times New Roman" w:cs="Times New Roman"/>
          <w:kern w:val="2"/>
          <w:sz w:val="28"/>
          <w:szCs w:val="28"/>
        </w:rPr>
        <w:t>Советам поселений направлены предложения по устранению нарушений, указанных в Заключениях</w:t>
      </w:r>
      <w:r w:rsidR="005C77F9" w:rsidRPr="005747B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E16F1" w:rsidRPr="005747B3" w:rsidRDefault="000E16F1" w:rsidP="001464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D685A" w:rsidRDefault="009D685A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D685A" w:rsidRDefault="009D685A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71808" w:rsidRPr="005747B3" w:rsidRDefault="00745ABA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47B3">
        <w:rPr>
          <w:rFonts w:ascii="Times New Roman" w:hAnsi="Times New Roman" w:cs="Times New Roman"/>
          <w:kern w:val="2"/>
          <w:sz w:val="28"/>
          <w:szCs w:val="28"/>
        </w:rPr>
        <w:t>Аудитор</w:t>
      </w:r>
      <w:r w:rsidR="000E16F1" w:rsidRPr="005747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747B3" w:rsidRPr="005747B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C71808" w:rsidRPr="005747B3">
        <w:rPr>
          <w:rFonts w:ascii="Times New Roman" w:hAnsi="Times New Roman" w:cs="Times New Roman"/>
          <w:kern w:val="2"/>
          <w:sz w:val="28"/>
          <w:szCs w:val="28"/>
        </w:rPr>
        <w:t>евизионной комиссии</w:t>
      </w:r>
    </w:p>
    <w:p w:rsidR="00C71808" w:rsidRPr="005747B3" w:rsidRDefault="00C71808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47B3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bookmarkStart w:id="0" w:name="_GoBack"/>
    </w:p>
    <w:p w:rsidR="000E16F1" w:rsidRDefault="00C71808" w:rsidP="00146491">
      <w:pPr>
        <w:widowControl w:val="0"/>
        <w:spacing w:after="0" w:line="240" w:lineRule="auto"/>
        <w:jc w:val="both"/>
      </w:pPr>
      <w:r w:rsidRPr="005747B3">
        <w:rPr>
          <w:rFonts w:ascii="Times New Roman" w:hAnsi="Times New Roman" w:cs="Times New Roman"/>
          <w:kern w:val="2"/>
          <w:sz w:val="28"/>
          <w:szCs w:val="28"/>
        </w:rPr>
        <w:t xml:space="preserve">«Красночикойский </w:t>
      </w:r>
      <w:proofErr w:type="spellStart"/>
      <w:r w:rsidRPr="005747B3">
        <w:rPr>
          <w:rFonts w:ascii="Times New Roman" w:hAnsi="Times New Roman" w:cs="Times New Roman"/>
          <w:kern w:val="2"/>
          <w:sz w:val="28"/>
          <w:szCs w:val="28"/>
        </w:rPr>
        <w:t>район»</w:t>
      </w:r>
      <w:bookmarkEnd w:id="0"/>
      <w:proofErr w:type="spellEnd"/>
    </w:p>
    <w:sectPr w:rsidR="000E16F1" w:rsidSect="009D685A">
      <w:pgSz w:w="11906" w:h="16838"/>
      <w:pgMar w:top="1191" w:right="624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2AA5"/>
    <w:multiLevelType w:val="hybridMultilevel"/>
    <w:tmpl w:val="54EEBF74"/>
    <w:lvl w:ilvl="0" w:tplc="D32E2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8"/>
    <w:rsid w:val="00003F25"/>
    <w:rsid w:val="00005E8E"/>
    <w:rsid w:val="00011506"/>
    <w:rsid w:val="00014F4D"/>
    <w:rsid w:val="00017DD7"/>
    <w:rsid w:val="00034E25"/>
    <w:rsid w:val="00035A95"/>
    <w:rsid w:val="000425F7"/>
    <w:rsid w:val="00043A20"/>
    <w:rsid w:val="000522DF"/>
    <w:rsid w:val="0005738A"/>
    <w:rsid w:val="00066E41"/>
    <w:rsid w:val="0008788E"/>
    <w:rsid w:val="00090B28"/>
    <w:rsid w:val="00095E50"/>
    <w:rsid w:val="000A4A3F"/>
    <w:rsid w:val="000A5522"/>
    <w:rsid w:val="000B1F03"/>
    <w:rsid w:val="000B3418"/>
    <w:rsid w:val="000C4FB3"/>
    <w:rsid w:val="000D5192"/>
    <w:rsid w:val="000E16F1"/>
    <w:rsid w:val="000E2304"/>
    <w:rsid w:val="000E4920"/>
    <w:rsid w:val="000F66F8"/>
    <w:rsid w:val="000F7FC2"/>
    <w:rsid w:val="0010753F"/>
    <w:rsid w:val="00116E45"/>
    <w:rsid w:val="0011711A"/>
    <w:rsid w:val="0012314B"/>
    <w:rsid w:val="00137BE6"/>
    <w:rsid w:val="00146491"/>
    <w:rsid w:val="001519B4"/>
    <w:rsid w:val="00161E4F"/>
    <w:rsid w:val="00164FC0"/>
    <w:rsid w:val="00166F49"/>
    <w:rsid w:val="001741E2"/>
    <w:rsid w:val="00174318"/>
    <w:rsid w:val="00174565"/>
    <w:rsid w:val="001750DA"/>
    <w:rsid w:val="00176547"/>
    <w:rsid w:val="001831FB"/>
    <w:rsid w:val="00185399"/>
    <w:rsid w:val="00190E9F"/>
    <w:rsid w:val="0019414B"/>
    <w:rsid w:val="001B3A4E"/>
    <w:rsid w:val="001C0E56"/>
    <w:rsid w:val="001C13F5"/>
    <w:rsid w:val="001C18A0"/>
    <w:rsid w:val="001D2A86"/>
    <w:rsid w:val="001E2733"/>
    <w:rsid w:val="001E3D25"/>
    <w:rsid w:val="001E69DD"/>
    <w:rsid w:val="001E7889"/>
    <w:rsid w:val="001F3D20"/>
    <w:rsid w:val="001F5F34"/>
    <w:rsid w:val="001F76D5"/>
    <w:rsid w:val="0020448B"/>
    <w:rsid w:val="00207D21"/>
    <w:rsid w:val="002109E2"/>
    <w:rsid w:val="00212CE0"/>
    <w:rsid w:val="00223B37"/>
    <w:rsid w:val="00224E20"/>
    <w:rsid w:val="002257EC"/>
    <w:rsid w:val="00235412"/>
    <w:rsid w:val="002421EF"/>
    <w:rsid w:val="002451D8"/>
    <w:rsid w:val="002452AD"/>
    <w:rsid w:val="00251099"/>
    <w:rsid w:val="00252D49"/>
    <w:rsid w:val="00256F03"/>
    <w:rsid w:val="00265367"/>
    <w:rsid w:val="00270DE4"/>
    <w:rsid w:val="00276618"/>
    <w:rsid w:val="00286528"/>
    <w:rsid w:val="00286F1D"/>
    <w:rsid w:val="002A1149"/>
    <w:rsid w:val="002A7AA2"/>
    <w:rsid w:val="002B21AE"/>
    <w:rsid w:val="002C04C0"/>
    <w:rsid w:val="002C6632"/>
    <w:rsid w:val="002D0CE1"/>
    <w:rsid w:val="002D52BA"/>
    <w:rsid w:val="002D5A96"/>
    <w:rsid w:val="002E093B"/>
    <w:rsid w:val="002E2408"/>
    <w:rsid w:val="002E2C2D"/>
    <w:rsid w:val="002E320D"/>
    <w:rsid w:val="002E78E8"/>
    <w:rsid w:val="002F1743"/>
    <w:rsid w:val="002F5610"/>
    <w:rsid w:val="002F7725"/>
    <w:rsid w:val="00302155"/>
    <w:rsid w:val="003027D1"/>
    <w:rsid w:val="0031465F"/>
    <w:rsid w:val="003160DB"/>
    <w:rsid w:val="00317429"/>
    <w:rsid w:val="00325633"/>
    <w:rsid w:val="0032686E"/>
    <w:rsid w:val="00337D3F"/>
    <w:rsid w:val="00337F33"/>
    <w:rsid w:val="00340650"/>
    <w:rsid w:val="00351308"/>
    <w:rsid w:val="00352A87"/>
    <w:rsid w:val="00355D96"/>
    <w:rsid w:val="00356DEE"/>
    <w:rsid w:val="003658B0"/>
    <w:rsid w:val="003724FA"/>
    <w:rsid w:val="003729DE"/>
    <w:rsid w:val="003A7B69"/>
    <w:rsid w:val="003B65D6"/>
    <w:rsid w:val="003C0017"/>
    <w:rsid w:val="003C0ACD"/>
    <w:rsid w:val="003C59B0"/>
    <w:rsid w:val="003D07F7"/>
    <w:rsid w:val="003D0E74"/>
    <w:rsid w:val="003D32DF"/>
    <w:rsid w:val="003E11B7"/>
    <w:rsid w:val="0041317A"/>
    <w:rsid w:val="00420F6D"/>
    <w:rsid w:val="00437811"/>
    <w:rsid w:val="004403DF"/>
    <w:rsid w:val="00440E8B"/>
    <w:rsid w:val="00441BB5"/>
    <w:rsid w:val="00451B7E"/>
    <w:rsid w:val="00456F04"/>
    <w:rsid w:val="00472259"/>
    <w:rsid w:val="00472DC2"/>
    <w:rsid w:val="00476005"/>
    <w:rsid w:val="00481FE0"/>
    <w:rsid w:val="004967E5"/>
    <w:rsid w:val="004B2F81"/>
    <w:rsid w:val="004C032B"/>
    <w:rsid w:val="004C23C6"/>
    <w:rsid w:val="004C3718"/>
    <w:rsid w:val="004D5F85"/>
    <w:rsid w:val="004F00E4"/>
    <w:rsid w:val="004F1F28"/>
    <w:rsid w:val="004F22F3"/>
    <w:rsid w:val="004F27CF"/>
    <w:rsid w:val="0050073F"/>
    <w:rsid w:val="00505332"/>
    <w:rsid w:val="00516715"/>
    <w:rsid w:val="00522C01"/>
    <w:rsid w:val="00537CB9"/>
    <w:rsid w:val="00537DA2"/>
    <w:rsid w:val="005434CA"/>
    <w:rsid w:val="005476A2"/>
    <w:rsid w:val="005649EE"/>
    <w:rsid w:val="005747B3"/>
    <w:rsid w:val="00577713"/>
    <w:rsid w:val="00581966"/>
    <w:rsid w:val="00582495"/>
    <w:rsid w:val="00582B65"/>
    <w:rsid w:val="00597910"/>
    <w:rsid w:val="005A3521"/>
    <w:rsid w:val="005A6667"/>
    <w:rsid w:val="005B1E68"/>
    <w:rsid w:val="005B27CF"/>
    <w:rsid w:val="005B616A"/>
    <w:rsid w:val="005C77F9"/>
    <w:rsid w:val="005E0854"/>
    <w:rsid w:val="005E4EF3"/>
    <w:rsid w:val="005F1A1E"/>
    <w:rsid w:val="005F4331"/>
    <w:rsid w:val="005F6F95"/>
    <w:rsid w:val="005F70AE"/>
    <w:rsid w:val="005F7F6D"/>
    <w:rsid w:val="006016E4"/>
    <w:rsid w:val="0060539D"/>
    <w:rsid w:val="006062A0"/>
    <w:rsid w:val="00613339"/>
    <w:rsid w:val="00613B92"/>
    <w:rsid w:val="00613B93"/>
    <w:rsid w:val="006200C6"/>
    <w:rsid w:val="00624B12"/>
    <w:rsid w:val="00625CDD"/>
    <w:rsid w:val="006262FD"/>
    <w:rsid w:val="00630670"/>
    <w:rsid w:val="006414B2"/>
    <w:rsid w:val="00641A24"/>
    <w:rsid w:val="00647463"/>
    <w:rsid w:val="00647891"/>
    <w:rsid w:val="00650FBC"/>
    <w:rsid w:val="00655C19"/>
    <w:rsid w:val="006605A2"/>
    <w:rsid w:val="0066323E"/>
    <w:rsid w:val="00676D06"/>
    <w:rsid w:val="00684E94"/>
    <w:rsid w:val="00686161"/>
    <w:rsid w:val="00691505"/>
    <w:rsid w:val="0069157C"/>
    <w:rsid w:val="006B2F19"/>
    <w:rsid w:val="006C411D"/>
    <w:rsid w:val="006D6130"/>
    <w:rsid w:val="006E0E7E"/>
    <w:rsid w:val="006E35FC"/>
    <w:rsid w:val="006E4C90"/>
    <w:rsid w:val="006F6D27"/>
    <w:rsid w:val="006F717F"/>
    <w:rsid w:val="00703C28"/>
    <w:rsid w:val="0071096C"/>
    <w:rsid w:val="0071355C"/>
    <w:rsid w:val="00713DD5"/>
    <w:rsid w:val="00722C7B"/>
    <w:rsid w:val="00726E55"/>
    <w:rsid w:val="007275BB"/>
    <w:rsid w:val="00733C74"/>
    <w:rsid w:val="007342EB"/>
    <w:rsid w:val="0073794A"/>
    <w:rsid w:val="00745ABA"/>
    <w:rsid w:val="00745F7D"/>
    <w:rsid w:val="007473D6"/>
    <w:rsid w:val="0075559E"/>
    <w:rsid w:val="007679CD"/>
    <w:rsid w:val="007835E6"/>
    <w:rsid w:val="00785749"/>
    <w:rsid w:val="00787CB6"/>
    <w:rsid w:val="0079037A"/>
    <w:rsid w:val="00795B92"/>
    <w:rsid w:val="007A37B0"/>
    <w:rsid w:val="007A40EC"/>
    <w:rsid w:val="007A794A"/>
    <w:rsid w:val="007B03CD"/>
    <w:rsid w:val="007B3F8F"/>
    <w:rsid w:val="007C55EA"/>
    <w:rsid w:val="007D1D7A"/>
    <w:rsid w:val="007D3E37"/>
    <w:rsid w:val="007E0152"/>
    <w:rsid w:val="007E3050"/>
    <w:rsid w:val="007E7DAA"/>
    <w:rsid w:val="007F3752"/>
    <w:rsid w:val="007F3995"/>
    <w:rsid w:val="0080031C"/>
    <w:rsid w:val="00800D3F"/>
    <w:rsid w:val="008029F1"/>
    <w:rsid w:val="0081551A"/>
    <w:rsid w:val="00816EAB"/>
    <w:rsid w:val="0082230E"/>
    <w:rsid w:val="00825EA7"/>
    <w:rsid w:val="00826651"/>
    <w:rsid w:val="008278B3"/>
    <w:rsid w:val="00845987"/>
    <w:rsid w:val="0085318B"/>
    <w:rsid w:val="00856E50"/>
    <w:rsid w:val="00861E3F"/>
    <w:rsid w:val="008744CE"/>
    <w:rsid w:val="00877D5A"/>
    <w:rsid w:val="0088280B"/>
    <w:rsid w:val="00890B7D"/>
    <w:rsid w:val="00892584"/>
    <w:rsid w:val="008936E9"/>
    <w:rsid w:val="00895BFB"/>
    <w:rsid w:val="008A30CD"/>
    <w:rsid w:val="008B69FB"/>
    <w:rsid w:val="008C156E"/>
    <w:rsid w:val="008C26A2"/>
    <w:rsid w:val="008D3C65"/>
    <w:rsid w:val="008D5D0E"/>
    <w:rsid w:val="008E35E3"/>
    <w:rsid w:val="008E5F91"/>
    <w:rsid w:val="008F26F2"/>
    <w:rsid w:val="008F785D"/>
    <w:rsid w:val="00900DC5"/>
    <w:rsid w:val="00901BFE"/>
    <w:rsid w:val="009071B6"/>
    <w:rsid w:val="00913342"/>
    <w:rsid w:val="009220C3"/>
    <w:rsid w:val="00933DE0"/>
    <w:rsid w:val="00937C55"/>
    <w:rsid w:val="00944930"/>
    <w:rsid w:val="00946633"/>
    <w:rsid w:val="00952363"/>
    <w:rsid w:val="00955FBE"/>
    <w:rsid w:val="0095644F"/>
    <w:rsid w:val="00957016"/>
    <w:rsid w:val="00976777"/>
    <w:rsid w:val="0099248A"/>
    <w:rsid w:val="009A2AE7"/>
    <w:rsid w:val="009A4A29"/>
    <w:rsid w:val="009A6599"/>
    <w:rsid w:val="009B37E1"/>
    <w:rsid w:val="009B57B6"/>
    <w:rsid w:val="009C2A6C"/>
    <w:rsid w:val="009D3840"/>
    <w:rsid w:val="009D685A"/>
    <w:rsid w:val="009E169D"/>
    <w:rsid w:val="009E34D7"/>
    <w:rsid w:val="009E444F"/>
    <w:rsid w:val="009F24A8"/>
    <w:rsid w:val="009F3CD0"/>
    <w:rsid w:val="009F474A"/>
    <w:rsid w:val="009F7ACD"/>
    <w:rsid w:val="00A07DFC"/>
    <w:rsid w:val="00A10F83"/>
    <w:rsid w:val="00A13D26"/>
    <w:rsid w:val="00A14915"/>
    <w:rsid w:val="00A17E96"/>
    <w:rsid w:val="00A32268"/>
    <w:rsid w:val="00A32388"/>
    <w:rsid w:val="00A32B19"/>
    <w:rsid w:val="00A334AE"/>
    <w:rsid w:val="00A4228E"/>
    <w:rsid w:val="00A457EF"/>
    <w:rsid w:val="00A4724E"/>
    <w:rsid w:val="00A47893"/>
    <w:rsid w:val="00A64E78"/>
    <w:rsid w:val="00A66437"/>
    <w:rsid w:val="00A71CC5"/>
    <w:rsid w:val="00A84222"/>
    <w:rsid w:val="00A96409"/>
    <w:rsid w:val="00A97A28"/>
    <w:rsid w:val="00AA02A7"/>
    <w:rsid w:val="00AA08A5"/>
    <w:rsid w:val="00AA0B69"/>
    <w:rsid w:val="00AA72BD"/>
    <w:rsid w:val="00AD17F8"/>
    <w:rsid w:val="00AD1B5F"/>
    <w:rsid w:val="00AE25DD"/>
    <w:rsid w:val="00AE263C"/>
    <w:rsid w:val="00AE2AE7"/>
    <w:rsid w:val="00AE55EE"/>
    <w:rsid w:val="00AE7CBD"/>
    <w:rsid w:val="00AF6CE2"/>
    <w:rsid w:val="00B004CB"/>
    <w:rsid w:val="00B334FC"/>
    <w:rsid w:val="00B365BB"/>
    <w:rsid w:val="00B4154D"/>
    <w:rsid w:val="00B428B7"/>
    <w:rsid w:val="00B52D36"/>
    <w:rsid w:val="00B76276"/>
    <w:rsid w:val="00B84F3F"/>
    <w:rsid w:val="00B9056C"/>
    <w:rsid w:val="00B9393D"/>
    <w:rsid w:val="00B96FAD"/>
    <w:rsid w:val="00BA1B6F"/>
    <w:rsid w:val="00BA22EF"/>
    <w:rsid w:val="00BA4264"/>
    <w:rsid w:val="00BA657D"/>
    <w:rsid w:val="00BB1F18"/>
    <w:rsid w:val="00BC4919"/>
    <w:rsid w:val="00BC5F84"/>
    <w:rsid w:val="00BD2E3B"/>
    <w:rsid w:val="00BE2336"/>
    <w:rsid w:val="00BE7050"/>
    <w:rsid w:val="00BE7F11"/>
    <w:rsid w:val="00BF0A2A"/>
    <w:rsid w:val="00BF0B9E"/>
    <w:rsid w:val="00BF27B2"/>
    <w:rsid w:val="00BF4713"/>
    <w:rsid w:val="00BF4DDF"/>
    <w:rsid w:val="00BF7EB1"/>
    <w:rsid w:val="00C064DF"/>
    <w:rsid w:val="00C115D5"/>
    <w:rsid w:val="00C14CB5"/>
    <w:rsid w:val="00C16E9E"/>
    <w:rsid w:val="00C252BD"/>
    <w:rsid w:val="00C25829"/>
    <w:rsid w:val="00C27217"/>
    <w:rsid w:val="00C303C4"/>
    <w:rsid w:val="00C3619F"/>
    <w:rsid w:val="00C37637"/>
    <w:rsid w:val="00C44A69"/>
    <w:rsid w:val="00C52714"/>
    <w:rsid w:val="00C71808"/>
    <w:rsid w:val="00C75836"/>
    <w:rsid w:val="00C85BB5"/>
    <w:rsid w:val="00C90155"/>
    <w:rsid w:val="00C922E1"/>
    <w:rsid w:val="00CA1B13"/>
    <w:rsid w:val="00CA1EA0"/>
    <w:rsid w:val="00CC60BC"/>
    <w:rsid w:val="00CD65D4"/>
    <w:rsid w:val="00CE10A9"/>
    <w:rsid w:val="00CE6DB9"/>
    <w:rsid w:val="00CE74B1"/>
    <w:rsid w:val="00CF077B"/>
    <w:rsid w:val="00D12FA2"/>
    <w:rsid w:val="00D15853"/>
    <w:rsid w:val="00D1789A"/>
    <w:rsid w:val="00D33E5E"/>
    <w:rsid w:val="00D407CA"/>
    <w:rsid w:val="00D50199"/>
    <w:rsid w:val="00D51C1B"/>
    <w:rsid w:val="00D53A7E"/>
    <w:rsid w:val="00D571A0"/>
    <w:rsid w:val="00D57FBA"/>
    <w:rsid w:val="00D72651"/>
    <w:rsid w:val="00D7379C"/>
    <w:rsid w:val="00D74F7A"/>
    <w:rsid w:val="00D83A92"/>
    <w:rsid w:val="00D96745"/>
    <w:rsid w:val="00DC315B"/>
    <w:rsid w:val="00DC58DE"/>
    <w:rsid w:val="00DD2C18"/>
    <w:rsid w:val="00DF20C8"/>
    <w:rsid w:val="00DF5EEC"/>
    <w:rsid w:val="00DF6C1C"/>
    <w:rsid w:val="00E0656F"/>
    <w:rsid w:val="00E1487F"/>
    <w:rsid w:val="00E16DC6"/>
    <w:rsid w:val="00E2378A"/>
    <w:rsid w:val="00E30161"/>
    <w:rsid w:val="00E32EDE"/>
    <w:rsid w:val="00E3338F"/>
    <w:rsid w:val="00E404C7"/>
    <w:rsid w:val="00E501B9"/>
    <w:rsid w:val="00E52740"/>
    <w:rsid w:val="00E57960"/>
    <w:rsid w:val="00E6133E"/>
    <w:rsid w:val="00E614E1"/>
    <w:rsid w:val="00E703B2"/>
    <w:rsid w:val="00E72D22"/>
    <w:rsid w:val="00E74373"/>
    <w:rsid w:val="00E763BB"/>
    <w:rsid w:val="00E82575"/>
    <w:rsid w:val="00E83D5A"/>
    <w:rsid w:val="00E86EFA"/>
    <w:rsid w:val="00E95480"/>
    <w:rsid w:val="00EA3464"/>
    <w:rsid w:val="00EA35B9"/>
    <w:rsid w:val="00EA6074"/>
    <w:rsid w:val="00EB2AAF"/>
    <w:rsid w:val="00ED1A6F"/>
    <w:rsid w:val="00ED3A2E"/>
    <w:rsid w:val="00ED53FB"/>
    <w:rsid w:val="00ED6EB6"/>
    <w:rsid w:val="00EE108E"/>
    <w:rsid w:val="00EE416C"/>
    <w:rsid w:val="00F021C4"/>
    <w:rsid w:val="00F1414D"/>
    <w:rsid w:val="00F14960"/>
    <w:rsid w:val="00F176E8"/>
    <w:rsid w:val="00F35021"/>
    <w:rsid w:val="00F361C7"/>
    <w:rsid w:val="00F4017B"/>
    <w:rsid w:val="00F40277"/>
    <w:rsid w:val="00F43622"/>
    <w:rsid w:val="00F462A0"/>
    <w:rsid w:val="00F61FFC"/>
    <w:rsid w:val="00F6334B"/>
    <w:rsid w:val="00F63FE6"/>
    <w:rsid w:val="00F6655A"/>
    <w:rsid w:val="00F700F2"/>
    <w:rsid w:val="00F83420"/>
    <w:rsid w:val="00F84372"/>
    <w:rsid w:val="00F85204"/>
    <w:rsid w:val="00F95F29"/>
    <w:rsid w:val="00F96F77"/>
    <w:rsid w:val="00FA0778"/>
    <w:rsid w:val="00FA205E"/>
    <w:rsid w:val="00FB5707"/>
    <w:rsid w:val="00FD069B"/>
    <w:rsid w:val="00FD13C5"/>
    <w:rsid w:val="00FD29A9"/>
    <w:rsid w:val="00FD629F"/>
    <w:rsid w:val="00FD7645"/>
    <w:rsid w:val="00FE214B"/>
    <w:rsid w:val="00FE7459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A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D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E8"/>
    <w:rPr>
      <w:rFonts w:ascii="Tahoma" w:eastAsiaTheme="minorHAnsi" w:hAnsi="Tahoma" w:cs="Tahoma"/>
      <w:kern w:val="0"/>
      <w:sz w:val="16"/>
      <w:szCs w:val="16"/>
    </w:rPr>
  </w:style>
  <w:style w:type="paragraph" w:styleId="a6">
    <w:name w:val="Block Text"/>
    <w:basedOn w:val="a"/>
    <w:rsid w:val="00825EA7"/>
    <w:pPr>
      <w:spacing w:after="0" w:line="240" w:lineRule="auto"/>
      <w:ind w:left="3969" w:right="-483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825EA7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kern w:val="0"/>
      <w:sz w:val="20"/>
      <w:lang w:eastAsia="ru-RU"/>
    </w:rPr>
  </w:style>
  <w:style w:type="paragraph" w:styleId="3">
    <w:name w:val="Body Text 3"/>
    <w:basedOn w:val="a"/>
    <w:link w:val="30"/>
    <w:rsid w:val="00286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86F1D"/>
    <w:rPr>
      <w:kern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50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BC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5A35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A3521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Body Text Indent"/>
    <w:basedOn w:val="a"/>
    <w:link w:val="aa"/>
    <w:uiPriority w:val="99"/>
    <w:unhideWhenUsed/>
    <w:rsid w:val="00EE41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E416C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D65D4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A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D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E8"/>
    <w:rPr>
      <w:rFonts w:ascii="Tahoma" w:eastAsiaTheme="minorHAnsi" w:hAnsi="Tahoma" w:cs="Tahoma"/>
      <w:kern w:val="0"/>
      <w:sz w:val="16"/>
      <w:szCs w:val="16"/>
    </w:rPr>
  </w:style>
  <w:style w:type="paragraph" w:styleId="a6">
    <w:name w:val="Block Text"/>
    <w:basedOn w:val="a"/>
    <w:rsid w:val="00825EA7"/>
    <w:pPr>
      <w:spacing w:after="0" w:line="240" w:lineRule="auto"/>
      <w:ind w:left="3969" w:right="-483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825EA7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kern w:val="0"/>
      <w:sz w:val="20"/>
      <w:lang w:eastAsia="ru-RU"/>
    </w:rPr>
  </w:style>
  <w:style w:type="paragraph" w:styleId="3">
    <w:name w:val="Body Text 3"/>
    <w:basedOn w:val="a"/>
    <w:link w:val="30"/>
    <w:rsid w:val="00286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86F1D"/>
    <w:rPr>
      <w:kern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50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BC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5A35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A3521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Body Text Indent"/>
    <w:basedOn w:val="a"/>
    <w:link w:val="aa"/>
    <w:uiPriority w:val="99"/>
    <w:unhideWhenUsed/>
    <w:rsid w:val="00EE41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E416C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D65D4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8482-327F-402F-A897-23156164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82</cp:revision>
  <cp:lastPrinted>2024-09-09T01:30:00Z</cp:lastPrinted>
  <dcterms:created xsi:type="dcterms:W3CDTF">2013-07-04T23:50:00Z</dcterms:created>
  <dcterms:modified xsi:type="dcterms:W3CDTF">2024-12-02T05:22:00Z</dcterms:modified>
</cp:coreProperties>
</file>