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2D020D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23.10.</w:t>
      </w:r>
      <w:r w:rsidR="000E0493">
        <w:rPr>
          <w:sz w:val="28"/>
          <w:szCs w:val="28"/>
        </w:rPr>
        <w:t>20</w:t>
      </w:r>
      <w:r w:rsidR="001C15DE">
        <w:rPr>
          <w:sz w:val="28"/>
          <w:szCs w:val="28"/>
        </w:rPr>
        <w:t xml:space="preserve">20 </w:t>
      </w:r>
      <w:r w:rsidR="00EC57C2">
        <w:rPr>
          <w:sz w:val="28"/>
          <w:szCs w:val="28"/>
        </w:rPr>
        <w:t xml:space="preserve">                                                   </w:t>
      </w:r>
      <w:r w:rsidR="0032153A">
        <w:rPr>
          <w:sz w:val="28"/>
          <w:szCs w:val="28"/>
        </w:rPr>
        <w:t xml:space="preserve">                            </w:t>
      </w:r>
      <w:r w:rsidR="00EC57C2">
        <w:rPr>
          <w:sz w:val="28"/>
          <w:szCs w:val="28"/>
        </w:rPr>
        <w:t xml:space="preserve">№ </w:t>
      </w:r>
      <w:r>
        <w:rPr>
          <w:sz w:val="28"/>
          <w:szCs w:val="28"/>
        </w:rPr>
        <w:t>560</w:t>
      </w: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8A262E" w:rsidRDefault="008A262E" w:rsidP="008A262E">
      <w:pPr>
        <w:pStyle w:val="30"/>
        <w:shd w:val="clear" w:color="auto" w:fill="auto"/>
        <w:jc w:val="center"/>
      </w:pPr>
      <w:r>
        <w:t xml:space="preserve">Об организации осенних каникул в общеобразовательных </w:t>
      </w:r>
      <w:r w:rsidR="009D3FF2">
        <w:t>организациях муниципального района «Красночикойский район»</w:t>
      </w:r>
      <w:r>
        <w:t xml:space="preserve"> и проведении дополнительных санитарно</w:t>
      </w:r>
      <w:r w:rsidR="0075601A">
        <w:t xml:space="preserve">- </w:t>
      </w:r>
      <w:r>
        <w:t>противоэпидемических (профилактических) мероприятий</w:t>
      </w:r>
    </w:p>
    <w:p w:rsidR="007F5A6F" w:rsidRDefault="007F5A6F" w:rsidP="00EC57C2">
      <w:pPr>
        <w:rPr>
          <w:sz w:val="28"/>
          <w:szCs w:val="28"/>
        </w:rPr>
      </w:pPr>
      <w:bookmarkStart w:id="0" w:name="_GoBack"/>
      <w:bookmarkEnd w:id="0"/>
    </w:p>
    <w:p w:rsidR="00EC57C2" w:rsidRPr="00854CDE" w:rsidRDefault="00EC57C2" w:rsidP="0067463B">
      <w:pPr>
        <w:jc w:val="center"/>
        <w:rPr>
          <w:rStyle w:val="a4"/>
          <w:sz w:val="28"/>
          <w:szCs w:val="28"/>
        </w:rPr>
      </w:pPr>
    </w:p>
    <w:p w:rsidR="008A262E" w:rsidRDefault="008A262E" w:rsidP="008A262E">
      <w:pPr>
        <w:pStyle w:val="30"/>
        <w:shd w:val="clear" w:color="auto" w:fill="auto"/>
        <w:ind w:firstLine="702"/>
        <w:rPr>
          <w:b w:val="0"/>
        </w:rPr>
      </w:pPr>
      <w:r w:rsidRPr="008A262E">
        <w:rPr>
          <w:b w:val="0"/>
          <w:shd w:val="clear" w:color="auto" w:fill="FFFFFF"/>
        </w:rPr>
        <w:t>На основании Приказа Министерства образования, науки и молодежной политики Забайкальского края от 22 октября 2020 года «</w:t>
      </w:r>
      <w:r w:rsidRPr="008A262E">
        <w:rPr>
          <w:b w:val="0"/>
        </w:rPr>
        <w:t>Об организации осенних каникул в общеобразовательных организациях Забайкальского края и проведении дополнительных санитарнопротивоэпидемических (профилактических) мероприятий</w:t>
      </w:r>
      <w:r>
        <w:rPr>
          <w:b w:val="0"/>
        </w:rPr>
        <w:t>»  и</w:t>
      </w:r>
      <w:r w:rsidRPr="008A262E">
        <w:rPr>
          <w:b w:val="0"/>
        </w:rPr>
        <w:t xml:space="preserve"> </w:t>
      </w:r>
      <w:r>
        <w:rPr>
          <w:b w:val="0"/>
        </w:rPr>
        <w:t xml:space="preserve"> в </w:t>
      </w:r>
      <w:r w:rsidRPr="008A262E">
        <w:rPr>
          <w:b w:val="0"/>
        </w:rPr>
        <w:t>целях реализации мер по улучшению санитарно- эпидемиологической обстановки в образовательных организациях Забайкальского края в соответствии требованиями санитарных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учитывая Предложение Управления Федеральной службы по надзору в сфере защиты прав потребителей и благополучия человека по Забайкальскому краю о реализации мер по улучшению санитарно-эпидемиологической обстановки и выполнению требований санитарного законодательства от 22 октя</w:t>
      </w:r>
      <w:r w:rsidR="006E336D">
        <w:rPr>
          <w:b w:val="0"/>
        </w:rPr>
        <w:t>бря 2020 года № 8058, администрация муниципального района «Красночикойский район»</w:t>
      </w:r>
      <w:r w:rsidR="009D3FF2">
        <w:rPr>
          <w:b w:val="0"/>
        </w:rPr>
        <w:t xml:space="preserve"> </w:t>
      </w:r>
      <w:r w:rsidR="006E336D">
        <w:rPr>
          <w:b w:val="0"/>
        </w:rPr>
        <w:t>постановляет</w:t>
      </w:r>
      <w:r w:rsidRPr="008A262E">
        <w:rPr>
          <w:b w:val="0"/>
        </w:rPr>
        <w:t>:</w:t>
      </w:r>
    </w:p>
    <w:p w:rsidR="006E336D" w:rsidRDefault="006E336D" w:rsidP="008A262E">
      <w:pPr>
        <w:pStyle w:val="30"/>
        <w:shd w:val="clear" w:color="auto" w:fill="auto"/>
        <w:ind w:firstLine="702"/>
        <w:rPr>
          <w:b w:val="0"/>
        </w:rPr>
      </w:pPr>
    </w:p>
    <w:p w:rsidR="006E336D" w:rsidRPr="006E336D" w:rsidRDefault="009D3FF2" w:rsidP="007F0744">
      <w:pPr>
        <w:pStyle w:val="30"/>
        <w:ind w:firstLine="702"/>
        <w:rPr>
          <w:b w:val="0"/>
        </w:rPr>
      </w:pPr>
      <w:r>
        <w:rPr>
          <w:b w:val="0"/>
        </w:rPr>
        <w:t xml:space="preserve">1. Рекомендовать руководителям </w:t>
      </w:r>
      <w:r w:rsidR="006E336D" w:rsidRPr="006E336D">
        <w:rPr>
          <w:b w:val="0"/>
        </w:rPr>
        <w:t>образовательных организаций</w:t>
      </w:r>
      <w:r>
        <w:rPr>
          <w:b w:val="0"/>
        </w:rPr>
        <w:t>, осуществляющих реализацию начального, основного, среднего общего и дополнительного образования,</w:t>
      </w:r>
      <w:r w:rsidR="006E336D" w:rsidRPr="006E336D">
        <w:rPr>
          <w:b w:val="0"/>
        </w:rPr>
        <w:t xml:space="preserve"> независимо от организационно-правовой формы и формы собственности, осуществляющих образовательную деятельность на территории </w:t>
      </w:r>
      <w:r>
        <w:rPr>
          <w:b w:val="0"/>
        </w:rPr>
        <w:t>муниципального района «Красночикойский район</w:t>
      </w:r>
      <w:r w:rsidR="006E336D" w:rsidRPr="006E336D">
        <w:rPr>
          <w:b w:val="0"/>
        </w:rPr>
        <w:t>: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1.1.</w:t>
      </w:r>
      <w:r w:rsidRPr="006E336D">
        <w:rPr>
          <w:b w:val="0"/>
        </w:rPr>
        <w:tab/>
        <w:t>установить с 26 октября 2020 года по 8 ноября 2020 года (включительно) каникулы для обучающихся 1-11 классов;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1.2.</w:t>
      </w:r>
      <w:r w:rsidRPr="006E336D">
        <w:rPr>
          <w:b w:val="0"/>
        </w:rPr>
        <w:tab/>
        <w:t>в период каникул провести дезинфекцию в образовательной организации, комплекс санитарно-эпидемиологических мер по профилактике распространения новой коронавирусной инфекции (COV1D- 19);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lastRenderedPageBreak/>
        <w:t>1.3.</w:t>
      </w:r>
      <w:r w:rsidRPr="006E336D">
        <w:rPr>
          <w:b w:val="0"/>
        </w:rPr>
        <w:tab/>
        <w:t>отменить на период с 26 октября 2020 года по 08 ноября 2020 года все массовые, спортивные и иные мероприятия с участием обучающихся в условиях общеобразовательной организации;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1.4.</w:t>
      </w:r>
      <w:r w:rsidRPr="006E336D">
        <w:rPr>
          <w:b w:val="0"/>
        </w:rPr>
        <w:tab/>
        <w:t>приостановить с 26 октября по 8 ноября 2020 года реализацию в очной форме дополнительных общеобразовательных программ для обучающихся в условиях общеобразовательной организации;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1.5.</w:t>
      </w:r>
      <w:r w:rsidRPr="006E336D">
        <w:rPr>
          <w:b w:val="0"/>
        </w:rPr>
        <w:tab/>
        <w:t>утвердить индивидуальные планы работы классных руководителей по организации внеурочной работы и каникулярной занятости обучающихся с 26 октября 2020 года по 08 ноября 2020 года;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1.6.</w:t>
      </w:r>
      <w:r w:rsidRPr="006E336D">
        <w:rPr>
          <w:b w:val="0"/>
        </w:rPr>
        <w:tab/>
        <w:t>провести разъяснительную работу с родителями (законными представителями) обучающихся о необходимости противодействия</w:t>
      </w:r>
      <w:r>
        <w:rPr>
          <w:b w:val="0"/>
        </w:rPr>
        <w:t xml:space="preserve"> </w:t>
      </w:r>
      <w:r w:rsidRPr="006E336D">
        <w:rPr>
          <w:b w:val="0"/>
        </w:rPr>
        <w:t>распространению коронавирусной инфекции (COVID-19), соблюдению профилактических мероприятий в период нахождения детей вне общеобразовательной организации, организации дополнительного образования и каникулярной занятости детей с применением дистанционных образовательных технологий;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1.7.</w:t>
      </w:r>
      <w:r w:rsidRPr="006E336D">
        <w:rPr>
          <w:b w:val="0"/>
        </w:rPr>
        <w:tab/>
        <w:t>усилить контроль за соблюдением санитарно-эпидемиологических правил и проведением противоэпидемических мероприятий в общеобразовательной организации в каникулярный период;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1.8.</w:t>
      </w:r>
      <w:r w:rsidRPr="006E336D">
        <w:rPr>
          <w:b w:val="0"/>
        </w:rPr>
        <w:tab/>
        <w:t>провести корректировку графика учебного процесса, расписания учебных занятий, образовательных, рабочих программ, предусмотрев организацию образовательной деятельности во второй четверти на основе сочетания очной, очно-заочной форм организации обучения с применением электронного обучения, дистанционных образовательных технологий;</w:t>
      </w:r>
    </w:p>
    <w:p w:rsid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1.9.</w:t>
      </w:r>
      <w:r w:rsidRPr="006E336D">
        <w:rPr>
          <w:b w:val="0"/>
        </w:rPr>
        <w:tab/>
        <w:t>провести перед началом учебного процесса заключительную дезинфекци</w:t>
      </w:r>
      <w:r w:rsidR="007A73B7">
        <w:rPr>
          <w:b w:val="0"/>
        </w:rPr>
        <w:t>и в образовательной организации;</w:t>
      </w:r>
    </w:p>
    <w:p w:rsidR="007A73B7" w:rsidRPr="006E336D" w:rsidRDefault="007A73B7" w:rsidP="007F0744">
      <w:pPr>
        <w:pStyle w:val="30"/>
        <w:ind w:firstLine="702"/>
        <w:rPr>
          <w:b w:val="0"/>
        </w:rPr>
      </w:pPr>
      <w:r>
        <w:rPr>
          <w:b w:val="0"/>
        </w:rPr>
        <w:t>1.10. утвердить гибкий график работы работников образовательных организаций для соблюдения профилактических мер.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 Рекомендовать руководителям организаций дополнительного образования детей, осуществляющих реализацию дополнительных общеобразовательных программ в период с 26 октября 2020 года по 08 ноября 2020 года: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2.1.</w:t>
      </w:r>
      <w:r w:rsidRPr="006E336D">
        <w:rPr>
          <w:b w:val="0"/>
        </w:rPr>
        <w:tab/>
        <w:t>приостановить реализацию в очной форме дополнительных общеразвивающих программ (включая дополнительные общеразвивающие программы, дополнительные предпрофессиональные программы);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2.2.</w:t>
      </w:r>
      <w:r w:rsidRPr="006E336D">
        <w:rPr>
          <w:b w:val="0"/>
        </w:rPr>
        <w:tab/>
        <w:t>отменить все массовые, спортивные и иные мероприятия с участием воспитанников и обучающихся в условиях образовательной организации;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2.3.</w:t>
      </w:r>
      <w:r w:rsidRPr="006E336D">
        <w:rPr>
          <w:b w:val="0"/>
        </w:rPr>
        <w:tab/>
        <w:t>обеспечить каникулярную занятость воспитанников и обучающихся посредством дистанционных образовательных технологий;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2.4.</w:t>
      </w:r>
      <w:r w:rsidRPr="006E336D">
        <w:rPr>
          <w:b w:val="0"/>
        </w:rPr>
        <w:tab/>
        <w:t>провести дезинфекцию в образовательной организации, комплекс санитарно-эпидемиологических мер по профилактике распространения новой коронавирусной инфекции (COVID-19);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2.5.</w:t>
      </w:r>
      <w:r w:rsidRPr="006E336D">
        <w:rPr>
          <w:b w:val="0"/>
        </w:rPr>
        <w:tab/>
        <w:t xml:space="preserve">провести разъяснительную работу с родителями (законными представителями) воспитанников и обучающихся о необходимости противодействия распространению коронавирусной инфекции (COVID-19), </w:t>
      </w:r>
      <w:r w:rsidRPr="006E336D">
        <w:rPr>
          <w:b w:val="0"/>
        </w:rPr>
        <w:lastRenderedPageBreak/>
        <w:t>соблюдению профилактических мероприятий в период нахождения детей вне</w:t>
      </w:r>
    </w:p>
    <w:p w:rsidR="006E336D" w:rsidRPr="006E336D" w:rsidRDefault="006E336D" w:rsidP="009D3FF2">
      <w:pPr>
        <w:pStyle w:val="30"/>
        <w:rPr>
          <w:b w:val="0"/>
        </w:rPr>
      </w:pPr>
      <w:r w:rsidRPr="006E336D">
        <w:rPr>
          <w:b w:val="0"/>
        </w:rPr>
        <w:t>образовательной организации, организации дополнительного образования и каникулярной занятости детей с применением дистанционных образовательных технологий;</w:t>
      </w:r>
    </w:p>
    <w:p w:rsidR="006E336D" w:rsidRPr="006E336D" w:rsidRDefault="007F0744" w:rsidP="007F0744">
      <w:pPr>
        <w:pStyle w:val="30"/>
        <w:ind w:firstLine="702"/>
        <w:rPr>
          <w:b w:val="0"/>
        </w:rPr>
      </w:pPr>
      <w:r>
        <w:rPr>
          <w:b w:val="0"/>
        </w:rPr>
        <w:t>2.6.</w:t>
      </w:r>
      <w:r>
        <w:rPr>
          <w:b w:val="0"/>
        </w:rPr>
        <w:tab/>
        <w:t xml:space="preserve">усилить контроль </w:t>
      </w:r>
      <w:r w:rsidR="006E336D" w:rsidRPr="006E336D">
        <w:rPr>
          <w:b w:val="0"/>
        </w:rPr>
        <w:t>за соблюдением санитарно-эпидемиологических правил и проведением противоэпидемических мероприятий в образовательной организации в каникулярный период;</w:t>
      </w:r>
    </w:p>
    <w:p w:rsidR="006E336D" w:rsidRPr="006E336D" w:rsidRDefault="006E336D" w:rsidP="007F0744">
      <w:pPr>
        <w:pStyle w:val="30"/>
        <w:ind w:firstLine="702"/>
        <w:rPr>
          <w:b w:val="0"/>
        </w:rPr>
      </w:pPr>
      <w:r w:rsidRPr="006E336D">
        <w:rPr>
          <w:b w:val="0"/>
        </w:rPr>
        <w:t>2.7.</w:t>
      </w:r>
      <w:r w:rsidRPr="006E336D">
        <w:rPr>
          <w:b w:val="0"/>
        </w:rPr>
        <w:tab/>
        <w:t>провести корректировку расписания занятий, образовательных, рабочих программ, предусмотрев организацию образовательной деятельности с 9 ноября 2020 года на основе сочетания очной, очно-заочной форм организации обучения с применением электронного обучения, дистанционных образовательных технологий.</w:t>
      </w:r>
    </w:p>
    <w:p w:rsidR="006E336D" w:rsidRPr="008A262E" w:rsidRDefault="006E336D" w:rsidP="007F0744">
      <w:pPr>
        <w:pStyle w:val="30"/>
        <w:shd w:val="clear" w:color="auto" w:fill="auto"/>
        <w:ind w:firstLine="702"/>
        <w:rPr>
          <w:b w:val="0"/>
        </w:rPr>
      </w:pPr>
      <w:r w:rsidRPr="006E336D">
        <w:rPr>
          <w:b w:val="0"/>
        </w:rPr>
        <w:t xml:space="preserve">3. Контроль </w:t>
      </w:r>
      <w:r>
        <w:rPr>
          <w:b w:val="0"/>
        </w:rPr>
        <w:t>за исполнением данного постановлени</w:t>
      </w:r>
      <w:r w:rsidR="007F0744">
        <w:rPr>
          <w:b w:val="0"/>
        </w:rPr>
        <w:t xml:space="preserve">я возложить на начальника управления </w:t>
      </w:r>
      <w:r w:rsidRPr="006E336D">
        <w:rPr>
          <w:b w:val="0"/>
        </w:rPr>
        <w:t xml:space="preserve"> образ</w:t>
      </w:r>
      <w:r w:rsidR="007F0744">
        <w:rPr>
          <w:b w:val="0"/>
        </w:rPr>
        <w:t>ования администрации муниципального района «Красночикойский район»</w:t>
      </w:r>
      <w:r w:rsidR="007A73B7">
        <w:rPr>
          <w:b w:val="0"/>
        </w:rPr>
        <w:t xml:space="preserve"> Н.В. Трофимову.</w:t>
      </w:r>
    </w:p>
    <w:p w:rsidR="008A262E" w:rsidRPr="008A262E" w:rsidRDefault="008A262E" w:rsidP="007F0744">
      <w:pPr>
        <w:jc w:val="both"/>
        <w:rPr>
          <w:sz w:val="28"/>
          <w:szCs w:val="28"/>
        </w:rPr>
      </w:pPr>
    </w:p>
    <w:p w:rsidR="0045573E" w:rsidRPr="00854CDE" w:rsidRDefault="0045573E" w:rsidP="007F0744">
      <w:pPr>
        <w:ind w:firstLine="708"/>
        <w:jc w:val="both"/>
        <w:rPr>
          <w:sz w:val="28"/>
          <w:szCs w:val="28"/>
        </w:rPr>
      </w:pPr>
    </w:p>
    <w:p w:rsidR="0045573E" w:rsidRPr="00A87645" w:rsidRDefault="0045573E" w:rsidP="00EC57C2">
      <w:pPr>
        <w:jc w:val="both"/>
        <w:rPr>
          <w:sz w:val="28"/>
          <w:szCs w:val="28"/>
        </w:rPr>
      </w:pPr>
    </w:p>
    <w:p w:rsidR="007F5A6F" w:rsidRPr="008E671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A71576" w:rsidRPr="00A71576" w:rsidRDefault="00345589" w:rsidP="00A715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345589">
        <w:rPr>
          <w:sz w:val="28"/>
          <w:szCs w:val="28"/>
        </w:rPr>
        <w:t>А.Т.</w:t>
      </w:r>
      <w:r w:rsidR="00AD4F69">
        <w:rPr>
          <w:sz w:val="28"/>
          <w:szCs w:val="28"/>
        </w:rPr>
        <w:t xml:space="preserve"> </w:t>
      </w:r>
      <w:r w:rsidR="00345589">
        <w:rPr>
          <w:sz w:val="28"/>
          <w:szCs w:val="28"/>
        </w:rPr>
        <w:t>Грешилов</w:t>
      </w: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213C2A" w:rsidRDefault="00213C2A" w:rsidP="00A25DF8">
      <w:pPr>
        <w:jc w:val="right"/>
        <w:rPr>
          <w:sz w:val="28"/>
          <w:szCs w:val="28"/>
        </w:rPr>
      </w:pPr>
    </w:p>
    <w:p w:rsidR="000E2233" w:rsidRDefault="000E2233" w:rsidP="00A25DF8">
      <w:pPr>
        <w:jc w:val="right"/>
        <w:rPr>
          <w:sz w:val="28"/>
          <w:szCs w:val="28"/>
        </w:rPr>
      </w:pPr>
    </w:p>
    <w:p w:rsidR="000E2233" w:rsidRDefault="000E2233" w:rsidP="00A25DF8">
      <w:pPr>
        <w:jc w:val="right"/>
        <w:rPr>
          <w:sz w:val="28"/>
          <w:szCs w:val="28"/>
        </w:rPr>
      </w:pPr>
    </w:p>
    <w:p w:rsidR="000E2233" w:rsidRDefault="000E2233" w:rsidP="00A25DF8">
      <w:pPr>
        <w:jc w:val="right"/>
        <w:rPr>
          <w:sz w:val="28"/>
          <w:szCs w:val="28"/>
        </w:rPr>
      </w:pPr>
    </w:p>
    <w:p w:rsidR="000E2233" w:rsidRDefault="000E2233" w:rsidP="003F4AE0">
      <w:pPr>
        <w:rPr>
          <w:sz w:val="28"/>
          <w:szCs w:val="28"/>
        </w:rPr>
      </w:pPr>
    </w:p>
    <w:p w:rsidR="000E2233" w:rsidRDefault="000E2233" w:rsidP="000E2233">
      <w:pPr>
        <w:jc w:val="right"/>
        <w:rPr>
          <w:sz w:val="28"/>
          <w:szCs w:val="28"/>
        </w:rPr>
      </w:pPr>
    </w:p>
    <w:p w:rsidR="000E2233" w:rsidRDefault="000E2233" w:rsidP="000E2233">
      <w:pPr>
        <w:jc w:val="right"/>
        <w:rPr>
          <w:sz w:val="28"/>
          <w:szCs w:val="28"/>
        </w:rPr>
      </w:pPr>
    </w:p>
    <w:sectPr w:rsidR="000E2233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00" w:rsidRDefault="00184B00" w:rsidP="00A25DF8">
      <w:r>
        <w:separator/>
      </w:r>
    </w:p>
  </w:endnote>
  <w:endnote w:type="continuationSeparator" w:id="0">
    <w:p w:rsidR="00184B00" w:rsidRDefault="00184B00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00" w:rsidRDefault="00184B00" w:rsidP="00A25DF8">
      <w:r>
        <w:separator/>
      </w:r>
    </w:p>
  </w:footnote>
  <w:footnote w:type="continuationSeparator" w:id="0">
    <w:p w:rsidR="00184B00" w:rsidRDefault="00184B00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" w15:restartNumberingAfterBreak="0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483993"/>
    <w:multiLevelType w:val="hybridMultilevel"/>
    <w:tmpl w:val="6F22F32E"/>
    <w:lvl w:ilvl="0" w:tplc="51C0BE1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384F"/>
    <w:multiLevelType w:val="multilevel"/>
    <w:tmpl w:val="139A3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6" w15:restartNumberingAfterBreak="0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 w15:restartNumberingAfterBreak="0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4" w15:restartNumberingAfterBreak="0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73907C5"/>
    <w:multiLevelType w:val="hybridMultilevel"/>
    <w:tmpl w:val="042C605C"/>
    <w:lvl w:ilvl="0" w:tplc="AC78FB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8"/>
  </w:num>
  <w:num w:numId="3">
    <w:abstractNumId w:val="32"/>
  </w:num>
  <w:num w:numId="4">
    <w:abstractNumId w:val="23"/>
  </w:num>
  <w:num w:numId="5">
    <w:abstractNumId w:val="4"/>
  </w:num>
  <w:num w:numId="6">
    <w:abstractNumId w:val="33"/>
  </w:num>
  <w:num w:numId="7">
    <w:abstractNumId w:val="1"/>
  </w:num>
  <w:num w:numId="8">
    <w:abstractNumId w:val="0"/>
  </w:num>
  <w:num w:numId="9">
    <w:abstractNumId w:val="25"/>
  </w:num>
  <w:num w:numId="10">
    <w:abstractNumId w:val="35"/>
  </w:num>
  <w:num w:numId="11">
    <w:abstractNumId w:val="28"/>
  </w:num>
  <w:num w:numId="12">
    <w:abstractNumId w:val="19"/>
  </w:num>
  <w:num w:numId="13">
    <w:abstractNumId w:val="2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5"/>
  </w:num>
  <w:num w:numId="19">
    <w:abstractNumId w:val="17"/>
  </w:num>
  <w:num w:numId="20">
    <w:abstractNumId w:val="9"/>
  </w:num>
  <w:num w:numId="21">
    <w:abstractNumId w:val="12"/>
  </w:num>
  <w:num w:numId="22">
    <w:abstractNumId w:val="22"/>
  </w:num>
  <w:num w:numId="23">
    <w:abstractNumId w:val="13"/>
  </w:num>
  <w:num w:numId="24">
    <w:abstractNumId w:val="20"/>
  </w:num>
  <w:num w:numId="25">
    <w:abstractNumId w:val="26"/>
  </w:num>
  <w:num w:numId="26">
    <w:abstractNumId w:val="31"/>
  </w:num>
  <w:num w:numId="27">
    <w:abstractNumId w:val="16"/>
  </w:num>
  <w:num w:numId="28">
    <w:abstractNumId w:val="21"/>
  </w:num>
  <w:num w:numId="29">
    <w:abstractNumId w:val="37"/>
  </w:num>
  <w:num w:numId="30">
    <w:abstractNumId w:val="29"/>
  </w:num>
  <w:num w:numId="31">
    <w:abstractNumId w:val="8"/>
  </w:num>
  <w:num w:numId="32">
    <w:abstractNumId w:val="14"/>
  </w:num>
  <w:num w:numId="33">
    <w:abstractNumId w:val="6"/>
  </w:num>
  <w:num w:numId="34">
    <w:abstractNumId w:val="3"/>
  </w:num>
  <w:num w:numId="35">
    <w:abstractNumId w:val="36"/>
  </w:num>
  <w:num w:numId="36">
    <w:abstractNumId w:val="34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111F"/>
    <w:rsid w:val="00005170"/>
    <w:rsid w:val="00024B96"/>
    <w:rsid w:val="00044DA3"/>
    <w:rsid w:val="00057515"/>
    <w:rsid w:val="000755F7"/>
    <w:rsid w:val="00086D77"/>
    <w:rsid w:val="000C18FA"/>
    <w:rsid w:val="000E0493"/>
    <w:rsid w:val="000E082C"/>
    <w:rsid w:val="000E2233"/>
    <w:rsid w:val="000F143C"/>
    <w:rsid w:val="000F33AE"/>
    <w:rsid w:val="00143307"/>
    <w:rsid w:val="001443DC"/>
    <w:rsid w:val="0017785E"/>
    <w:rsid w:val="0018304E"/>
    <w:rsid w:val="00184B00"/>
    <w:rsid w:val="001936C4"/>
    <w:rsid w:val="001C15DE"/>
    <w:rsid w:val="001C2B15"/>
    <w:rsid w:val="00213C2A"/>
    <w:rsid w:val="002439BE"/>
    <w:rsid w:val="002470C7"/>
    <w:rsid w:val="0025552C"/>
    <w:rsid w:val="00257020"/>
    <w:rsid w:val="00284548"/>
    <w:rsid w:val="00294ECF"/>
    <w:rsid w:val="002A7BAD"/>
    <w:rsid w:val="002D020D"/>
    <w:rsid w:val="002F1BFE"/>
    <w:rsid w:val="002F7282"/>
    <w:rsid w:val="00301550"/>
    <w:rsid w:val="00320407"/>
    <w:rsid w:val="00321528"/>
    <w:rsid w:val="0032153A"/>
    <w:rsid w:val="00345589"/>
    <w:rsid w:val="0036193A"/>
    <w:rsid w:val="00365B8F"/>
    <w:rsid w:val="003A0598"/>
    <w:rsid w:val="003F4AE0"/>
    <w:rsid w:val="0041337D"/>
    <w:rsid w:val="00434447"/>
    <w:rsid w:val="0045573E"/>
    <w:rsid w:val="00455ED3"/>
    <w:rsid w:val="00471DA9"/>
    <w:rsid w:val="004863E1"/>
    <w:rsid w:val="005919D2"/>
    <w:rsid w:val="00594BB6"/>
    <w:rsid w:val="005A5542"/>
    <w:rsid w:val="00600EB6"/>
    <w:rsid w:val="00602DE9"/>
    <w:rsid w:val="006304AA"/>
    <w:rsid w:val="00666FD9"/>
    <w:rsid w:val="0067463B"/>
    <w:rsid w:val="006C2630"/>
    <w:rsid w:val="006C745B"/>
    <w:rsid w:val="006D1A44"/>
    <w:rsid w:val="006D3F96"/>
    <w:rsid w:val="006E336D"/>
    <w:rsid w:val="006E551B"/>
    <w:rsid w:val="006F3436"/>
    <w:rsid w:val="00700409"/>
    <w:rsid w:val="00706E34"/>
    <w:rsid w:val="007311BC"/>
    <w:rsid w:val="00734B11"/>
    <w:rsid w:val="0073759A"/>
    <w:rsid w:val="0075601A"/>
    <w:rsid w:val="0076564E"/>
    <w:rsid w:val="007A73B7"/>
    <w:rsid w:val="007B2E6D"/>
    <w:rsid w:val="007C04B8"/>
    <w:rsid w:val="007C217B"/>
    <w:rsid w:val="007D667D"/>
    <w:rsid w:val="007E76CC"/>
    <w:rsid w:val="007F0744"/>
    <w:rsid w:val="007F5A6F"/>
    <w:rsid w:val="0080433E"/>
    <w:rsid w:val="008325AC"/>
    <w:rsid w:val="00832DC7"/>
    <w:rsid w:val="00847534"/>
    <w:rsid w:val="00854CDE"/>
    <w:rsid w:val="0086630D"/>
    <w:rsid w:val="00894728"/>
    <w:rsid w:val="008A262E"/>
    <w:rsid w:val="008C2F22"/>
    <w:rsid w:val="00911932"/>
    <w:rsid w:val="00916C36"/>
    <w:rsid w:val="00920B47"/>
    <w:rsid w:val="009A2081"/>
    <w:rsid w:val="009B3CC4"/>
    <w:rsid w:val="009C7109"/>
    <w:rsid w:val="009D3058"/>
    <w:rsid w:val="009D3FF2"/>
    <w:rsid w:val="009D6935"/>
    <w:rsid w:val="00A25DF8"/>
    <w:rsid w:val="00A71576"/>
    <w:rsid w:val="00A733F6"/>
    <w:rsid w:val="00A87645"/>
    <w:rsid w:val="00A971AF"/>
    <w:rsid w:val="00AD4F69"/>
    <w:rsid w:val="00AE7EC9"/>
    <w:rsid w:val="00AF0F43"/>
    <w:rsid w:val="00B50BE2"/>
    <w:rsid w:val="00B956B8"/>
    <w:rsid w:val="00BA2CFA"/>
    <w:rsid w:val="00BB1B9A"/>
    <w:rsid w:val="00BB496A"/>
    <w:rsid w:val="00BC0975"/>
    <w:rsid w:val="00BD3CF8"/>
    <w:rsid w:val="00C366BB"/>
    <w:rsid w:val="00C455AC"/>
    <w:rsid w:val="00C54F08"/>
    <w:rsid w:val="00C66372"/>
    <w:rsid w:val="00C776BE"/>
    <w:rsid w:val="00C93AA8"/>
    <w:rsid w:val="00CA5551"/>
    <w:rsid w:val="00CC0226"/>
    <w:rsid w:val="00CF5E62"/>
    <w:rsid w:val="00CF6D6A"/>
    <w:rsid w:val="00D05FFA"/>
    <w:rsid w:val="00D064BB"/>
    <w:rsid w:val="00D10E44"/>
    <w:rsid w:val="00D219C3"/>
    <w:rsid w:val="00D44624"/>
    <w:rsid w:val="00D54560"/>
    <w:rsid w:val="00D963A1"/>
    <w:rsid w:val="00DB5C70"/>
    <w:rsid w:val="00DC4F35"/>
    <w:rsid w:val="00DC588D"/>
    <w:rsid w:val="00E13346"/>
    <w:rsid w:val="00E406E8"/>
    <w:rsid w:val="00E52B66"/>
    <w:rsid w:val="00E74D89"/>
    <w:rsid w:val="00E84C65"/>
    <w:rsid w:val="00E91160"/>
    <w:rsid w:val="00EB3514"/>
    <w:rsid w:val="00EC5378"/>
    <w:rsid w:val="00EC57C2"/>
    <w:rsid w:val="00ED76C4"/>
    <w:rsid w:val="00EF3271"/>
    <w:rsid w:val="00EF3826"/>
    <w:rsid w:val="00EF687A"/>
    <w:rsid w:val="00F446AA"/>
    <w:rsid w:val="00F57942"/>
    <w:rsid w:val="00F6196B"/>
    <w:rsid w:val="00F81907"/>
    <w:rsid w:val="00F878B9"/>
    <w:rsid w:val="00F93422"/>
    <w:rsid w:val="00FA6268"/>
    <w:rsid w:val="00FB6A1F"/>
    <w:rsid w:val="00FD3A0D"/>
    <w:rsid w:val="00FE10BA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C5D6"/>
  <w15:docId w15:val="{A9CFA96F-3C12-44A4-8C5D-814506A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0E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A26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62E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4F1E-D2A7-4C82-803A-2B34477A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42</cp:revision>
  <cp:lastPrinted>2020-10-23T03:18:00Z</cp:lastPrinted>
  <dcterms:created xsi:type="dcterms:W3CDTF">2019-09-16T00:20:00Z</dcterms:created>
  <dcterms:modified xsi:type="dcterms:W3CDTF">2020-11-05T05:53:00Z</dcterms:modified>
</cp:coreProperties>
</file>