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9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109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109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109">
        <w:rPr>
          <w:rFonts w:ascii="Times New Roman" w:hAnsi="Times New Roman"/>
          <w:b/>
          <w:sz w:val="28"/>
          <w:szCs w:val="28"/>
        </w:rPr>
        <w:t>ПОСТАНОВЛЕНИЕ</w:t>
      </w:r>
    </w:p>
    <w:p w:rsidR="003501E0" w:rsidRPr="009F5109" w:rsidRDefault="003501E0" w:rsidP="00350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109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21</w:t>
      </w:r>
      <w:r w:rsidRPr="009F5109">
        <w:rPr>
          <w:rFonts w:ascii="Times New Roman" w:hAnsi="Times New Roman"/>
          <w:sz w:val="28"/>
          <w:szCs w:val="28"/>
        </w:rPr>
        <w:t xml:space="preserve"> »   </w:t>
      </w:r>
      <w:r>
        <w:rPr>
          <w:rFonts w:ascii="Times New Roman" w:hAnsi="Times New Roman"/>
          <w:sz w:val="28"/>
          <w:szCs w:val="28"/>
        </w:rPr>
        <w:t>мая</w:t>
      </w:r>
      <w:r w:rsidRPr="009F5109">
        <w:rPr>
          <w:rFonts w:ascii="Times New Roman" w:hAnsi="Times New Roman"/>
          <w:sz w:val="28"/>
          <w:szCs w:val="28"/>
        </w:rPr>
        <w:t xml:space="preserve">    2018 года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296</w:t>
      </w: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9">
        <w:rPr>
          <w:rFonts w:ascii="Times New Roman" w:hAnsi="Times New Roman"/>
          <w:sz w:val="28"/>
          <w:szCs w:val="28"/>
        </w:rPr>
        <w:t>с. Красный Чикой</w:t>
      </w:r>
    </w:p>
    <w:p w:rsidR="003501E0" w:rsidRPr="009F5109" w:rsidRDefault="003501E0" w:rsidP="0035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sz w:val="28"/>
          <w:szCs w:val="28"/>
        </w:rPr>
        <w:t>О порядке представления лицом, поступающим на должность руководителя муниципального учреждения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9F5109">
        <w:rPr>
          <w:rStyle w:val="a3"/>
          <w:rFonts w:ascii="Times New Roman" w:hAnsi="Times New Roman"/>
          <w:sz w:val="28"/>
          <w:szCs w:val="28"/>
        </w:rPr>
        <w:t xml:space="preserve"> руководителем муниципального учреждения сведений о доходах, об имуществе и обязательствах имущественного характера, о порядке проверки достоверности и полноты этих сведений и о порядке их размещении на официальном сайте</w:t>
      </w:r>
      <w:r w:rsidRPr="009F5109">
        <w:rPr>
          <w:rStyle w:val="ConsNormal"/>
          <w:rFonts w:ascii="Times New Roman" w:hAnsi="Times New Roman"/>
          <w:sz w:val="28"/>
          <w:szCs w:val="28"/>
        </w:rPr>
        <w:t xml:space="preserve"> </w:t>
      </w:r>
      <w:r w:rsidRPr="009F5109">
        <w:rPr>
          <w:rStyle w:val="a3"/>
          <w:rFonts w:ascii="Times New Roman" w:hAnsi="Times New Roman"/>
          <w:sz w:val="28"/>
          <w:szCs w:val="28"/>
        </w:rPr>
        <w:t>органа местного самоуправления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3501E0" w:rsidRPr="009F5109" w:rsidRDefault="003501E0" w:rsidP="003501E0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275 Трудового кодекса Российской Федерации, </w:t>
      </w:r>
      <w:hyperlink r:id="rId5" w:history="1">
        <w:r w:rsidRPr="009F5109">
          <w:rPr>
            <w:rStyle w:val="a3"/>
            <w:rFonts w:ascii="Times New Roman" w:hAnsi="Times New Roman"/>
            <w:b w:val="0"/>
            <w:sz w:val="28"/>
            <w:szCs w:val="28"/>
          </w:rPr>
          <w:t>статьей 8</w:t>
        </w:r>
      </w:hyperlink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Федерального закона от 25 декабря 2008 года №273-ФЗ «О противодействии коррупции», Постановлением Правительства Российской Федерации от 13 марта 2013 №208 «Об утверждении Правил представления лицом, поступающим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о доходах, об имуществе и обязательствах имущественного характера своих супруга (супруги) и несовершеннолетних детей», 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Правительства Забайкальского края от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13 октября 2015 года №512 «О некоторых вопросах совершенствования организации деятельности в области противодействия коррупции», статьей 2</w:t>
      </w:r>
      <w:r>
        <w:rPr>
          <w:rStyle w:val="a3"/>
          <w:rFonts w:ascii="Times New Roman" w:hAnsi="Times New Roman"/>
          <w:b w:val="0"/>
          <w:sz w:val="28"/>
          <w:szCs w:val="28"/>
        </w:rPr>
        <w:t>5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Устава (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муниципального района «Красночикойский район»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постановляет:</w:t>
      </w:r>
      <w:proofErr w:type="gramEnd"/>
    </w:p>
    <w:p w:rsidR="003501E0" w:rsidRPr="009F5109" w:rsidRDefault="003501E0" w:rsidP="003501E0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1. Утвердить прилагаемое Положение 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2.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lastRenderedPageBreak/>
        <w:t>замещение должностей руководителей муниципальных учреждений, и лицами, замещающими эти должности.</w:t>
      </w:r>
    </w:p>
    <w:p w:rsidR="003501E0" w:rsidRPr="009F5109" w:rsidRDefault="003501E0" w:rsidP="003501E0">
      <w:pPr>
        <w:pStyle w:val="ConsPlusNormal"/>
        <w:ind w:firstLine="540"/>
        <w:jc w:val="both"/>
        <w:rPr>
          <w:sz w:val="28"/>
          <w:szCs w:val="28"/>
        </w:rPr>
      </w:pPr>
      <w:r w:rsidRPr="009F5109">
        <w:rPr>
          <w:sz w:val="28"/>
          <w:szCs w:val="28"/>
        </w:rPr>
        <w:t xml:space="preserve">3. </w:t>
      </w:r>
      <w:proofErr w:type="gramStart"/>
      <w:r w:rsidRPr="009F510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руководителя муниципального учреждения, а также о доходах, об имуществе и обязательствах имущественного характера его супруга (супруги) и несовершеннолетних детей размещать на официальном сайте </w:t>
      </w:r>
      <w:r w:rsidRPr="009F5109">
        <w:rPr>
          <w:rStyle w:val="a3"/>
          <w:b w:val="0"/>
          <w:sz w:val="28"/>
          <w:szCs w:val="28"/>
        </w:rPr>
        <w:t>муниципального района «Красночикойский район»</w:t>
      </w:r>
      <w:r w:rsidRPr="009F5109">
        <w:rPr>
          <w:sz w:val="28"/>
          <w:szCs w:val="28"/>
        </w:rPr>
        <w:t xml:space="preserve"> и предоставлять эти сведения средствам массовой информации для опубликования в </w:t>
      </w:r>
      <w:hyperlink r:id="rId6" w:history="1">
        <w:r w:rsidRPr="009F5109">
          <w:rPr>
            <w:sz w:val="28"/>
            <w:szCs w:val="28"/>
          </w:rPr>
          <w:t>порядке</w:t>
        </w:r>
      </w:hyperlink>
      <w:r w:rsidRPr="009F5109">
        <w:rPr>
          <w:sz w:val="28"/>
          <w:szCs w:val="28"/>
        </w:rPr>
        <w:t>, предусмотренном постановлением Правительства Забайкальского края от 17 сентября 2013 года № 387 «Об</w:t>
      </w:r>
      <w:proofErr w:type="gramEnd"/>
      <w:r w:rsidRPr="009F5109">
        <w:rPr>
          <w:sz w:val="28"/>
          <w:szCs w:val="28"/>
        </w:rPr>
        <w:t xml:space="preserve"> </w:t>
      </w:r>
      <w:proofErr w:type="gramStart"/>
      <w:r w:rsidRPr="009F5109">
        <w:rPr>
          <w:sz w:val="28"/>
          <w:szCs w:val="28"/>
        </w:rPr>
        <w:t>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опубликования».</w:t>
      </w:r>
      <w:proofErr w:type="gramEnd"/>
    </w:p>
    <w:p w:rsidR="003501E0" w:rsidRPr="009F5109" w:rsidRDefault="003501E0" w:rsidP="003501E0">
      <w:pPr>
        <w:pStyle w:val="ConsNormal"/>
        <w:widowControl/>
        <w:suppressAutoHyphens/>
        <w:ind w:right="0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Par25"/>
      <w:bookmarkEnd w:id="0"/>
      <w:r w:rsidRPr="009F5109">
        <w:rPr>
          <w:rStyle w:val="a3"/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3501E0" w:rsidRPr="009F5109" w:rsidRDefault="003501E0" w:rsidP="003501E0">
      <w:pPr>
        <w:pStyle w:val="ConsNormal"/>
        <w:widowControl/>
        <w:suppressAutoHyphens/>
        <w:ind w:right="0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 w:cs="Times New Roman"/>
          <w:b w:val="0"/>
          <w:sz w:val="28"/>
          <w:szCs w:val="28"/>
        </w:rPr>
        <w:t>5. Настоящее постановление опубликовать в уполномоченном органе печати.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firstLine="11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Глава муниципального района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«Красночикойский район»                                                                 Е.А. </w:t>
      </w:r>
      <w:proofErr w:type="spell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Гостев</w:t>
      </w:r>
      <w:proofErr w:type="spellEnd"/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br w:type="page"/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lastRenderedPageBreak/>
        <w:t>Утверждено постановлением администрации муниципального района «Красночикойский район»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 «21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t>»  мая 2018 года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№ 296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9F5109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9F5109">
        <w:rPr>
          <w:rStyle w:val="a3"/>
          <w:rFonts w:ascii="Times New Roman" w:hAnsi="Times New Roman"/>
          <w:sz w:val="28"/>
          <w:szCs w:val="28"/>
        </w:rPr>
        <w:t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Лицо, поступающее на должность руководителя муниципального учреждения муниципального района «Красночикойский район» (далее - муниципальное учреждение), руководитель муниципального учреждения обязаны представлять работодателю в письменной и электронной форме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характера).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Par3"/>
      <w:bookmarkEnd w:id="1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2" w:name="Par5"/>
      <w:bookmarkEnd w:id="2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lastRenderedPageBreak/>
        <w:t>своих обязательствах имущественного характера по состоянию на конец отчетного периода, а также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4. Сведения, предусмотренные пунктами 2 и 3 настоящего Положения, представляются в кадровую службу администрации муниципального района «Красночикойский район»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5. В случае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,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  <w:proofErr w:type="gramEnd"/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данные должности, осуществляется в порядке, устанавливаемом решением Совета муниципального района «Красночикойский район».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8.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9.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муниципального района «Красночикойский район» или по его решению - на официальном сайте муниципального учреждения и представляются для опубликования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sz w:val="28"/>
          <w:szCs w:val="28"/>
        </w:rPr>
        <w:br w:type="page"/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lastRenderedPageBreak/>
        <w:t>Утверждено постановлением администрации муниципального района «Красночикойский район»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от «</w:t>
      </w:r>
      <w:r>
        <w:rPr>
          <w:rStyle w:val="a3"/>
          <w:rFonts w:ascii="Times New Roman" w:hAnsi="Times New Roman"/>
          <w:b w:val="0"/>
          <w:sz w:val="28"/>
          <w:szCs w:val="28"/>
        </w:rPr>
        <w:t>21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t>»  мая 2018 года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№ 296</w:t>
      </w:r>
    </w:p>
    <w:p w:rsidR="003501E0" w:rsidRPr="009F5109" w:rsidRDefault="003501E0" w:rsidP="003501E0">
      <w:pPr>
        <w:spacing w:after="0" w:line="240" w:lineRule="auto"/>
        <w:ind w:left="5245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spacing w:after="0" w:line="240" w:lineRule="auto"/>
        <w:jc w:val="center"/>
        <w:outlineLvl w:val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pStyle w:val="ConsPlusTitle"/>
        <w:widowControl/>
        <w:jc w:val="center"/>
        <w:rPr>
          <w:rStyle w:val="a3"/>
          <w:sz w:val="28"/>
          <w:szCs w:val="28"/>
        </w:rPr>
      </w:pPr>
      <w:r w:rsidRPr="009F5109">
        <w:rPr>
          <w:rStyle w:val="a3"/>
          <w:sz w:val="28"/>
          <w:szCs w:val="28"/>
        </w:rPr>
        <w:t>ПОЛОЖЕНИЕ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9F5109">
        <w:rPr>
          <w:rStyle w:val="a3"/>
          <w:rFonts w:ascii="Times New Roman" w:hAnsi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Pr="009F5109">
        <w:rPr>
          <w:rStyle w:val="a3"/>
          <w:rFonts w:ascii="Times New Roman" w:hAnsi="Times New Roman"/>
          <w:sz w:val="28"/>
          <w:szCs w:val="28"/>
        </w:rPr>
        <w:t>и лицами, замещающими данные должности</w:t>
      </w:r>
    </w:p>
    <w:p w:rsidR="003501E0" w:rsidRPr="009F5109" w:rsidRDefault="003501E0" w:rsidP="0035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полноты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района «Красночикойский район»,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Структурным подразделением администрации </w:t>
      </w: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t>раойна</w:t>
      </w:r>
      <w:proofErr w:type="spellEnd"/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«Красночикойский район», ответственным за организацию и проведение проверки, является отдел организационно-кадровой работы, далее - кадровая служба.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б) должностным лицом кадровой службы, ответственным за работу по профилактике коррупционных и иных правонарушений;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г) Общественной палатой Забайкальского края;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д) средствами массовой информации.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6. При осуществлении проверки кадровая служба вправе: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9F5109">
        <w:rPr>
          <w:rStyle w:val="a3"/>
          <w:rFonts w:ascii="Times New Roman" w:hAnsi="Times New Roman"/>
          <w:b w:val="0"/>
          <w:sz w:val="28"/>
          <w:szCs w:val="28"/>
        </w:rPr>
        <w:lastRenderedPageBreak/>
        <w:t>а) проводить беседу с лицом, претендующим на замещение должности руководителя муниципального учреждения, а также с руководителем муниципального учреждения;</w:t>
      </w:r>
      <w:proofErr w:type="gramEnd"/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б) изучать представленные лицом, претендующим на замещение должности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в) получать от лица, претендующего на замещение должности руководителя муниципального учреждения, а также от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7. Учредитель муниципального учреждения или лицо, которому такие полномочия предоставлены учредителем, обеспечивает: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а) уведомление в письменной форме руководителя муниципального учреждения о начале в отношении него проверки - в течение двух рабочих дней со дня принятия решения о начале проверки;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б) информирование руководителя муниципального учреждения в случае его обращения о том, какие представленные им сведения, указанные в пункте 1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8.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3" w:name="Par22"/>
      <w:bookmarkEnd w:id="3"/>
      <w:r w:rsidRPr="009F5109">
        <w:rPr>
          <w:rStyle w:val="a3"/>
          <w:rFonts w:ascii="Times New Roman" w:hAnsi="Times New Roman"/>
          <w:b w:val="0"/>
          <w:sz w:val="28"/>
          <w:szCs w:val="28"/>
        </w:rPr>
        <w:t>9. Руководитель муниципального учреждения вправе: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10.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в) применение к руководителю муниципального учреждения мер дисциплинарной ответственности.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lastRenderedPageBreak/>
        <w:t>12. Подлинники справок о доходах, об имуществе и обязательствах имущественного характера, а также материалы проверки, хранятся учредителем муниципального учреждения или лицом, которому такие полномочия предоставлены учредителем, в соответствии с законодательством Российской Федерации об архивном деле.</w:t>
      </w: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501E0" w:rsidRPr="009F5109" w:rsidRDefault="003501E0" w:rsidP="0035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F5109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   __________________</w:t>
      </w:r>
    </w:p>
    <w:p w:rsidR="009B13A5" w:rsidRDefault="009B13A5">
      <w:bookmarkStart w:id="4" w:name="_GoBack"/>
      <w:bookmarkEnd w:id="4"/>
    </w:p>
    <w:sectPr w:rsidR="009B13A5" w:rsidSect="00460DDB">
      <w:pgSz w:w="11905" w:h="16838"/>
      <w:pgMar w:top="899" w:right="851" w:bottom="36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A5"/>
    <w:rsid w:val="003501E0"/>
    <w:rsid w:val="009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1E0"/>
    <w:rPr>
      <w:b/>
      <w:bCs/>
    </w:rPr>
  </w:style>
  <w:style w:type="paragraph" w:customStyle="1" w:styleId="ConsNormal">
    <w:name w:val="ConsNormal"/>
    <w:rsid w:val="0035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0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1E0"/>
    <w:rPr>
      <w:b/>
      <w:bCs/>
    </w:rPr>
  </w:style>
  <w:style w:type="paragraph" w:customStyle="1" w:styleId="ConsNormal">
    <w:name w:val="ConsNormal"/>
    <w:rsid w:val="0035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0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14335247BCBF6967ECD1F957FE584AE1BAB474BF00901EE9B69582ECFFC90EC0316CBC119A3B72B057EDF75mCz3F" TargetMode="External"/><Relationship Id="rId5" Type="http://schemas.openxmlformats.org/officeDocument/2006/relationships/hyperlink" Target="consultantplus://offline/ref=EAEDAD05F395A854642B3DF5ECDAC5B7D482765FDF578F8ED8E1AD20A785C1D0A348DC031653E9f9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2020-11-06T00:59:00Z</dcterms:created>
  <dcterms:modified xsi:type="dcterms:W3CDTF">2020-11-06T01:00:00Z</dcterms:modified>
</cp:coreProperties>
</file>