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935"/>
        <w:gridCol w:w="2553"/>
        <w:gridCol w:w="3544"/>
        <w:gridCol w:w="143"/>
      </w:tblGrid>
      <w:tr w:rsidR="00023304" w:rsidTr="00381EFA">
        <w:trPr>
          <w:gridAfter w:val="1"/>
          <w:wAfter w:w="143" w:type="dxa"/>
        </w:trPr>
        <w:tc>
          <w:tcPr>
            <w:tcW w:w="100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023304" w:rsidTr="00381EFA"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ЗАБАЙКАЛЬСКИЙ КРАЙ</w:t>
            </w: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 xml:space="preserve">С. КРАСНЫЙ ЧИКОЙ,  </w:t>
            </w: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ул. ПАРТИЗАНСКАЯ, 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Тел 2-23-60</w:t>
            </w:r>
          </w:p>
          <w:p w:rsidR="00023304" w:rsidRPr="00023304" w:rsidRDefault="00854A97">
            <w:pPr>
              <w:jc w:val="both"/>
              <w:rPr>
                <w:kern w:val="2"/>
                <w:sz w:val="20"/>
                <w:szCs w:val="20"/>
                <w:lang w:eastAsia="en-US"/>
              </w:rPr>
            </w:pPr>
            <w:hyperlink r:id="rId5" w:history="1">
              <w:r w:rsidR="00023304" w:rsidRPr="00023304">
                <w:rPr>
                  <w:rStyle w:val="a7"/>
                  <w:kern w:val="2"/>
                  <w:sz w:val="20"/>
                  <w:szCs w:val="20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ИНН 7509004201</w:t>
            </w: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КПП 750901001</w:t>
            </w: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ОГРН 1067538004786</w:t>
            </w:r>
          </w:p>
        </w:tc>
      </w:tr>
    </w:tbl>
    <w:p w:rsidR="00023304" w:rsidRPr="00023304" w:rsidRDefault="00023304" w:rsidP="00023304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842C64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842C64">
        <w:rPr>
          <w:sz w:val="28"/>
          <w:szCs w:val="28"/>
        </w:rPr>
        <w:t>июля</w:t>
      </w:r>
      <w:r w:rsidRPr="00023304">
        <w:rPr>
          <w:sz w:val="28"/>
          <w:szCs w:val="28"/>
        </w:rPr>
        <w:t xml:space="preserve"> 20</w:t>
      </w:r>
      <w:r w:rsidR="00842C64">
        <w:rPr>
          <w:sz w:val="28"/>
          <w:szCs w:val="28"/>
        </w:rPr>
        <w:t>20</w:t>
      </w:r>
      <w:r w:rsidRPr="00023304">
        <w:rPr>
          <w:sz w:val="28"/>
          <w:szCs w:val="28"/>
        </w:rPr>
        <w:t xml:space="preserve"> г.</w:t>
      </w:r>
    </w:p>
    <w:p w:rsidR="00F042D6" w:rsidRPr="00023304" w:rsidRDefault="00F042D6" w:rsidP="00023304">
      <w:pPr>
        <w:ind w:firstLine="709"/>
        <w:rPr>
          <w:sz w:val="28"/>
          <w:szCs w:val="28"/>
        </w:rPr>
      </w:pPr>
    </w:p>
    <w:p w:rsidR="00F042D6" w:rsidRPr="00023304" w:rsidRDefault="00F042D6" w:rsidP="00023304">
      <w:pPr>
        <w:pStyle w:val="a5"/>
        <w:ind w:firstLine="709"/>
        <w:rPr>
          <w:bCs w:val="0"/>
          <w:sz w:val="28"/>
          <w:szCs w:val="28"/>
        </w:rPr>
      </w:pPr>
      <w:r w:rsidRPr="00023304">
        <w:rPr>
          <w:bCs w:val="0"/>
          <w:sz w:val="28"/>
          <w:szCs w:val="28"/>
        </w:rPr>
        <w:t>ОТЧЕТ</w:t>
      </w:r>
    </w:p>
    <w:p w:rsidR="009C36EF" w:rsidRDefault="00F042D6" w:rsidP="00023304">
      <w:pPr>
        <w:ind w:firstLine="709"/>
        <w:jc w:val="center"/>
        <w:rPr>
          <w:b/>
          <w:bCs/>
          <w:sz w:val="28"/>
          <w:szCs w:val="28"/>
        </w:rPr>
      </w:pPr>
      <w:r w:rsidRPr="00023304">
        <w:rPr>
          <w:b/>
          <w:bCs/>
          <w:sz w:val="28"/>
          <w:szCs w:val="28"/>
        </w:rPr>
        <w:t>о результатах экспертно-аналитического мероприятия</w:t>
      </w:r>
    </w:p>
    <w:p w:rsidR="00F042D6" w:rsidRPr="00023304" w:rsidRDefault="00F042D6" w:rsidP="00842C6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023304">
        <w:rPr>
          <w:sz w:val="28"/>
          <w:szCs w:val="28"/>
        </w:rPr>
        <w:t>«</w:t>
      </w:r>
      <w:r w:rsidR="007E38C2" w:rsidRPr="00842C64">
        <w:rPr>
          <w:sz w:val="28"/>
          <w:szCs w:val="28"/>
          <w:u w:val="single"/>
        </w:rPr>
        <w:t>Экспертиза проекта</w:t>
      </w:r>
      <w:r w:rsidR="00842C64" w:rsidRPr="00842C64">
        <w:rPr>
          <w:sz w:val="28"/>
          <w:szCs w:val="28"/>
          <w:u w:val="single"/>
        </w:rPr>
        <w:t xml:space="preserve"> решения Совета муниципального района «Красночико</w:t>
      </w:r>
      <w:r w:rsidR="00842C64" w:rsidRPr="00842C64">
        <w:rPr>
          <w:sz w:val="28"/>
          <w:szCs w:val="28"/>
          <w:u w:val="single"/>
        </w:rPr>
        <w:t>й</w:t>
      </w:r>
      <w:r w:rsidR="00842C64" w:rsidRPr="00842C64">
        <w:rPr>
          <w:sz w:val="28"/>
          <w:szCs w:val="28"/>
          <w:u w:val="single"/>
        </w:rPr>
        <w:t>ский район» «О внесении изменений в решение Совета муниципального района «Красночикойский район» от 29.12.2016 г. № 224 «О едином налоге на вмене</w:t>
      </w:r>
      <w:r w:rsidR="00842C64" w:rsidRPr="00842C64">
        <w:rPr>
          <w:sz w:val="28"/>
          <w:szCs w:val="28"/>
          <w:u w:val="single"/>
        </w:rPr>
        <w:t>н</w:t>
      </w:r>
      <w:r w:rsidR="00842C64" w:rsidRPr="00842C64">
        <w:rPr>
          <w:sz w:val="28"/>
          <w:szCs w:val="28"/>
          <w:u w:val="single"/>
        </w:rPr>
        <w:t>ный  доход для отдельных видов деятельности»</w:t>
      </w:r>
      <w:r w:rsidR="006F30E2">
        <w:rPr>
          <w:sz w:val="28"/>
          <w:szCs w:val="28"/>
          <w:u w:val="single"/>
        </w:rPr>
        <w:t>»</w:t>
      </w:r>
    </w:p>
    <w:p w:rsidR="00F042D6" w:rsidRPr="00023304" w:rsidRDefault="00F042D6" w:rsidP="00023304">
      <w:pPr>
        <w:ind w:firstLine="709"/>
        <w:jc w:val="center"/>
        <w:rPr>
          <w:sz w:val="20"/>
          <w:szCs w:val="20"/>
        </w:rPr>
      </w:pPr>
      <w:r w:rsidRPr="00023304">
        <w:rPr>
          <w:sz w:val="20"/>
          <w:szCs w:val="20"/>
        </w:rPr>
        <w:t xml:space="preserve">(наименование мероприятия в соответствии с планом работы </w:t>
      </w:r>
      <w:r w:rsidR="00023304" w:rsidRPr="00023304">
        <w:rPr>
          <w:sz w:val="20"/>
          <w:szCs w:val="20"/>
        </w:rPr>
        <w:t>ревизионной комиссии</w:t>
      </w:r>
      <w:r w:rsidRPr="00023304">
        <w:rPr>
          <w:sz w:val="20"/>
          <w:szCs w:val="20"/>
        </w:rPr>
        <w:t>)</w:t>
      </w:r>
    </w:p>
    <w:p w:rsidR="00F042D6" w:rsidRPr="009C36EF" w:rsidRDefault="00F042D6" w:rsidP="00023304">
      <w:pPr>
        <w:ind w:firstLine="709"/>
        <w:jc w:val="center"/>
        <w:rPr>
          <w:sz w:val="28"/>
          <w:szCs w:val="28"/>
        </w:rPr>
      </w:pPr>
    </w:p>
    <w:p w:rsidR="009C36EF" w:rsidRPr="009C36EF" w:rsidRDefault="00F042D6" w:rsidP="009C36EF">
      <w:pPr>
        <w:ind w:firstLine="709"/>
        <w:jc w:val="both"/>
        <w:rPr>
          <w:snapToGrid w:val="0"/>
          <w:sz w:val="28"/>
          <w:szCs w:val="28"/>
        </w:rPr>
      </w:pPr>
      <w:r w:rsidRPr="009C36EF">
        <w:rPr>
          <w:sz w:val="28"/>
          <w:szCs w:val="28"/>
        </w:rPr>
        <w:t xml:space="preserve">Основание для проведения мероприятия: </w:t>
      </w:r>
      <w:r w:rsidR="009C36EF" w:rsidRPr="009C36EF">
        <w:rPr>
          <w:snapToGrid w:val="0"/>
          <w:sz w:val="28"/>
          <w:szCs w:val="28"/>
        </w:rPr>
        <w:t xml:space="preserve">п. </w:t>
      </w:r>
      <w:r w:rsidR="006F30E2">
        <w:rPr>
          <w:snapToGrid w:val="0"/>
          <w:sz w:val="28"/>
          <w:szCs w:val="28"/>
        </w:rPr>
        <w:t>2</w:t>
      </w:r>
      <w:r w:rsidR="009C36EF" w:rsidRPr="009C36EF">
        <w:rPr>
          <w:snapToGrid w:val="0"/>
          <w:sz w:val="28"/>
          <w:szCs w:val="28"/>
        </w:rPr>
        <w:t xml:space="preserve"> </w:t>
      </w:r>
      <w:r w:rsidR="009C36EF" w:rsidRPr="009C36EF">
        <w:rPr>
          <w:sz w:val="28"/>
          <w:szCs w:val="28"/>
        </w:rPr>
        <w:t>Плана работы ревизионной комиссии муниципального района «Красночикойский район» на 20</w:t>
      </w:r>
      <w:r w:rsidR="00842C64">
        <w:rPr>
          <w:sz w:val="28"/>
          <w:szCs w:val="28"/>
        </w:rPr>
        <w:t>20</w:t>
      </w:r>
      <w:r w:rsidR="009C36EF" w:rsidRPr="009C36EF">
        <w:rPr>
          <w:sz w:val="28"/>
          <w:szCs w:val="28"/>
        </w:rPr>
        <w:t xml:space="preserve"> год</w:t>
      </w:r>
    </w:p>
    <w:p w:rsidR="007E38C2" w:rsidRDefault="00F042D6" w:rsidP="009C36EF">
      <w:pPr>
        <w:ind w:firstLine="709"/>
        <w:jc w:val="both"/>
        <w:rPr>
          <w:sz w:val="28"/>
          <w:szCs w:val="28"/>
        </w:rPr>
      </w:pPr>
      <w:r w:rsidRPr="009C36EF">
        <w:rPr>
          <w:sz w:val="28"/>
          <w:szCs w:val="28"/>
        </w:rPr>
        <w:t>Предмет мероприятия:</w:t>
      </w:r>
    </w:p>
    <w:p w:rsidR="009C36EF" w:rsidRPr="009C36EF" w:rsidRDefault="009C36EF" w:rsidP="00842C64">
      <w:pPr>
        <w:pStyle w:val="2"/>
        <w:keepNext w:val="0"/>
        <w:widowControl w:val="0"/>
        <w:spacing w:before="0"/>
        <w:jc w:val="both"/>
        <w:rPr>
          <w:sz w:val="28"/>
          <w:szCs w:val="28"/>
        </w:rPr>
      </w:pPr>
      <w:r w:rsidRPr="009C36EF">
        <w:rPr>
          <w:sz w:val="28"/>
          <w:szCs w:val="28"/>
        </w:rPr>
        <w:t xml:space="preserve"> - </w:t>
      </w:r>
      <w:r w:rsidR="00842C64">
        <w:rPr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</w:t>
      </w:r>
      <w:r w:rsidR="00842C64">
        <w:rPr>
          <w:sz w:val="28"/>
          <w:szCs w:val="28"/>
        </w:rPr>
        <w:t>и</w:t>
      </w:r>
      <w:r w:rsidR="00842C64">
        <w:rPr>
          <w:sz w:val="28"/>
          <w:szCs w:val="28"/>
        </w:rPr>
        <w:t>койский район» от 29.12.2016 г. № 224 «О едином налоге на вм</w:t>
      </w:r>
      <w:r w:rsidR="00842C64">
        <w:rPr>
          <w:sz w:val="28"/>
          <w:szCs w:val="28"/>
        </w:rPr>
        <w:t>е</w:t>
      </w:r>
      <w:r w:rsidR="00842C64">
        <w:rPr>
          <w:sz w:val="28"/>
          <w:szCs w:val="28"/>
        </w:rPr>
        <w:t>ненный  доход для отдельных видов деятельности»</w:t>
      </w:r>
      <w:r w:rsidR="001D0031" w:rsidRPr="006F30E2">
        <w:rPr>
          <w:sz w:val="28"/>
          <w:szCs w:val="28"/>
        </w:rPr>
        <w:t>.</w:t>
      </w:r>
    </w:p>
    <w:p w:rsidR="00F042D6" w:rsidRPr="00023304" w:rsidRDefault="00F042D6" w:rsidP="009C36EF">
      <w:pPr>
        <w:pStyle w:val="a4"/>
        <w:ind w:firstLine="709"/>
        <w:jc w:val="both"/>
        <w:rPr>
          <w:szCs w:val="28"/>
        </w:rPr>
      </w:pPr>
      <w:r w:rsidRPr="00023304">
        <w:rPr>
          <w:szCs w:val="28"/>
        </w:rPr>
        <w:t>Цель (цели) мероприятия:</w:t>
      </w:r>
      <w:r w:rsidR="009C36EF" w:rsidRPr="009C36EF">
        <w:rPr>
          <w:szCs w:val="28"/>
        </w:rPr>
        <w:t xml:space="preserve"> </w:t>
      </w:r>
      <w:r w:rsidR="009C36EF">
        <w:rPr>
          <w:szCs w:val="28"/>
        </w:rPr>
        <w:t>реализация полномочий Ревизионной комиссии по осуществлению внешнего муниципального финансового контроля</w:t>
      </w:r>
      <w:r w:rsidRPr="00023304">
        <w:rPr>
          <w:szCs w:val="28"/>
        </w:rPr>
        <w:t xml:space="preserve">  </w:t>
      </w:r>
    </w:p>
    <w:p w:rsidR="00F042D6" w:rsidRPr="00023304" w:rsidRDefault="00F042D6" w:rsidP="007E38C2">
      <w:pPr>
        <w:ind w:firstLine="709"/>
        <w:jc w:val="both"/>
        <w:rPr>
          <w:sz w:val="28"/>
          <w:szCs w:val="28"/>
        </w:rPr>
      </w:pPr>
      <w:r w:rsidRPr="00023304">
        <w:rPr>
          <w:sz w:val="28"/>
          <w:szCs w:val="28"/>
        </w:rPr>
        <w:t>Объект (объекты) мероприятия:</w:t>
      </w:r>
      <w:r w:rsidR="009C36EF" w:rsidRPr="009C36EF">
        <w:rPr>
          <w:snapToGrid w:val="0"/>
          <w:sz w:val="28"/>
          <w:szCs w:val="28"/>
          <w:u w:val="single"/>
        </w:rPr>
        <w:t xml:space="preserve"> </w:t>
      </w:r>
      <w:r w:rsidR="007E38C2">
        <w:rPr>
          <w:snapToGrid w:val="0"/>
          <w:sz w:val="28"/>
          <w:szCs w:val="28"/>
          <w:u w:val="single"/>
        </w:rPr>
        <w:t>администрация муниципального района «Красночикойский район»</w:t>
      </w:r>
    </w:p>
    <w:p w:rsidR="00F042D6" w:rsidRPr="00023304" w:rsidRDefault="00F042D6" w:rsidP="007E38C2">
      <w:pPr>
        <w:ind w:firstLine="709"/>
        <w:rPr>
          <w:sz w:val="28"/>
          <w:szCs w:val="28"/>
        </w:rPr>
      </w:pPr>
      <w:r w:rsidRPr="00023304">
        <w:rPr>
          <w:sz w:val="28"/>
          <w:szCs w:val="28"/>
        </w:rPr>
        <w:t>Исследуемый период:</w:t>
      </w:r>
      <w:r w:rsidR="009C36EF">
        <w:rPr>
          <w:sz w:val="28"/>
          <w:szCs w:val="28"/>
        </w:rPr>
        <w:t xml:space="preserve"> 20</w:t>
      </w:r>
      <w:r w:rsidR="00842C64">
        <w:rPr>
          <w:sz w:val="28"/>
          <w:szCs w:val="28"/>
        </w:rPr>
        <w:t>20</w:t>
      </w:r>
      <w:r w:rsidR="009C36EF">
        <w:rPr>
          <w:sz w:val="28"/>
          <w:szCs w:val="28"/>
        </w:rPr>
        <w:t xml:space="preserve"> год</w:t>
      </w:r>
      <w:r w:rsidR="006F30E2">
        <w:rPr>
          <w:sz w:val="28"/>
          <w:szCs w:val="28"/>
        </w:rPr>
        <w:t>.</w:t>
      </w:r>
    </w:p>
    <w:p w:rsidR="00F042D6" w:rsidRPr="00023304" w:rsidRDefault="00F042D6" w:rsidP="007E38C2">
      <w:pPr>
        <w:ind w:firstLine="709"/>
        <w:jc w:val="both"/>
        <w:rPr>
          <w:sz w:val="28"/>
          <w:szCs w:val="28"/>
        </w:rPr>
      </w:pPr>
      <w:r w:rsidRPr="00023304">
        <w:rPr>
          <w:sz w:val="28"/>
          <w:szCs w:val="28"/>
        </w:rPr>
        <w:t>Сроки проведения мероприятия с</w:t>
      </w:r>
      <w:r w:rsidR="009C36EF">
        <w:rPr>
          <w:sz w:val="28"/>
          <w:szCs w:val="28"/>
        </w:rPr>
        <w:t xml:space="preserve"> </w:t>
      </w:r>
      <w:r w:rsidR="00842C64">
        <w:rPr>
          <w:sz w:val="28"/>
          <w:szCs w:val="28"/>
        </w:rPr>
        <w:t>26</w:t>
      </w:r>
      <w:r w:rsidR="00E51105">
        <w:rPr>
          <w:sz w:val="28"/>
          <w:szCs w:val="28"/>
        </w:rPr>
        <w:t>.</w:t>
      </w:r>
      <w:r w:rsidR="006F30E2">
        <w:rPr>
          <w:sz w:val="28"/>
          <w:szCs w:val="28"/>
        </w:rPr>
        <w:t>0</w:t>
      </w:r>
      <w:r w:rsidR="00842C64">
        <w:rPr>
          <w:sz w:val="28"/>
          <w:szCs w:val="28"/>
        </w:rPr>
        <w:t>6</w:t>
      </w:r>
      <w:r w:rsidR="009C36EF">
        <w:rPr>
          <w:sz w:val="28"/>
          <w:szCs w:val="28"/>
        </w:rPr>
        <w:t>.20</w:t>
      </w:r>
      <w:r w:rsidR="00842C64">
        <w:rPr>
          <w:sz w:val="28"/>
          <w:szCs w:val="28"/>
        </w:rPr>
        <w:t>20</w:t>
      </w:r>
      <w:r w:rsidR="009C36EF">
        <w:rPr>
          <w:sz w:val="28"/>
          <w:szCs w:val="28"/>
        </w:rPr>
        <w:t xml:space="preserve"> г.</w:t>
      </w:r>
      <w:r w:rsidRPr="00023304">
        <w:rPr>
          <w:sz w:val="28"/>
          <w:szCs w:val="28"/>
        </w:rPr>
        <w:t xml:space="preserve"> по </w:t>
      </w:r>
      <w:r w:rsidR="00842C64">
        <w:rPr>
          <w:sz w:val="28"/>
          <w:szCs w:val="28"/>
        </w:rPr>
        <w:t>30</w:t>
      </w:r>
      <w:r w:rsidR="009C36EF">
        <w:rPr>
          <w:sz w:val="28"/>
          <w:szCs w:val="28"/>
        </w:rPr>
        <w:t>.</w:t>
      </w:r>
      <w:r w:rsidR="006F30E2">
        <w:rPr>
          <w:sz w:val="28"/>
          <w:szCs w:val="28"/>
        </w:rPr>
        <w:t>0</w:t>
      </w:r>
      <w:r w:rsidR="00842C64">
        <w:rPr>
          <w:sz w:val="28"/>
          <w:szCs w:val="28"/>
        </w:rPr>
        <w:t>6</w:t>
      </w:r>
      <w:r w:rsidR="009C36EF">
        <w:rPr>
          <w:sz w:val="28"/>
          <w:szCs w:val="28"/>
        </w:rPr>
        <w:t>.20</w:t>
      </w:r>
      <w:r w:rsidR="00842C64">
        <w:rPr>
          <w:sz w:val="28"/>
          <w:szCs w:val="28"/>
        </w:rPr>
        <w:t>20</w:t>
      </w:r>
      <w:r w:rsidR="009C36EF">
        <w:rPr>
          <w:sz w:val="28"/>
          <w:szCs w:val="28"/>
        </w:rPr>
        <w:t xml:space="preserve"> г.</w:t>
      </w:r>
    </w:p>
    <w:p w:rsidR="00381EFA" w:rsidRDefault="00381EFA" w:rsidP="007E38C2">
      <w:pPr>
        <w:pStyle w:val="a4"/>
        <w:ind w:firstLine="709"/>
        <w:jc w:val="left"/>
        <w:rPr>
          <w:szCs w:val="28"/>
        </w:rPr>
      </w:pPr>
    </w:p>
    <w:p w:rsidR="00F042D6" w:rsidRPr="001D0031" w:rsidRDefault="00F042D6" w:rsidP="00E51105">
      <w:pPr>
        <w:pStyle w:val="a4"/>
        <w:ind w:firstLine="709"/>
        <w:jc w:val="left"/>
        <w:rPr>
          <w:szCs w:val="28"/>
        </w:rPr>
      </w:pPr>
      <w:r w:rsidRPr="001D0031">
        <w:rPr>
          <w:szCs w:val="28"/>
        </w:rPr>
        <w:t>Результаты мероприятия:</w:t>
      </w:r>
    </w:p>
    <w:p w:rsidR="00854A97" w:rsidRDefault="00854A97" w:rsidP="00854A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Изменения, вносимые п. 2.1.</w:t>
      </w:r>
      <w:r>
        <w:rPr>
          <w:sz w:val="28"/>
          <w:szCs w:val="28"/>
        </w:rPr>
        <w:t xml:space="preserve"> в решение Совета муниципального района «Красночикойский район» от 29.12.2016 г. № 224 «О едином налоге на вмене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 доход для отдельных видов деятельности»</w:t>
      </w:r>
      <w:r>
        <w:rPr>
          <w:color w:val="000000"/>
          <w:sz w:val="28"/>
          <w:szCs w:val="28"/>
        </w:rPr>
        <w:t xml:space="preserve"> соответствуют Налоговому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дексу РФ</w:t>
      </w:r>
      <w:r>
        <w:rPr>
          <w:sz w:val="28"/>
          <w:szCs w:val="28"/>
        </w:rPr>
        <w:t>.</w:t>
      </w:r>
    </w:p>
    <w:p w:rsidR="00854A97" w:rsidRDefault="00854A97" w:rsidP="00854A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3 проекта решения «О внесении изменений в решение Совета муниципального района «Красночикойский район» от 29.12.2016 г. № 224 «О едином налоге на вмененный  доход для отдельных видов деятельности»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ответствует п. 7 ст. 346.29. НК РФ.</w:t>
      </w:r>
    </w:p>
    <w:p w:rsidR="00854A97" w:rsidRDefault="00854A97" w:rsidP="00854A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 п. 4 ст. 5 НК РФ проект решения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решение Совета муниципального района «Красночикойский район» от 29.12.2016 г. № 224 «О едином налоге на вмененный  доход для отдельных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деятельности»  может иметь обратную силу, если прямо предусматривает это.</w:t>
      </w:r>
    </w:p>
    <w:p w:rsidR="00F042D6" w:rsidRPr="001D0031" w:rsidRDefault="00854A97" w:rsidP="00854A97">
      <w:pPr>
        <w:pStyle w:val="2"/>
        <w:keepNext w:val="0"/>
        <w:widowControl w:val="0"/>
        <w:spacing w:before="0"/>
        <w:ind w:firstLine="709"/>
        <w:jc w:val="both"/>
        <w:rPr>
          <w:szCs w:val="28"/>
        </w:rPr>
      </w:pPr>
      <w:r>
        <w:rPr>
          <w:sz w:val="28"/>
          <w:szCs w:val="28"/>
        </w:rPr>
        <w:t>4. Финансово-экономическое обоснование проекта решения «О внесении изменений в решение Совета муниципального района «Красночикойский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от 29.12.2016 г. № 224 «О едином налоге на вмененный  доход для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ных видов деятельности»  соответствует вносимым изменениям в данное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0357C8">
        <w:rPr>
          <w:sz w:val="28"/>
          <w:szCs w:val="28"/>
        </w:rPr>
        <w:t>.</w:t>
      </w:r>
    </w:p>
    <w:p w:rsidR="00381EFA" w:rsidRPr="001D0031" w:rsidRDefault="00381EFA" w:rsidP="007E38C2">
      <w:pPr>
        <w:pStyle w:val="a4"/>
        <w:ind w:firstLine="709"/>
        <w:jc w:val="left"/>
        <w:rPr>
          <w:szCs w:val="28"/>
        </w:rPr>
      </w:pPr>
    </w:p>
    <w:p w:rsidR="00F042D6" w:rsidRPr="00023304" w:rsidRDefault="00F042D6" w:rsidP="007E38C2">
      <w:pPr>
        <w:pStyle w:val="a4"/>
        <w:ind w:firstLine="709"/>
        <w:jc w:val="both"/>
        <w:rPr>
          <w:szCs w:val="28"/>
        </w:rPr>
      </w:pPr>
      <w:r w:rsidRPr="00023304">
        <w:rPr>
          <w:szCs w:val="28"/>
        </w:rPr>
        <w:t>Предложения:</w:t>
      </w:r>
    </w:p>
    <w:p w:rsidR="009C36EF" w:rsidRDefault="00854A97" w:rsidP="009459CA">
      <w:pPr>
        <w:pStyle w:val="a4"/>
        <w:widowControl w:val="0"/>
        <w:ind w:firstLine="600"/>
        <w:jc w:val="both"/>
        <w:rPr>
          <w:szCs w:val="28"/>
        </w:rPr>
      </w:pPr>
      <w:r>
        <w:rPr>
          <w:szCs w:val="28"/>
        </w:rPr>
        <w:t>1. Ревизионная комиссия рекомендует Совету муниципального района представленный п</w:t>
      </w:r>
      <w:r>
        <w:rPr>
          <w:bCs/>
          <w:szCs w:val="28"/>
        </w:rPr>
        <w:t xml:space="preserve">роект решения </w:t>
      </w:r>
      <w:r>
        <w:rPr>
          <w:szCs w:val="28"/>
        </w:rPr>
        <w:t>Совета муниципального района «Красноч</w:t>
      </w:r>
      <w:r>
        <w:rPr>
          <w:szCs w:val="28"/>
        </w:rPr>
        <w:t>и</w:t>
      </w:r>
      <w:r>
        <w:rPr>
          <w:szCs w:val="28"/>
        </w:rPr>
        <w:t>койский район» «О внесении изменений в решение Совета муниципального района «Красночикойский район» от 29.12.2016 г. № 224 «О едином налоге на вмененный  доход для отдельных видов деятельности»</w:t>
      </w:r>
      <w:r>
        <w:rPr>
          <w:color w:val="000000"/>
          <w:szCs w:val="28"/>
        </w:rPr>
        <w:t xml:space="preserve"> направить на доработку, для устранения замечаний, указанных в данном Заключении</w:t>
      </w:r>
      <w:r w:rsidR="00AF0D9B">
        <w:rPr>
          <w:szCs w:val="28"/>
        </w:rPr>
        <w:t>.</w:t>
      </w:r>
    </w:p>
    <w:p w:rsidR="00F042D6" w:rsidRPr="00023304" w:rsidRDefault="00F042D6" w:rsidP="007E38C2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3304" w:rsidRDefault="00F042D6" w:rsidP="007E38C2">
      <w:pPr>
        <w:pStyle w:val="a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330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Приложение: </w:t>
      </w:r>
    </w:p>
    <w:p w:rsidR="00F042D6" w:rsidRPr="00023304" w:rsidRDefault="00F042D6" w:rsidP="007E38C2">
      <w:pPr>
        <w:pStyle w:val="a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3304">
        <w:rPr>
          <w:rFonts w:ascii="Times New Roman" w:hAnsi="Times New Roman" w:cs="Times New Roman"/>
          <w:color w:val="auto"/>
          <w:sz w:val="28"/>
          <w:szCs w:val="28"/>
        </w:rPr>
        <w:t>1.__________________________________________________</w:t>
      </w:r>
    </w:p>
    <w:p w:rsidR="009C36EF" w:rsidRDefault="009C36EF" w:rsidP="009C36EF">
      <w:pPr>
        <w:rPr>
          <w:sz w:val="28"/>
          <w:szCs w:val="28"/>
        </w:rPr>
      </w:pPr>
    </w:p>
    <w:p w:rsidR="009C36EF" w:rsidRDefault="009C36EF" w:rsidP="009C36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9C36EF" w:rsidRDefault="00854A97" w:rsidP="00381EF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381EFA">
        <w:rPr>
          <w:sz w:val="28"/>
          <w:szCs w:val="28"/>
          <w:u w:val="single"/>
        </w:rPr>
        <w:t xml:space="preserve"> ревизионной комиссии</w:t>
      </w:r>
      <w:r w:rsidR="009C36EF">
        <w:rPr>
          <w:sz w:val="28"/>
          <w:szCs w:val="28"/>
        </w:rPr>
        <w:t xml:space="preserve"> </w:t>
      </w:r>
      <w:r w:rsidR="00381EFA">
        <w:rPr>
          <w:sz w:val="28"/>
          <w:szCs w:val="28"/>
        </w:rPr>
        <w:t xml:space="preserve">  </w:t>
      </w:r>
      <w:r w:rsidR="009C36EF">
        <w:rPr>
          <w:sz w:val="28"/>
          <w:szCs w:val="28"/>
        </w:rPr>
        <w:t xml:space="preserve"> ____</w:t>
      </w:r>
      <w:bookmarkStart w:id="0" w:name="_GoBack"/>
      <w:bookmarkEnd w:id="0"/>
      <w:r w:rsidR="009C36EF">
        <w:rPr>
          <w:sz w:val="28"/>
          <w:szCs w:val="28"/>
        </w:rPr>
        <w:t xml:space="preserve">___________ </w:t>
      </w:r>
      <w:r w:rsidR="00381EFA">
        <w:rPr>
          <w:sz w:val="28"/>
          <w:szCs w:val="28"/>
        </w:rPr>
        <w:t xml:space="preserve">             </w:t>
      </w:r>
      <w:r w:rsidR="00381EFA">
        <w:rPr>
          <w:sz w:val="28"/>
          <w:szCs w:val="28"/>
          <w:u w:val="single"/>
        </w:rPr>
        <w:t>С.В. Калгин</w:t>
      </w:r>
    </w:p>
    <w:p w:rsidR="009C36EF" w:rsidRPr="00023304" w:rsidRDefault="009C36EF" w:rsidP="001D0031">
      <w:pPr>
        <w:jc w:val="both"/>
        <w:rPr>
          <w:b/>
          <w:sz w:val="28"/>
          <w:szCs w:val="28"/>
        </w:rPr>
      </w:pPr>
      <w:r>
        <w:rPr>
          <w:i/>
        </w:rPr>
        <w:t xml:space="preserve">Руководитель контрольного мероприятия </w:t>
      </w:r>
      <w:r>
        <w:rPr>
          <w:i/>
        </w:rPr>
        <w:tab/>
      </w:r>
      <w:r>
        <w:rPr>
          <w:i/>
        </w:rPr>
        <w:tab/>
        <w:t>подпись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</w:t>
      </w:r>
    </w:p>
    <w:sectPr w:rsidR="009C36EF" w:rsidRPr="00023304" w:rsidSect="00381EF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D6"/>
    <w:rsid w:val="00023304"/>
    <w:rsid w:val="000357C8"/>
    <w:rsid w:val="0004144A"/>
    <w:rsid w:val="00052634"/>
    <w:rsid w:val="0006612A"/>
    <w:rsid w:val="000667B6"/>
    <w:rsid w:val="000712F8"/>
    <w:rsid w:val="000C749B"/>
    <w:rsid w:val="000F6BF6"/>
    <w:rsid w:val="00100EB2"/>
    <w:rsid w:val="001541DC"/>
    <w:rsid w:val="001A5DBB"/>
    <w:rsid w:val="001D0031"/>
    <w:rsid w:val="001F5747"/>
    <w:rsid w:val="00205441"/>
    <w:rsid w:val="002702BD"/>
    <w:rsid w:val="00356C27"/>
    <w:rsid w:val="00376194"/>
    <w:rsid w:val="00381EFA"/>
    <w:rsid w:val="003B751B"/>
    <w:rsid w:val="003B7F10"/>
    <w:rsid w:val="003C6D4D"/>
    <w:rsid w:val="003F77C6"/>
    <w:rsid w:val="0046508F"/>
    <w:rsid w:val="004A0C47"/>
    <w:rsid w:val="004D2C98"/>
    <w:rsid w:val="004E1EC0"/>
    <w:rsid w:val="004F41D2"/>
    <w:rsid w:val="00507128"/>
    <w:rsid w:val="00512AED"/>
    <w:rsid w:val="00550A63"/>
    <w:rsid w:val="0055407D"/>
    <w:rsid w:val="00561CEC"/>
    <w:rsid w:val="005A77E4"/>
    <w:rsid w:val="005B115D"/>
    <w:rsid w:val="005F0FE3"/>
    <w:rsid w:val="005F2448"/>
    <w:rsid w:val="00653210"/>
    <w:rsid w:val="0065659F"/>
    <w:rsid w:val="00693795"/>
    <w:rsid w:val="006A3AFB"/>
    <w:rsid w:val="006E467A"/>
    <w:rsid w:val="006F30E2"/>
    <w:rsid w:val="00717318"/>
    <w:rsid w:val="00757881"/>
    <w:rsid w:val="007E38C2"/>
    <w:rsid w:val="008216C3"/>
    <w:rsid w:val="00826BC3"/>
    <w:rsid w:val="00837309"/>
    <w:rsid w:val="00842C64"/>
    <w:rsid w:val="00850E95"/>
    <w:rsid w:val="00851CEB"/>
    <w:rsid w:val="00854A97"/>
    <w:rsid w:val="00895B6B"/>
    <w:rsid w:val="008B70EA"/>
    <w:rsid w:val="008F2B19"/>
    <w:rsid w:val="0094455F"/>
    <w:rsid w:val="009459CA"/>
    <w:rsid w:val="009C36EF"/>
    <w:rsid w:val="00AA2A18"/>
    <w:rsid w:val="00AB23AF"/>
    <w:rsid w:val="00AC25E8"/>
    <w:rsid w:val="00AF0D9B"/>
    <w:rsid w:val="00B23121"/>
    <w:rsid w:val="00B33C22"/>
    <w:rsid w:val="00B460E3"/>
    <w:rsid w:val="00B57F25"/>
    <w:rsid w:val="00B84D1A"/>
    <w:rsid w:val="00B86E32"/>
    <w:rsid w:val="00CA568C"/>
    <w:rsid w:val="00CB4BA2"/>
    <w:rsid w:val="00CB5077"/>
    <w:rsid w:val="00D26A53"/>
    <w:rsid w:val="00D65A0A"/>
    <w:rsid w:val="00DF66E8"/>
    <w:rsid w:val="00E17E82"/>
    <w:rsid w:val="00E51105"/>
    <w:rsid w:val="00E62A68"/>
    <w:rsid w:val="00E730F0"/>
    <w:rsid w:val="00E75379"/>
    <w:rsid w:val="00E91235"/>
    <w:rsid w:val="00EC0AB6"/>
    <w:rsid w:val="00ED244D"/>
    <w:rsid w:val="00ED5F1B"/>
    <w:rsid w:val="00F0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E38C2"/>
    <w:pPr>
      <w:keepNext/>
      <w:spacing w:before="24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42D6"/>
    <w:pPr>
      <w:ind w:firstLine="540"/>
    </w:pPr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rsid w:val="00F042D6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qFormat/>
    <w:rsid w:val="00F042D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042D6"/>
    <w:rPr>
      <w:b/>
      <w:bCs/>
      <w:sz w:val="24"/>
      <w:szCs w:val="24"/>
      <w:lang w:val="ru-RU" w:eastAsia="ru-RU" w:bidi="ar-SA"/>
    </w:rPr>
  </w:style>
  <w:style w:type="character" w:styleId="a7">
    <w:name w:val="Hyperlink"/>
    <w:uiPriority w:val="99"/>
    <w:unhideWhenUsed/>
    <w:rsid w:val="00023304"/>
    <w:rPr>
      <w:color w:val="0000FF"/>
      <w:u w:val="single"/>
    </w:rPr>
  </w:style>
  <w:style w:type="paragraph" w:styleId="a8">
    <w:name w:val="Block Text"/>
    <w:basedOn w:val="a"/>
    <w:unhideWhenUsed/>
    <w:rsid w:val="009C36EF"/>
    <w:pPr>
      <w:ind w:left="3969" w:right="-483"/>
      <w:jc w:val="center"/>
    </w:pPr>
    <w:rPr>
      <w:color w:val="000000"/>
      <w:sz w:val="28"/>
      <w:szCs w:val="20"/>
    </w:rPr>
  </w:style>
  <w:style w:type="paragraph" w:customStyle="1" w:styleId="ConsPlusNonformat">
    <w:name w:val="ConsPlusNonformat"/>
    <w:uiPriority w:val="99"/>
    <w:rsid w:val="009C36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7E3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E38C2"/>
    <w:pPr>
      <w:keepNext/>
      <w:spacing w:before="24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42D6"/>
    <w:pPr>
      <w:ind w:firstLine="540"/>
    </w:pPr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rsid w:val="00F042D6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qFormat/>
    <w:rsid w:val="00F042D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042D6"/>
    <w:rPr>
      <w:b/>
      <w:bCs/>
      <w:sz w:val="24"/>
      <w:szCs w:val="24"/>
      <w:lang w:val="ru-RU" w:eastAsia="ru-RU" w:bidi="ar-SA"/>
    </w:rPr>
  </w:style>
  <w:style w:type="character" w:styleId="a7">
    <w:name w:val="Hyperlink"/>
    <w:uiPriority w:val="99"/>
    <w:unhideWhenUsed/>
    <w:rsid w:val="00023304"/>
    <w:rPr>
      <w:color w:val="0000FF"/>
      <w:u w:val="single"/>
    </w:rPr>
  </w:style>
  <w:style w:type="paragraph" w:styleId="a8">
    <w:name w:val="Block Text"/>
    <w:basedOn w:val="a"/>
    <w:unhideWhenUsed/>
    <w:rsid w:val="009C36EF"/>
    <w:pPr>
      <w:ind w:left="3969" w:right="-483"/>
      <w:jc w:val="center"/>
    </w:pPr>
    <w:rPr>
      <w:color w:val="000000"/>
      <w:sz w:val="28"/>
      <w:szCs w:val="20"/>
    </w:rPr>
  </w:style>
  <w:style w:type="paragraph" w:customStyle="1" w:styleId="ConsPlusNonformat">
    <w:name w:val="ConsPlusNonformat"/>
    <w:uiPriority w:val="99"/>
    <w:rsid w:val="009C36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7E3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komissiya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1</dc:creator>
  <cp:keywords/>
  <dc:description/>
  <cp:lastModifiedBy>РК-МР</cp:lastModifiedBy>
  <cp:revision>17</cp:revision>
  <cp:lastPrinted>2017-08-28T01:56:00Z</cp:lastPrinted>
  <dcterms:created xsi:type="dcterms:W3CDTF">2017-03-01T03:42:00Z</dcterms:created>
  <dcterms:modified xsi:type="dcterms:W3CDTF">2020-07-24T01:06:00Z</dcterms:modified>
</cp:coreProperties>
</file>