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935"/>
        <w:gridCol w:w="2267"/>
        <w:gridCol w:w="3443"/>
      </w:tblGrid>
      <w:tr w:rsidR="00492E3D" w:rsidTr="005749C2">
        <w:tc>
          <w:tcPr>
            <w:tcW w:w="9648" w:type="dxa"/>
            <w:gridSpan w:val="3"/>
            <w:hideMark/>
          </w:tcPr>
          <w:p w:rsidR="00492E3D" w:rsidRPr="00185CEB" w:rsidRDefault="00492E3D" w:rsidP="005749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85CEB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:rsidR="00492E3D" w:rsidRPr="00185CEB" w:rsidRDefault="00492E3D" w:rsidP="005749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85CEB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МУНИЦИПАЛЬНОГО РАЙОНА</w:t>
            </w:r>
          </w:p>
          <w:p w:rsidR="00492E3D" w:rsidRPr="00185CEB" w:rsidRDefault="00492E3D" w:rsidP="005749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85CEB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492E3D" w:rsidTr="005749C2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92E3D" w:rsidRPr="00185CEB" w:rsidRDefault="00492E3D" w:rsidP="005749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492E3D" w:rsidRPr="00185CEB" w:rsidRDefault="00492E3D" w:rsidP="005749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85CEB">
              <w:rPr>
                <w:rFonts w:ascii="Times New Roman" w:hAnsi="Times New Roman" w:cs="Times New Roman"/>
                <w:kern w:val="2"/>
                <w:sz w:val="20"/>
                <w:szCs w:val="20"/>
              </w:rPr>
              <w:t>ЗАБАЙКАЛЬСКИЙ КРАЙ</w:t>
            </w:r>
          </w:p>
          <w:p w:rsidR="00492E3D" w:rsidRPr="00185CEB" w:rsidRDefault="00492E3D" w:rsidP="005749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85CEB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С. КРАСНЫЙ ЧИКОЙ,  </w:t>
            </w:r>
          </w:p>
          <w:p w:rsidR="00492E3D" w:rsidRPr="00185CEB" w:rsidRDefault="00492E3D" w:rsidP="005749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85CEB">
              <w:rPr>
                <w:rFonts w:ascii="Times New Roman" w:hAnsi="Times New Roman" w:cs="Times New Roman"/>
                <w:kern w:val="2"/>
                <w:sz w:val="20"/>
                <w:szCs w:val="20"/>
              </w:rPr>
              <w:t>ул. ПАРТИЗАНСКАЯ, 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92E3D" w:rsidRPr="00185CEB" w:rsidRDefault="00492E3D" w:rsidP="005749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492E3D" w:rsidRPr="00185CEB" w:rsidRDefault="00492E3D" w:rsidP="005749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492E3D" w:rsidRPr="00185CEB" w:rsidRDefault="00492E3D" w:rsidP="005749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85CEB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Тел 2-23-60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92E3D" w:rsidRPr="00185CEB" w:rsidRDefault="00492E3D" w:rsidP="005749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492E3D" w:rsidRPr="00185CEB" w:rsidRDefault="00492E3D" w:rsidP="005749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85CEB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ИНН 7509004201</w:t>
            </w:r>
          </w:p>
          <w:p w:rsidR="00492E3D" w:rsidRPr="00185CEB" w:rsidRDefault="00492E3D" w:rsidP="005749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85CEB">
              <w:rPr>
                <w:rFonts w:ascii="Times New Roman" w:hAnsi="Times New Roman" w:cs="Times New Roman"/>
                <w:kern w:val="2"/>
                <w:sz w:val="20"/>
                <w:szCs w:val="20"/>
              </w:rPr>
              <w:t>КПП 750901001</w:t>
            </w:r>
          </w:p>
          <w:p w:rsidR="00492E3D" w:rsidRPr="00185CEB" w:rsidRDefault="00492E3D" w:rsidP="005749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85CEB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ОГРН 1067538004786</w:t>
            </w:r>
          </w:p>
        </w:tc>
      </w:tr>
    </w:tbl>
    <w:p w:rsidR="00492E3D" w:rsidRDefault="00492E3D" w:rsidP="00606DB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E3D" w:rsidRPr="00073C9F" w:rsidRDefault="00492E3D" w:rsidP="00606DB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4AA">
        <w:rPr>
          <w:rFonts w:ascii="Times New Roman" w:hAnsi="Times New Roman" w:cs="Times New Roman"/>
          <w:sz w:val="28"/>
          <w:szCs w:val="28"/>
        </w:rPr>
        <w:t>«</w:t>
      </w:r>
      <w:r w:rsidR="00A954AA" w:rsidRPr="00A954AA">
        <w:rPr>
          <w:rFonts w:ascii="Times New Roman" w:hAnsi="Times New Roman" w:cs="Times New Roman"/>
          <w:sz w:val="28"/>
          <w:szCs w:val="28"/>
        </w:rPr>
        <w:t>2</w:t>
      </w:r>
      <w:r w:rsidR="005F62E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A954AA">
        <w:rPr>
          <w:rFonts w:ascii="Times New Roman" w:hAnsi="Times New Roman" w:cs="Times New Roman"/>
          <w:sz w:val="28"/>
          <w:szCs w:val="28"/>
        </w:rPr>
        <w:t xml:space="preserve">» </w:t>
      </w:r>
      <w:r w:rsidR="00DB0768">
        <w:rPr>
          <w:rFonts w:ascii="Times New Roman" w:hAnsi="Times New Roman" w:cs="Times New Roman"/>
          <w:sz w:val="28"/>
          <w:szCs w:val="28"/>
        </w:rPr>
        <w:t>сентябр</w:t>
      </w:r>
      <w:r w:rsidR="00525D76" w:rsidRPr="00A954AA">
        <w:rPr>
          <w:rFonts w:ascii="Times New Roman" w:hAnsi="Times New Roman" w:cs="Times New Roman"/>
          <w:sz w:val="28"/>
          <w:szCs w:val="28"/>
        </w:rPr>
        <w:t>я</w:t>
      </w:r>
      <w:r w:rsidRPr="00A954AA">
        <w:rPr>
          <w:rFonts w:ascii="Times New Roman" w:hAnsi="Times New Roman" w:cs="Times New Roman"/>
          <w:sz w:val="28"/>
          <w:szCs w:val="28"/>
        </w:rPr>
        <w:t xml:space="preserve"> 20</w:t>
      </w:r>
      <w:r w:rsidR="00DB0768">
        <w:rPr>
          <w:rFonts w:ascii="Times New Roman" w:hAnsi="Times New Roman" w:cs="Times New Roman"/>
          <w:sz w:val="28"/>
          <w:szCs w:val="28"/>
        </w:rPr>
        <w:t>20</w:t>
      </w:r>
      <w:r w:rsidRPr="00A954AA">
        <w:rPr>
          <w:rFonts w:ascii="Times New Roman" w:hAnsi="Times New Roman" w:cs="Times New Roman"/>
          <w:sz w:val="28"/>
          <w:szCs w:val="28"/>
        </w:rPr>
        <w:t xml:space="preserve"> г.</w:t>
      </w:r>
      <w:r w:rsidR="005B4ACF">
        <w:rPr>
          <w:rFonts w:ascii="Times New Roman" w:hAnsi="Times New Roman" w:cs="Times New Roman"/>
          <w:sz w:val="28"/>
          <w:szCs w:val="28"/>
        </w:rPr>
        <w:tab/>
      </w:r>
      <w:r w:rsidR="005B4ACF">
        <w:rPr>
          <w:rFonts w:ascii="Times New Roman" w:hAnsi="Times New Roman" w:cs="Times New Roman"/>
          <w:sz w:val="28"/>
          <w:szCs w:val="28"/>
        </w:rPr>
        <w:tab/>
      </w:r>
      <w:r w:rsidR="005B4ACF">
        <w:rPr>
          <w:rFonts w:ascii="Times New Roman" w:hAnsi="Times New Roman" w:cs="Times New Roman"/>
          <w:sz w:val="28"/>
          <w:szCs w:val="28"/>
        </w:rPr>
        <w:tab/>
      </w:r>
      <w:r w:rsidR="005B4ACF">
        <w:rPr>
          <w:rFonts w:ascii="Times New Roman" w:hAnsi="Times New Roman" w:cs="Times New Roman"/>
          <w:sz w:val="28"/>
          <w:szCs w:val="28"/>
        </w:rPr>
        <w:tab/>
      </w:r>
      <w:r w:rsidR="005B4ACF">
        <w:rPr>
          <w:rFonts w:ascii="Times New Roman" w:hAnsi="Times New Roman" w:cs="Times New Roman"/>
          <w:sz w:val="28"/>
          <w:szCs w:val="28"/>
        </w:rPr>
        <w:tab/>
      </w:r>
      <w:r w:rsidR="005B4ACF">
        <w:rPr>
          <w:rFonts w:ascii="Times New Roman" w:hAnsi="Times New Roman" w:cs="Times New Roman"/>
          <w:sz w:val="28"/>
          <w:szCs w:val="28"/>
        </w:rPr>
        <w:tab/>
      </w:r>
      <w:r w:rsidR="005B4ACF">
        <w:rPr>
          <w:rFonts w:ascii="Times New Roman" w:hAnsi="Times New Roman" w:cs="Times New Roman"/>
          <w:sz w:val="28"/>
          <w:szCs w:val="28"/>
        </w:rPr>
        <w:tab/>
      </w:r>
      <w:r w:rsidR="005B4AC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5F62EA">
        <w:rPr>
          <w:rFonts w:ascii="Times New Roman" w:hAnsi="Times New Roman" w:cs="Times New Roman"/>
          <w:sz w:val="28"/>
          <w:szCs w:val="28"/>
        </w:rPr>
        <w:t>32</w:t>
      </w:r>
      <w:r w:rsidR="005B4ACF">
        <w:rPr>
          <w:rFonts w:ascii="Times New Roman" w:hAnsi="Times New Roman" w:cs="Times New Roman"/>
          <w:sz w:val="28"/>
          <w:szCs w:val="28"/>
        </w:rPr>
        <w:t>-20/ЭАМ</w:t>
      </w:r>
    </w:p>
    <w:p w:rsidR="00606DB4" w:rsidRDefault="00606DB4" w:rsidP="00606D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ACF" w:rsidRDefault="005B4ACF" w:rsidP="00606D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E3D" w:rsidRPr="00073C9F" w:rsidRDefault="00A131AB" w:rsidP="00606DB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492E3D" w:rsidRPr="00073C9F" w:rsidRDefault="00492E3D" w:rsidP="00606DB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3C9F">
        <w:rPr>
          <w:rFonts w:ascii="Times New Roman" w:hAnsi="Times New Roman" w:cs="Times New Roman"/>
          <w:sz w:val="28"/>
          <w:szCs w:val="28"/>
        </w:rPr>
        <w:t>по результата</w:t>
      </w:r>
      <w:r w:rsidR="00151CD1">
        <w:rPr>
          <w:rFonts w:ascii="Times New Roman" w:hAnsi="Times New Roman" w:cs="Times New Roman"/>
          <w:sz w:val="28"/>
          <w:szCs w:val="28"/>
        </w:rPr>
        <w:t>м</w:t>
      </w:r>
      <w:r w:rsidRPr="00073C9F">
        <w:rPr>
          <w:rFonts w:ascii="Times New Roman" w:hAnsi="Times New Roman" w:cs="Times New Roman"/>
          <w:sz w:val="28"/>
          <w:szCs w:val="28"/>
        </w:rPr>
        <w:t xml:space="preserve"> внешней проверки </w:t>
      </w:r>
      <w:r w:rsidRPr="00073C9F">
        <w:rPr>
          <w:rFonts w:ascii="Times New Roman" w:hAnsi="Times New Roman" w:cs="Times New Roman"/>
          <w:bCs/>
          <w:color w:val="000000"/>
          <w:sz w:val="28"/>
          <w:szCs w:val="28"/>
        </w:rPr>
        <w:t>годовой бюджетной отчетности</w:t>
      </w:r>
      <w:r w:rsidRPr="00073C9F">
        <w:rPr>
          <w:rFonts w:ascii="Times New Roman" w:hAnsi="Times New Roman" w:cs="Times New Roman"/>
          <w:sz w:val="28"/>
          <w:szCs w:val="28"/>
        </w:rPr>
        <w:t xml:space="preserve"> ад</w:t>
      </w:r>
      <w:r w:rsidR="00151CD1">
        <w:rPr>
          <w:rFonts w:ascii="Times New Roman" w:hAnsi="Times New Roman" w:cs="Times New Roman"/>
          <w:sz w:val="28"/>
          <w:szCs w:val="28"/>
        </w:rPr>
        <w:t>министр</w:t>
      </w:r>
      <w:r w:rsidR="00151CD1">
        <w:rPr>
          <w:rFonts w:ascii="Times New Roman" w:hAnsi="Times New Roman" w:cs="Times New Roman"/>
          <w:sz w:val="28"/>
          <w:szCs w:val="28"/>
        </w:rPr>
        <w:t>а</w:t>
      </w:r>
      <w:r w:rsidR="00151CD1">
        <w:rPr>
          <w:rFonts w:ascii="Times New Roman" w:hAnsi="Times New Roman" w:cs="Times New Roman"/>
          <w:sz w:val="28"/>
          <w:szCs w:val="28"/>
        </w:rPr>
        <w:t xml:space="preserve">ций сельских поселений </w:t>
      </w:r>
      <w:r w:rsidRPr="00073C9F">
        <w:rPr>
          <w:rFonts w:ascii="Times New Roman" w:hAnsi="Times New Roman" w:cs="Times New Roman"/>
          <w:sz w:val="28"/>
          <w:szCs w:val="28"/>
        </w:rPr>
        <w:t>за 201</w:t>
      </w:r>
      <w:r w:rsidR="00DB0768">
        <w:rPr>
          <w:rFonts w:ascii="Times New Roman" w:hAnsi="Times New Roman" w:cs="Times New Roman"/>
          <w:sz w:val="28"/>
          <w:szCs w:val="28"/>
        </w:rPr>
        <w:t>9</w:t>
      </w:r>
      <w:r w:rsidRPr="00073C9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92E3D" w:rsidRDefault="00492E3D" w:rsidP="00606D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ACF" w:rsidRPr="00D44C46" w:rsidRDefault="005B4ACF" w:rsidP="00606DB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436" w:rsidRPr="005B4ACF" w:rsidRDefault="002F2436" w:rsidP="0060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записка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ревизионной комиссии муниципального района «Красночикойский район»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подготовлена аудитором ревизионной комиссии </w:t>
      </w:r>
      <w:r w:rsidR="00BB071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BB071D">
        <w:rPr>
          <w:rFonts w:ascii="Times New Roman" w:hAnsi="Times New Roman" w:cs="Times New Roman"/>
          <w:sz w:val="28"/>
          <w:szCs w:val="28"/>
        </w:rPr>
        <w:t>Беломестновой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B4ACF">
        <w:rPr>
          <w:rFonts w:ascii="Times New Roman" w:hAnsi="Times New Roman" w:cs="Times New Roman"/>
          <w:sz w:val="28"/>
          <w:szCs w:val="28"/>
        </w:rPr>
        <w:t>соответствии с положением «О ревизионной комиссии муниципального района «Красночикойский район»» и п.</w:t>
      </w:r>
      <w:r w:rsidR="00977CFD" w:rsidRPr="005B4ACF">
        <w:rPr>
          <w:rFonts w:ascii="Times New Roman" w:hAnsi="Times New Roman" w:cs="Times New Roman"/>
          <w:sz w:val="28"/>
          <w:szCs w:val="28"/>
        </w:rPr>
        <w:t xml:space="preserve"> </w:t>
      </w:r>
      <w:r w:rsidR="0038410B" w:rsidRPr="005B4ACF">
        <w:rPr>
          <w:rFonts w:ascii="Times New Roman" w:hAnsi="Times New Roman" w:cs="Times New Roman"/>
          <w:sz w:val="28"/>
          <w:szCs w:val="28"/>
        </w:rPr>
        <w:t>8</w:t>
      </w:r>
      <w:r w:rsidR="00977CFD" w:rsidRPr="005B4ACF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38410B" w:rsidRPr="005B4ACF">
        <w:rPr>
          <w:rFonts w:ascii="Times New Roman" w:hAnsi="Times New Roman" w:cs="Times New Roman"/>
          <w:sz w:val="28"/>
          <w:szCs w:val="28"/>
        </w:rPr>
        <w:t>4</w:t>
      </w:r>
      <w:r w:rsidR="00977CFD" w:rsidRPr="005B4ACF">
        <w:rPr>
          <w:rFonts w:ascii="Times New Roman" w:hAnsi="Times New Roman" w:cs="Times New Roman"/>
          <w:sz w:val="28"/>
          <w:szCs w:val="28"/>
        </w:rPr>
        <w:t xml:space="preserve"> </w:t>
      </w:r>
      <w:r w:rsidRPr="005B4ACF">
        <w:rPr>
          <w:rFonts w:ascii="Times New Roman" w:hAnsi="Times New Roman" w:cs="Times New Roman"/>
          <w:sz w:val="28"/>
          <w:szCs w:val="28"/>
        </w:rPr>
        <w:t>плана раб</w:t>
      </w:r>
      <w:r w:rsidRPr="005B4ACF">
        <w:rPr>
          <w:rFonts w:ascii="Times New Roman" w:hAnsi="Times New Roman" w:cs="Times New Roman"/>
          <w:sz w:val="28"/>
          <w:szCs w:val="28"/>
        </w:rPr>
        <w:t>о</w:t>
      </w:r>
      <w:r w:rsidRPr="005B4ACF">
        <w:rPr>
          <w:rFonts w:ascii="Times New Roman" w:hAnsi="Times New Roman" w:cs="Times New Roman"/>
          <w:sz w:val="28"/>
          <w:szCs w:val="28"/>
        </w:rPr>
        <w:t>ты ревизионной комиссии муниципального района на 20</w:t>
      </w:r>
      <w:r w:rsidR="00DB0768" w:rsidRPr="005B4ACF">
        <w:rPr>
          <w:rFonts w:ascii="Times New Roman" w:hAnsi="Times New Roman" w:cs="Times New Roman"/>
          <w:sz w:val="28"/>
          <w:szCs w:val="28"/>
        </w:rPr>
        <w:t>20</w:t>
      </w:r>
      <w:r w:rsidRPr="005B4AC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0656F" w:rsidRPr="005B4ACF" w:rsidRDefault="00492E3D" w:rsidP="0060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CF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151CD1" w:rsidRPr="005B4ACF">
        <w:rPr>
          <w:rFonts w:ascii="Times New Roman" w:hAnsi="Times New Roman" w:cs="Times New Roman"/>
          <w:sz w:val="28"/>
          <w:szCs w:val="28"/>
        </w:rPr>
        <w:t>проведения внешней проверки годовой бюджетной отчетности в</w:t>
      </w:r>
      <w:r w:rsidRPr="005B4ACF">
        <w:rPr>
          <w:rFonts w:ascii="Times New Roman" w:hAnsi="Times New Roman" w:cs="Times New Roman"/>
          <w:sz w:val="28"/>
          <w:szCs w:val="28"/>
        </w:rPr>
        <w:t>ыявлены следующие виды нарушений:</w:t>
      </w:r>
    </w:p>
    <w:p w:rsidR="00DB550C" w:rsidRPr="00606DB4" w:rsidRDefault="00DB550C" w:rsidP="0060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CF">
        <w:rPr>
          <w:rFonts w:ascii="Times New Roman" w:hAnsi="Times New Roman" w:cs="Times New Roman"/>
          <w:sz w:val="28"/>
          <w:szCs w:val="28"/>
        </w:rPr>
        <w:t xml:space="preserve">1. </w:t>
      </w:r>
      <w:r w:rsidR="00FD7FC3" w:rsidRPr="005B4ACF">
        <w:rPr>
          <w:rFonts w:ascii="Times New Roman" w:hAnsi="Times New Roman" w:cs="Times New Roman"/>
          <w:sz w:val="28"/>
          <w:szCs w:val="28"/>
        </w:rPr>
        <w:t xml:space="preserve">В нарушение ст. 264.4. Бюджетного кодекса РФ </w:t>
      </w:r>
      <w:r w:rsidR="00575F2B" w:rsidRPr="005B4ACF">
        <w:rPr>
          <w:rFonts w:ascii="Times New Roman" w:hAnsi="Times New Roman" w:cs="Times New Roman"/>
          <w:sz w:val="28"/>
          <w:szCs w:val="28"/>
        </w:rPr>
        <w:t xml:space="preserve">и Инструкции от 28.12.2010 г. № 191н </w:t>
      </w:r>
      <w:r w:rsidR="00FD7FC3" w:rsidRPr="005B4ACF">
        <w:rPr>
          <w:rFonts w:ascii="Times New Roman" w:hAnsi="Times New Roman" w:cs="Times New Roman"/>
          <w:sz w:val="28"/>
          <w:szCs w:val="28"/>
        </w:rPr>
        <w:t>г</w:t>
      </w:r>
      <w:r w:rsidRPr="005B4ACF">
        <w:rPr>
          <w:rFonts w:ascii="Times New Roman" w:hAnsi="Times New Roman" w:cs="Times New Roman"/>
          <w:sz w:val="28"/>
          <w:szCs w:val="28"/>
        </w:rPr>
        <w:t>одовая бюджетная отчетность представлена администр</w:t>
      </w:r>
      <w:r w:rsidRPr="005B4ACF">
        <w:rPr>
          <w:rFonts w:ascii="Times New Roman" w:hAnsi="Times New Roman" w:cs="Times New Roman"/>
          <w:sz w:val="28"/>
          <w:szCs w:val="28"/>
        </w:rPr>
        <w:t>а</w:t>
      </w:r>
      <w:r w:rsidRPr="005B4ACF">
        <w:rPr>
          <w:rFonts w:ascii="Times New Roman" w:hAnsi="Times New Roman" w:cs="Times New Roman"/>
          <w:sz w:val="28"/>
          <w:szCs w:val="28"/>
        </w:rPr>
        <w:t>цией сельского поселения (главным распорядителем</w:t>
      </w:r>
      <w:r w:rsidRPr="00606DB4">
        <w:rPr>
          <w:rFonts w:ascii="Times New Roman" w:hAnsi="Times New Roman" w:cs="Times New Roman"/>
          <w:sz w:val="28"/>
          <w:szCs w:val="28"/>
        </w:rPr>
        <w:t xml:space="preserve"> бюджетных средств, гла</w:t>
      </w:r>
      <w:r w:rsidRPr="00606DB4">
        <w:rPr>
          <w:rFonts w:ascii="Times New Roman" w:hAnsi="Times New Roman" w:cs="Times New Roman"/>
          <w:sz w:val="28"/>
          <w:szCs w:val="28"/>
        </w:rPr>
        <w:t>в</w:t>
      </w:r>
      <w:r w:rsidRPr="00606DB4">
        <w:rPr>
          <w:rFonts w:ascii="Times New Roman" w:hAnsi="Times New Roman" w:cs="Times New Roman"/>
          <w:sz w:val="28"/>
          <w:szCs w:val="28"/>
        </w:rPr>
        <w:t xml:space="preserve">ным </w:t>
      </w:r>
      <w:r w:rsidR="00FD7FC3" w:rsidRPr="00606DB4">
        <w:rPr>
          <w:rFonts w:ascii="Times New Roman" w:hAnsi="Times New Roman" w:cs="Times New Roman"/>
          <w:sz w:val="28"/>
          <w:szCs w:val="28"/>
        </w:rPr>
        <w:t>администратором доходов</w:t>
      </w:r>
      <w:r w:rsidRPr="00606DB4">
        <w:rPr>
          <w:rFonts w:ascii="Times New Roman" w:hAnsi="Times New Roman" w:cs="Times New Roman"/>
          <w:sz w:val="28"/>
          <w:szCs w:val="28"/>
        </w:rPr>
        <w:t xml:space="preserve"> бюджета, главным администратором источн</w:t>
      </w:r>
      <w:r w:rsidRPr="00606DB4">
        <w:rPr>
          <w:rFonts w:ascii="Times New Roman" w:hAnsi="Times New Roman" w:cs="Times New Roman"/>
          <w:sz w:val="28"/>
          <w:szCs w:val="28"/>
        </w:rPr>
        <w:t>и</w:t>
      </w:r>
      <w:r w:rsidRPr="00606DB4">
        <w:rPr>
          <w:rFonts w:ascii="Times New Roman" w:hAnsi="Times New Roman" w:cs="Times New Roman"/>
          <w:sz w:val="28"/>
          <w:szCs w:val="28"/>
        </w:rPr>
        <w:t>ков финансирования дефицита бюджета)</w:t>
      </w:r>
      <w:r w:rsidR="005B4ACF">
        <w:rPr>
          <w:rFonts w:ascii="Times New Roman" w:hAnsi="Times New Roman" w:cs="Times New Roman"/>
          <w:sz w:val="28"/>
          <w:szCs w:val="28"/>
        </w:rPr>
        <w:t xml:space="preserve"> </w:t>
      </w:r>
      <w:r w:rsidR="00FF5474" w:rsidRPr="00606DB4">
        <w:rPr>
          <w:rFonts w:ascii="Times New Roman" w:hAnsi="Times New Roman" w:cs="Times New Roman"/>
          <w:sz w:val="28"/>
          <w:szCs w:val="28"/>
        </w:rPr>
        <w:t>не в полном объеме</w:t>
      </w:r>
      <w:r w:rsidR="00093540" w:rsidRPr="00606DB4">
        <w:rPr>
          <w:rFonts w:ascii="Times New Roman" w:hAnsi="Times New Roman" w:cs="Times New Roman"/>
          <w:sz w:val="28"/>
          <w:szCs w:val="28"/>
        </w:rPr>
        <w:t xml:space="preserve"> (</w:t>
      </w:r>
      <w:r w:rsidR="00331D59" w:rsidRPr="00606DB4">
        <w:rPr>
          <w:rFonts w:ascii="Times New Roman" w:hAnsi="Times New Roman" w:cs="Times New Roman"/>
          <w:sz w:val="28"/>
          <w:szCs w:val="28"/>
        </w:rPr>
        <w:t>«</w:t>
      </w:r>
      <w:r w:rsidR="00B33D3C">
        <w:rPr>
          <w:rFonts w:ascii="Times New Roman" w:hAnsi="Times New Roman" w:cs="Times New Roman"/>
          <w:sz w:val="28"/>
          <w:szCs w:val="28"/>
        </w:rPr>
        <w:t>Верхнеше</w:t>
      </w:r>
      <w:r w:rsidR="00B33D3C">
        <w:rPr>
          <w:rFonts w:ascii="Times New Roman" w:hAnsi="Times New Roman" w:cs="Times New Roman"/>
          <w:sz w:val="28"/>
          <w:szCs w:val="28"/>
        </w:rPr>
        <w:t>р</w:t>
      </w:r>
      <w:r w:rsidR="00B33D3C">
        <w:rPr>
          <w:rFonts w:ascii="Times New Roman" w:hAnsi="Times New Roman" w:cs="Times New Roman"/>
          <w:sz w:val="28"/>
          <w:szCs w:val="28"/>
        </w:rPr>
        <w:t>гольджинское</w:t>
      </w:r>
      <w:r w:rsidR="00331D59" w:rsidRPr="00606DB4">
        <w:rPr>
          <w:rFonts w:ascii="Times New Roman" w:hAnsi="Times New Roman" w:cs="Times New Roman"/>
          <w:sz w:val="28"/>
          <w:szCs w:val="28"/>
        </w:rPr>
        <w:t>»</w:t>
      </w:r>
      <w:r w:rsidR="00093540" w:rsidRPr="00606DB4">
        <w:rPr>
          <w:rFonts w:ascii="Times New Roman" w:hAnsi="Times New Roman" w:cs="Times New Roman"/>
          <w:sz w:val="28"/>
          <w:szCs w:val="28"/>
        </w:rPr>
        <w:t>)</w:t>
      </w:r>
      <w:r w:rsidR="00575F2B">
        <w:rPr>
          <w:rFonts w:ascii="Times New Roman" w:hAnsi="Times New Roman" w:cs="Times New Roman"/>
          <w:sz w:val="28"/>
          <w:szCs w:val="28"/>
        </w:rPr>
        <w:t>.</w:t>
      </w:r>
    </w:p>
    <w:p w:rsidR="00FA32F0" w:rsidRDefault="00606DB4" w:rsidP="0060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DB4">
        <w:rPr>
          <w:rFonts w:ascii="Times New Roman" w:hAnsi="Times New Roman" w:cs="Times New Roman"/>
          <w:sz w:val="28"/>
          <w:szCs w:val="28"/>
        </w:rPr>
        <w:t>2</w:t>
      </w:r>
      <w:r w:rsidR="004076A3" w:rsidRPr="00606DB4">
        <w:rPr>
          <w:rFonts w:ascii="Times New Roman" w:hAnsi="Times New Roman" w:cs="Times New Roman"/>
          <w:sz w:val="28"/>
          <w:szCs w:val="28"/>
        </w:rPr>
        <w:t xml:space="preserve">. </w:t>
      </w:r>
      <w:r w:rsidR="00FA32F0" w:rsidRPr="00606DB4">
        <w:rPr>
          <w:rFonts w:ascii="Times New Roman" w:hAnsi="Times New Roman" w:cs="Times New Roman"/>
          <w:sz w:val="28"/>
          <w:szCs w:val="28"/>
        </w:rPr>
        <w:t xml:space="preserve">В нарушение ст. 160.1 Бюджетного кодекса РФ </w:t>
      </w:r>
      <w:r w:rsidR="00E43E3C">
        <w:rPr>
          <w:rFonts w:ascii="Times New Roman" w:hAnsi="Times New Roman" w:cs="Times New Roman"/>
          <w:sz w:val="28"/>
          <w:szCs w:val="28"/>
        </w:rPr>
        <w:t>не включены в пер</w:t>
      </w:r>
      <w:r w:rsidR="00E43E3C">
        <w:rPr>
          <w:rFonts w:ascii="Times New Roman" w:hAnsi="Times New Roman" w:cs="Times New Roman"/>
          <w:sz w:val="28"/>
          <w:szCs w:val="28"/>
        </w:rPr>
        <w:t>е</w:t>
      </w:r>
      <w:r w:rsidR="00E43E3C">
        <w:rPr>
          <w:rFonts w:ascii="Times New Roman" w:hAnsi="Times New Roman" w:cs="Times New Roman"/>
          <w:sz w:val="28"/>
          <w:szCs w:val="28"/>
        </w:rPr>
        <w:t>чень кодов бюджетной классификации,</w:t>
      </w:r>
      <w:r w:rsidR="0044775D">
        <w:rPr>
          <w:rFonts w:ascii="Times New Roman" w:hAnsi="Times New Roman" w:cs="Times New Roman"/>
          <w:sz w:val="28"/>
          <w:szCs w:val="28"/>
        </w:rPr>
        <w:t xml:space="preserve"> закрепленных за администратором д</w:t>
      </w:r>
      <w:r w:rsidR="0044775D">
        <w:rPr>
          <w:rFonts w:ascii="Times New Roman" w:hAnsi="Times New Roman" w:cs="Times New Roman"/>
          <w:sz w:val="28"/>
          <w:szCs w:val="28"/>
        </w:rPr>
        <w:t>о</w:t>
      </w:r>
      <w:r w:rsidR="0044775D">
        <w:rPr>
          <w:rFonts w:ascii="Times New Roman" w:hAnsi="Times New Roman" w:cs="Times New Roman"/>
          <w:sz w:val="28"/>
          <w:szCs w:val="28"/>
        </w:rPr>
        <w:t>ходов бюджета сельского поселения коды классификации доходов бюджета (</w:t>
      </w:r>
      <w:r w:rsidR="00575F2B">
        <w:rPr>
          <w:rFonts w:ascii="Times New Roman" w:hAnsi="Times New Roman" w:cs="Times New Roman"/>
          <w:sz w:val="28"/>
          <w:szCs w:val="28"/>
        </w:rPr>
        <w:t xml:space="preserve">«Архангельское», </w:t>
      </w:r>
      <w:r w:rsidR="0044775D">
        <w:rPr>
          <w:rFonts w:ascii="Times New Roman" w:hAnsi="Times New Roman" w:cs="Times New Roman"/>
          <w:sz w:val="28"/>
          <w:szCs w:val="28"/>
        </w:rPr>
        <w:t>«</w:t>
      </w:r>
      <w:r w:rsidR="00575F2B">
        <w:rPr>
          <w:rFonts w:ascii="Times New Roman" w:hAnsi="Times New Roman" w:cs="Times New Roman"/>
          <w:sz w:val="28"/>
          <w:szCs w:val="28"/>
        </w:rPr>
        <w:t>Большереченск</w:t>
      </w:r>
      <w:r w:rsidR="0044775D">
        <w:rPr>
          <w:rFonts w:ascii="Times New Roman" w:hAnsi="Times New Roman" w:cs="Times New Roman"/>
          <w:sz w:val="28"/>
          <w:szCs w:val="28"/>
        </w:rPr>
        <w:t>ое», «</w:t>
      </w:r>
      <w:r w:rsidR="00575F2B">
        <w:rPr>
          <w:rFonts w:ascii="Times New Roman" w:hAnsi="Times New Roman" w:cs="Times New Roman"/>
          <w:sz w:val="28"/>
          <w:szCs w:val="28"/>
        </w:rPr>
        <w:t>Байхор</w:t>
      </w:r>
      <w:r w:rsidR="0044775D">
        <w:rPr>
          <w:rFonts w:ascii="Times New Roman" w:hAnsi="Times New Roman" w:cs="Times New Roman"/>
          <w:sz w:val="28"/>
          <w:szCs w:val="28"/>
        </w:rPr>
        <w:t xml:space="preserve">ское», «Жиндойское», </w:t>
      </w:r>
      <w:r w:rsidR="00575F2B">
        <w:rPr>
          <w:rFonts w:ascii="Times New Roman" w:hAnsi="Times New Roman" w:cs="Times New Roman"/>
          <w:sz w:val="28"/>
          <w:szCs w:val="28"/>
        </w:rPr>
        <w:t>«Коро</w:t>
      </w:r>
      <w:r w:rsidR="00575F2B">
        <w:rPr>
          <w:rFonts w:ascii="Times New Roman" w:hAnsi="Times New Roman" w:cs="Times New Roman"/>
          <w:sz w:val="28"/>
          <w:szCs w:val="28"/>
        </w:rPr>
        <w:t>т</w:t>
      </w:r>
      <w:r w:rsidR="00575F2B">
        <w:rPr>
          <w:rFonts w:ascii="Times New Roman" w:hAnsi="Times New Roman" w:cs="Times New Roman"/>
          <w:sz w:val="28"/>
          <w:szCs w:val="28"/>
        </w:rPr>
        <w:t xml:space="preserve">ковское», «Мензинское», </w:t>
      </w:r>
      <w:r w:rsidR="0044775D">
        <w:rPr>
          <w:rFonts w:ascii="Times New Roman" w:hAnsi="Times New Roman" w:cs="Times New Roman"/>
          <w:sz w:val="28"/>
          <w:szCs w:val="28"/>
        </w:rPr>
        <w:t>«Шимбиликское», «Черемховское»</w:t>
      </w:r>
      <w:r w:rsidR="00086A34">
        <w:rPr>
          <w:rFonts w:ascii="Times New Roman" w:hAnsi="Times New Roman" w:cs="Times New Roman"/>
          <w:sz w:val="28"/>
          <w:szCs w:val="28"/>
        </w:rPr>
        <w:t>)</w:t>
      </w:r>
      <w:r w:rsidR="00FA32F0" w:rsidRPr="00606DB4">
        <w:rPr>
          <w:rFonts w:ascii="Times New Roman" w:hAnsi="Times New Roman" w:cs="Times New Roman"/>
          <w:sz w:val="28"/>
          <w:szCs w:val="28"/>
        </w:rPr>
        <w:t>.</w:t>
      </w:r>
    </w:p>
    <w:p w:rsidR="00086A34" w:rsidRPr="00606DB4" w:rsidRDefault="00086A34" w:rsidP="0060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нарушение п.2 ст. 160.1 Бюджетного кодекса РФ администратор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ходов не осуществляет начисление, учет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правильностью исчисл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ния, полнотой и своевременностью осуществления платежей в бюджет, пеней и штрафов </w:t>
      </w:r>
      <w:r w:rsidR="009D2531">
        <w:rPr>
          <w:rFonts w:ascii="Times New Roman" w:hAnsi="Times New Roman" w:cs="Times New Roman"/>
          <w:sz w:val="28"/>
          <w:szCs w:val="28"/>
        </w:rPr>
        <w:t xml:space="preserve"> (</w:t>
      </w:r>
      <w:r w:rsidR="00F01D2A">
        <w:rPr>
          <w:rFonts w:ascii="Times New Roman" w:hAnsi="Times New Roman" w:cs="Times New Roman"/>
          <w:sz w:val="28"/>
          <w:szCs w:val="28"/>
        </w:rPr>
        <w:t xml:space="preserve">«Захаровское», </w:t>
      </w:r>
      <w:r w:rsidR="00B81BA0">
        <w:rPr>
          <w:rFonts w:ascii="Times New Roman" w:hAnsi="Times New Roman" w:cs="Times New Roman"/>
          <w:sz w:val="28"/>
          <w:szCs w:val="28"/>
        </w:rPr>
        <w:t xml:space="preserve">«Конкинское», «Коротковское», </w:t>
      </w:r>
      <w:r w:rsidR="00F01D2A">
        <w:rPr>
          <w:rFonts w:ascii="Times New Roman" w:hAnsi="Times New Roman" w:cs="Times New Roman"/>
          <w:sz w:val="28"/>
          <w:szCs w:val="28"/>
        </w:rPr>
        <w:t>«Малоархангел</w:t>
      </w:r>
      <w:r w:rsidR="00F01D2A">
        <w:rPr>
          <w:rFonts w:ascii="Times New Roman" w:hAnsi="Times New Roman" w:cs="Times New Roman"/>
          <w:sz w:val="28"/>
          <w:szCs w:val="28"/>
        </w:rPr>
        <w:t>ь</w:t>
      </w:r>
      <w:r w:rsidR="00F01D2A">
        <w:rPr>
          <w:rFonts w:ascii="Times New Roman" w:hAnsi="Times New Roman" w:cs="Times New Roman"/>
          <w:sz w:val="28"/>
          <w:szCs w:val="28"/>
        </w:rPr>
        <w:t>ское», «Мензинское», «Черемховское»).</w:t>
      </w:r>
    </w:p>
    <w:p w:rsidR="00DB550C" w:rsidRPr="00703D90" w:rsidRDefault="00FA32F0" w:rsidP="00207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90">
        <w:rPr>
          <w:rFonts w:ascii="Times New Roman" w:hAnsi="Times New Roman" w:cs="Times New Roman"/>
          <w:sz w:val="28"/>
          <w:szCs w:val="28"/>
        </w:rPr>
        <w:t>4</w:t>
      </w:r>
      <w:r w:rsidR="00DB550C" w:rsidRPr="00703D90">
        <w:rPr>
          <w:rFonts w:ascii="Times New Roman" w:hAnsi="Times New Roman" w:cs="Times New Roman"/>
          <w:sz w:val="28"/>
          <w:szCs w:val="28"/>
        </w:rPr>
        <w:t xml:space="preserve">. </w:t>
      </w:r>
      <w:r w:rsidR="00703D90">
        <w:rPr>
          <w:rFonts w:ascii="Times New Roman" w:hAnsi="Times New Roman" w:cs="Times New Roman"/>
          <w:sz w:val="28"/>
          <w:szCs w:val="28"/>
        </w:rPr>
        <w:t>В</w:t>
      </w:r>
      <w:r w:rsidR="00703D90" w:rsidRPr="00703D90">
        <w:rPr>
          <w:rFonts w:ascii="Times New Roman" w:hAnsi="Times New Roman" w:cs="Times New Roman"/>
          <w:sz w:val="28"/>
          <w:szCs w:val="28"/>
        </w:rPr>
        <w:t xml:space="preserve"> нарушение ст. 264.2 Бюджетного кодекса РФ и Инструкции от 28.12.2010 г. № 191н  при проверке соответствия</w:t>
      </w:r>
      <w:r w:rsidR="00F46B96">
        <w:rPr>
          <w:rFonts w:ascii="Times New Roman" w:hAnsi="Times New Roman" w:cs="Times New Roman"/>
          <w:sz w:val="28"/>
          <w:szCs w:val="28"/>
        </w:rPr>
        <w:t xml:space="preserve"> доходов и</w:t>
      </w:r>
      <w:r w:rsidR="00703D90" w:rsidRPr="00703D90">
        <w:rPr>
          <w:rFonts w:ascii="Times New Roman" w:hAnsi="Times New Roman" w:cs="Times New Roman"/>
          <w:sz w:val="28"/>
          <w:szCs w:val="28"/>
        </w:rPr>
        <w:t xml:space="preserve"> расходов, утве</w:t>
      </w:r>
      <w:r w:rsidR="00703D90" w:rsidRPr="00703D90">
        <w:rPr>
          <w:rFonts w:ascii="Times New Roman" w:hAnsi="Times New Roman" w:cs="Times New Roman"/>
          <w:sz w:val="28"/>
          <w:szCs w:val="28"/>
        </w:rPr>
        <w:t>р</w:t>
      </w:r>
      <w:r w:rsidR="00703D90" w:rsidRPr="00703D90">
        <w:rPr>
          <w:rFonts w:ascii="Times New Roman" w:hAnsi="Times New Roman" w:cs="Times New Roman"/>
          <w:sz w:val="28"/>
          <w:szCs w:val="28"/>
        </w:rPr>
        <w:t>жденных решением «О бюджете сельского поселения» и годовой бюджетной отчетностью (ф. 0503127) установлены отклонения</w:t>
      </w:r>
      <w:r w:rsidR="00F46B96">
        <w:rPr>
          <w:rFonts w:ascii="Times New Roman" w:hAnsi="Times New Roman" w:cs="Times New Roman"/>
          <w:sz w:val="28"/>
          <w:szCs w:val="28"/>
        </w:rPr>
        <w:t xml:space="preserve"> («Захаровское»)</w:t>
      </w:r>
      <w:r w:rsidR="00E6779D" w:rsidRPr="00703D90">
        <w:rPr>
          <w:rFonts w:ascii="Times New Roman" w:hAnsi="Times New Roman" w:cs="Times New Roman"/>
          <w:sz w:val="28"/>
          <w:szCs w:val="28"/>
        </w:rPr>
        <w:t>.</w:t>
      </w:r>
      <w:r w:rsidR="004B63F0" w:rsidRPr="00703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53A" w:rsidRDefault="00FA32F0" w:rsidP="0060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DB4">
        <w:rPr>
          <w:rFonts w:ascii="Times New Roman" w:hAnsi="Times New Roman" w:cs="Times New Roman"/>
          <w:sz w:val="28"/>
          <w:szCs w:val="28"/>
        </w:rPr>
        <w:t>5</w:t>
      </w:r>
      <w:r w:rsidR="00D2653A" w:rsidRPr="00606DB4">
        <w:rPr>
          <w:rFonts w:ascii="Times New Roman" w:hAnsi="Times New Roman" w:cs="Times New Roman"/>
          <w:sz w:val="28"/>
          <w:szCs w:val="28"/>
        </w:rPr>
        <w:t xml:space="preserve">. </w:t>
      </w:r>
      <w:r w:rsidR="00703D90" w:rsidRPr="00703D90">
        <w:rPr>
          <w:rFonts w:ascii="Times New Roman" w:hAnsi="Times New Roman" w:cs="Times New Roman"/>
          <w:sz w:val="28"/>
          <w:szCs w:val="28"/>
        </w:rPr>
        <w:t xml:space="preserve">В нарушение Инструкция от 28.12.2010 г. № 191н в форме 0503161 «Сведения о количестве подведомственных участников бюджетного процесса, </w:t>
      </w:r>
      <w:r w:rsidR="00703D90" w:rsidRPr="00703D90">
        <w:rPr>
          <w:rFonts w:ascii="Times New Roman" w:hAnsi="Times New Roman" w:cs="Times New Roman"/>
          <w:sz w:val="28"/>
          <w:szCs w:val="28"/>
        </w:rPr>
        <w:lastRenderedPageBreak/>
        <w:t>учреждений и государственных (муниципальных) унитарных предприятий» о</w:t>
      </w:r>
      <w:r w:rsidR="00703D90" w:rsidRPr="00703D90">
        <w:rPr>
          <w:rFonts w:ascii="Times New Roman" w:hAnsi="Times New Roman" w:cs="Times New Roman"/>
          <w:sz w:val="28"/>
          <w:szCs w:val="28"/>
        </w:rPr>
        <w:t>т</w:t>
      </w:r>
      <w:r w:rsidR="00703D90" w:rsidRPr="00703D90">
        <w:rPr>
          <w:rFonts w:ascii="Times New Roman" w:hAnsi="Times New Roman" w:cs="Times New Roman"/>
          <w:sz w:val="28"/>
          <w:szCs w:val="28"/>
        </w:rPr>
        <w:t>сутствует раздел «Участники бюджетного процесса»</w:t>
      </w:r>
      <w:r w:rsidR="00703D90" w:rsidRPr="00606DB4">
        <w:rPr>
          <w:rFonts w:ascii="Times New Roman" w:hAnsi="Times New Roman" w:cs="Times New Roman"/>
          <w:sz w:val="28"/>
          <w:szCs w:val="28"/>
        </w:rPr>
        <w:t xml:space="preserve"> </w:t>
      </w:r>
      <w:r w:rsidR="00D2653A" w:rsidRPr="00606DB4">
        <w:rPr>
          <w:rFonts w:ascii="Times New Roman" w:hAnsi="Times New Roman" w:cs="Times New Roman"/>
          <w:sz w:val="28"/>
          <w:szCs w:val="28"/>
        </w:rPr>
        <w:t>(</w:t>
      </w:r>
      <w:r w:rsidR="00331D59" w:rsidRPr="00606DB4">
        <w:rPr>
          <w:rFonts w:ascii="Times New Roman" w:hAnsi="Times New Roman" w:cs="Times New Roman"/>
          <w:sz w:val="28"/>
          <w:szCs w:val="28"/>
        </w:rPr>
        <w:t>«</w:t>
      </w:r>
      <w:r w:rsidR="00AF28F1">
        <w:rPr>
          <w:rFonts w:ascii="Times New Roman" w:hAnsi="Times New Roman" w:cs="Times New Roman"/>
          <w:sz w:val="28"/>
          <w:szCs w:val="28"/>
        </w:rPr>
        <w:t>Урлук</w:t>
      </w:r>
      <w:r w:rsidR="00331D59" w:rsidRPr="00606DB4">
        <w:rPr>
          <w:rFonts w:ascii="Times New Roman" w:hAnsi="Times New Roman" w:cs="Times New Roman"/>
          <w:sz w:val="28"/>
          <w:szCs w:val="28"/>
        </w:rPr>
        <w:t>ское»</w:t>
      </w:r>
      <w:r w:rsidR="00D2653A" w:rsidRPr="00606DB4">
        <w:rPr>
          <w:rFonts w:ascii="Times New Roman" w:hAnsi="Times New Roman" w:cs="Times New Roman"/>
          <w:sz w:val="28"/>
          <w:szCs w:val="28"/>
        </w:rPr>
        <w:t>).</w:t>
      </w:r>
    </w:p>
    <w:p w:rsidR="00245261" w:rsidRDefault="00A118D8" w:rsidP="0060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A64">
        <w:rPr>
          <w:rFonts w:ascii="Times New Roman" w:hAnsi="Times New Roman" w:cs="Times New Roman"/>
          <w:sz w:val="28"/>
          <w:szCs w:val="28"/>
        </w:rPr>
        <w:t xml:space="preserve">6. В нарушение ст. 264.4. Бюджетного кодекса РФ и </w:t>
      </w:r>
      <w:r w:rsidR="00A12B2E" w:rsidRPr="00C54A64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C54A64">
        <w:rPr>
          <w:rFonts w:ascii="Times New Roman" w:hAnsi="Times New Roman" w:cs="Times New Roman"/>
          <w:sz w:val="28"/>
          <w:szCs w:val="28"/>
        </w:rPr>
        <w:t xml:space="preserve">от 28.12.2010 г. № 191н </w:t>
      </w:r>
      <w:r w:rsidR="005C2D2C" w:rsidRPr="00C54A64">
        <w:rPr>
          <w:rFonts w:ascii="Times New Roman" w:hAnsi="Times New Roman" w:cs="Times New Roman"/>
          <w:sz w:val="28"/>
          <w:szCs w:val="28"/>
        </w:rPr>
        <w:t>в</w:t>
      </w:r>
      <w:r w:rsidR="007575FE" w:rsidRPr="00C54A64">
        <w:rPr>
          <w:rFonts w:ascii="Times New Roman" w:hAnsi="Times New Roman" w:cs="Times New Roman"/>
          <w:sz w:val="28"/>
          <w:szCs w:val="28"/>
        </w:rPr>
        <w:t xml:space="preserve"> форме 0503127 «Отчет об исполнении бюджета главного распорядителя,</w:t>
      </w:r>
      <w:r w:rsidR="007575FE" w:rsidRPr="00606DB4">
        <w:rPr>
          <w:rFonts w:ascii="Times New Roman" w:hAnsi="Times New Roman" w:cs="Times New Roman"/>
          <w:sz w:val="28"/>
          <w:szCs w:val="28"/>
        </w:rPr>
        <w:t xml:space="preserve"> распорядителя, получателя бюджетных средств, главного адм</w:t>
      </w:r>
      <w:r w:rsidR="007575FE" w:rsidRPr="00606DB4">
        <w:rPr>
          <w:rFonts w:ascii="Times New Roman" w:hAnsi="Times New Roman" w:cs="Times New Roman"/>
          <w:sz w:val="28"/>
          <w:szCs w:val="28"/>
        </w:rPr>
        <w:t>и</w:t>
      </w:r>
      <w:r w:rsidR="007575FE" w:rsidRPr="00606DB4">
        <w:rPr>
          <w:rFonts w:ascii="Times New Roman" w:hAnsi="Times New Roman" w:cs="Times New Roman"/>
          <w:sz w:val="28"/>
          <w:szCs w:val="28"/>
        </w:rPr>
        <w:t xml:space="preserve">нистратора, администратора источников финансирования дефицита бюджета, главного администратора, администратора доходов </w:t>
      </w:r>
      <w:r w:rsidR="00317639" w:rsidRPr="00606DB4">
        <w:rPr>
          <w:rFonts w:ascii="Times New Roman" w:hAnsi="Times New Roman" w:cs="Times New Roman"/>
          <w:sz w:val="28"/>
          <w:szCs w:val="28"/>
        </w:rPr>
        <w:t xml:space="preserve">бюджета» </w:t>
      </w:r>
      <w:r w:rsidR="00317639">
        <w:rPr>
          <w:rFonts w:ascii="Times New Roman" w:hAnsi="Times New Roman" w:cs="Times New Roman"/>
          <w:sz w:val="28"/>
          <w:szCs w:val="28"/>
        </w:rPr>
        <w:t>(</w:t>
      </w:r>
      <w:r w:rsidR="00A0423F">
        <w:rPr>
          <w:rFonts w:ascii="Times New Roman" w:hAnsi="Times New Roman" w:cs="Times New Roman"/>
          <w:sz w:val="28"/>
          <w:szCs w:val="28"/>
        </w:rPr>
        <w:t xml:space="preserve">далее форма 0503127) </w:t>
      </w:r>
      <w:r w:rsidR="007575FE">
        <w:rPr>
          <w:rFonts w:ascii="Times New Roman" w:hAnsi="Times New Roman" w:cs="Times New Roman"/>
          <w:sz w:val="28"/>
          <w:szCs w:val="28"/>
        </w:rPr>
        <w:t>отсутствует</w:t>
      </w:r>
      <w:r w:rsidR="00823A8A">
        <w:rPr>
          <w:rFonts w:ascii="Times New Roman" w:hAnsi="Times New Roman" w:cs="Times New Roman"/>
          <w:sz w:val="28"/>
          <w:szCs w:val="28"/>
        </w:rPr>
        <w:t xml:space="preserve"> </w:t>
      </w:r>
      <w:r w:rsidRPr="00606DB4">
        <w:rPr>
          <w:rFonts w:ascii="Times New Roman" w:hAnsi="Times New Roman" w:cs="Times New Roman"/>
          <w:sz w:val="28"/>
          <w:szCs w:val="28"/>
        </w:rPr>
        <w:t>код главного администратора доходов</w:t>
      </w:r>
      <w:r w:rsidR="007575FE">
        <w:rPr>
          <w:rFonts w:ascii="Times New Roman" w:hAnsi="Times New Roman" w:cs="Times New Roman"/>
          <w:sz w:val="28"/>
          <w:szCs w:val="28"/>
        </w:rPr>
        <w:t xml:space="preserve"> </w:t>
      </w:r>
      <w:r w:rsidR="00C54A64">
        <w:rPr>
          <w:rFonts w:ascii="Times New Roman" w:hAnsi="Times New Roman" w:cs="Times New Roman"/>
          <w:sz w:val="28"/>
          <w:szCs w:val="28"/>
        </w:rPr>
        <w:t>бюджетов бю</w:t>
      </w:r>
      <w:r w:rsidR="00C54A64">
        <w:rPr>
          <w:rFonts w:ascii="Times New Roman" w:hAnsi="Times New Roman" w:cs="Times New Roman"/>
          <w:sz w:val="28"/>
          <w:szCs w:val="28"/>
        </w:rPr>
        <w:t>д</w:t>
      </w:r>
      <w:r w:rsidR="00C54A64">
        <w:rPr>
          <w:rFonts w:ascii="Times New Roman" w:hAnsi="Times New Roman" w:cs="Times New Roman"/>
          <w:sz w:val="28"/>
          <w:szCs w:val="28"/>
        </w:rPr>
        <w:t xml:space="preserve">жетной системы Российской Федерации </w:t>
      </w:r>
      <w:r w:rsidR="00245261">
        <w:rPr>
          <w:rFonts w:ascii="Times New Roman" w:hAnsi="Times New Roman" w:cs="Times New Roman"/>
          <w:sz w:val="28"/>
          <w:szCs w:val="28"/>
        </w:rPr>
        <w:t>(</w:t>
      </w:r>
      <w:r w:rsidR="00C54A64">
        <w:rPr>
          <w:rFonts w:ascii="Times New Roman" w:hAnsi="Times New Roman" w:cs="Times New Roman"/>
          <w:sz w:val="28"/>
          <w:szCs w:val="28"/>
        </w:rPr>
        <w:t xml:space="preserve">«Верхнешергольджинское», </w:t>
      </w:r>
      <w:r w:rsidR="00245261">
        <w:rPr>
          <w:rFonts w:ascii="Times New Roman" w:hAnsi="Times New Roman" w:cs="Times New Roman"/>
          <w:sz w:val="28"/>
          <w:szCs w:val="28"/>
        </w:rPr>
        <w:t>«Мензи</w:t>
      </w:r>
      <w:r w:rsidR="00245261">
        <w:rPr>
          <w:rFonts w:ascii="Times New Roman" w:hAnsi="Times New Roman" w:cs="Times New Roman"/>
          <w:sz w:val="28"/>
          <w:szCs w:val="28"/>
        </w:rPr>
        <w:t>н</w:t>
      </w:r>
      <w:r w:rsidR="00C54A64">
        <w:rPr>
          <w:rFonts w:ascii="Times New Roman" w:hAnsi="Times New Roman" w:cs="Times New Roman"/>
          <w:sz w:val="28"/>
          <w:szCs w:val="28"/>
        </w:rPr>
        <w:t>ское»</w:t>
      </w:r>
      <w:r w:rsidR="00245261">
        <w:rPr>
          <w:rFonts w:ascii="Times New Roman" w:hAnsi="Times New Roman" w:cs="Times New Roman"/>
          <w:sz w:val="28"/>
          <w:szCs w:val="28"/>
        </w:rPr>
        <w:t>)</w:t>
      </w:r>
      <w:r w:rsidR="0065216B">
        <w:rPr>
          <w:rFonts w:ascii="Times New Roman" w:hAnsi="Times New Roman" w:cs="Times New Roman"/>
          <w:sz w:val="28"/>
          <w:szCs w:val="28"/>
        </w:rPr>
        <w:t>.</w:t>
      </w:r>
    </w:p>
    <w:p w:rsidR="00A0423F" w:rsidRDefault="005C2D2C" w:rsidP="005D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B27">
        <w:rPr>
          <w:rFonts w:ascii="Times New Roman" w:hAnsi="Times New Roman" w:cs="Times New Roman"/>
          <w:sz w:val="28"/>
          <w:szCs w:val="28"/>
        </w:rPr>
        <w:t>7. В нарушение Инструкции от 28.12.2010 г. № 191н в</w:t>
      </w:r>
      <w:r w:rsidR="00547398" w:rsidRPr="00334B27">
        <w:rPr>
          <w:rFonts w:ascii="Times New Roman" w:hAnsi="Times New Roman" w:cs="Times New Roman"/>
          <w:sz w:val="28"/>
          <w:szCs w:val="28"/>
        </w:rPr>
        <w:t xml:space="preserve"> форме 0503164 «Отчет об исполнении бюджета»</w:t>
      </w:r>
      <w:r w:rsidR="00317639" w:rsidRPr="00334B27">
        <w:rPr>
          <w:rFonts w:ascii="Times New Roman" w:hAnsi="Times New Roman" w:cs="Times New Roman"/>
          <w:sz w:val="28"/>
          <w:szCs w:val="28"/>
        </w:rPr>
        <w:t xml:space="preserve"> не указа</w:t>
      </w:r>
      <w:r w:rsidR="00547398" w:rsidRPr="00334B27">
        <w:rPr>
          <w:rFonts w:ascii="Times New Roman" w:hAnsi="Times New Roman" w:cs="Times New Roman"/>
          <w:sz w:val="28"/>
          <w:szCs w:val="28"/>
        </w:rPr>
        <w:t>н</w:t>
      </w:r>
      <w:r w:rsidR="00A0423F" w:rsidRPr="00334B27">
        <w:rPr>
          <w:rFonts w:ascii="Times New Roman" w:hAnsi="Times New Roman" w:cs="Times New Roman"/>
          <w:sz w:val="28"/>
          <w:szCs w:val="28"/>
        </w:rPr>
        <w:t>ы:</w:t>
      </w:r>
    </w:p>
    <w:p w:rsidR="00707621" w:rsidRDefault="009A6B6C" w:rsidP="005D52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B6C">
        <w:rPr>
          <w:rFonts w:ascii="Times New Roman" w:hAnsi="Times New Roman" w:cs="Times New Roman"/>
          <w:sz w:val="28"/>
          <w:szCs w:val="28"/>
        </w:rPr>
        <w:t>-  в разделе 1 «Доходы бюджета» код главного администратора доходов</w:t>
      </w:r>
      <w:r>
        <w:rPr>
          <w:rFonts w:ascii="Times New Roman" w:hAnsi="Times New Roman" w:cs="Times New Roman"/>
          <w:sz w:val="28"/>
          <w:szCs w:val="28"/>
        </w:rPr>
        <w:t xml:space="preserve"> («Мензинское»)</w:t>
      </w:r>
      <w:r w:rsidR="00707621">
        <w:rPr>
          <w:rFonts w:ascii="Times New Roman" w:hAnsi="Times New Roman" w:cs="Times New Roman"/>
          <w:sz w:val="28"/>
          <w:szCs w:val="28"/>
        </w:rPr>
        <w:t>;</w:t>
      </w:r>
    </w:p>
    <w:p w:rsidR="00334B27" w:rsidRDefault="00A0423F" w:rsidP="005D52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B27">
        <w:rPr>
          <w:rFonts w:ascii="Times New Roman" w:hAnsi="Times New Roman" w:cs="Times New Roman"/>
          <w:sz w:val="28"/>
          <w:szCs w:val="28"/>
        </w:rPr>
        <w:t>-</w:t>
      </w:r>
      <w:r w:rsidR="00547398" w:rsidRPr="00334B27">
        <w:rPr>
          <w:rFonts w:ascii="Times New Roman" w:hAnsi="Times New Roman" w:cs="Times New Roman"/>
          <w:sz w:val="28"/>
          <w:szCs w:val="28"/>
        </w:rPr>
        <w:t xml:space="preserve"> </w:t>
      </w:r>
      <w:r w:rsidR="00334B27" w:rsidRPr="00334B27">
        <w:rPr>
          <w:rFonts w:ascii="Times New Roman" w:hAnsi="Times New Roman" w:cs="Times New Roman"/>
          <w:sz w:val="28"/>
          <w:szCs w:val="28"/>
        </w:rPr>
        <w:t>в разделе 2 «Расходы бюджета» код главного распорядителя бюдже</w:t>
      </w:r>
      <w:r w:rsidR="00334B27" w:rsidRPr="00334B27">
        <w:rPr>
          <w:rFonts w:ascii="Times New Roman" w:hAnsi="Times New Roman" w:cs="Times New Roman"/>
          <w:sz w:val="28"/>
          <w:szCs w:val="28"/>
        </w:rPr>
        <w:t>т</w:t>
      </w:r>
      <w:r w:rsidR="00334B27" w:rsidRPr="00334B27">
        <w:rPr>
          <w:rFonts w:ascii="Times New Roman" w:hAnsi="Times New Roman" w:cs="Times New Roman"/>
          <w:sz w:val="28"/>
          <w:szCs w:val="28"/>
        </w:rPr>
        <w:t>ных средств</w:t>
      </w:r>
      <w:r w:rsidR="00334B27">
        <w:rPr>
          <w:rFonts w:ascii="Times New Roman" w:hAnsi="Times New Roman" w:cs="Times New Roman"/>
          <w:sz w:val="28"/>
          <w:szCs w:val="28"/>
        </w:rPr>
        <w:t xml:space="preserve"> («Конкинское»);</w:t>
      </w:r>
    </w:p>
    <w:p w:rsidR="00707621" w:rsidRPr="00707621" w:rsidRDefault="00707621" w:rsidP="005D52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21">
        <w:rPr>
          <w:rFonts w:ascii="Times New Roman" w:hAnsi="Times New Roman" w:cs="Times New Roman"/>
          <w:sz w:val="28"/>
          <w:szCs w:val="28"/>
        </w:rPr>
        <w:t>- в разделе 3 «Источники финансирования дефицита бюджета»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621">
        <w:rPr>
          <w:rFonts w:ascii="Times New Roman" w:hAnsi="Times New Roman" w:cs="Times New Roman"/>
          <w:sz w:val="28"/>
          <w:szCs w:val="28"/>
        </w:rPr>
        <w:t>код гла</w:t>
      </w:r>
      <w:r w:rsidRPr="00707621">
        <w:rPr>
          <w:rFonts w:ascii="Times New Roman" w:hAnsi="Times New Roman" w:cs="Times New Roman"/>
          <w:sz w:val="28"/>
          <w:szCs w:val="28"/>
        </w:rPr>
        <w:t>в</w:t>
      </w:r>
      <w:r w:rsidR="005B4ACF">
        <w:rPr>
          <w:rFonts w:ascii="Times New Roman" w:hAnsi="Times New Roman" w:cs="Times New Roman"/>
          <w:sz w:val="28"/>
          <w:szCs w:val="28"/>
        </w:rPr>
        <w:t>ного администратора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(«Ши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биликское»);</w:t>
      </w:r>
    </w:p>
    <w:p w:rsidR="00334B27" w:rsidRPr="00334B27" w:rsidRDefault="00334B27" w:rsidP="006521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B27">
        <w:rPr>
          <w:rFonts w:ascii="Times New Roman" w:hAnsi="Times New Roman" w:cs="Times New Roman"/>
          <w:sz w:val="28"/>
          <w:szCs w:val="28"/>
        </w:rPr>
        <w:t>- коды главы по БК, кодов групп, подгрупп, статей, видов источников ф</w:t>
      </w:r>
      <w:r w:rsidRPr="00334B27">
        <w:rPr>
          <w:rFonts w:ascii="Times New Roman" w:hAnsi="Times New Roman" w:cs="Times New Roman"/>
          <w:sz w:val="28"/>
          <w:szCs w:val="28"/>
        </w:rPr>
        <w:t>и</w:t>
      </w:r>
      <w:r w:rsidRPr="00334B27">
        <w:rPr>
          <w:rFonts w:ascii="Times New Roman" w:hAnsi="Times New Roman" w:cs="Times New Roman"/>
          <w:sz w:val="28"/>
          <w:szCs w:val="28"/>
        </w:rPr>
        <w:t>нансирования дефицита бюджета в части аналитических групп видов источн</w:t>
      </w:r>
      <w:r w:rsidRPr="00334B27">
        <w:rPr>
          <w:rFonts w:ascii="Times New Roman" w:hAnsi="Times New Roman" w:cs="Times New Roman"/>
          <w:sz w:val="28"/>
          <w:szCs w:val="28"/>
        </w:rPr>
        <w:t>и</w:t>
      </w:r>
      <w:r w:rsidRPr="00334B27">
        <w:rPr>
          <w:rFonts w:ascii="Times New Roman" w:hAnsi="Times New Roman" w:cs="Times New Roman"/>
          <w:sz w:val="28"/>
          <w:szCs w:val="28"/>
        </w:rPr>
        <w:t>ков финансирования дефицитов бюджетов</w:t>
      </w:r>
      <w:r>
        <w:rPr>
          <w:rFonts w:ascii="Times New Roman" w:hAnsi="Times New Roman" w:cs="Times New Roman"/>
          <w:sz w:val="28"/>
          <w:szCs w:val="28"/>
        </w:rPr>
        <w:t xml:space="preserve"> («Конкинское»</w:t>
      </w:r>
      <w:r w:rsidR="005D52ED">
        <w:rPr>
          <w:rFonts w:ascii="Times New Roman" w:hAnsi="Times New Roman" w:cs="Times New Roman"/>
          <w:sz w:val="28"/>
          <w:szCs w:val="28"/>
        </w:rPr>
        <w:t>, «Мензинское»</w:t>
      </w:r>
      <w:r w:rsidR="0065216B">
        <w:rPr>
          <w:rFonts w:ascii="Times New Roman" w:hAnsi="Times New Roman" w:cs="Times New Roman"/>
          <w:sz w:val="28"/>
          <w:szCs w:val="28"/>
        </w:rPr>
        <w:t>, «Ч</w:t>
      </w:r>
      <w:r w:rsidR="0065216B">
        <w:rPr>
          <w:rFonts w:ascii="Times New Roman" w:hAnsi="Times New Roman" w:cs="Times New Roman"/>
          <w:sz w:val="28"/>
          <w:szCs w:val="28"/>
        </w:rPr>
        <w:t>е</w:t>
      </w:r>
      <w:r w:rsidR="0065216B">
        <w:rPr>
          <w:rFonts w:ascii="Times New Roman" w:hAnsi="Times New Roman" w:cs="Times New Roman"/>
          <w:sz w:val="28"/>
          <w:szCs w:val="28"/>
        </w:rPr>
        <w:t>ремховское»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34B27">
        <w:rPr>
          <w:rFonts w:ascii="Times New Roman" w:hAnsi="Times New Roman" w:cs="Times New Roman"/>
          <w:sz w:val="28"/>
          <w:szCs w:val="28"/>
        </w:rPr>
        <w:t>.</w:t>
      </w:r>
    </w:p>
    <w:p w:rsidR="005D52ED" w:rsidRPr="005D52ED" w:rsidRDefault="005D52ED" w:rsidP="006521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2ED">
        <w:rPr>
          <w:rFonts w:ascii="Times New Roman" w:hAnsi="Times New Roman" w:cs="Times New Roman"/>
          <w:sz w:val="28"/>
          <w:szCs w:val="28"/>
        </w:rPr>
        <w:t>-</w:t>
      </w:r>
      <w:r w:rsidR="00A007BB">
        <w:rPr>
          <w:rFonts w:ascii="Times New Roman" w:hAnsi="Times New Roman" w:cs="Times New Roman"/>
          <w:sz w:val="28"/>
          <w:szCs w:val="28"/>
        </w:rPr>
        <w:t xml:space="preserve"> не заполнены данных строк 520 </w:t>
      </w:r>
      <w:r>
        <w:rPr>
          <w:rFonts w:ascii="Times New Roman" w:hAnsi="Times New Roman" w:cs="Times New Roman"/>
          <w:sz w:val="28"/>
          <w:szCs w:val="28"/>
        </w:rPr>
        <w:t>(«Мензинское»</w:t>
      </w:r>
      <w:r w:rsidR="0065216B">
        <w:rPr>
          <w:rFonts w:ascii="Times New Roman" w:hAnsi="Times New Roman" w:cs="Times New Roman"/>
          <w:sz w:val="28"/>
          <w:szCs w:val="28"/>
        </w:rPr>
        <w:t>, «Черемховское»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D52ED">
        <w:rPr>
          <w:rFonts w:ascii="Times New Roman" w:hAnsi="Times New Roman" w:cs="Times New Roman"/>
          <w:sz w:val="28"/>
          <w:szCs w:val="28"/>
        </w:rPr>
        <w:t>.</w:t>
      </w:r>
    </w:p>
    <w:p w:rsidR="006A5726" w:rsidRDefault="005C2D2C" w:rsidP="00652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нарушение ст. 264.4. Бюджетного кодекса РФ и Инструкции от 28.12.2010 г. № 191н </w:t>
      </w:r>
      <w:r w:rsidR="006A5726">
        <w:rPr>
          <w:rFonts w:ascii="Times New Roman" w:hAnsi="Times New Roman" w:cs="Times New Roman"/>
          <w:sz w:val="28"/>
          <w:szCs w:val="28"/>
        </w:rPr>
        <w:t>в форме 0503127 отсутствует:</w:t>
      </w:r>
    </w:p>
    <w:p w:rsidR="006A5726" w:rsidRDefault="006A5726" w:rsidP="00652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код главного </w:t>
      </w:r>
      <w:r w:rsidR="001A6BE4">
        <w:rPr>
          <w:rFonts w:ascii="Times New Roman" w:hAnsi="Times New Roman" w:cs="Times New Roman"/>
          <w:sz w:val="28"/>
          <w:szCs w:val="28"/>
        </w:rPr>
        <w:t>распорядителя бюджетных средств («Архангельское»</w:t>
      </w:r>
      <w:r w:rsidR="000B46F1">
        <w:rPr>
          <w:rFonts w:ascii="Times New Roman" w:hAnsi="Times New Roman" w:cs="Times New Roman"/>
          <w:sz w:val="28"/>
          <w:szCs w:val="28"/>
        </w:rPr>
        <w:t>, «Мензинское»</w:t>
      </w:r>
      <w:r w:rsidR="00C47189">
        <w:rPr>
          <w:rFonts w:ascii="Times New Roman" w:hAnsi="Times New Roman" w:cs="Times New Roman"/>
          <w:sz w:val="28"/>
          <w:szCs w:val="28"/>
        </w:rPr>
        <w:t>, «Верхнешергольджинское»</w:t>
      </w:r>
      <w:r w:rsidR="001A6BE4">
        <w:rPr>
          <w:rFonts w:ascii="Times New Roman" w:hAnsi="Times New Roman" w:cs="Times New Roman"/>
          <w:sz w:val="28"/>
          <w:szCs w:val="28"/>
        </w:rPr>
        <w:t>);</w:t>
      </w:r>
    </w:p>
    <w:p w:rsidR="00334B27" w:rsidRDefault="008F3673" w:rsidP="006521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0E5A">
        <w:rPr>
          <w:rFonts w:ascii="Times New Roman" w:hAnsi="Times New Roman" w:cs="Times New Roman"/>
          <w:sz w:val="28"/>
          <w:szCs w:val="28"/>
        </w:rPr>
        <w:t xml:space="preserve">раздел, подраздел, целевая статья («Конкинское», </w:t>
      </w:r>
      <w:r w:rsidR="001A6BE4">
        <w:rPr>
          <w:rFonts w:ascii="Times New Roman" w:hAnsi="Times New Roman" w:cs="Times New Roman"/>
          <w:sz w:val="28"/>
          <w:szCs w:val="28"/>
        </w:rPr>
        <w:t xml:space="preserve">«Архангельское», </w:t>
      </w:r>
      <w:r w:rsidR="005C2D2C">
        <w:rPr>
          <w:rFonts w:ascii="Times New Roman" w:hAnsi="Times New Roman" w:cs="Times New Roman"/>
          <w:sz w:val="28"/>
          <w:szCs w:val="28"/>
        </w:rPr>
        <w:t>«Мензинское»</w:t>
      </w:r>
      <w:r w:rsidR="00C47189">
        <w:rPr>
          <w:rFonts w:ascii="Times New Roman" w:hAnsi="Times New Roman" w:cs="Times New Roman"/>
          <w:sz w:val="28"/>
          <w:szCs w:val="28"/>
        </w:rPr>
        <w:t>, «Верхнешергольджинское»</w:t>
      </w:r>
      <w:r w:rsidR="00516343">
        <w:rPr>
          <w:rFonts w:ascii="Times New Roman" w:hAnsi="Times New Roman" w:cs="Times New Roman"/>
          <w:sz w:val="28"/>
          <w:szCs w:val="28"/>
        </w:rPr>
        <w:t>, «Черемховское»</w:t>
      </w:r>
      <w:r w:rsidR="005C2D2C">
        <w:rPr>
          <w:rFonts w:ascii="Times New Roman" w:hAnsi="Times New Roman" w:cs="Times New Roman"/>
          <w:sz w:val="28"/>
          <w:szCs w:val="28"/>
        </w:rPr>
        <w:t>)</w:t>
      </w:r>
      <w:r w:rsidR="00334B27">
        <w:rPr>
          <w:rFonts w:ascii="Times New Roman" w:hAnsi="Times New Roman" w:cs="Times New Roman"/>
          <w:sz w:val="28"/>
          <w:szCs w:val="28"/>
        </w:rPr>
        <w:t>;</w:t>
      </w:r>
    </w:p>
    <w:p w:rsidR="00070E5A" w:rsidRPr="00334B27" w:rsidRDefault="00334B27" w:rsidP="0060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4B27">
        <w:rPr>
          <w:rFonts w:ascii="Times New Roman" w:hAnsi="Times New Roman" w:cs="Times New Roman"/>
          <w:sz w:val="28"/>
          <w:szCs w:val="28"/>
        </w:rPr>
        <w:t>код главного администратора источников финансирования дефицита бюджета (802)</w:t>
      </w:r>
      <w:r>
        <w:rPr>
          <w:rFonts w:ascii="Times New Roman" w:hAnsi="Times New Roman" w:cs="Times New Roman"/>
          <w:sz w:val="28"/>
          <w:szCs w:val="28"/>
        </w:rPr>
        <w:t xml:space="preserve"> («Верхнешергольджинское»)</w:t>
      </w:r>
      <w:r w:rsidRPr="00334B27">
        <w:rPr>
          <w:rFonts w:ascii="Times New Roman" w:hAnsi="Times New Roman" w:cs="Times New Roman"/>
          <w:sz w:val="28"/>
          <w:szCs w:val="28"/>
        </w:rPr>
        <w:t>.</w:t>
      </w:r>
    </w:p>
    <w:p w:rsidR="00454D8E" w:rsidRPr="00606DB4" w:rsidRDefault="005D52ED" w:rsidP="00454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15495" w:rsidRPr="00606DB4">
        <w:rPr>
          <w:rFonts w:ascii="Times New Roman" w:hAnsi="Times New Roman" w:cs="Times New Roman"/>
          <w:sz w:val="28"/>
          <w:szCs w:val="28"/>
        </w:rPr>
        <w:t>. В нарушение ст. 232 Бюджетного кодекса РФ</w:t>
      </w:r>
      <w:r w:rsidR="008D490F">
        <w:rPr>
          <w:rFonts w:ascii="Times New Roman" w:hAnsi="Times New Roman" w:cs="Times New Roman"/>
          <w:sz w:val="28"/>
          <w:szCs w:val="28"/>
        </w:rPr>
        <w:t xml:space="preserve"> несвоевременно вносятся</w:t>
      </w:r>
      <w:r w:rsidR="00E15495" w:rsidRPr="00606DB4">
        <w:rPr>
          <w:rFonts w:ascii="Times New Roman" w:hAnsi="Times New Roman" w:cs="Times New Roman"/>
          <w:sz w:val="28"/>
          <w:szCs w:val="28"/>
        </w:rPr>
        <w:t xml:space="preserve"> изменения в</w:t>
      </w:r>
      <w:r w:rsidR="008D490F">
        <w:rPr>
          <w:rFonts w:ascii="Times New Roman" w:hAnsi="Times New Roman" w:cs="Times New Roman"/>
          <w:sz w:val="28"/>
          <w:szCs w:val="28"/>
        </w:rPr>
        <w:t xml:space="preserve"> решения Совета о</w:t>
      </w:r>
      <w:r w:rsidR="00E15495" w:rsidRPr="00606DB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D490F">
        <w:rPr>
          <w:rFonts w:ascii="Times New Roman" w:hAnsi="Times New Roman" w:cs="Times New Roman"/>
          <w:sz w:val="28"/>
          <w:szCs w:val="28"/>
        </w:rPr>
        <w:t>е</w:t>
      </w:r>
      <w:r w:rsidR="00E15495" w:rsidRPr="00606DB4">
        <w:rPr>
          <w:rFonts w:ascii="Times New Roman" w:hAnsi="Times New Roman" w:cs="Times New Roman"/>
          <w:sz w:val="28"/>
          <w:szCs w:val="28"/>
        </w:rPr>
        <w:t xml:space="preserve"> (</w:t>
      </w:r>
      <w:r w:rsidR="008D490F">
        <w:rPr>
          <w:rFonts w:ascii="Times New Roman" w:hAnsi="Times New Roman" w:cs="Times New Roman"/>
          <w:sz w:val="28"/>
          <w:szCs w:val="28"/>
        </w:rPr>
        <w:t>«Архангельское», «Байхорское»,</w:t>
      </w:r>
      <w:r w:rsidR="00F46B96">
        <w:rPr>
          <w:rFonts w:ascii="Times New Roman" w:hAnsi="Times New Roman" w:cs="Times New Roman"/>
          <w:sz w:val="28"/>
          <w:szCs w:val="28"/>
        </w:rPr>
        <w:t xml:space="preserve"> «Большереченское», </w:t>
      </w:r>
      <w:r w:rsidR="001A3991">
        <w:rPr>
          <w:rFonts w:ascii="Times New Roman" w:hAnsi="Times New Roman" w:cs="Times New Roman"/>
          <w:sz w:val="28"/>
          <w:szCs w:val="28"/>
        </w:rPr>
        <w:t xml:space="preserve">«Верхнешергольджинское», «Жиндойское», </w:t>
      </w:r>
      <w:r w:rsidR="00F46B96">
        <w:rPr>
          <w:rFonts w:ascii="Times New Roman" w:hAnsi="Times New Roman" w:cs="Times New Roman"/>
          <w:sz w:val="28"/>
          <w:szCs w:val="28"/>
        </w:rPr>
        <w:t>«Захаро</w:t>
      </w:r>
      <w:r w:rsidR="00F46B96">
        <w:rPr>
          <w:rFonts w:ascii="Times New Roman" w:hAnsi="Times New Roman" w:cs="Times New Roman"/>
          <w:sz w:val="28"/>
          <w:szCs w:val="28"/>
        </w:rPr>
        <w:t>в</w:t>
      </w:r>
      <w:r w:rsidR="00F46B96">
        <w:rPr>
          <w:rFonts w:ascii="Times New Roman" w:hAnsi="Times New Roman" w:cs="Times New Roman"/>
          <w:sz w:val="28"/>
          <w:szCs w:val="28"/>
        </w:rPr>
        <w:t xml:space="preserve">ское», </w:t>
      </w:r>
      <w:r w:rsidR="001A3991">
        <w:rPr>
          <w:rFonts w:ascii="Times New Roman" w:hAnsi="Times New Roman" w:cs="Times New Roman"/>
          <w:sz w:val="28"/>
          <w:szCs w:val="28"/>
        </w:rPr>
        <w:t xml:space="preserve">«Конкинское», </w:t>
      </w:r>
      <w:r w:rsidR="00454D8E">
        <w:rPr>
          <w:rFonts w:ascii="Times New Roman" w:hAnsi="Times New Roman" w:cs="Times New Roman"/>
          <w:sz w:val="28"/>
          <w:szCs w:val="28"/>
        </w:rPr>
        <w:t>«Коротковское</w:t>
      </w:r>
      <w:r w:rsidR="007E514E">
        <w:rPr>
          <w:rFonts w:ascii="Times New Roman" w:hAnsi="Times New Roman" w:cs="Times New Roman"/>
          <w:sz w:val="28"/>
          <w:szCs w:val="28"/>
        </w:rPr>
        <w:t xml:space="preserve">», </w:t>
      </w:r>
      <w:r w:rsidR="00F46B96">
        <w:rPr>
          <w:rFonts w:ascii="Times New Roman" w:hAnsi="Times New Roman" w:cs="Times New Roman"/>
          <w:sz w:val="28"/>
          <w:szCs w:val="28"/>
        </w:rPr>
        <w:t xml:space="preserve">«Красночикойское», </w:t>
      </w:r>
      <w:r w:rsidR="007E514E">
        <w:rPr>
          <w:rFonts w:ascii="Times New Roman" w:hAnsi="Times New Roman" w:cs="Times New Roman"/>
          <w:sz w:val="28"/>
          <w:szCs w:val="28"/>
        </w:rPr>
        <w:t>«</w:t>
      </w:r>
      <w:r w:rsidR="00454D8E">
        <w:rPr>
          <w:rFonts w:ascii="Times New Roman" w:hAnsi="Times New Roman" w:cs="Times New Roman"/>
          <w:sz w:val="28"/>
          <w:szCs w:val="28"/>
        </w:rPr>
        <w:t>Малоархангел</w:t>
      </w:r>
      <w:r w:rsidR="00454D8E">
        <w:rPr>
          <w:rFonts w:ascii="Times New Roman" w:hAnsi="Times New Roman" w:cs="Times New Roman"/>
          <w:sz w:val="28"/>
          <w:szCs w:val="28"/>
        </w:rPr>
        <w:t>ь</w:t>
      </w:r>
      <w:r w:rsidR="00454D8E">
        <w:rPr>
          <w:rFonts w:ascii="Times New Roman" w:hAnsi="Times New Roman" w:cs="Times New Roman"/>
          <w:sz w:val="28"/>
          <w:szCs w:val="28"/>
        </w:rPr>
        <w:t>ское», «Мензинское», «Урлукское», «Шимбиликское», «Черемховское»).</w:t>
      </w:r>
    </w:p>
    <w:p w:rsidR="00C47189" w:rsidRDefault="00C47189" w:rsidP="0060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19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7189">
        <w:rPr>
          <w:rFonts w:ascii="Times New Roman" w:hAnsi="Times New Roman" w:cs="Times New Roman"/>
          <w:sz w:val="28"/>
          <w:szCs w:val="28"/>
        </w:rPr>
        <w:t>В нарушение ст. 264.4. Бюджетного кодекса РФ и Инструкции  от 28.12.2010 г. № 191н  при сверке данных формы 0503121 «Отчет о финансовых результатах деятельности» с данными формы 0503110 «Справка по заключ</w:t>
      </w:r>
      <w:r w:rsidRPr="00C47189">
        <w:rPr>
          <w:rFonts w:ascii="Times New Roman" w:hAnsi="Times New Roman" w:cs="Times New Roman"/>
          <w:sz w:val="28"/>
          <w:szCs w:val="28"/>
        </w:rPr>
        <w:t>е</w:t>
      </w:r>
      <w:r w:rsidRPr="00C47189">
        <w:rPr>
          <w:rFonts w:ascii="Times New Roman" w:hAnsi="Times New Roman" w:cs="Times New Roman"/>
          <w:sz w:val="28"/>
          <w:szCs w:val="28"/>
        </w:rPr>
        <w:t>нию счетов бюджетного учета отчетного финансового года» установлены о</w:t>
      </w:r>
      <w:r w:rsidRPr="00C47189">
        <w:rPr>
          <w:rFonts w:ascii="Times New Roman" w:hAnsi="Times New Roman" w:cs="Times New Roman"/>
          <w:sz w:val="28"/>
          <w:szCs w:val="28"/>
        </w:rPr>
        <w:t>т</w:t>
      </w:r>
      <w:r w:rsidRPr="00C47189">
        <w:rPr>
          <w:rFonts w:ascii="Times New Roman" w:hAnsi="Times New Roman" w:cs="Times New Roman"/>
          <w:sz w:val="28"/>
          <w:szCs w:val="28"/>
        </w:rPr>
        <w:t>клонения</w:t>
      </w:r>
      <w:r>
        <w:rPr>
          <w:rFonts w:ascii="Times New Roman" w:hAnsi="Times New Roman" w:cs="Times New Roman"/>
          <w:sz w:val="28"/>
          <w:szCs w:val="28"/>
        </w:rPr>
        <w:t xml:space="preserve"> («Верхнешергольджинское»).</w:t>
      </w:r>
    </w:p>
    <w:p w:rsidR="00B27D70" w:rsidRDefault="00D47A80" w:rsidP="00B27D7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B19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 нарушение Инструкции от 28.12.2010 г. № 191н ф. 0503162 «</w:t>
      </w:r>
      <w:r w:rsidR="00E62963">
        <w:rPr>
          <w:rFonts w:ascii="Times New Roman" w:hAnsi="Times New Roman" w:cs="Times New Roman"/>
          <w:sz w:val="28"/>
          <w:szCs w:val="28"/>
        </w:rPr>
        <w:t>Свед</w:t>
      </w:r>
      <w:r w:rsidR="00E62963">
        <w:rPr>
          <w:rFonts w:ascii="Times New Roman" w:hAnsi="Times New Roman" w:cs="Times New Roman"/>
          <w:sz w:val="28"/>
          <w:szCs w:val="28"/>
        </w:rPr>
        <w:t>е</w:t>
      </w:r>
      <w:r w:rsidR="00E62963">
        <w:rPr>
          <w:rFonts w:ascii="Times New Roman" w:hAnsi="Times New Roman" w:cs="Times New Roman"/>
          <w:sz w:val="28"/>
          <w:szCs w:val="28"/>
        </w:rPr>
        <w:t xml:space="preserve">ния о результатах деятельности» </w:t>
      </w:r>
      <w:r w:rsidR="00334B27" w:rsidRPr="00334B27">
        <w:rPr>
          <w:rFonts w:ascii="Times New Roman" w:hAnsi="Times New Roman" w:cs="Times New Roman"/>
          <w:sz w:val="28"/>
          <w:szCs w:val="28"/>
        </w:rPr>
        <w:t>содержит информацию об исполнении бюдж</w:t>
      </w:r>
      <w:r w:rsidR="00334B27" w:rsidRPr="00334B27">
        <w:rPr>
          <w:rFonts w:ascii="Times New Roman" w:hAnsi="Times New Roman" w:cs="Times New Roman"/>
          <w:sz w:val="28"/>
          <w:szCs w:val="28"/>
        </w:rPr>
        <w:t>е</w:t>
      </w:r>
      <w:r w:rsidR="00334B27" w:rsidRPr="00334B27">
        <w:rPr>
          <w:rFonts w:ascii="Times New Roman" w:hAnsi="Times New Roman" w:cs="Times New Roman"/>
          <w:sz w:val="28"/>
          <w:szCs w:val="28"/>
        </w:rPr>
        <w:t>та поселения</w:t>
      </w:r>
      <w:r w:rsidR="00334B27">
        <w:rPr>
          <w:rFonts w:ascii="Times New Roman" w:hAnsi="Times New Roman" w:cs="Times New Roman"/>
          <w:sz w:val="28"/>
          <w:szCs w:val="28"/>
        </w:rPr>
        <w:t xml:space="preserve"> </w:t>
      </w:r>
      <w:r w:rsidR="00E62963">
        <w:rPr>
          <w:rFonts w:ascii="Times New Roman" w:hAnsi="Times New Roman" w:cs="Times New Roman"/>
          <w:sz w:val="28"/>
          <w:szCs w:val="28"/>
        </w:rPr>
        <w:t>(</w:t>
      </w:r>
      <w:r w:rsidR="00087A6F">
        <w:rPr>
          <w:rFonts w:ascii="Times New Roman" w:hAnsi="Times New Roman" w:cs="Times New Roman"/>
          <w:sz w:val="28"/>
          <w:szCs w:val="28"/>
        </w:rPr>
        <w:t>«</w:t>
      </w:r>
      <w:r w:rsidR="00E62963">
        <w:rPr>
          <w:rFonts w:ascii="Times New Roman" w:hAnsi="Times New Roman" w:cs="Times New Roman"/>
          <w:sz w:val="28"/>
          <w:szCs w:val="28"/>
        </w:rPr>
        <w:t>Верхнешергольджинское»</w:t>
      </w:r>
      <w:r w:rsidR="00087A6F">
        <w:rPr>
          <w:rFonts w:ascii="Times New Roman" w:hAnsi="Times New Roman" w:cs="Times New Roman"/>
          <w:sz w:val="28"/>
          <w:szCs w:val="28"/>
        </w:rPr>
        <w:t>).</w:t>
      </w:r>
    </w:p>
    <w:p w:rsidR="00A81E54" w:rsidRPr="008C64CC" w:rsidRDefault="005146C6" w:rsidP="00A81E54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A81E54">
        <w:rPr>
          <w:sz w:val="28"/>
          <w:szCs w:val="28"/>
        </w:rPr>
        <w:lastRenderedPageBreak/>
        <w:t>1</w:t>
      </w:r>
      <w:r w:rsidR="000B1965">
        <w:rPr>
          <w:sz w:val="28"/>
          <w:szCs w:val="28"/>
        </w:rPr>
        <w:t>2</w:t>
      </w:r>
      <w:r w:rsidRPr="00A81E54">
        <w:rPr>
          <w:sz w:val="28"/>
          <w:szCs w:val="28"/>
        </w:rPr>
        <w:t xml:space="preserve">. </w:t>
      </w:r>
      <w:r w:rsidR="00A81E54" w:rsidRPr="008C64CC">
        <w:rPr>
          <w:sz w:val="28"/>
          <w:szCs w:val="28"/>
        </w:rPr>
        <w:t>В нарушение инструкции от 01.12.2010 г. № 157н</w:t>
      </w:r>
      <w:r w:rsidR="00A81E54">
        <w:rPr>
          <w:sz w:val="28"/>
          <w:szCs w:val="28"/>
        </w:rPr>
        <w:t xml:space="preserve"> </w:t>
      </w:r>
      <w:r w:rsidR="00A81E54" w:rsidRPr="008C64CC">
        <w:rPr>
          <w:sz w:val="28"/>
          <w:szCs w:val="28"/>
        </w:rPr>
        <w:t xml:space="preserve"> и приказа Минфина РФ от 31.12.2016 г. № 257н «Об утверждении федерального стандарта бухга</w:t>
      </w:r>
      <w:r w:rsidR="00A81E54" w:rsidRPr="008C64CC">
        <w:rPr>
          <w:sz w:val="28"/>
          <w:szCs w:val="28"/>
        </w:rPr>
        <w:t>л</w:t>
      </w:r>
      <w:r w:rsidR="00A81E54" w:rsidRPr="008C64CC">
        <w:rPr>
          <w:sz w:val="28"/>
          <w:szCs w:val="28"/>
        </w:rPr>
        <w:t>терского учета для организаций государственного сектора «Основные сре</w:t>
      </w:r>
      <w:r w:rsidR="00A81E54" w:rsidRPr="008C64CC">
        <w:rPr>
          <w:sz w:val="28"/>
          <w:szCs w:val="28"/>
        </w:rPr>
        <w:t>д</w:t>
      </w:r>
      <w:r w:rsidR="00A81E54" w:rsidRPr="008C64CC">
        <w:rPr>
          <w:sz w:val="28"/>
          <w:szCs w:val="28"/>
        </w:rPr>
        <w:t>ства»»</w:t>
      </w:r>
      <w:r w:rsidR="00A81E54">
        <w:rPr>
          <w:sz w:val="28"/>
          <w:szCs w:val="28"/>
        </w:rPr>
        <w:t xml:space="preserve"> не начисляется амортизация на объекты основных средств («Мензи</w:t>
      </w:r>
      <w:r w:rsidR="00A81E54">
        <w:rPr>
          <w:sz w:val="28"/>
          <w:szCs w:val="28"/>
        </w:rPr>
        <w:t>н</w:t>
      </w:r>
      <w:r w:rsidR="00A81E54">
        <w:rPr>
          <w:sz w:val="28"/>
          <w:szCs w:val="28"/>
        </w:rPr>
        <w:t>ское», «Черемховское», «Шимбиликское»).</w:t>
      </w:r>
    </w:p>
    <w:p w:rsidR="00CF72A0" w:rsidRDefault="000B1965" w:rsidP="00CF72A0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CF72A0">
        <w:rPr>
          <w:sz w:val="28"/>
          <w:szCs w:val="28"/>
        </w:rPr>
        <w:t xml:space="preserve">. </w:t>
      </w:r>
      <w:r w:rsidR="00CF72A0" w:rsidRPr="008C64CC">
        <w:rPr>
          <w:sz w:val="28"/>
          <w:szCs w:val="28"/>
        </w:rPr>
        <w:t>В нарушение инструкции от 01.12.2010 г. № 157н</w:t>
      </w:r>
      <w:r w:rsidR="00CF72A0">
        <w:rPr>
          <w:sz w:val="28"/>
          <w:szCs w:val="28"/>
        </w:rPr>
        <w:t xml:space="preserve"> </w:t>
      </w:r>
      <w:r w:rsidR="00CF72A0" w:rsidRPr="008C64CC">
        <w:rPr>
          <w:sz w:val="28"/>
          <w:szCs w:val="28"/>
        </w:rPr>
        <w:t>и приказа Минфина РФ от 31.12.2016 г. № 257н «Об утверждении федерального стандарта бухга</w:t>
      </w:r>
      <w:r w:rsidR="00CF72A0" w:rsidRPr="008C64CC">
        <w:rPr>
          <w:sz w:val="28"/>
          <w:szCs w:val="28"/>
        </w:rPr>
        <w:t>л</w:t>
      </w:r>
      <w:r w:rsidR="00CF72A0" w:rsidRPr="008C64CC">
        <w:rPr>
          <w:sz w:val="28"/>
          <w:szCs w:val="28"/>
        </w:rPr>
        <w:t>терского учета для организаций государственного сектора «Основные сре</w:t>
      </w:r>
      <w:r w:rsidR="00CF72A0" w:rsidRPr="008C64CC">
        <w:rPr>
          <w:sz w:val="28"/>
          <w:szCs w:val="28"/>
        </w:rPr>
        <w:t>д</w:t>
      </w:r>
      <w:r w:rsidR="00CF72A0" w:rsidRPr="008C64CC">
        <w:rPr>
          <w:sz w:val="28"/>
          <w:szCs w:val="28"/>
        </w:rPr>
        <w:t>ства»»</w:t>
      </w:r>
      <w:r w:rsidR="00CF72A0">
        <w:rPr>
          <w:sz w:val="28"/>
          <w:szCs w:val="28"/>
        </w:rPr>
        <w:t xml:space="preserve"> начислена амортизация на объекты основных средств (счет 1.104.34.000) свыше полного погашения стоимости основных средств («Конкинское»).</w:t>
      </w:r>
    </w:p>
    <w:p w:rsidR="00CF72A0" w:rsidRDefault="00CF72A0" w:rsidP="00CF72A0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B196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CF72A0">
        <w:rPr>
          <w:sz w:val="28"/>
          <w:szCs w:val="28"/>
        </w:rPr>
        <w:t>В нарушение ст. 160.1. Бюджетного кодекса РФ неверно указан код главного администратора доходов бюджета сельского поселения в кодах кла</w:t>
      </w:r>
      <w:r w:rsidRPr="00CF72A0">
        <w:rPr>
          <w:sz w:val="28"/>
          <w:szCs w:val="28"/>
        </w:rPr>
        <w:t>с</w:t>
      </w:r>
      <w:r w:rsidRPr="00CF72A0">
        <w:rPr>
          <w:sz w:val="28"/>
          <w:szCs w:val="28"/>
        </w:rPr>
        <w:t>сификации доходов бюджето</w:t>
      </w:r>
      <w:r>
        <w:rPr>
          <w:sz w:val="28"/>
          <w:szCs w:val="28"/>
        </w:rPr>
        <w:t xml:space="preserve">в </w:t>
      </w:r>
      <w:r w:rsidRPr="00CF72A0">
        <w:rPr>
          <w:sz w:val="28"/>
          <w:szCs w:val="28"/>
        </w:rPr>
        <w:t>(802 1 16 33050 10 6000 150; 802 1 16 90050 10 6000 150)</w:t>
      </w:r>
      <w:r w:rsidR="00A007BB">
        <w:rPr>
          <w:sz w:val="28"/>
          <w:szCs w:val="28"/>
        </w:rPr>
        <w:t xml:space="preserve"> (</w:t>
      </w:r>
      <w:r w:rsidR="00A007BB">
        <w:rPr>
          <w:sz w:val="28"/>
          <w:szCs w:val="28"/>
        </w:rPr>
        <w:t>«Красночикойское»</w:t>
      </w:r>
      <w:r w:rsidR="00A007BB">
        <w:rPr>
          <w:sz w:val="28"/>
          <w:szCs w:val="28"/>
        </w:rPr>
        <w:t>)</w:t>
      </w:r>
      <w:r w:rsidRPr="00CF72A0">
        <w:rPr>
          <w:sz w:val="28"/>
          <w:szCs w:val="28"/>
        </w:rPr>
        <w:t>.</w:t>
      </w:r>
    </w:p>
    <w:p w:rsidR="00CF72A0" w:rsidRDefault="00CF72A0" w:rsidP="00CF72A0">
      <w:pPr>
        <w:pStyle w:val="3"/>
        <w:widowControl w:val="0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B1965">
        <w:rPr>
          <w:sz w:val="28"/>
          <w:szCs w:val="28"/>
        </w:rPr>
        <w:t>5</w:t>
      </w:r>
      <w:r>
        <w:rPr>
          <w:sz w:val="28"/>
          <w:szCs w:val="28"/>
        </w:rPr>
        <w:t xml:space="preserve">. В </w:t>
      </w:r>
      <w:r w:rsidRPr="00DC0108">
        <w:rPr>
          <w:sz w:val="28"/>
          <w:szCs w:val="28"/>
        </w:rPr>
        <w:t>нарушение Инструкции от 28.12.2010 г. № 191н</w:t>
      </w:r>
      <w:r>
        <w:rPr>
          <w:sz w:val="28"/>
          <w:szCs w:val="28"/>
        </w:rPr>
        <w:t xml:space="preserve"> вид дохода,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в главной книге по счету 1.401.10.189 не соответствует коду дохода,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занному в ф. 0503121 («Красночикойское»).</w:t>
      </w:r>
    </w:p>
    <w:p w:rsidR="00A81E54" w:rsidRDefault="000B1965" w:rsidP="00CF72A0">
      <w:pPr>
        <w:pStyle w:val="3"/>
        <w:widowControl w:val="0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F72A0">
        <w:rPr>
          <w:sz w:val="28"/>
          <w:szCs w:val="28"/>
        </w:rPr>
        <w:t xml:space="preserve">. </w:t>
      </w:r>
      <w:r w:rsidR="00CF72A0" w:rsidRPr="003632B8">
        <w:rPr>
          <w:sz w:val="28"/>
          <w:szCs w:val="28"/>
        </w:rPr>
        <w:t>В нарушение Инструкции от 28.12.2010 г. № 191н данные главной книги (ф. 0504072)</w:t>
      </w:r>
      <w:r w:rsidR="00CF72A0">
        <w:rPr>
          <w:sz w:val="28"/>
          <w:szCs w:val="28"/>
        </w:rPr>
        <w:t xml:space="preserve"> </w:t>
      </w:r>
      <w:r w:rsidR="00CF72A0" w:rsidRPr="003632B8">
        <w:rPr>
          <w:sz w:val="28"/>
          <w:szCs w:val="28"/>
        </w:rPr>
        <w:t xml:space="preserve"> не соответствуют данным ф. 0503128 «Отчет о бюджетных обязательствах»</w:t>
      </w:r>
      <w:r w:rsidR="00CF72A0">
        <w:rPr>
          <w:sz w:val="28"/>
          <w:szCs w:val="28"/>
        </w:rPr>
        <w:t xml:space="preserve"> («Красночикойское», «Малоархангельское», «Мензинское», «Черемховское», «Шимбиликское», «Захаровское», «Коротковское»).</w:t>
      </w:r>
    </w:p>
    <w:p w:rsidR="00A81E54" w:rsidRDefault="000B1965" w:rsidP="00A81E54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81E54">
        <w:rPr>
          <w:sz w:val="28"/>
          <w:szCs w:val="28"/>
        </w:rPr>
        <w:t xml:space="preserve">. В </w:t>
      </w:r>
      <w:r w:rsidR="00A81E54" w:rsidRPr="00DC0108">
        <w:rPr>
          <w:sz w:val="28"/>
          <w:szCs w:val="28"/>
        </w:rPr>
        <w:t>нарушение Инструкции от 28.12.2010 г. № 191н данные гла</w:t>
      </w:r>
      <w:r w:rsidR="00A81E54">
        <w:rPr>
          <w:sz w:val="28"/>
          <w:szCs w:val="28"/>
        </w:rPr>
        <w:t>вной книги (ф. 0504072) не соответствуют данным показателям баланса ф. 0503130 («Конкинское», «Мензинское»).</w:t>
      </w:r>
    </w:p>
    <w:p w:rsidR="00CF72A0" w:rsidRDefault="000B1965" w:rsidP="00CF72A0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A81E54">
        <w:rPr>
          <w:sz w:val="28"/>
          <w:szCs w:val="28"/>
        </w:rPr>
        <w:t xml:space="preserve">. В </w:t>
      </w:r>
      <w:r w:rsidR="00A81E54" w:rsidRPr="00884C6F">
        <w:rPr>
          <w:sz w:val="28"/>
          <w:szCs w:val="28"/>
        </w:rPr>
        <w:t>нарушение Федерального закона от 06.12.2011 г. № 402-ФЗ «О бу</w:t>
      </w:r>
      <w:r w:rsidR="00A81E54" w:rsidRPr="00884C6F">
        <w:rPr>
          <w:sz w:val="28"/>
          <w:szCs w:val="28"/>
        </w:rPr>
        <w:t>х</w:t>
      </w:r>
      <w:r w:rsidR="00A81E54" w:rsidRPr="00884C6F">
        <w:rPr>
          <w:sz w:val="28"/>
          <w:szCs w:val="28"/>
        </w:rPr>
        <w:t>галтерском учете»</w:t>
      </w:r>
      <w:r w:rsidR="00A81E54">
        <w:rPr>
          <w:sz w:val="28"/>
          <w:szCs w:val="28"/>
        </w:rPr>
        <w:t xml:space="preserve"> и </w:t>
      </w:r>
      <w:r w:rsidR="00A81E54" w:rsidRPr="00DC0108">
        <w:rPr>
          <w:sz w:val="28"/>
          <w:szCs w:val="28"/>
        </w:rPr>
        <w:t>Инструкции от 28.12.2010 г. № 191н данные гла</w:t>
      </w:r>
      <w:r w:rsidR="00A81E54">
        <w:rPr>
          <w:sz w:val="28"/>
          <w:szCs w:val="28"/>
        </w:rPr>
        <w:t>вной книги (ф. 0504072) не соответствуют показателям формы 0503168 («Конкинское»).</w:t>
      </w:r>
    </w:p>
    <w:p w:rsidR="00A81E54" w:rsidRDefault="000B1965" w:rsidP="00CF72A0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81E54">
        <w:rPr>
          <w:sz w:val="28"/>
          <w:szCs w:val="28"/>
        </w:rPr>
        <w:t xml:space="preserve">. </w:t>
      </w:r>
      <w:r w:rsidR="00A81E54" w:rsidRPr="00A81E54">
        <w:rPr>
          <w:sz w:val="28"/>
          <w:szCs w:val="28"/>
        </w:rPr>
        <w:t>В нарушение Инструкции от 28.12.2010 г. № 191н в форме 0503128 «Отчет о бюджетных обязательствах» отсутствует</w:t>
      </w:r>
      <w:r w:rsidR="00A81E54">
        <w:rPr>
          <w:sz w:val="28"/>
          <w:szCs w:val="28"/>
        </w:rPr>
        <w:t>:</w:t>
      </w:r>
    </w:p>
    <w:p w:rsidR="00A81E54" w:rsidRDefault="00A81E54" w:rsidP="00CF72A0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81E54">
        <w:rPr>
          <w:sz w:val="28"/>
          <w:szCs w:val="28"/>
        </w:rPr>
        <w:t xml:space="preserve"> наименование раздела, подраздела, целевой статьи</w:t>
      </w:r>
      <w:r>
        <w:rPr>
          <w:sz w:val="28"/>
          <w:szCs w:val="28"/>
        </w:rPr>
        <w:t xml:space="preserve"> («Конкинское», «К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ротковское»</w:t>
      </w:r>
      <w:r w:rsidR="000B1965">
        <w:rPr>
          <w:sz w:val="28"/>
          <w:szCs w:val="28"/>
        </w:rPr>
        <w:t>, «Черемховское»</w:t>
      </w:r>
      <w:r>
        <w:rPr>
          <w:sz w:val="28"/>
          <w:szCs w:val="28"/>
        </w:rPr>
        <w:t>);</w:t>
      </w:r>
    </w:p>
    <w:p w:rsidR="000B1965" w:rsidRDefault="00A81E54" w:rsidP="000B19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E54">
        <w:rPr>
          <w:rFonts w:ascii="Times New Roman" w:hAnsi="Times New Roman" w:cs="Times New Roman"/>
          <w:sz w:val="28"/>
          <w:szCs w:val="28"/>
        </w:rPr>
        <w:t>- код главного расп</w:t>
      </w:r>
      <w:r>
        <w:rPr>
          <w:rFonts w:ascii="Times New Roman" w:hAnsi="Times New Roman" w:cs="Times New Roman"/>
          <w:sz w:val="28"/>
          <w:szCs w:val="28"/>
        </w:rPr>
        <w:t>орядителя средств бюджета (802) («Мензинское»</w:t>
      </w:r>
      <w:r w:rsidR="000B1965">
        <w:rPr>
          <w:rFonts w:ascii="Times New Roman" w:hAnsi="Times New Roman" w:cs="Times New Roman"/>
          <w:sz w:val="28"/>
          <w:szCs w:val="28"/>
        </w:rPr>
        <w:t xml:space="preserve">, </w:t>
      </w:r>
      <w:r w:rsidR="0065216B">
        <w:rPr>
          <w:rFonts w:ascii="Times New Roman" w:hAnsi="Times New Roman" w:cs="Times New Roman"/>
          <w:sz w:val="28"/>
          <w:szCs w:val="28"/>
        </w:rPr>
        <w:t>«Шимбиликское»</w:t>
      </w:r>
      <w:r w:rsidR="00511369">
        <w:rPr>
          <w:rFonts w:ascii="Times New Roman" w:hAnsi="Times New Roman" w:cs="Times New Roman"/>
          <w:sz w:val="28"/>
          <w:szCs w:val="28"/>
        </w:rPr>
        <w:t>, «Конкинское»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7D70" w:rsidRPr="00B27D70" w:rsidRDefault="000B1965" w:rsidP="000B19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12105" w:rsidRPr="00B27D70">
        <w:rPr>
          <w:rFonts w:ascii="Times New Roman" w:hAnsi="Times New Roman" w:cs="Times New Roman"/>
          <w:sz w:val="28"/>
          <w:szCs w:val="28"/>
        </w:rPr>
        <w:t xml:space="preserve">. </w:t>
      </w:r>
      <w:r w:rsidR="00B27D70" w:rsidRPr="00B27D70">
        <w:rPr>
          <w:rFonts w:ascii="Times New Roman" w:hAnsi="Times New Roman" w:cs="Times New Roman"/>
          <w:sz w:val="28"/>
          <w:szCs w:val="28"/>
        </w:rPr>
        <w:t>В нарушение ст. 264.4. Бюджетного кодекса РФ и Инструкции от 28.12.2010 г. № 191н показатели по расходам, отраженные в графе 2 формы 0503163 не соответствуют показателям ф. 0503127</w:t>
      </w:r>
      <w:r w:rsidR="00B27D70">
        <w:rPr>
          <w:rFonts w:ascii="Times New Roman" w:hAnsi="Times New Roman" w:cs="Times New Roman"/>
          <w:sz w:val="28"/>
          <w:szCs w:val="28"/>
        </w:rPr>
        <w:t xml:space="preserve"> («Верхнешергольджи</w:t>
      </w:r>
      <w:r w:rsidR="00B27D70">
        <w:rPr>
          <w:rFonts w:ascii="Times New Roman" w:hAnsi="Times New Roman" w:cs="Times New Roman"/>
          <w:sz w:val="28"/>
          <w:szCs w:val="28"/>
        </w:rPr>
        <w:t>н</w:t>
      </w:r>
      <w:r w:rsidR="00B27D70">
        <w:rPr>
          <w:rFonts w:ascii="Times New Roman" w:hAnsi="Times New Roman" w:cs="Times New Roman"/>
          <w:sz w:val="28"/>
          <w:szCs w:val="28"/>
        </w:rPr>
        <w:t>ское»).</w:t>
      </w:r>
    </w:p>
    <w:p w:rsidR="00B27D70" w:rsidRPr="00B27D70" w:rsidRDefault="000B1965" w:rsidP="000B1965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27D70">
        <w:rPr>
          <w:rFonts w:ascii="Times New Roman" w:hAnsi="Times New Roman" w:cs="Times New Roman"/>
          <w:sz w:val="28"/>
          <w:szCs w:val="28"/>
        </w:rPr>
        <w:t xml:space="preserve">. </w:t>
      </w:r>
      <w:r w:rsidR="00B27D70" w:rsidRPr="00B27D70">
        <w:rPr>
          <w:rFonts w:ascii="Times New Roman" w:hAnsi="Times New Roman" w:cs="Times New Roman"/>
          <w:sz w:val="28"/>
          <w:szCs w:val="28"/>
        </w:rPr>
        <w:t>В нарушение приказа  от 28.12.2010 г. № 191н данные в таблице 3 «Сведения об исполнении текстовых статей закона (решения) о бюджете» не соответствуют данным ф. 0503127</w:t>
      </w:r>
      <w:r w:rsidR="00B27D70">
        <w:rPr>
          <w:rFonts w:ascii="Times New Roman" w:hAnsi="Times New Roman" w:cs="Times New Roman"/>
          <w:sz w:val="28"/>
          <w:szCs w:val="28"/>
        </w:rPr>
        <w:t xml:space="preserve"> («Верхнешергольджинское»).</w:t>
      </w:r>
    </w:p>
    <w:p w:rsidR="00B27D70" w:rsidRDefault="000B1965" w:rsidP="00AD7F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12105">
        <w:rPr>
          <w:rFonts w:ascii="Times New Roman" w:hAnsi="Times New Roman" w:cs="Times New Roman"/>
          <w:sz w:val="28"/>
          <w:szCs w:val="28"/>
        </w:rPr>
        <w:t>.</w:t>
      </w:r>
      <w:r w:rsidR="00B27D70" w:rsidRPr="00B27D70">
        <w:t xml:space="preserve"> </w:t>
      </w:r>
      <w:r w:rsidR="00B27D70" w:rsidRPr="00B27D70">
        <w:rPr>
          <w:rFonts w:ascii="Times New Roman" w:hAnsi="Times New Roman" w:cs="Times New Roman"/>
          <w:sz w:val="28"/>
          <w:szCs w:val="28"/>
        </w:rPr>
        <w:t xml:space="preserve">В нарушение ст. 160.1. </w:t>
      </w:r>
      <w:proofErr w:type="gramStart"/>
      <w:r w:rsidR="00B27D70" w:rsidRPr="00B27D70">
        <w:rPr>
          <w:rFonts w:ascii="Times New Roman" w:hAnsi="Times New Roman" w:cs="Times New Roman"/>
          <w:sz w:val="28"/>
          <w:szCs w:val="28"/>
        </w:rPr>
        <w:t xml:space="preserve">Бюджетного кодекса РФ и приказа Минфина РФ от 08.06.2018 г. № 132н «О Порядке формирования и применения кодов бюджетной классификации Российской Федерации, их структуре и принципах назначения» решением Совета сельского поселения от 28.12.2018 г. № 114 «О бюджете сельского поселения «Жиндойское» на 2019 год и плановый период </w:t>
      </w:r>
      <w:r w:rsidR="00B27D70" w:rsidRPr="00B27D70">
        <w:rPr>
          <w:rFonts w:ascii="Times New Roman" w:hAnsi="Times New Roman" w:cs="Times New Roman"/>
          <w:sz w:val="28"/>
          <w:szCs w:val="28"/>
        </w:rPr>
        <w:lastRenderedPageBreak/>
        <w:t>2020 и 2021 годов»  неверно установлен код главного администратора доходов</w:t>
      </w:r>
      <w:r w:rsidR="00B27D70">
        <w:rPr>
          <w:rFonts w:ascii="Times New Roman" w:hAnsi="Times New Roman" w:cs="Times New Roman"/>
          <w:sz w:val="28"/>
          <w:szCs w:val="28"/>
        </w:rPr>
        <w:t xml:space="preserve"> («Жиндойское»).</w:t>
      </w:r>
      <w:proofErr w:type="gramEnd"/>
    </w:p>
    <w:p w:rsidR="00B27D70" w:rsidRPr="00CF72A0" w:rsidRDefault="000B1965" w:rsidP="000B1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F72A0" w:rsidRPr="00CF72A0">
        <w:rPr>
          <w:rFonts w:ascii="Times New Roman" w:hAnsi="Times New Roman" w:cs="Times New Roman"/>
          <w:sz w:val="28"/>
          <w:szCs w:val="28"/>
        </w:rPr>
        <w:t>. В нарушение Инструкции от 28.12.2010 г. № 191н данные раздела 4 «Аналитическая информация по выбытиям» ф. 0503123 «Отчет о движении д</w:t>
      </w:r>
      <w:r w:rsidR="00CF72A0" w:rsidRPr="00CF72A0">
        <w:rPr>
          <w:rFonts w:ascii="Times New Roman" w:hAnsi="Times New Roman" w:cs="Times New Roman"/>
          <w:sz w:val="28"/>
          <w:szCs w:val="28"/>
        </w:rPr>
        <w:t>е</w:t>
      </w:r>
      <w:r w:rsidR="00CF72A0" w:rsidRPr="00CF72A0">
        <w:rPr>
          <w:rFonts w:ascii="Times New Roman" w:hAnsi="Times New Roman" w:cs="Times New Roman"/>
          <w:sz w:val="28"/>
          <w:szCs w:val="28"/>
        </w:rPr>
        <w:t>нежных средств» не соответствуют данным раздела 2 «Расходы бюджета» ф. 0503127 «Отчет об исполнении бюджета</w:t>
      </w:r>
      <w:r w:rsidR="00CF72A0">
        <w:rPr>
          <w:rFonts w:ascii="Times New Roman" w:hAnsi="Times New Roman" w:cs="Times New Roman"/>
          <w:sz w:val="28"/>
          <w:szCs w:val="28"/>
        </w:rPr>
        <w:t>» («Захаровское»).</w:t>
      </w:r>
      <w:r w:rsidR="00612105" w:rsidRPr="00CF7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621" w:rsidRDefault="00707621" w:rsidP="000B1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1965">
        <w:rPr>
          <w:rFonts w:ascii="Times New Roman" w:hAnsi="Times New Roman" w:cs="Times New Roman"/>
          <w:sz w:val="28"/>
          <w:szCs w:val="28"/>
        </w:rPr>
        <w:t>4</w:t>
      </w:r>
      <w:r w:rsidRPr="00707621">
        <w:rPr>
          <w:rFonts w:ascii="Times New Roman" w:hAnsi="Times New Roman" w:cs="Times New Roman"/>
          <w:sz w:val="28"/>
          <w:szCs w:val="28"/>
        </w:rPr>
        <w:t>. В нарушение ст. 160.2-1 Бюджетного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07621">
        <w:rPr>
          <w:rFonts w:ascii="Times New Roman" w:hAnsi="Times New Roman" w:cs="Times New Roman"/>
          <w:sz w:val="28"/>
          <w:szCs w:val="28"/>
        </w:rPr>
        <w:t>приказа от 28.12.2010 г. № 191н в таблице № 5 «Сведения о результатах мероприятий внутреннего государственного (муниципального) финансового контроля» не отражена информация о мероприятиях в</w:t>
      </w:r>
      <w:r>
        <w:rPr>
          <w:rFonts w:ascii="Times New Roman" w:hAnsi="Times New Roman" w:cs="Times New Roman"/>
          <w:sz w:val="28"/>
          <w:szCs w:val="28"/>
        </w:rPr>
        <w:t>нутреннего финансового контроля («Шимбиликское», «Мензинское»</w:t>
      </w:r>
      <w:r w:rsidR="0065216B">
        <w:rPr>
          <w:rFonts w:ascii="Times New Roman" w:hAnsi="Times New Roman" w:cs="Times New Roman"/>
          <w:sz w:val="28"/>
          <w:szCs w:val="28"/>
        </w:rPr>
        <w:t>, «Черемховское»</w:t>
      </w:r>
      <w:r w:rsidR="00936068">
        <w:rPr>
          <w:rFonts w:ascii="Times New Roman" w:hAnsi="Times New Roman" w:cs="Times New Roman"/>
          <w:sz w:val="28"/>
          <w:szCs w:val="28"/>
        </w:rPr>
        <w:t>, «Конкинское»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07621" w:rsidRDefault="00707621" w:rsidP="000B196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7621">
        <w:rPr>
          <w:rFonts w:ascii="Times New Roman" w:hAnsi="Times New Roman" w:cs="Times New Roman"/>
          <w:b w:val="0"/>
          <w:sz w:val="28"/>
          <w:szCs w:val="28"/>
        </w:rPr>
        <w:t>2</w:t>
      </w:r>
      <w:r w:rsidR="000B1965">
        <w:rPr>
          <w:rFonts w:ascii="Times New Roman" w:hAnsi="Times New Roman" w:cs="Times New Roman"/>
          <w:b w:val="0"/>
          <w:sz w:val="28"/>
          <w:szCs w:val="28"/>
        </w:rPr>
        <w:t>5</w:t>
      </w:r>
      <w:r w:rsidRPr="0070762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707621">
        <w:rPr>
          <w:rFonts w:ascii="Times New Roman" w:hAnsi="Times New Roman" w:cs="Times New Roman"/>
          <w:b w:val="0"/>
          <w:sz w:val="28"/>
          <w:szCs w:val="28"/>
        </w:rPr>
        <w:t>В нарушение</w:t>
      </w:r>
      <w:r w:rsidRPr="00661E10">
        <w:rPr>
          <w:rFonts w:ascii="Times New Roman" w:hAnsi="Times New Roman" w:cs="Times New Roman"/>
          <w:b w:val="0"/>
          <w:sz w:val="28"/>
          <w:szCs w:val="28"/>
        </w:rPr>
        <w:t xml:space="preserve"> ст. 20 Бюджетного</w:t>
      </w:r>
      <w:r w:rsidRPr="00E33699">
        <w:rPr>
          <w:rFonts w:ascii="Times New Roman" w:hAnsi="Times New Roman" w:cs="Times New Roman"/>
          <w:b w:val="0"/>
          <w:sz w:val="28"/>
          <w:szCs w:val="28"/>
        </w:rPr>
        <w:t xml:space="preserve"> кодекса РФ, </w:t>
      </w:r>
      <w:r>
        <w:rPr>
          <w:rFonts w:ascii="Times New Roman" w:hAnsi="Times New Roman" w:cs="Times New Roman"/>
          <w:b w:val="0"/>
          <w:sz w:val="28"/>
          <w:szCs w:val="28"/>
        </w:rPr>
        <w:t>приказа</w:t>
      </w:r>
      <w:r w:rsidRPr="00E33699">
        <w:rPr>
          <w:rFonts w:ascii="Times New Roman" w:hAnsi="Times New Roman" w:cs="Times New Roman"/>
          <w:b w:val="0"/>
          <w:sz w:val="28"/>
          <w:szCs w:val="28"/>
        </w:rPr>
        <w:t xml:space="preserve"> Минфина РФ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3699">
        <w:rPr>
          <w:rFonts w:ascii="Times New Roman" w:hAnsi="Times New Roman" w:cs="Times New Roman"/>
          <w:b w:val="0"/>
          <w:sz w:val="28"/>
          <w:szCs w:val="28"/>
        </w:rPr>
        <w:t>от 8 июня 2018 г. N 132н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E33699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порядке формирования и применения кодов бюдже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ной классификации </w:t>
      </w:r>
      <w:r w:rsidRPr="00E33699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, их структуре и принципах назнач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ния» в форме 0503127 неверно установлен код главного администратора дохода по доходу: </w:t>
      </w:r>
      <w:r w:rsidRPr="008A417D">
        <w:rPr>
          <w:rFonts w:ascii="Times New Roman" w:hAnsi="Times New Roman" w:cs="Times New Roman"/>
          <w:b w:val="0"/>
          <w:sz w:val="28"/>
          <w:szCs w:val="28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</w:t>
      </w:r>
      <w:proofErr w:type="gramEnd"/>
      <w:r w:rsidRPr="008A417D">
        <w:rPr>
          <w:rFonts w:ascii="Times New Roman" w:hAnsi="Times New Roman" w:cs="Times New Roman"/>
          <w:b w:val="0"/>
          <w:sz w:val="28"/>
          <w:szCs w:val="28"/>
        </w:rPr>
        <w:t xml:space="preserve"> РФ на совершение нотариальных действий, КБК 1 08 04020 01 0000 110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(«Шимбили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ское»).</w:t>
      </w:r>
    </w:p>
    <w:p w:rsidR="00674E5F" w:rsidRDefault="00707621" w:rsidP="0070762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0B1965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4326B" w:rsidRPr="00707621">
        <w:rPr>
          <w:rFonts w:ascii="Times New Roman" w:hAnsi="Times New Roman" w:cs="Times New Roman"/>
          <w:b w:val="0"/>
          <w:sz w:val="28"/>
          <w:szCs w:val="28"/>
        </w:rPr>
        <w:t>В нарушение Инструкции от 28.12.2010 г. № 191н данные ф. 0503121 «Отчет о финансовых результатах деятельности» не соответствует данным ф. 0504072 «Главная книга» («</w:t>
      </w:r>
      <w:r w:rsidR="000B46F1" w:rsidRPr="00707621">
        <w:rPr>
          <w:rFonts w:ascii="Times New Roman" w:hAnsi="Times New Roman" w:cs="Times New Roman"/>
          <w:b w:val="0"/>
          <w:sz w:val="28"/>
          <w:szCs w:val="28"/>
        </w:rPr>
        <w:t>Большереченс</w:t>
      </w:r>
      <w:r w:rsidR="0034326B" w:rsidRPr="00707621">
        <w:rPr>
          <w:rFonts w:ascii="Times New Roman" w:hAnsi="Times New Roman" w:cs="Times New Roman"/>
          <w:b w:val="0"/>
          <w:sz w:val="28"/>
          <w:szCs w:val="28"/>
        </w:rPr>
        <w:t xml:space="preserve">кое», </w:t>
      </w:r>
      <w:r w:rsidR="00674E5F" w:rsidRPr="00707621">
        <w:rPr>
          <w:rFonts w:ascii="Times New Roman" w:hAnsi="Times New Roman" w:cs="Times New Roman"/>
          <w:b w:val="0"/>
          <w:sz w:val="28"/>
          <w:szCs w:val="28"/>
        </w:rPr>
        <w:t>«Конкинское», «Жиндойское», Черемхов</w:t>
      </w:r>
      <w:r w:rsidR="000B46F1" w:rsidRPr="00707621">
        <w:rPr>
          <w:rFonts w:ascii="Times New Roman" w:hAnsi="Times New Roman" w:cs="Times New Roman"/>
          <w:b w:val="0"/>
          <w:sz w:val="28"/>
          <w:szCs w:val="28"/>
        </w:rPr>
        <w:t>ское»</w:t>
      </w:r>
      <w:r w:rsidR="00674E5F" w:rsidRPr="00707621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707621" w:rsidRDefault="00707621" w:rsidP="00707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621">
        <w:rPr>
          <w:rFonts w:ascii="Times New Roman" w:hAnsi="Times New Roman" w:cs="Times New Roman"/>
          <w:sz w:val="28"/>
          <w:szCs w:val="28"/>
        </w:rPr>
        <w:t>2</w:t>
      </w:r>
      <w:r w:rsidR="000B1965">
        <w:rPr>
          <w:rFonts w:ascii="Times New Roman" w:hAnsi="Times New Roman" w:cs="Times New Roman"/>
          <w:sz w:val="28"/>
          <w:szCs w:val="28"/>
        </w:rPr>
        <w:t>7</w:t>
      </w:r>
      <w:r w:rsidRPr="00707621">
        <w:rPr>
          <w:rFonts w:ascii="Times New Roman" w:hAnsi="Times New Roman" w:cs="Times New Roman"/>
          <w:sz w:val="28"/>
          <w:szCs w:val="28"/>
        </w:rPr>
        <w:t>. В нарушение Инструкции от 28.12.2010 г. № 191н данные таблицы  № 4 «Сведения об особенностях ведения бюджетного учета» заполнены неверно</w:t>
      </w:r>
      <w:r w:rsidR="005D52ED">
        <w:rPr>
          <w:rFonts w:ascii="Times New Roman" w:hAnsi="Times New Roman" w:cs="Times New Roman"/>
          <w:sz w:val="28"/>
          <w:szCs w:val="28"/>
        </w:rPr>
        <w:t xml:space="preserve"> («Мензинское»)</w:t>
      </w:r>
      <w:r w:rsidRPr="00707621">
        <w:rPr>
          <w:rFonts w:ascii="Times New Roman" w:hAnsi="Times New Roman" w:cs="Times New Roman"/>
          <w:sz w:val="28"/>
          <w:szCs w:val="28"/>
        </w:rPr>
        <w:t>.</w:t>
      </w:r>
    </w:p>
    <w:p w:rsidR="005D52ED" w:rsidRDefault="00BF4E89" w:rsidP="005D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D52ED" w:rsidRPr="005D52ED">
        <w:rPr>
          <w:rFonts w:ascii="Times New Roman" w:hAnsi="Times New Roman" w:cs="Times New Roman"/>
          <w:sz w:val="28"/>
          <w:szCs w:val="28"/>
        </w:rPr>
        <w:t>. В нарушение Инструкции от 28.12.2010 г. № 191н показатели графы 3 формы 0503163 не соответствуют показателям бюджетной росписи на 31.12.2019 г</w:t>
      </w:r>
      <w:r w:rsidR="005D52ED">
        <w:rPr>
          <w:rFonts w:ascii="Times New Roman" w:hAnsi="Times New Roman" w:cs="Times New Roman"/>
          <w:sz w:val="28"/>
          <w:szCs w:val="28"/>
        </w:rPr>
        <w:t xml:space="preserve"> («Мензинское»)</w:t>
      </w:r>
      <w:r w:rsidR="005D52ED" w:rsidRPr="005D52ED">
        <w:rPr>
          <w:rFonts w:ascii="Times New Roman" w:hAnsi="Times New Roman" w:cs="Times New Roman"/>
          <w:sz w:val="28"/>
          <w:szCs w:val="28"/>
        </w:rPr>
        <w:t>.</w:t>
      </w:r>
    </w:p>
    <w:p w:rsidR="005D52ED" w:rsidRDefault="00BF4E89" w:rsidP="005D5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5D52ED" w:rsidRPr="005D52ED">
        <w:rPr>
          <w:rFonts w:ascii="Times New Roman" w:hAnsi="Times New Roman" w:cs="Times New Roman"/>
          <w:sz w:val="28"/>
          <w:szCs w:val="28"/>
        </w:rPr>
        <w:t>. В нарушение Федерального закона от 06.12.2011 г. № 402-ФЗ «О бу</w:t>
      </w:r>
      <w:r w:rsidR="005D52ED" w:rsidRPr="005D52ED">
        <w:rPr>
          <w:rFonts w:ascii="Times New Roman" w:hAnsi="Times New Roman" w:cs="Times New Roman"/>
          <w:sz w:val="28"/>
          <w:szCs w:val="28"/>
        </w:rPr>
        <w:t>х</w:t>
      </w:r>
      <w:r w:rsidR="005D52ED" w:rsidRPr="005D52ED">
        <w:rPr>
          <w:rFonts w:ascii="Times New Roman" w:hAnsi="Times New Roman" w:cs="Times New Roman"/>
          <w:sz w:val="28"/>
          <w:szCs w:val="28"/>
        </w:rPr>
        <w:t>галтерском учете» и Инструкции от 28.12.2010 г. № 191н данные главной книги (ф. 0504072) не соответствуют показателям формы 0503169</w:t>
      </w:r>
      <w:r w:rsidR="005D52ED">
        <w:rPr>
          <w:rFonts w:ascii="Times New Roman" w:hAnsi="Times New Roman" w:cs="Times New Roman"/>
          <w:sz w:val="28"/>
          <w:szCs w:val="28"/>
        </w:rPr>
        <w:t xml:space="preserve"> («Мензинское»).</w:t>
      </w:r>
    </w:p>
    <w:p w:rsidR="000B1965" w:rsidRDefault="00BF4E89" w:rsidP="00674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5D5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189" w:rsidRPr="00C47189">
        <w:rPr>
          <w:rFonts w:ascii="Times New Roman" w:hAnsi="Times New Roman" w:cs="Times New Roman"/>
          <w:sz w:val="28"/>
          <w:szCs w:val="28"/>
        </w:rPr>
        <w:t>В нарушение ст. 264.4. Бюджетного кодекса РФ</w:t>
      </w:r>
      <w:r w:rsidR="00C47189">
        <w:t xml:space="preserve"> </w:t>
      </w:r>
      <w:r w:rsidR="00C47189">
        <w:rPr>
          <w:rFonts w:ascii="Times New Roman" w:hAnsi="Times New Roman" w:cs="Times New Roman"/>
          <w:sz w:val="28"/>
          <w:szCs w:val="28"/>
        </w:rPr>
        <w:t xml:space="preserve">и </w:t>
      </w:r>
      <w:r w:rsidR="007178FB">
        <w:rPr>
          <w:rFonts w:ascii="Times New Roman" w:hAnsi="Times New Roman" w:cs="Times New Roman"/>
          <w:sz w:val="28"/>
          <w:szCs w:val="28"/>
        </w:rPr>
        <w:t xml:space="preserve">Инструкции от 28.12.2010 г. № 191н в таблице № 3 «Сведения об исполнении текстовых статей закона (решения) о бюджете» не соответствует решению «О бюджете сельского поселения» («Верхнешергольджинское», </w:t>
      </w:r>
      <w:r w:rsidR="00277A27" w:rsidRPr="009A6B6C">
        <w:rPr>
          <w:rFonts w:ascii="Times New Roman" w:hAnsi="Times New Roman" w:cs="Times New Roman"/>
          <w:sz w:val="28"/>
          <w:szCs w:val="28"/>
        </w:rPr>
        <w:t>«Мензинское</w:t>
      </w:r>
      <w:r w:rsidR="00277A27" w:rsidRPr="00B27D70">
        <w:rPr>
          <w:rFonts w:ascii="Times New Roman" w:hAnsi="Times New Roman" w:cs="Times New Roman"/>
          <w:sz w:val="28"/>
          <w:szCs w:val="28"/>
        </w:rPr>
        <w:t>»</w:t>
      </w:r>
      <w:r w:rsidR="000B1965">
        <w:rPr>
          <w:rFonts w:ascii="Times New Roman" w:hAnsi="Times New Roman" w:cs="Times New Roman"/>
          <w:sz w:val="28"/>
          <w:szCs w:val="28"/>
        </w:rPr>
        <w:t>).</w:t>
      </w:r>
    </w:p>
    <w:p w:rsidR="0065216B" w:rsidRDefault="0065216B" w:rsidP="006521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65216B">
        <w:rPr>
          <w:rFonts w:ascii="Times New Roman" w:hAnsi="Times New Roman" w:cs="Times New Roman"/>
          <w:sz w:val="28"/>
          <w:szCs w:val="28"/>
        </w:rPr>
        <w:t>Установлены расхождения в форме 0503127 с данными УФК по З</w:t>
      </w:r>
      <w:r w:rsidRPr="0065216B">
        <w:rPr>
          <w:rFonts w:ascii="Times New Roman" w:hAnsi="Times New Roman" w:cs="Times New Roman"/>
          <w:sz w:val="28"/>
          <w:szCs w:val="28"/>
        </w:rPr>
        <w:t>а</w:t>
      </w:r>
      <w:r w:rsidRPr="0065216B">
        <w:rPr>
          <w:rFonts w:ascii="Times New Roman" w:hAnsi="Times New Roman" w:cs="Times New Roman"/>
          <w:sz w:val="28"/>
          <w:szCs w:val="28"/>
        </w:rPr>
        <w:t xml:space="preserve">байкальскому краю (справка о перечислении поступлений в бюджеты ф. 0531817) по администрируемым доходам </w:t>
      </w:r>
      <w:r w:rsidR="009253E1">
        <w:rPr>
          <w:rFonts w:ascii="Times New Roman" w:hAnsi="Times New Roman" w:cs="Times New Roman"/>
          <w:sz w:val="28"/>
          <w:szCs w:val="28"/>
        </w:rPr>
        <w:t>(«Красночикойское»</w:t>
      </w:r>
      <w:r w:rsidR="00206AE3">
        <w:rPr>
          <w:rFonts w:ascii="Times New Roman" w:hAnsi="Times New Roman" w:cs="Times New Roman"/>
          <w:sz w:val="28"/>
          <w:szCs w:val="28"/>
        </w:rPr>
        <w:t>, «Жиндойское»</w:t>
      </w:r>
      <w:r w:rsidR="009253E1">
        <w:rPr>
          <w:rFonts w:ascii="Times New Roman" w:hAnsi="Times New Roman" w:cs="Times New Roman"/>
          <w:sz w:val="28"/>
          <w:szCs w:val="28"/>
        </w:rPr>
        <w:t>)</w:t>
      </w:r>
      <w:r w:rsidRPr="0065216B">
        <w:rPr>
          <w:rFonts w:ascii="Times New Roman" w:hAnsi="Times New Roman" w:cs="Times New Roman"/>
          <w:sz w:val="28"/>
          <w:szCs w:val="28"/>
        </w:rPr>
        <w:t>.</w:t>
      </w:r>
    </w:p>
    <w:p w:rsidR="00A32E59" w:rsidRDefault="00A32E59" w:rsidP="0060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6AE3" w:rsidRPr="00606DB4" w:rsidRDefault="00206AE3" w:rsidP="0060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50C" w:rsidRDefault="00DB550C" w:rsidP="0060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DB4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годовой бюджетной отчетности </w:t>
      </w:r>
      <w:r w:rsidR="00A131AB" w:rsidRPr="00606DB4">
        <w:rPr>
          <w:rFonts w:ascii="Times New Roman" w:hAnsi="Times New Roman" w:cs="Times New Roman"/>
          <w:sz w:val="28"/>
          <w:szCs w:val="28"/>
        </w:rPr>
        <w:t xml:space="preserve">Главам поселений и </w:t>
      </w:r>
      <w:r w:rsidRPr="00606DB4">
        <w:rPr>
          <w:rFonts w:ascii="Times New Roman" w:hAnsi="Times New Roman" w:cs="Times New Roman"/>
          <w:sz w:val="28"/>
          <w:szCs w:val="28"/>
        </w:rPr>
        <w:t xml:space="preserve">Советам поселений направлены </w:t>
      </w:r>
      <w:r w:rsidR="00E24081">
        <w:rPr>
          <w:rFonts w:ascii="Times New Roman" w:hAnsi="Times New Roman" w:cs="Times New Roman"/>
          <w:sz w:val="28"/>
          <w:szCs w:val="28"/>
        </w:rPr>
        <w:t>представления</w:t>
      </w:r>
      <w:r w:rsidRPr="00606DB4">
        <w:rPr>
          <w:rFonts w:ascii="Times New Roman" w:hAnsi="Times New Roman" w:cs="Times New Roman"/>
          <w:sz w:val="28"/>
          <w:szCs w:val="28"/>
        </w:rPr>
        <w:t xml:space="preserve"> по устран</w:t>
      </w:r>
      <w:r w:rsidRPr="00606DB4">
        <w:rPr>
          <w:rFonts w:ascii="Times New Roman" w:hAnsi="Times New Roman" w:cs="Times New Roman"/>
          <w:sz w:val="28"/>
          <w:szCs w:val="28"/>
        </w:rPr>
        <w:t>е</w:t>
      </w:r>
      <w:r w:rsidRPr="00606DB4">
        <w:rPr>
          <w:rFonts w:ascii="Times New Roman" w:hAnsi="Times New Roman" w:cs="Times New Roman"/>
          <w:sz w:val="28"/>
          <w:szCs w:val="28"/>
        </w:rPr>
        <w:t xml:space="preserve">нию нарушений, указанных в </w:t>
      </w:r>
      <w:r w:rsidR="00E24081">
        <w:rPr>
          <w:rFonts w:ascii="Times New Roman" w:hAnsi="Times New Roman" w:cs="Times New Roman"/>
          <w:sz w:val="28"/>
          <w:szCs w:val="28"/>
        </w:rPr>
        <w:t>актах</w:t>
      </w:r>
      <w:r w:rsidR="00F837F6" w:rsidRPr="00606DB4">
        <w:rPr>
          <w:rFonts w:ascii="Times New Roman" w:hAnsi="Times New Roman" w:cs="Times New Roman"/>
          <w:sz w:val="28"/>
          <w:szCs w:val="28"/>
        </w:rPr>
        <w:t>.</w:t>
      </w:r>
    </w:p>
    <w:p w:rsidR="00DB030D" w:rsidRDefault="00DB030D" w:rsidP="0060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9253E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 направлена информация в ревизионную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миссию об устранении нарушений указанных в актах контрольных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тий.</w:t>
      </w:r>
    </w:p>
    <w:p w:rsidR="00D4413E" w:rsidRPr="00606DB4" w:rsidRDefault="00D4413E" w:rsidP="00606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8A2" w:rsidRDefault="008438A2" w:rsidP="0060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436" w:rsidRPr="00606DB4" w:rsidRDefault="002F2436" w:rsidP="0060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0E6" w:rsidRDefault="00DB550C" w:rsidP="00B4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DB4">
        <w:rPr>
          <w:rFonts w:ascii="Times New Roman" w:hAnsi="Times New Roman" w:cs="Times New Roman"/>
          <w:sz w:val="28"/>
          <w:szCs w:val="28"/>
        </w:rPr>
        <w:t xml:space="preserve">Аудитор </w:t>
      </w:r>
      <w:r w:rsidR="00B420E6">
        <w:rPr>
          <w:rFonts w:ascii="Times New Roman" w:hAnsi="Times New Roman" w:cs="Times New Roman"/>
          <w:sz w:val="28"/>
          <w:szCs w:val="28"/>
        </w:rPr>
        <w:t>ревизионной комиссии</w:t>
      </w:r>
    </w:p>
    <w:p w:rsidR="00B420E6" w:rsidRDefault="00B420E6" w:rsidP="00B4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B550C" w:rsidRPr="00606DB4" w:rsidRDefault="00B420E6" w:rsidP="00B42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«Красночикойский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860EB">
        <w:rPr>
          <w:rFonts w:ascii="Times New Roman" w:hAnsi="Times New Roman" w:cs="Times New Roman"/>
          <w:sz w:val="28"/>
          <w:szCs w:val="28"/>
        </w:rPr>
        <w:t>В</w:t>
      </w:r>
      <w:r w:rsidR="00DB550C" w:rsidRPr="00606DB4">
        <w:rPr>
          <w:rFonts w:ascii="Times New Roman" w:hAnsi="Times New Roman" w:cs="Times New Roman"/>
          <w:sz w:val="28"/>
          <w:szCs w:val="28"/>
        </w:rPr>
        <w:t xml:space="preserve">.В. </w:t>
      </w:r>
      <w:r w:rsidR="000860EB">
        <w:rPr>
          <w:rFonts w:ascii="Times New Roman" w:hAnsi="Times New Roman" w:cs="Times New Roman"/>
          <w:sz w:val="28"/>
          <w:szCs w:val="28"/>
        </w:rPr>
        <w:t>Беломестнова</w:t>
      </w:r>
    </w:p>
    <w:sectPr w:rsidR="00DB550C" w:rsidRPr="00606DB4" w:rsidSect="005B4A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E1"/>
    <w:rsid w:val="00003F25"/>
    <w:rsid w:val="00010193"/>
    <w:rsid w:val="00014F4D"/>
    <w:rsid w:val="0002531B"/>
    <w:rsid w:val="000255ED"/>
    <w:rsid w:val="00032921"/>
    <w:rsid w:val="00035A95"/>
    <w:rsid w:val="000425F7"/>
    <w:rsid w:val="00043A20"/>
    <w:rsid w:val="0005151B"/>
    <w:rsid w:val="000522DF"/>
    <w:rsid w:val="0005381A"/>
    <w:rsid w:val="00066E41"/>
    <w:rsid w:val="00070D77"/>
    <w:rsid w:val="00070E5A"/>
    <w:rsid w:val="000860EB"/>
    <w:rsid w:val="00086A34"/>
    <w:rsid w:val="00087A6F"/>
    <w:rsid w:val="00093540"/>
    <w:rsid w:val="000A5522"/>
    <w:rsid w:val="000B1965"/>
    <w:rsid w:val="000B1F03"/>
    <w:rsid w:val="000B46F1"/>
    <w:rsid w:val="000C3A9B"/>
    <w:rsid w:val="000C4FB3"/>
    <w:rsid w:val="000C7429"/>
    <w:rsid w:val="000D5192"/>
    <w:rsid w:val="000D73D1"/>
    <w:rsid w:val="000E409B"/>
    <w:rsid w:val="000F3EA9"/>
    <w:rsid w:val="000F66F8"/>
    <w:rsid w:val="000F7FC2"/>
    <w:rsid w:val="0011204F"/>
    <w:rsid w:val="00116E45"/>
    <w:rsid w:val="0012314B"/>
    <w:rsid w:val="00147BE0"/>
    <w:rsid w:val="001519B4"/>
    <w:rsid w:val="00151CD1"/>
    <w:rsid w:val="00161E4F"/>
    <w:rsid w:val="00164FC0"/>
    <w:rsid w:val="00174318"/>
    <w:rsid w:val="00180386"/>
    <w:rsid w:val="00182FA0"/>
    <w:rsid w:val="001831FB"/>
    <w:rsid w:val="00185399"/>
    <w:rsid w:val="001A3991"/>
    <w:rsid w:val="001A3DC7"/>
    <w:rsid w:val="001A6168"/>
    <w:rsid w:val="001A6BE4"/>
    <w:rsid w:val="001C0E56"/>
    <w:rsid w:val="001C13F5"/>
    <w:rsid w:val="001C2B77"/>
    <w:rsid w:val="001D41FD"/>
    <w:rsid w:val="001D4951"/>
    <w:rsid w:val="001D75A0"/>
    <w:rsid w:val="001D7958"/>
    <w:rsid w:val="001E2733"/>
    <w:rsid w:val="001E3D25"/>
    <w:rsid w:val="001E69DD"/>
    <w:rsid w:val="001F3D20"/>
    <w:rsid w:val="001F5F34"/>
    <w:rsid w:val="00202320"/>
    <w:rsid w:val="0020448B"/>
    <w:rsid w:val="00206AE3"/>
    <w:rsid w:val="0020705F"/>
    <w:rsid w:val="0022792D"/>
    <w:rsid w:val="00240DBC"/>
    <w:rsid w:val="00241245"/>
    <w:rsid w:val="002451D8"/>
    <w:rsid w:val="00245261"/>
    <w:rsid w:val="00270DE4"/>
    <w:rsid w:val="00277A27"/>
    <w:rsid w:val="002834A1"/>
    <w:rsid w:val="00297233"/>
    <w:rsid w:val="002A1149"/>
    <w:rsid w:val="002A7AA2"/>
    <w:rsid w:val="002B21AE"/>
    <w:rsid w:val="002C23BB"/>
    <w:rsid w:val="002C3E5A"/>
    <w:rsid w:val="002C4C9B"/>
    <w:rsid w:val="002C6632"/>
    <w:rsid w:val="002D52BA"/>
    <w:rsid w:val="002D7889"/>
    <w:rsid w:val="002E040D"/>
    <w:rsid w:val="002E2C2D"/>
    <w:rsid w:val="002E6549"/>
    <w:rsid w:val="002F1743"/>
    <w:rsid w:val="002F2436"/>
    <w:rsid w:val="002F52C1"/>
    <w:rsid w:val="003027D1"/>
    <w:rsid w:val="00317429"/>
    <w:rsid w:val="00317639"/>
    <w:rsid w:val="00326E69"/>
    <w:rsid w:val="003304C5"/>
    <w:rsid w:val="00331D59"/>
    <w:rsid w:val="003347BB"/>
    <w:rsid w:val="00334B27"/>
    <w:rsid w:val="00337D3F"/>
    <w:rsid w:val="003413E1"/>
    <w:rsid w:val="0034326B"/>
    <w:rsid w:val="0035025E"/>
    <w:rsid w:val="00352A87"/>
    <w:rsid w:val="00354892"/>
    <w:rsid w:val="00355D96"/>
    <w:rsid w:val="0037283D"/>
    <w:rsid w:val="003729DE"/>
    <w:rsid w:val="003763F4"/>
    <w:rsid w:val="00382E52"/>
    <w:rsid w:val="0038410B"/>
    <w:rsid w:val="003A4CCA"/>
    <w:rsid w:val="003A6242"/>
    <w:rsid w:val="003A729F"/>
    <w:rsid w:val="003B49A0"/>
    <w:rsid w:val="003C59B0"/>
    <w:rsid w:val="003D07F7"/>
    <w:rsid w:val="003D0E74"/>
    <w:rsid w:val="003E10FF"/>
    <w:rsid w:val="003E11B7"/>
    <w:rsid w:val="003E454A"/>
    <w:rsid w:val="003E7E84"/>
    <w:rsid w:val="003F5A50"/>
    <w:rsid w:val="004076A3"/>
    <w:rsid w:val="00414A2E"/>
    <w:rsid w:val="0044775D"/>
    <w:rsid w:val="0045206D"/>
    <w:rsid w:val="00454D8E"/>
    <w:rsid w:val="00456F04"/>
    <w:rsid w:val="00472259"/>
    <w:rsid w:val="00481FE0"/>
    <w:rsid w:val="00492E3D"/>
    <w:rsid w:val="004A2387"/>
    <w:rsid w:val="004B2F81"/>
    <w:rsid w:val="004B34E9"/>
    <w:rsid w:val="004B63F0"/>
    <w:rsid w:val="004E6AEF"/>
    <w:rsid w:val="004F00E4"/>
    <w:rsid w:val="004F27CF"/>
    <w:rsid w:val="00504F45"/>
    <w:rsid w:val="00511369"/>
    <w:rsid w:val="005146C6"/>
    <w:rsid w:val="00516343"/>
    <w:rsid w:val="00521CB5"/>
    <w:rsid w:val="00525D76"/>
    <w:rsid w:val="00537CB9"/>
    <w:rsid w:val="00537DA2"/>
    <w:rsid w:val="005434CA"/>
    <w:rsid w:val="00547398"/>
    <w:rsid w:val="005476A2"/>
    <w:rsid w:val="00547D4E"/>
    <w:rsid w:val="00565266"/>
    <w:rsid w:val="00571886"/>
    <w:rsid w:val="00575F2B"/>
    <w:rsid w:val="00582B65"/>
    <w:rsid w:val="00587CC1"/>
    <w:rsid w:val="00597910"/>
    <w:rsid w:val="005A6667"/>
    <w:rsid w:val="005B0908"/>
    <w:rsid w:val="005B1E68"/>
    <w:rsid w:val="005B319D"/>
    <w:rsid w:val="005B4ACF"/>
    <w:rsid w:val="005B5734"/>
    <w:rsid w:val="005C2D2C"/>
    <w:rsid w:val="005D52ED"/>
    <w:rsid w:val="005E0854"/>
    <w:rsid w:val="005E24F3"/>
    <w:rsid w:val="005F1A1E"/>
    <w:rsid w:val="005F62EA"/>
    <w:rsid w:val="005F6F95"/>
    <w:rsid w:val="005F70AE"/>
    <w:rsid w:val="006016E4"/>
    <w:rsid w:val="00606DB4"/>
    <w:rsid w:val="00612105"/>
    <w:rsid w:val="006200C6"/>
    <w:rsid w:val="006222F6"/>
    <w:rsid w:val="00624B12"/>
    <w:rsid w:val="006256FF"/>
    <w:rsid w:val="00646AF5"/>
    <w:rsid w:val="0065216B"/>
    <w:rsid w:val="006605A2"/>
    <w:rsid w:val="0066319E"/>
    <w:rsid w:val="00667B23"/>
    <w:rsid w:val="00674E5F"/>
    <w:rsid w:val="0068208E"/>
    <w:rsid w:val="00684E94"/>
    <w:rsid w:val="00686161"/>
    <w:rsid w:val="00691505"/>
    <w:rsid w:val="0069157C"/>
    <w:rsid w:val="006A5726"/>
    <w:rsid w:val="006A73C9"/>
    <w:rsid w:val="006B4CA9"/>
    <w:rsid w:val="006C411D"/>
    <w:rsid w:val="006D0AF8"/>
    <w:rsid w:val="006D2887"/>
    <w:rsid w:val="006E0E7E"/>
    <w:rsid w:val="006E35FC"/>
    <w:rsid w:val="006F33FE"/>
    <w:rsid w:val="006F4BCB"/>
    <w:rsid w:val="006F6D27"/>
    <w:rsid w:val="00703C28"/>
    <w:rsid w:val="00703D90"/>
    <w:rsid w:val="00707621"/>
    <w:rsid w:val="0071096C"/>
    <w:rsid w:val="007178FB"/>
    <w:rsid w:val="00722C7B"/>
    <w:rsid w:val="0073794A"/>
    <w:rsid w:val="00742455"/>
    <w:rsid w:val="007473D6"/>
    <w:rsid w:val="0075559E"/>
    <w:rsid w:val="007575FE"/>
    <w:rsid w:val="007679CD"/>
    <w:rsid w:val="007835E6"/>
    <w:rsid w:val="007854AE"/>
    <w:rsid w:val="00785749"/>
    <w:rsid w:val="00787CB6"/>
    <w:rsid w:val="0079037A"/>
    <w:rsid w:val="00790AEE"/>
    <w:rsid w:val="007B017A"/>
    <w:rsid w:val="007B0972"/>
    <w:rsid w:val="007C55EA"/>
    <w:rsid w:val="007D0ADB"/>
    <w:rsid w:val="007E0152"/>
    <w:rsid w:val="007E3050"/>
    <w:rsid w:val="007E514E"/>
    <w:rsid w:val="00800D3F"/>
    <w:rsid w:val="0081551A"/>
    <w:rsid w:val="00816EAB"/>
    <w:rsid w:val="00823A8A"/>
    <w:rsid w:val="00826651"/>
    <w:rsid w:val="008407C4"/>
    <w:rsid w:val="008438A2"/>
    <w:rsid w:val="00861E3F"/>
    <w:rsid w:val="00862C30"/>
    <w:rsid w:val="00877D5A"/>
    <w:rsid w:val="00880CA2"/>
    <w:rsid w:val="00890243"/>
    <w:rsid w:val="00895CC7"/>
    <w:rsid w:val="008A30CD"/>
    <w:rsid w:val="008B4172"/>
    <w:rsid w:val="008B574F"/>
    <w:rsid w:val="008C26A2"/>
    <w:rsid w:val="008D490F"/>
    <w:rsid w:val="008D4A82"/>
    <w:rsid w:val="008E35E3"/>
    <w:rsid w:val="008E458D"/>
    <w:rsid w:val="008F26F2"/>
    <w:rsid w:val="008F3673"/>
    <w:rsid w:val="008F6D31"/>
    <w:rsid w:val="008F785D"/>
    <w:rsid w:val="00913342"/>
    <w:rsid w:val="009253E1"/>
    <w:rsid w:val="00933DE0"/>
    <w:rsid w:val="00936068"/>
    <w:rsid w:val="00937C55"/>
    <w:rsid w:val="00940B3B"/>
    <w:rsid w:val="00944930"/>
    <w:rsid w:val="00961258"/>
    <w:rsid w:val="00977CFD"/>
    <w:rsid w:val="009834F5"/>
    <w:rsid w:val="009876A4"/>
    <w:rsid w:val="00987F2E"/>
    <w:rsid w:val="009A1519"/>
    <w:rsid w:val="009A2AE7"/>
    <w:rsid w:val="009A6B6C"/>
    <w:rsid w:val="009A7F31"/>
    <w:rsid w:val="009B30F7"/>
    <w:rsid w:val="009B37E1"/>
    <w:rsid w:val="009B57B6"/>
    <w:rsid w:val="009D0355"/>
    <w:rsid w:val="009D2531"/>
    <w:rsid w:val="009D3840"/>
    <w:rsid w:val="009E444F"/>
    <w:rsid w:val="00A007BB"/>
    <w:rsid w:val="00A0176B"/>
    <w:rsid w:val="00A0423F"/>
    <w:rsid w:val="00A07DFC"/>
    <w:rsid w:val="00A118D8"/>
    <w:rsid w:val="00A12B2E"/>
    <w:rsid w:val="00A131AB"/>
    <w:rsid w:val="00A13531"/>
    <w:rsid w:val="00A14915"/>
    <w:rsid w:val="00A32268"/>
    <w:rsid w:val="00A32B19"/>
    <w:rsid w:val="00A32E59"/>
    <w:rsid w:val="00A32EF2"/>
    <w:rsid w:val="00A4228E"/>
    <w:rsid w:val="00A45BF3"/>
    <w:rsid w:val="00A47893"/>
    <w:rsid w:val="00A57C86"/>
    <w:rsid w:val="00A64E78"/>
    <w:rsid w:val="00A66437"/>
    <w:rsid w:val="00A67B1E"/>
    <w:rsid w:val="00A81E54"/>
    <w:rsid w:val="00A90C8C"/>
    <w:rsid w:val="00A954AA"/>
    <w:rsid w:val="00A97A28"/>
    <w:rsid w:val="00AA02A7"/>
    <w:rsid w:val="00AA2C6E"/>
    <w:rsid w:val="00AA72BD"/>
    <w:rsid w:val="00AD7FCE"/>
    <w:rsid w:val="00AE25DD"/>
    <w:rsid w:val="00AE263C"/>
    <w:rsid w:val="00AE55EE"/>
    <w:rsid w:val="00AF28F1"/>
    <w:rsid w:val="00AF47F2"/>
    <w:rsid w:val="00B23D9A"/>
    <w:rsid w:val="00B27D70"/>
    <w:rsid w:val="00B334FC"/>
    <w:rsid w:val="00B33D3C"/>
    <w:rsid w:val="00B365BB"/>
    <w:rsid w:val="00B4154D"/>
    <w:rsid w:val="00B420E6"/>
    <w:rsid w:val="00B43A11"/>
    <w:rsid w:val="00B73533"/>
    <w:rsid w:val="00B81BA0"/>
    <w:rsid w:val="00B86F8A"/>
    <w:rsid w:val="00B92EC3"/>
    <w:rsid w:val="00BA1B6F"/>
    <w:rsid w:val="00BA22EF"/>
    <w:rsid w:val="00BA4264"/>
    <w:rsid w:val="00BA657D"/>
    <w:rsid w:val="00BB071D"/>
    <w:rsid w:val="00BD2E3B"/>
    <w:rsid w:val="00BD72E5"/>
    <w:rsid w:val="00BE5084"/>
    <w:rsid w:val="00BE7050"/>
    <w:rsid w:val="00BF4E89"/>
    <w:rsid w:val="00BF7EB1"/>
    <w:rsid w:val="00C04C5E"/>
    <w:rsid w:val="00C064DF"/>
    <w:rsid w:val="00C115D5"/>
    <w:rsid w:val="00C16E9E"/>
    <w:rsid w:val="00C27217"/>
    <w:rsid w:val="00C303C4"/>
    <w:rsid w:val="00C30F02"/>
    <w:rsid w:val="00C4233B"/>
    <w:rsid w:val="00C44A69"/>
    <w:rsid w:val="00C47189"/>
    <w:rsid w:val="00C53677"/>
    <w:rsid w:val="00C54A64"/>
    <w:rsid w:val="00C6518A"/>
    <w:rsid w:val="00C652DC"/>
    <w:rsid w:val="00C67B00"/>
    <w:rsid w:val="00C83EED"/>
    <w:rsid w:val="00C85BB5"/>
    <w:rsid w:val="00C90155"/>
    <w:rsid w:val="00C922E1"/>
    <w:rsid w:val="00CA1B13"/>
    <w:rsid w:val="00CA1EA0"/>
    <w:rsid w:val="00CB625A"/>
    <w:rsid w:val="00CC3D65"/>
    <w:rsid w:val="00CD1460"/>
    <w:rsid w:val="00CE10A9"/>
    <w:rsid w:val="00CF4B1E"/>
    <w:rsid w:val="00CF72A0"/>
    <w:rsid w:val="00CF7FCE"/>
    <w:rsid w:val="00D06EE1"/>
    <w:rsid w:val="00D16031"/>
    <w:rsid w:val="00D172F7"/>
    <w:rsid w:val="00D1789A"/>
    <w:rsid w:val="00D20374"/>
    <w:rsid w:val="00D2653A"/>
    <w:rsid w:val="00D277CB"/>
    <w:rsid w:val="00D33E5E"/>
    <w:rsid w:val="00D36339"/>
    <w:rsid w:val="00D4413E"/>
    <w:rsid w:val="00D47A80"/>
    <w:rsid w:val="00D50199"/>
    <w:rsid w:val="00D571A0"/>
    <w:rsid w:val="00D638D9"/>
    <w:rsid w:val="00D67B96"/>
    <w:rsid w:val="00D74F7A"/>
    <w:rsid w:val="00D776B9"/>
    <w:rsid w:val="00D808CA"/>
    <w:rsid w:val="00D83A92"/>
    <w:rsid w:val="00DA71DA"/>
    <w:rsid w:val="00DB030D"/>
    <w:rsid w:val="00DB0768"/>
    <w:rsid w:val="00DB550C"/>
    <w:rsid w:val="00DE19DD"/>
    <w:rsid w:val="00E05738"/>
    <w:rsid w:val="00E0656F"/>
    <w:rsid w:val="00E15495"/>
    <w:rsid w:val="00E24081"/>
    <w:rsid w:val="00E25F7D"/>
    <w:rsid w:val="00E30B96"/>
    <w:rsid w:val="00E3338F"/>
    <w:rsid w:val="00E37127"/>
    <w:rsid w:val="00E404C7"/>
    <w:rsid w:val="00E43E3C"/>
    <w:rsid w:val="00E469FC"/>
    <w:rsid w:val="00E51259"/>
    <w:rsid w:val="00E57960"/>
    <w:rsid w:val="00E6133E"/>
    <w:rsid w:val="00E62963"/>
    <w:rsid w:val="00E6779D"/>
    <w:rsid w:val="00E700BA"/>
    <w:rsid w:val="00E72D22"/>
    <w:rsid w:val="00E77CEF"/>
    <w:rsid w:val="00E82575"/>
    <w:rsid w:val="00E9680B"/>
    <w:rsid w:val="00EA006E"/>
    <w:rsid w:val="00EA0A88"/>
    <w:rsid w:val="00EB17F0"/>
    <w:rsid w:val="00EC0D8F"/>
    <w:rsid w:val="00ED3A2E"/>
    <w:rsid w:val="00EE108E"/>
    <w:rsid w:val="00F01D2A"/>
    <w:rsid w:val="00F021C4"/>
    <w:rsid w:val="00F02610"/>
    <w:rsid w:val="00F1414D"/>
    <w:rsid w:val="00F2332F"/>
    <w:rsid w:val="00F35021"/>
    <w:rsid w:val="00F352D3"/>
    <w:rsid w:val="00F36A55"/>
    <w:rsid w:val="00F4017B"/>
    <w:rsid w:val="00F43812"/>
    <w:rsid w:val="00F46B96"/>
    <w:rsid w:val="00F54736"/>
    <w:rsid w:val="00F63FE6"/>
    <w:rsid w:val="00F64540"/>
    <w:rsid w:val="00F720C7"/>
    <w:rsid w:val="00F83420"/>
    <w:rsid w:val="00F837F6"/>
    <w:rsid w:val="00F85204"/>
    <w:rsid w:val="00F95F29"/>
    <w:rsid w:val="00F96F77"/>
    <w:rsid w:val="00FA32F0"/>
    <w:rsid w:val="00FB5707"/>
    <w:rsid w:val="00FB5EDB"/>
    <w:rsid w:val="00FC19AC"/>
    <w:rsid w:val="00FD7FC3"/>
    <w:rsid w:val="00FF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8E"/>
    <w:pPr>
      <w:spacing w:after="200" w:line="276" w:lineRule="auto"/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0C"/>
    <w:pPr>
      <w:ind w:left="720"/>
      <w:contextualSpacing/>
    </w:pPr>
  </w:style>
  <w:style w:type="paragraph" w:styleId="2">
    <w:name w:val="Body Text 2"/>
    <w:basedOn w:val="a"/>
    <w:link w:val="20"/>
    <w:unhideWhenUsed/>
    <w:rsid w:val="00E05738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E05738"/>
    <w:rPr>
      <w:kern w:val="0"/>
      <w:szCs w:val="28"/>
      <w:lang w:eastAsia="ru-RU"/>
    </w:rPr>
  </w:style>
  <w:style w:type="paragraph" w:styleId="3">
    <w:name w:val="Body Text 3"/>
    <w:basedOn w:val="a"/>
    <w:link w:val="30"/>
    <w:rsid w:val="00F36A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36A55"/>
    <w:rPr>
      <w:kern w:val="0"/>
      <w:sz w:val="16"/>
      <w:szCs w:val="16"/>
      <w:lang w:eastAsia="ru-RU"/>
    </w:rPr>
  </w:style>
  <w:style w:type="character" w:customStyle="1" w:styleId="blk">
    <w:name w:val="blk"/>
    <w:basedOn w:val="a0"/>
    <w:rsid w:val="0035025E"/>
  </w:style>
  <w:style w:type="paragraph" w:customStyle="1" w:styleId="ConsPlusTitle">
    <w:name w:val="ConsPlusTitle"/>
    <w:uiPriority w:val="99"/>
    <w:rsid w:val="0070762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kern w:val="0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2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8E"/>
    <w:pPr>
      <w:spacing w:after="200" w:line="276" w:lineRule="auto"/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0C"/>
    <w:pPr>
      <w:ind w:left="720"/>
      <w:contextualSpacing/>
    </w:pPr>
  </w:style>
  <w:style w:type="paragraph" w:styleId="2">
    <w:name w:val="Body Text 2"/>
    <w:basedOn w:val="a"/>
    <w:link w:val="20"/>
    <w:unhideWhenUsed/>
    <w:rsid w:val="00E05738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E05738"/>
    <w:rPr>
      <w:kern w:val="0"/>
      <w:szCs w:val="28"/>
      <w:lang w:eastAsia="ru-RU"/>
    </w:rPr>
  </w:style>
  <w:style w:type="paragraph" w:styleId="3">
    <w:name w:val="Body Text 3"/>
    <w:basedOn w:val="a"/>
    <w:link w:val="30"/>
    <w:rsid w:val="00F36A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36A55"/>
    <w:rPr>
      <w:kern w:val="0"/>
      <w:sz w:val="16"/>
      <w:szCs w:val="16"/>
      <w:lang w:eastAsia="ru-RU"/>
    </w:rPr>
  </w:style>
  <w:style w:type="character" w:customStyle="1" w:styleId="blk">
    <w:name w:val="blk"/>
    <w:basedOn w:val="a0"/>
    <w:rsid w:val="0035025E"/>
  </w:style>
  <w:style w:type="paragraph" w:customStyle="1" w:styleId="ConsPlusTitle">
    <w:name w:val="ConsPlusTitle"/>
    <w:uiPriority w:val="99"/>
    <w:rsid w:val="0070762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kern w:val="0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51820-C4DF-4D02-B4EB-6BB22550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1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krasniy_chikoy</Company>
  <LinksUpToDate>false</LinksUpToDate>
  <CharactersWithSpaces>10578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65</cp:revision>
  <cp:lastPrinted>2020-09-24T01:47:00Z</cp:lastPrinted>
  <dcterms:created xsi:type="dcterms:W3CDTF">2013-07-04T00:21:00Z</dcterms:created>
  <dcterms:modified xsi:type="dcterms:W3CDTF">2020-09-24T01:48:00Z</dcterms:modified>
</cp:coreProperties>
</file>