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A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105952707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E527A" w:rsidRDefault="00FE527A" w:rsidP="00FE52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E527A" w:rsidRDefault="00FE527A" w:rsidP="00FE527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527A" w:rsidRDefault="00FE527A" w:rsidP="00FE527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3858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 w:rsidRPr="00FA3858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FA3858">
        <w:rPr>
          <w:rFonts w:ascii="Times New Roman" w:hAnsi="Times New Roman"/>
          <w:sz w:val="28"/>
          <w:szCs w:val="28"/>
          <w:lang w:val="ru-RU"/>
        </w:rPr>
        <w:t>»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3858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3858"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FE527A" w:rsidRPr="00FA3858" w:rsidRDefault="00FE527A" w:rsidP="00FE52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FA3858" w:rsidRDefault="00FE527A" w:rsidP="00FE52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A3858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527A" w:rsidRPr="001E79A7" w:rsidRDefault="00FE527A" w:rsidP="00FE527A">
      <w:pPr>
        <w:rPr>
          <w:rFonts w:ascii="Times New Roman" w:hAnsi="Times New Roman"/>
          <w:sz w:val="28"/>
          <w:szCs w:val="28"/>
          <w:lang w:val="ru-RU"/>
        </w:rPr>
      </w:pPr>
      <w:r w:rsidRPr="00FA385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A3858">
        <w:rPr>
          <w:rFonts w:ascii="Times New Roman" w:hAnsi="Times New Roman"/>
          <w:sz w:val="28"/>
          <w:szCs w:val="28"/>
          <w:lang w:val="ru-RU"/>
        </w:rPr>
        <w:t xml:space="preserve"> 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FA3858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A3858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A3858">
        <w:rPr>
          <w:rFonts w:ascii="Times New Roman" w:hAnsi="Times New Roman"/>
          <w:sz w:val="28"/>
          <w:szCs w:val="28"/>
          <w:lang w:val="ru-RU"/>
        </w:rPr>
        <w:t xml:space="preserve">   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3858">
        <w:rPr>
          <w:rFonts w:ascii="Times New Roman" w:hAnsi="Times New Roman"/>
          <w:sz w:val="28"/>
          <w:szCs w:val="28"/>
          <w:lang w:val="ru-RU"/>
        </w:rPr>
        <w:t>нп</w:t>
      </w:r>
      <w:proofErr w:type="spellEnd"/>
      <w:r w:rsidRPr="00FA3858">
        <w:rPr>
          <w:rFonts w:ascii="Times New Roman" w:hAnsi="Times New Roman"/>
          <w:sz w:val="28"/>
          <w:szCs w:val="28"/>
          <w:lang w:val="ru-RU"/>
        </w:rPr>
        <w:t xml:space="preserve"> Прииск Большая Речка</w:t>
      </w:r>
    </w:p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FE527A" w:rsidRPr="00407241" w:rsidRDefault="00FE527A" w:rsidP="00FE527A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7241">
        <w:rPr>
          <w:rFonts w:ascii="Times New Roman" w:hAnsi="Times New Roman"/>
          <w:b/>
          <w:bCs/>
          <w:sz w:val="28"/>
          <w:szCs w:val="28"/>
          <w:lang w:val="ru-RU"/>
        </w:rPr>
        <w:t>«О внесении изменений и дополнений в Устав сельского поселения «</w:t>
      </w:r>
      <w:proofErr w:type="spellStart"/>
      <w:r w:rsidRPr="00407241">
        <w:rPr>
          <w:rFonts w:ascii="Times New Roman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Pr="0040724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протеста прокуратуры на отдельные положения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с целью приведения Устава в соответствие действующему законодательству, р</w:t>
      </w:r>
      <w:r w:rsidRPr="00407241">
        <w:rPr>
          <w:rFonts w:ascii="Times New Roman" w:hAnsi="Times New Roman"/>
          <w:sz w:val="28"/>
          <w:szCs w:val="28"/>
          <w:lang w:val="ru-RU"/>
        </w:rPr>
        <w:t>уководствуясь част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407241">
        <w:rPr>
          <w:rFonts w:ascii="Times New Roman" w:hAnsi="Times New Roman"/>
          <w:sz w:val="28"/>
          <w:szCs w:val="28"/>
          <w:lang w:val="ru-RU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407241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FE527A" w:rsidRPr="00407241" w:rsidRDefault="00FE527A" w:rsidP="00FE527A">
      <w:pPr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407241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407241">
        <w:rPr>
          <w:rFonts w:ascii="Times New Roman" w:hAnsi="Times New Roman"/>
          <w:bCs/>
          <w:sz w:val="28"/>
          <w:szCs w:val="28"/>
          <w:lang w:val="ru-RU"/>
        </w:rPr>
        <w:t xml:space="preserve"> е ш и л: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E527A" w:rsidRDefault="00FE527A" w:rsidP="00FE527A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07241">
        <w:rPr>
          <w:rFonts w:ascii="Times New Roman" w:hAnsi="Times New Roman"/>
          <w:sz w:val="28"/>
          <w:szCs w:val="28"/>
          <w:lang w:val="ru-RU"/>
        </w:rPr>
        <w:t>1. Внести изменения и дополнения в Устав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24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24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407241">
        <w:rPr>
          <w:rFonts w:ascii="Times New Roman" w:hAnsi="Times New Roman"/>
          <w:sz w:val="28"/>
          <w:szCs w:val="28"/>
          <w:lang w:val="ru-RU"/>
        </w:rPr>
        <w:t>», следующего содержания:</w:t>
      </w:r>
    </w:p>
    <w:p w:rsidR="00671D50" w:rsidRDefault="00671D50" w:rsidP="00FE527A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часть 6 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стать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и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31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Устава изложить в следующей редакции:</w:t>
      </w:r>
    </w:p>
    <w:p w:rsidR="00FE527A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1)заниматься предпринимательской деятельностью лично или через доверенных лиц;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2)участвовать в управлении коммерческой или некоммерческой организацией, за исключением следующих случаев: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</w:t>
      </w:r>
      <w:r w:rsidR="009404CA">
        <w:rPr>
          <w:rFonts w:ascii="Times New Roman" w:eastAsia="SimSun" w:hAnsi="Times New Roman"/>
          <w:sz w:val="28"/>
          <w:szCs w:val="28"/>
          <w:lang w:val="ru-RU" w:eastAsia="zh-CN"/>
        </w:rPr>
        <w:t xml:space="preserve"> иной </w:t>
      </w:r>
      <w:r w:rsidR="009404CA">
        <w:rPr>
          <w:rFonts w:ascii="Times New Roman" w:eastAsia="SimSun" w:hAnsi="Times New Roman"/>
          <w:sz w:val="28"/>
          <w:szCs w:val="28"/>
          <w:lang w:val="ru-RU" w:eastAsia="zh-CN"/>
        </w:rPr>
        <w:lastRenderedPageBreak/>
        <w:t xml:space="preserve">общественной организации, жилищного, </w:t>
      </w:r>
      <w:proofErr w:type="gramStart"/>
      <w:r w:rsidR="009404CA">
        <w:rPr>
          <w:rFonts w:ascii="Times New Roman" w:eastAsia="SimSun" w:hAnsi="Times New Roman"/>
          <w:sz w:val="28"/>
          <w:szCs w:val="28"/>
          <w:lang w:val="ru-RU" w:eastAsia="zh-CN"/>
        </w:rPr>
        <w:t>жилищно- строительного</w:t>
      </w:r>
      <w:proofErr w:type="gramEnd"/>
      <w:r w:rsidR="009404CA">
        <w:rPr>
          <w:rFonts w:ascii="Times New Roman" w:eastAsia="SimSun" w:hAnsi="Times New Roman"/>
          <w:sz w:val="28"/>
          <w:szCs w:val="28"/>
          <w:lang w:val="ru-RU" w:eastAsia="zh-CN"/>
        </w:rPr>
        <w:t>, гаражного кооперативов, товарищества собственников недвижимости;</w:t>
      </w:r>
    </w:p>
    <w:p w:rsidR="009404CA" w:rsidRDefault="00601671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б)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</w:t>
      </w:r>
      <w:r w:rsidRPr="0060167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gramStart"/>
      <w:r>
        <w:rPr>
          <w:rFonts w:ascii="Times New Roman" w:eastAsia="SimSun" w:hAnsi="Times New Roman"/>
          <w:sz w:val="28"/>
          <w:szCs w:val="28"/>
          <w:lang w:val="ru-RU" w:eastAsia="zh-CN"/>
        </w:rPr>
        <w:t>жилищно- строительного</w:t>
      </w:r>
      <w:proofErr w:type="gramEnd"/>
      <w:r>
        <w:rPr>
          <w:rFonts w:ascii="Times New Roman" w:eastAsia="SimSun" w:hAnsi="Times New Roman"/>
          <w:sz w:val="28"/>
          <w:szCs w:val="28"/>
          <w:lang w:val="ru-RU" w:eastAsia="zh-CN"/>
        </w:rPr>
        <w:t>, гаражного кооперативов, товарищества собственников недвижимости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) с предварительным уве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>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 порядке, установленном законом</w:t>
      </w:r>
      <w:r w:rsidR="00E65D24" w:rsidRPr="00E65D24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>субъекта Российской Федерации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>;</w:t>
      </w:r>
    </w:p>
    <w:p w:rsidR="00E65D24" w:rsidRDefault="00E65D24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в) представление на безвозмездной основе интересов муниципального образования</w:t>
      </w:r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в совете муниципальных образований</w:t>
      </w:r>
      <w:r w:rsidR="00381A8D" w:rsidRP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>субъекта Российской Федерации</w:t>
      </w:r>
      <w:proofErr w:type="gramStart"/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,</w:t>
      </w:r>
      <w:proofErr w:type="gramEnd"/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иных объединениях муниципальных образований, а также в их органах управления;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д) иные случаи, предусмотренные федеральными законами;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3)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заниматься иной оплачиваемой деятельностью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>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</w:t>
      </w:r>
      <w:r w:rsidR="008F65D1" w:rsidRP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>Российской Федерации</w:t>
      </w:r>
      <w:r w:rsidR="003E608C">
        <w:rPr>
          <w:rFonts w:ascii="Times New Roman" w:eastAsia="SimSun" w:hAnsi="Times New Roman"/>
          <w:sz w:val="28"/>
          <w:szCs w:val="28"/>
          <w:lang w:val="ru-RU" w:eastAsia="zh-CN"/>
        </w:rPr>
        <w:t>;</w:t>
      </w:r>
    </w:p>
    <w:p w:rsidR="00601671" w:rsidRDefault="003E608C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4) входить в состав органов управления, попечительских или наблюдательных советов, иных органов иностранных некоммерческих, неправительственных</w:t>
      </w:r>
      <w:r w:rsidR="00A46E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="00A46EB1">
        <w:rPr>
          <w:rFonts w:ascii="Times New Roman" w:eastAsia="SimSun" w:hAnsi="Times New Roman"/>
          <w:sz w:val="28"/>
          <w:szCs w:val="28"/>
          <w:lang w:val="ru-RU" w:eastAsia="zh-CN"/>
        </w:rPr>
        <w:t>законодательством</w:t>
      </w:r>
      <w:r w:rsidR="00A46EB1" w:rsidRP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A46EB1">
        <w:rPr>
          <w:rFonts w:ascii="Times New Roman" w:eastAsia="SimSun" w:hAnsi="Times New Roman"/>
          <w:sz w:val="28"/>
          <w:szCs w:val="28"/>
          <w:lang w:val="ru-RU" w:eastAsia="zh-CN"/>
        </w:rPr>
        <w:t>Российской Федерации;</w:t>
      </w:r>
    </w:p>
    <w:p w:rsidR="00FE527A" w:rsidRDefault="008416CF" w:rsidP="008416CF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2)</w:t>
      </w:r>
      <w:r w:rsidRPr="00615AC7">
        <w:rPr>
          <w:rFonts w:ascii="Times New Roman" w:hAnsi="Times New Roman"/>
          <w:sz w:val="28"/>
          <w:szCs w:val="28"/>
          <w:lang w:val="ru-RU"/>
        </w:rPr>
        <w:t>Устав дополнить стать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615A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31 пунктом 11</w:t>
      </w:r>
      <w:r w:rsidRPr="00615AC7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8416CF" w:rsidRDefault="008416CF" w:rsidP="008416CF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«11.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законом субъекта Российской Федерации и не может составлять в совокупности менее двух и  более шести рабочих дней в месяц».</w:t>
      </w:r>
    </w:p>
    <w:p w:rsidR="008416CF" w:rsidRPr="00407241" w:rsidRDefault="008416CF" w:rsidP="008416CF">
      <w:pPr>
        <w:suppressAutoHyphens/>
        <w:ind w:firstLine="720"/>
        <w:jc w:val="both"/>
        <w:rPr>
          <w:rFonts w:ascii="Times New Roman" w:eastAsia="SimSun" w:hAnsi="Times New Roman"/>
          <w:bCs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proofErr w:type="spellEnd"/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proofErr w:type="spellEnd"/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».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 xml:space="preserve">Глава сельского поселения </w:t>
      </w: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proofErr w:type="spellEnd"/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 xml:space="preserve">» </w:t>
      </w:r>
      <w:r w:rsidR="008416CF">
        <w:rPr>
          <w:rFonts w:ascii="Times New Roman" w:eastAsia="SimSun" w:hAnsi="Times New Roman"/>
          <w:sz w:val="28"/>
          <w:szCs w:val="28"/>
          <w:lang w:val="ru-RU" w:eastAsia="zh-CN"/>
        </w:rPr>
        <w:t xml:space="preserve">                                           </w:t>
      </w:r>
      <w:bookmarkStart w:id="1" w:name="_GoBack"/>
      <w:bookmarkEnd w:id="1"/>
      <w:r>
        <w:rPr>
          <w:rFonts w:ascii="Times New Roman" w:eastAsia="SimSun" w:hAnsi="Times New Roman"/>
          <w:sz w:val="28"/>
          <w:szCs w:val="28"/>
          <w:lang w:val="ru-RU" w:eastAsia="zh-CN"/>
        </w:rPr>
        <w:t>С.П. Капустина</w:t>
      </w: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b/>
          <w:sz w:val="28"/>
          <w:szCs w:val="28"/>
          <w:lang w:val="ru-RU" w:eastAsia="zh-CN"/>
        </w:rPr>
      </w:pPr>
    </w:p>
    <w:p w:rsidR="00FE527A" w:rsidRPr="00407241" w:rsidRDefault="00FE527A" w:rsidP="00FE527A">
      <w:pPr>
        <w:rPr>
          <w:lang w:val="ru-RU"/>
        </w:rPr>
      </w:pPr>
    </w:p>
    <w:p w:rsidR="007C1FAE" w:rsidRPr="00FE527A" w:rsidRDefault="0047010D">
      <w:pPr>
        <w:rPr>
          <w:lang w:val="ru-RU"/>
        </w:rPr>
      </w:pPr>
    </w:p>
    <w:sectPr w:rsidR="007C1FAE" w:rsidRPr="00FE527A" w:rsidSect="00F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0D" w:rsidRDefault="0047010D" w:rsidP="00FE527A">
      <w:r>
        <w:separator/>
      </w:r>
    </w:p>
  </w:endnote>
  <w:endnote w:type="continuationSeparator" w:id="0">
    <w:p w:rsidR="0047010D" w:rsidRDefault="0047010D" w:rsidP="00F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0D" w:rsidRDefault="0047010D" w:rsidP="00FE527A">
      <w:r>
        <w:separator/>
      </w:r>
    </w:p>
  </w:footnote>
  <w:footnote w:type="continuationSeparator" w:id="0">
    <w:p w:rsidR="0047010D" w:rsidRDefault="0047010D" w:rsidP="00FE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8"/>
    <w:rsid w:val="00056649"/>
    <w:rsid w:val="003305E8"/>
    <w:rsid w:val="00381A8D"/>
    <w:rsid w:val="003E608C"/>
    <w:rsid w:val="004672D1"/>
    <w:rsid w:val="0047010D"/>
    <w:rsid w:val="005D2885"/>
    <w:rsid w:val="00601671"/>
    <w:rsid w:val="00671D50"/>
    <w:rsid w:val="00836669"/>
    <w:rsid w:val="008416CF"/>
    <w:rsid w:val="008F65D1"/>
    <w:rsid w:val="009404CA"/>
    <w:rsid w:val="00A46EB1"/>
    <w:rsid w:val="00E65D2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527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FE527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7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527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FE527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2020-07-14T00:08:00Z</dcterms:created>
  <dcterms:modified xsi:type="dcterms:W3CDTF">2020-07-14T02:04:00Z</dcterms:modified>
</cp:coreProperties>
</file>