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6A" w:rsidRPr="00AC7C6A" w:rsidRDefault="00AC7C6A" w:rsidP="00AC7C6A">
      <w:pPr>
        <w:autoSpaceDE w:val="0"/>
        <w:autoSpaceDN w:val="0"/>
        <w:adjustRightInd w:val="0"/>
        <w:spacing w:after="0" w:line="240" w:lineRule="auto"/>
        <w:jc w:val="right"/>
        <w:rPr>
          <w:rFonts w:ascii="Times New Roman" w:eastAsia="Times New Roman" w:hAnsi="Times New Roman" w:cs="Times New Roman"/>
          <w:b/>
          <w:bCs/>
          <w:sz w:val="28"/>
          <w:szCs w:val="28"/>
        </w:rPr>
      </w:pPr>
    </w:p>
    <w:p w:rsidR="00AC7C6A" w:rsidRPr="00AC7C6A" w:rsidRDefault="00AC7C6A" w:rsidP="00AC7C6A">
      <w:pPr>
        <w:autoSpaceDE w:val="0"/>
        <w:autoSpaceDN w:val="0"/>
        <w:adjustRightInd w:val="0"/>
        <w:spacing w:after="0" w:line="240" w:lineRule="auto"/>
        <w:jc w:val="center"/>
        <w:rPr>
          <w:rFonts w:ascii="Times New Roman" w:eastAsia="Times New Roman" w:hAnsi="Times New Roman" w:cs="Times New Roman"/>
          <w:b/>
          <w:bCs/>
          <w:sz w:val="28"/>
          <w:szCs w:val="28"/>
        </w:rPr>
      </w:pPr>
      <w:r w:rsidRPr="00AC7C6A">
        <w:rPr>
          <w:rFonts w:ascii="Times New Roman" w:eastAsia="Times New Roman" w:hAnsi="Times New Roman" w:cs="Times New Roman"/>
          <w:b/>
          <w:bCs/>
          <w:sz w:val="28"/>
          <w:szCs w:val="28"/>
        </w:rPr>
        <w:t>Сельское поселение «Большереченское»</w:t>
      </w:r>
    </w:p>
    <w:p w:rsidR="00AC7C6A" w:rsidRPr="00AC7C6A" w:rsidRDefault="00AC7C6A" w:rsidP="00AC7C6A">
      <w:pPr>
        <w:autoSpaceDE w:val="0"/>
        <w:autoSpaceDN w:val="0"/>
        <w:adjustRightInd w:val="0"/>
        <w:spacing w:after="0" w:line="240" w:lineRule="auto"/>
        <w:jc w:val="center"/>
        <w:rPr>
          <w:rFonts w:ascii="Times New Roman" w:eastAsia="Times New Roman" w:hAnsi="Times New Roman" w:cs="Times New Roman"/>
          <w:b/>
          <w:bCs/>
          <w:sz w:val="28"/>
          <w:szCs w:val="28"/>
        </w:rPr>
      </w:pPr>
      <w:r w:rsidRPr="00AC7C6A">
        <w:rPr>
          <w:rFonts w:ascii="Times New Roman" w:eastAsia="Times New Roman" w:hAnsi="Times New Roman" w:cs="Times New Roman"/>
          <w:b/>
          <w:bCs/>
          <w:sz w:val="28"/>
          <w:szCs w:val="28"/>
        </w:rPr>
        <w:t xml:space="preserve">СОВЕТ СЕЛЬСКОГО ПОСЕЛЕНИЯ </w:t>
      </w:r>
    </w:p>
    <w:p w:rsidR="00AC7C6A" w:rsidRPr="00AC7C6A" w:rsidRDefault="00AC7C6A" w:rsidP="00AC7C6A">
      <w:pPr>
        <w:autoSpaceDE w:val="0"/>
        <w:autoSpaceDN w:val="0"/>
        <w:adjustRightInd w:val="0"/>
        <w:spacing w:after="0" w:line="240" w:lineRule="auto"/>
        <w:jc w:val="center"/>
        <w:rPr>
          <w:rFonts w:ascii="Times New Roman" w:eastAsia="Times New Roman" w:hAnsi="Times New Roman" w:cs="Times New Roman"/>
          <w:b/>
          <w:bCs/>
          <w:sz w:val="28"/>
          <w:szCs w:val="28"/>
        </w:rPr>
      </w:pPr>
      <w:r w:rsidRPr="00AC7C6A">
        <w:rPr>
          <w:rFonts w:ascii="Times New Roman" w:eastAsia="Times New Roman" w:hAnsi="Times New Roman" w:cs="Times New Roman"/>
          <w:b/>
          <w:bCs/>
          <w:sz w:val="28"/>
          <w:szCs w:val="28"/>
        </w:rPr>
        <w:t>«БОЛЬШЕРЕЧЕНСКОЕ»</w:t>
      </w:r>
    </w:p>
    <w:p w:rsidR="00AC7C6A" w:rsidRPr="00AC7C6A" w:rsidRDefault="00AC7C6A" w:rsidP="00AC7C6A">
      <w:pPr>
        <w:autoSpaceDE w:val="0"/>
        <w:autoSpaceDN w:val="0"/>
        <w:adjustRightInd w:val="0"/>
        <w:spacing w:after="0" w:line="240" w:lineRule="auto"/>
        <w:jc w:val="center"/>
        <w:rPr>
          <w:rFonts w:ascii="Times New Roman" w:eastAsia="Times New Roman" w:hAnsi="Times New Roman" w:cs="Times New Roman"/>
          <w:b/>
          <w:bCs/>
          <w:sz w:val="28"/>
          <w:szCs w:val="28"/>
        </w:rPr>
      </w:pPr>
    </w:p>
    <w:p w:rsidR="00AC7C6A" w:rsidRPr="00AC7C6A" w:rsidRDefault="00AC7C6A" w:rsidP="00AC7C6A">
      <w:pPr>
        <w:autoSpaceDE w:val="0"/>
        <w:autoSpaceDN w:val="0"/>
        <w:adjustRightInd w:val="0"/>
        <w:spacing w:after="0" w:line="240" w:lineRule="auto"/>
        <w:jc w:val="center"/>
        <w:rPr>
          <w:rFonts w:ascii="Times New Roman" w:eastAsia="Times New Roman" w:hAnsi="Times New Roman" w:cs="Times New Roman"/>
          <w:b/>
          <w:bCs/>
          <w:sz w:val="28"/>
          <w:szCs w:val="28"/>
        </w:rPr>
      </w:pPr>
    </w:p>
    <w:p w:rsidR="00AC7C6A" w:rsidRPr="00AC7C6A" w:rsidRDefault="00AC7C6A" w:rsidP="00AC7C6A">
      <w:pPr>
        <w:spacing w:after="0" w:line="240" w:lineRule="auto"/>
        <w:jc w:val="center"/>
        <w:rPr>
          <w:rFonts w:ascii="Times New Roman" w:eastAsia="Calibri" w:hAnsi="Times New Roman" w:cs="Times New Roman"/>
          <w:b/>
          <w:sz w:val="32"/>
          <w:szCs w:val="32"/>
        </w:rPr>
      </w:pPr>
      <w:r w:rsidRPr="00AC7C6A">
        <w:rPr>
          <w:rFonts w:ascii="Times New Roman" w:eastAsia="Calibri" w:hAnsi="Times New Roman" w:cs="Times New Roman"/>
          <w:b/>
          <w:sz w:val="32"/>
          <w:szCs w:val="32"/>
        </w:rPr>
        <w:t>РЕШЕНИЕ</w:t>
      </w:r>
    </w:p>
    <w:p w:rsidR="00AC7C6A" w:rsidRPr="00AC7C6A" w:rsidRDefault="00AC7C6A" w:rsidP="00AC7C6A">
      <w:pPr>
        <w:spacing w:after="0" w:line="240" w:lineRule="auto"/>
        <w:jc w:val="center"/>
        <w:rPr>
          <w:rFonts w:ascii="Times New Roman" w:eastAsia="Calibri" w:hAnsi="Times New Roman" w:cs="Times New Roman"/>
          <w:b/>
          <w:sz w:val="28"/>
          <w:szCs w:val="28"/>
        </w:rPr>
      </w:pPr>
    </w:p>
    <w:p w:rsidR="00AC7C6A" w:rsidRPr="00AC7C6A" w:rsidRDefault="00AC7C6A" w:rsidP="00AC7C6A">
      <w:pPr>
        <w:spacing w:after="0" w:line="240" w:lineRule="auto"/>
        <w:jc w:val="center"/>
        <w:rPr>
          <w:rFonts w:ascii="Times New Roman" w:eastAsia="Calibri" w:hAnsi="Times New Roman" w:cs="Times New Roman"/>
          <w:b/>
          <w:sz w:val="28"/>
          <w:szCs w:val="28"/>
        </w:rPr>
      </w:pPr>
    </w:p>
    <w:p w:rsidR="00AC7C6A" w:rsidRPr="00AC7C6A" w:rsidRDefault="00AC7C6A" w:rsidP="00AC7C6A">
      <w:pPr>
        <w:spacing w:after="0" w:line="240" w:lineRule="auto"/>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от «15» июня 2017года                                                                  №13</w:t>
      </w:r>
    </w:p>
    <w:p w:rsidR="00AC7C6A" w:rsidRPr="00AC7C6A" w:rsidRDefault="00AC7C6A" w:rsidP="00AC7C6A">
      <w:pPr>
        <w:spacing w:after="0" w:line="240" w:lineRule="auto"/>
        <w:jc w:val="center"/>
        <w:rPr>
          <w:rFonts w:ascii="Times New Roman" w:eastAsia="Calibri" w:hAnsi="Times New Roman" w:cs="Times New Roman"/>
          <w:sz w:val="28"/>
          <w:szCs w:val="28"/>
        </w:rPr>
      </w:pPr>
      <w:r w:rsidRPr="00AC7C6A">
        <w:rPr>
          <w:rFonts w:ascii="Times New Roman" w:eastAsia="Calibri" w:hAnsi="Times New Roman" w:cs="Times New Roman"/>
          <w:i/>
          <w:sz w:val="28"/>
          <w:szCs w:val="28"/>
        </w:rPr>
        <w:t xml:space="preserve">   </w:t>
      </w:r>
      <w:r w:rsidRPr="00AC7C6A">
        <w:rPr>
          <w:rFonts w:ascii="Times New Roman" w:eastAsia="Calibri" w:hAnsi="Times New Roman" w:cs="Times New Roman"/>
          <w:sz w:val="28"/>
          <w:szCs w:val="28"/>
        </w:rPr>
        <w:t>Пр.Большая Речка</w:t>
      </w:r>
    </w:p>
    <w:p w:rsidR="00AC7C6A" w:rsidRPr="00AC7C6A" w:rsidRDefault="00AC7C6A" w:rsidP="00AC7C6A">
      <w:pPr>
        <w:spacing w:after="0" w:line="240" w:lineRule="auto"/>
        <w:jc w:val="center"/>
        <w:rPr>
          <w:rFonts w:ascii="Times New Roman" w:eastAsia="Calibri" w:hAnsi="Times New Roman" w:cs="Times New Roman"/>
          <w:sz w:val="28"/>
          <w:szCs w:val="28"/>
        </w:rPr>
      </w:pPr>
    </w:p>
    <w:p w:rsidR="00AC7C6A" w:rsidRPr="00AC7C6A" w:rsidRDefault="00AC7C6A" w:rsidP="00AC7C6A">
      <w:pPr>
        <w:spacing w:after="0" w:line="240" w:lineRule="auto"/>
        <w:jc w:val="center"/>
        <w:rPr>
          <w:rFonts w:ascii="Times New Roman" w:eastAsia="Calibri" w:hAnsi="Times New Roman" w:cs="Times New Roman"/>
          <w:sz w:val="28"/>
          <w:szCs w:val="28"/>
        </w:rPr>
      </w:pPr>
    </w:p>
    <w:p w:rsidR="00AC7C6A" w:rsidRPr="00AC7C6A" w:rsidRDefault="00AC7C6A" w:rsidP="00AC7C6A">
      <w:pPr>
        <w:spacing w:after="0" w:line="240" w:lineRule="auto"/>
        <w:jc w:val="center"/>
        <w:rPr>
          <w:rFonts w:ascii="Times New Roman" w:eastAsia="Calibri" w:hAnsi="Times New Roman" w:cs="Times New Roman"/>
          <w:i/>
          <w:sz w:val="28"/>
          <w:szCs w:val="28"/>
        </w:rPr>
      </w:pPr>
      <w:r w:rsidRPr="00AC7C6A">
        <w:rPr>
          <w:rFonts w:ascii="Times New Roman" w:eastAsia="Calibri" w:hAnsi="Times New Roman" w:cs="Times New Roman"/>
          <w:b/>
          <w:sz w:val="28"/>
          <w:szCs w:val="28"/>
        </w:rPr>
        <w:t>О размере и условиях оплаты труда муниципальных служащих и лиц замещающих иные должности в органах местного самоуправления сельского поселения «Большереченское»</w:t>
      </w:r>
    </w:p>
    <w:p w:rsidR="00AC7C6A" w:rsidRPr="00AC7C6A" w:rsidRDefault="00AC7C6A" w:rsidP="00AC7C6A">
      <w:pPr>
        <w:spacing w:after="0" w:line="240" w:lineRule="auto"/>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sz w:val="28"/>
          <w:szCs w:val="28"/>
          <w:lang w:eastAsia="ru-RU"/>
        </w:rPr>
        <w:t>(В редакции решения Совета сельского поселения «Большереченское» № 8 от          30.06.2019 г</w:t>
      </w:r>
      <w:r w:rsidR="00E70C78">
        <w:rPr>
          <w:rFonts w:ascii="Times New Roman" w:eastAsia="Times New Roman" w:hAnsi="Times New Roman" w:cs="Times New Roman"/>
          <w:sz w:val="28"/>
          <w:szCs w:val="28"/>
          <w:lang w:eastAsia="ru-RU"/>
        </w:rPr>
        <w:t xml:space="preserve">, </w:t>
      </w:r>
      <w:r w:rsidR="00E54037">
        <w:rPr>
          <w:rFonts w:ascii="Times New Roman" w:eastAsia="Times New Roman" w:hAnsi="Times New Roman" w:cs="Times New Roman"/>
          <w:sz w:val="28"/>
          <w:szCs w:val="28"/>
          <w:lang w:eastAsia="ru-RU"/>
        </w:rPr>
        <w:t xml:space="preserve"> </w:t>
      </w:r>
      <w:r w:rsidR="00E70C78">
        <w:rPr>
          <w:rFonts w:ascii="Times New Roman" w:eastAsia="Times New Roman" w:hAnsi="Times New Roman" w:cs="Times New Roman"/>
          <w:sz w:val="28"/>
          <w:szCs w:val="28"/>
          <w:lang w:eastAsia="ru-RU"/>
        </w:rPr>
        <w:t>№</w:t>
      </w:r>
      <w:r w:rsidR="00E54037">
        <w:rPr>
          <w:rFonts w:ascii="Times New Roman" w:eastAsia="Times New Roman" w:hAnsi="Times New Roman" w:cs="Times New Roman"/>
          <w:sz w:val="28"/>
          <w:szCs w:val="28"/>
          <w:lang w:eastAsia="ru-RU"/>
        </w:rPr>
        <w:t>8</w:t>
      </w:r>
      <w:r w:rsidR="00E70C78">
        <w:rPr>
          <w:rFonts w:ascii="Times New Roman" w:eastAsia="Times New Roman" w:hAnsi="Times New Roman" w:cs="Times New Roman"/>
          <w:sz w:val="28"/>
          <w:szCs w:val="28"/>
          <w:lang w:eastAsia="ru-RU"/>
        </w:rPr>
        <w:t xml:space="preserve">   от    </w:t>
      </w:r>
      <w:r w:rsidR="00E54037">
        <w:rPr>
          <w:rFonts w:ascii="Times New Roman" w:eastAsia="Times New Roman" w:hAnsi="Times New Roman" w:cs="Times New Roman"/>
          <w:sz w:val="28"/>
          <w:szCs w:val="28"/>
          <w:lang w:eastAsia="ru-RU"/>
        </w:rPr>
        <w:t>20.06</w:t>
      </w:r>
      <w:r w:rsidR="00E70C78">
        <w:rPr>
          <w:rFonts w:ascii="Times New Roman" w:eastAsia="Times New Roman" w:hAnsi="Times New Roman" w:cs="Times New Roman"/>
          <w:sz w:val="28"/>
          <w:szCs w:val="28"/>
          <w:lang w:eastAsia="ru-RU"/>
        </w:rPr>
        <w:t>.2020 г.</w:t>
      </w:r>
      <w:r w:rsidR="00962D2E">
        <w:rPr>
          <w:rFonts w:ascii="Times New Roman" w:eastAsia="Times New Roman" w:hAnsi="Times New Roman" w:cs="Times New Roman"/>
          <w:sz w:val="28"/>
          <w:szCs w:val="28"/>
          <w:lang w:eastAsia="ru-RU"/>
        </w:rPr>
        <w:t>, №15 от 13.10.2020 г.</w:t>
      </w:r>
      <w:r w:rsidRPr="00AC7C6A">
        <w:rPr>
          <w:rFonts w:ascii="Times New Roman" w:eastAsia="Times New Roman" w:hAnsi="Times New Roman" w:cs="Times New Roman"/>
          <w:sz w:val="28"/>
          <w:szCs w:val="28"/>
          <w:lang w:eastAsia="ru-RU"/>
        </w:rPr>
        <w:t>)</w:t>
      </w:r>
    </w:p>
    <w:p w:rsidR="00AC7C6A" w:rsidRPr="00AC7C6A" w:rsidRDefault="00AC7C6A" w:rsidP="00AC7C6A">
      <w:pPr>
        <w:spacing w:after="0" w:line="240" w:lineRule="auto"/>
        <w:rPr>
          <w:rFonts w:ascii="Times New Roman" w:eastAsia="Times New Roman" w:hAnsi="Times New Roman" w:cs="Times New Roman"/>
          <w:b/>
          <w:sz w:val="28"/>
          <w:szCs w:val="28"/>
          <w:lang w:eastAsia="ru-RU"/>
        </w:rPr>
      </w:pPr>
    </w:p>
    <w:p w:rsidR="00AC7C6A" w:rsidRPr="00AC7C6A" w:rsidRDefault="00AC7C6A" w:rsidP="00AC7C6A">
      <w:pPr>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крае», руководствуясь   частью 4 статьи 24 Устава сельского поселения «Большереченское»  Совет сельского поселения «Большереченское»</w:t>
      </w:r>
      <w:r w:rsidRPr="00AC7C6A">
        <w:rPr>
          <w:rFonts w:ascii="Times New Roman" w:eastAsia="Times New Roman" w:hAnsi="Times New Roman" w:cs="Times New Roman"/>
          <w:i/>
          <w:sz w:val="28"/>
          <w:szCs w:val="28"/>
          <w:lang w:eastAsia="ru-RU"/>
        </w:rPr>
        <w:t xml:space="preserve"> </w:t>
      </w:r>
      <w:r w:rsidRPr="00AC7C6A">
        <w:rPr>
          <w:rFonts w:ascii="Times New Roman" w:eastAsia="Times New Roman" w:hAnsi="Times New Roman" w:cs="Times New Roman"/>
          <w:b/>
          <w:sz w:val="28"/>
          <w:szCs w:val="28"/>
          <w:lang w:eastAsia="ru-RU"/>
        </w:rPr>
        <w:t xml:space="preserve">решил: </w:t>
      </w:r>
    </w:p>
    <w:p w:rsidR="00AC7C6A" w:rsidRPr="00AC7C6A" w:rsidRDefault="00AC7C6A" w:rsidP="00AC7C6A">
      <w:pPr>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E70C78" w:rsidP="00AC7C6A">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AC7C6A" w:rsidRPr="00AC7C6A">
        <w:rPr>
          <w:rFonts w:ascii="Times New Roman" w:eastAsia="Calibri" w:hAnsi="Times New Roman" w:cs="Times New Roman"/>
          <w:sz w:val="28"/>
          <w:szCs w:val="28"/>
        </w:rPr>
        <w:t>1. Утвердить прилагаемое Положение о размере и условиях оплаты труда муниципальных служащих сельского поселения «Большереченское</w:t>
      </w:r>
      <w:r w:rsidR="00AC7C6A" w:rsidRPr="00AC7C6A">
        <w:rPr>
          <w:rFonts w:ascii="Times New Roman" w:eastAsia="Calibri" w:hAnsi="Times New Roman" w:cs="Times New Roman"/>
          <w:b/>
          <w:sz w:val="28"/>
          <w:szCs w:val="28"/>
        </w:rPr>
        <w:t>»</w:t>
      </w:r>
    </w:p>
    <w:p w:rsidR="00AC7C6A" w:rsidRDefault="00AC7C6A" w:rsidP="00AC7C6A">
      <w:pPr>
        <w:autoSpaceDE w:val="0"/>
        <w:autoSpaceDN w:val="0"/>
        <w:adjustRightInd w:val="0"/>
        <w:spacing w:after="0" w:line="240" w:lineRule="auto"/>
        <w:jc w:val="both"/>
        <w:outlineLvl w:val="0"/>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2. Признать утратившим силу решение Совета сельского поселения №44 от 16.10.2009г. «Об условиях оплаты труда муниципальных служащих и лиц, замещающих иные должности в органах местного самоуправления сельского поселения «Большереченское» с изменениями внесенными решением Совета №23 от 22.05.2012г.,№ 30 от 22.12.2012г.,№02.03.2015г.</w:t>
      </w:r>
    </w:p>
    <w:p w:rsidR="00E70C78" w:rsidRPr="00E70C78" w:rsidRDefault="00E70C78" w:rsidP="00E70C78">
      <w:pPr>
        <w:jc w:val="both"/>
        <w:rPr>
          <w:rFonts w:ascii="Times New Roman" w:hAnsi="Times New Roman"/>
          <w:sz w:val="28"/>
          <w:szCs w:val="28"/>
        </w:rPr>
      </w:pPr>
      <w:r w:rsidRPr="00E70C78">
        <w:rPr>
          <w:rFonts w:ascii="Times New Roman" w:eastAsia="Calibri" w:hAnsi="Times New Roman"/>
          <w:sz w:val="28"/>
          <w:szCs w:val="28"/>
        </w:rPr>
        <w:t xml:space="preserve">        3. </w:t>
      </w:r>
      <w:r w:rsidRPr="00E70C78">
        <w:rPr>
          <w:rFonts w:ascii="Times New Roman" w:hAnsi="Times New Roman"/>
          <w:sz w:val="28"/>
          <w:szCs w:val="28"/>
        </w:rPr>
        <w:t>Внести в Положение об условиях оплаты труда муниципальных служащих и лиц, замещающих иные должности, в органах местного самоуправления сельского поселения «Большереченское», принятое решением Совета сельского поселения «Большереченское»</w:t>
      </w:r>
      <w:r w:rsidRPr="00E70C78">
        <w:rPr>
          <w:rFonts w:ascii="Times New Roman" w:hAnsi="Times New Roman"/>
          <w:color w:val="FF0000"/>
          <w:sz w:val="28"/>
          <w:szCs w:val="28"/>
        </w:rPr>
        <w:t xml:space="preserve"> </w:t>
      </w:r>
      <w:r w:rsidRPr="00E70C78">
        <w:rPr>
          <w:rFonts w:ascii="Times New Roman" w:hAnsi="Times New Roman"/>
          <w:sz w:val="28"/>
          <w:szCs w:val="28"/>
        </w:rPr>
        <w:t>от 15 июня 2017 г. № 13(с изменениями внесенными решением Совета № 8 от 30.06.2019 г), следующие изменения:</w:t>
      </w:r>
    </w:p>
    <w:p w:rsidR="00E70C78" w:rsidRPr="00E70C78" w:rsidRDefault="00E70C78" w:rsidP="00E70C78">
      <w:pPr>
        <w:spacing w:after="0" w:line="240" w:lineRule="auto"/>
        <w:ind w:left="2115"/>
        <w:contextualSpacing/>
        <w:jc w:val="both"/>
        <w:rPr>
          <w:rFonts w:ascii="Times New Roman" w:eastAsiaTheme="minorEastAsia" w:hAnsi="Times New Roman" w:cs="Times New Roman"/>
          <w:sz w:val="28"/>
          <w:szCs w:val="28"/>
          <w:lang w:bidi="en-US"/>
        </w:rPr>
      </w:pPr>
      <w:r w:rsidRPr="00E70C78">
        <w:rPr>
          <w:rFonts w:ascii="Times New Roman" w:eastAsiaTheme="minorEastAsia" w:hAnsi="Times New Roman" w:cs="Times New Roman"/>
          <w:sz w:val="28"/>
          <w:szCs w:val="28"/>
          <w:lang w:bidi="en-US"/>
        </w:rPr>
        <w:t>а) исключить пункт 25;</w:t>
      </w:r>
      <w:r w:rsidR="00E54037" w:rsidRPr="00E54037">
        <w:rPr>
          <w:rFonts w:ascii="Times New Roman" w:eastAsiaTheme="minorEastAsia" w:hAnsi="Times New Roman" w:cs="Times New Roman"/>
          <w:sz w:val="28"/>
          <w:szCs w:val="28"/>
          <w:lang w:bidi="en-US"/>
        </w:rPr>
        <w:t xml:space="preserve"> </w:t>
      </w:r>
      <w:r w:rsidR="00E54037">
        <w:rPr>
          <w:rFonts w:ascii="Times New Roman" w:eastAsiaTheme="minorEastAsia" w:hAnsi="Times New Roman" w:cs="Times New Roman"/>
          <w:sz w:val="28"/>
          <w:szCs w:val="28"/>
          <w:lang w:bidi="en-US"/>
        </w:rPr>
        <w:t>(в редакции решения Совета сельского поселения «Большереченское» № 8 от 20.06.2020 г.)</w:t>
      </w:r>
    </w:p>
    <w:p w:rsidR="00E70C78" w:rsidRDefault="00E70C78" w:rsidP="00E70C78">
      <w:pPr>
        <w:spacing w:after="0" w:line="240" w:lineRule="auto"/>
        <w:ind w:left="2115"/>
        <w:contextualSpacing/>
        <w:jc w:val="both"/>
        <w:rPr>
          <w:rFonts w:ascii="Times New Roman" w:eastAsiaTheme="minorEastAsia" w:hAnsi="Times New Roman" w:cs="Times New Roman"/>
          <w:sz w:val="28"/>
          <w:szCs w:val="28"/>
          <w:lang w:bidi="en-US"/>
        </w:rPr>
      </w:pPr>
      <w:r w:rsidRPr="00E70C78">
        <w:rPr>
          <w:rFonts w:ascii="Times New Roman" w:eastAsiaTheme="minorEastAsia" w:hAnsi="Times New Roman" w:cs="Times New Roman"/>
          <w:sz w:val="28"/>
          <w:szCs w:val="28"/>
          <w:lang w:bidi="en-US"/>
        </w:rPr>
        <w:lastRenderedPageBreak/>
        <w:t>б) в пункте 55.8 слова «в размере одного должностного оклада» заменить словами «в размере трех должностных окладов»;</w:t>
      </w:r>
      <w:r w:rsidR="00E54037">
        <w:rPr>
          <w:rFonts w:ascii="Times New Roman" w:eastAsiaTheme="minorEastAsia" w:hAnsi="Times New Roman" w:cs="Times New Roman"/>
          <w:sz w:val="28"/>
          <w:szCs w:val="28"/>
          <w:lang w:bidi="en-US"/>
        </w:rPr>
        <w:t xml:space="preserve"> (в редакции решения Совета сельского поселения «Большереченское» № 8 от 20.06.2020 г.)</w:t>
      </w:r>
    </w:p>
    <w:p w:rsidR="00962D2E" w:rsidRPr="00962D2E" w:rsidRDefault="00962D2E" w:rsidP="00962D2E">
      <w:pPr>
        <w:pStyle w:val="a3"/>
        <w:ind w:left="2115"/>
        <w:jc w:val="both"/>
        <w:rPr>
          <w:rFonts w:ascii="Times New Roman" w:hAnsi="Times New Roman"/>
          <w:sz w:val="28"/>
          <w:szCs w:val="28"/>
          <w:lang w:val="ru-RU"/>
        </w:rPr>
      </w:pPr>
      <w:r w:rsidRPr="00962D2E">
        <w:rPr>
          <w:rFonts w:ascii="Times New Roman" w:hAnsi="Times New Roman"/>
          <w:sz w:val="28"/>
          <w:szCs w:val="28"/>
          <w:lang w:val="ru-RU"/>
        </w:rPr>
        <w:t xml:space="preserve">в) </w:t>
      </w:r>
      <w:r w:rsidRPr="00962D2E">
        <w:rPr>
          <w:rFonts w:ascii="Times New Roman" w:hAnsi="Times New Roman"/>
          <w:sz w:val="28"/>
          <w:szCs w:val="28"/>
          <w:lang w:val="ru-RU"/>
        </w:rPr>
        <w:t>а) приложение 1 Положения изложить в следующей редакции:</w:t>
      </w:r>
    </w:p>
    <w:p w:rsidR="00962D2E" w:rsidRPr="00962D2E" w:rsidRDefault="00962D2E" w:rsidP="00962D2E">
      <w:pPr>
        <w:spacing w:after="0" w:line="240" w:lineRule="auto"/>
        <w:ind w:firstLine="720"/>
        <w:jc w:val="both"/>
        <w:rPr>
          <w:rFonts w:ascii="Times New Roman" w:eastAsiaTheme="minorEastAsia" w:hAnsi="Times New Roman" w:cs="Times New Roman"/>
          <w:sz w:val="28"/>
          <w:szCs w:val="28"/>
          <w:lang w:bidi="en-US"/>
        </w:rPr>
      </w:pPr>
    </w:p>
    <w:p w:rsidR="00962D2E" w:rsidRPr="00962D2E" w:rsidRDefault="00962D2E" w:rsidP="00962D2E">
      <w:pPr>
        <w:spacing w:after="0" w:line="240" w:lineRule="auto"/>
        <w:ind w:firstLine="720"/>
        <w:jc w:val="both"/>
        <w:rPr>
          <w:rFonts w:ascii="Times New Roman" w:eastAsiaTheme="minorEastAsia" w:hAnsi="Times New Roman" w:cs="Times New Roman"/>
          <w:sz w:val="28"/>
          <w:szCs w:val="28"/>
          <w:lang w:bidi="en-US"/>
        </w:rPr>
      </w:pPr>
    </w:p>
    <w:p w:rsidR="00962D2E" w:rsidRPr="00962D2E" w:rsidRDefault="00962D2E" w:rsidP="00962D2E">
      <w:pPr>
        <w:spacing w:after="0" w:line="240" w:lineRule="auto"/>
        <w:jc w:val="both"/>
        <w:rPr>
          <w:rFonts w:ascii="Times New Roman" w:eastAsia="Times New Roman" w:hAnsi="Times New Roman" w:cs="Times New Roman"/>
          <w:sz w:val="24"/>
          <w:szCs w:val="24"/>
          <w:lang w:eastAsia="ru-RU"/>
        </w:rPr>
      </w:pPr>
      <w:r w:rsidRPr="00962D2E">
        <w:rPr>
          <w:rFonts w:ascii="Times New Roman" w:eastAsia="Calibri" w:hAnsi="Times New Roman" w:cs="Times New Roman"/>
          <w:sz w:val="28"/>
          <w:szCs w:val="28"/>
        </w:rPr>
        <w:t xml:space="preserve">                                                                                                  </w:t>
      </w:r>
      <w:r w:rsidRPr="00962D2E">
        <w:rPr>
          <w:rFonts w:ascii="Times New Roman" w:eastAsia="Calibri" w:hAnsi="Times New Roman" w:cs="Times New Roman"/>
          <w:sz w:val="24"/>
          <w:szCs w:val="24"/>
        </w:rPr>
        <w:t>ПРИЛОЖЕНИЕ 1</w:t>
      </w:r>
    </w:p>
    <w:p w:rsidR="00962D2E" w:rsidRPr="00962D2E" w:rsidRDefault="00962D2E" w:rsidP="00962D2E">
      <w:pPr>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p>
    <w:p w:rsidR="00962D2E" w:rsidRPr="00962D2E" w:rsidRDefault="00962D2E" w:rsidP="00962D2E">
      <w:pPr>
        <w:autoSpaceDE w:val="0"/>
        <w:autoSpaceDN w:val="0"/>
        <w:adjustRightInd w:val="0"/>
        <w:spacing w:after="0" w:line="240" w:lineRule="auto"/>
        <w:ind w:left="5103"/>
        <w:jc w:val="right"/>
        <w:outlineLvl w:val="1"/>
        <w:rPr>
          <w:rFonts w:ascii="Times New Roman" w:eastAsia="Times New Roman" w:hAnsi="Times New Roman" w:cs="Times New Roman"/>
          <w:sz w:val="24"/>
          <w:szCs w:val="24"/>
          <w:lang w:eastAsia="ru-RU"/>
        </w:rPr>
      </w:pPr>
      <w:r w:rsidRPr="00962D2E">
        <w:rPr>
          <w:rFonts w:ascii="Times New Roman" w:eastAsia="Times New Roman" w:hAnsi="Times New Roman" w:cs="Times New Roman"/>
          <w:sz w:val="24"/>
          <w:szCs w:val="24"/>
          <w:lang w:eastAsia="ru-RU"/>
        </w:rPr>
        <w:t>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поселения</w:t>
      </w:r>
    </w:p>
    <w:p w:rsidR="00962D2E" w:rsidRPr="00962D2E" w:rsidRDefault="00962D2E" w:rsidP="00962D2E">
      <w:pPr>
        <w:autoSpaceDE w:val="0"/>
        <w:autoSpaceDN w:val="0"/>
        <w:adjustRightInd w:val="0"/>
        <w:spacing w:after="0" w:line="240" w:lineRule="auto"/>
        <w:ind w:left="5103"/>
        <w:jc w:val="right"/>
        <w:outlineLvl w:val="1"/>
        <w:rPr>
          <w:rFonts w:ascii="Times New Roman" w:eastAsia="Times New Roman" w:hAnsi="Times New Roman" w:cs="Times New Roman"/>
          <w:sz w:val="24"/>
          <w:szCs w:val="24"/>
          <w:lang w:eastAsia="ru-RU"/>
        </w:rPr>
      </w:pPr>
      <w:r w:rsidRPr="00962D2E">
        <w:rPr>
          <w:rFonts w:ascii="Times New Roman" w:eastAsia="Times New Roman" w:hAnsi="Times New Roman" w:cs="Times New Roman"/>
          <w:sz w:val="24"/>
          <w:szCs w:val="24"/>
          <w:lang w:eastAsia="ru-RU"/>
        </w:rPr>
        <w:t>«Большереченское» (В редакции решения Совета сельского поселения «Большереченское» № 8 от 30.06.2019 г.</w:t>
      </w:r>
      <w:r>
        <w:rPr>
          <w:rFonts w:ascii="Times New Roman" w:eastAsia="Times New Roman" w:hAnsi="Times New Roman" w:cs="Times New Roman"/>
          <w:sz w:val="24"/>
          <w:szCs w:val="24"/>
          <w:lang w:eastAsia="ru-RU"/>
        </w:rPr>
        <w:t>, № 15 от 13.10.2020</w:t>
      </w:r>
      <w:r w:rsidRPr="00962D2E">
        <w:rPr>
          <w:rFonts w:ascii="Times New Roman" w:eastAsia="Times New Roman" w:hAnsi="Times New Roman" w:cs="Times New Roman"/>
          <w:sz w:val="24"/>
          <w:szCs w:val="24"/>
          <w:lang w:eastAsia="ru-RU"/>
        </w:rPr>
        <w:t>)</w:t>
      </w:r>
    </w:p>
    <w:p w:rsidR="00962D2E" w:rsidRPr="00962D2E" w:rsidRDefault="00962D2E" w:rsidP="00962D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2D2E" w:rsidRPr="00962D2E" w:rsidRDefault="00962D2E" w:rsidP="00962D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2D2E" w:rsidRPr="00962D2E" w:rsidRDefault="00962D2E" w:rsidP="00962D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2D2E">
        <w:rPr>
          <w:rFonts w:ascii="Times New Roman" w:eastAsia="Times New Roman" w:hAnsi="Times New Roman" w:cs="Times New Roman"/>
          <w:b/>
          <w:sz w:val="28"/>
          <w:szCs w:val="28"/>
          <w:lang w:eastAsia="ru-RU"/>
        </w:rPr>
        <w:t>Размеры должностных окладов муниципальных служащих</w:t>
      </w:r>
    </w:p>
    <w:p w:rsidR="00962D2E" w:rsidRPr="00962D2E" w:rsidRDefault="00962D2E" w:rsidP="00962D2E">
      <w:pPr>
        <w:autoSpaceDE w:val="0"/>
        <w:autoSpaceDN w:val="0"/>
        <w:adjustRightInd w:val="0"/>
        <w:spacing w:after="0" w:line="240" w:lineRule="auto"/>
        <w:ind w:left="1620"/>
        <w:outlineLvl w:val="1"/>
        <w:rPr>
          <w:rFonts w:ascii="Times New Roman" w:eastAsia="Times New Roman" w:hAnsi="Times New Roman" w:cs="Times New Roman"/>
          <w:b/>
          <w:sz w:val="28"/>
          <w:szCs w:val="28"/>
          <w:lang w:eastAsia="ru-RU"/>
        </w:rPr>
      </w:pPr>
      <w:r w:rsidRPr="00962D2E">
        <w:rPr>
          <w:rFonts w:ascii="Times New Roman" w:eastAsia="Times New Roman" w:hAnsi="Times New Roman" w:cs="Times New Roman"/>
          <w:sz w:val="28"/>
          <w:szCs w:val="28"/>
          <w:lang w:eastAsia="ru-RU"/>
        </w:rPr>
        <w:t xml:space="preserve">     </w:t>
      </w:r>
      <w:r w:rsidRPr="00962D2E">
        <w:rPr>
          <w:rFonts w:ascii="Times New Roman" w:eastAsia="Times New Roman" w:hAnsi="Times New Roman" w:cs="Times New Roman"/>
          <w:b/>
          <w:sz w:val="28"/>
          <w:szCs w:val="28"/>
          <w:lang w:eastAsia="ru-RU"/>
        </w:rPr>
        <w:t xml:space="preserve">сельского поселения «Большереченское» </w:t>
      </w:r>
    </w:p>
    <w:p w:rsidR="00962D2E" w:rsidRPr="00962D2E" w:rsidRDefault="00962D2E" w:rsidP="00962D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2D2E" w:rsidRPr="00962D2E" w:rsidRDefault="00962D2E" w:rsidP="00962D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286"/>
        <w:gridCol w:w="2614"/>
      </w:tblGrid>
      <w:tr w:rsidR="00962D2E" w:rsidRPr="00962D2E" w:rsidTr="007C5F97">
        <w:tc>
          <w:tcPr>
            <w:tcW w:w="675" w:type="dxa"/>
            <w:vAlign w:val="center"/>
          </w:tcPr>
          <w:p w:rsidR="00962D2E" w:rsidRPr="00962D2E" w:rsidRDefault="00962D2E" w:rsidP="00962D2E">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w:t>
            </w:r>
          </w:p>
          <w:p w:rsidR="00962D2E" w:rsidRPr="00962D2E" w:rsidRDefault="00962D2E" w:rsidP="00962D2E">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п/п</w:t>
            </w:r>
          </w:p>
        </w:tc>
        <w:tc>
          <w:tcPr>
            <w:tcW w:w="6521" w:type="dxa"/>
            <w:vAlign w:val="center"/>
          </w:tcPr>
          <w:p w:rsidR="00962D2E" w:rsidRPr="00962D2E" w:rsidRDefault="00962D2E" w:rsidP="00962D2E">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Наименование должности муниципальной службы</w:t>
            </w:r>
          </w:p>
        </w:tc>
        <w:tc>
          <w:tcPr>
            <w:tcW w:w="2657" w:type="dxa"/>
            <w:vAlign w:val="center"/>
          </w:tcPr>
          <w:p w:rsidR="00962D2E" w:rsidRPr="00962D2E" w:rsidRDefault="00962D2E" w:rsidP="00962D2E">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Должностной оклад</w:t>
            </w:r>
          </w:p>
          <w:p w:rsidR="00962D2E" w:rsidRPr="00962D2E" w:rsidRDefault="00962D2E" w:rsidP="00962D2E">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(рублей в месяц)</w:t>
            </w:r>
          </w:p>
        </w:tc>
      </w:tr>
      <w:tr w:rsidR="00962D2E" w:rsidRPr="00962D2E" w:rsidTr="007C5F97">
        <w:tc>
          <w:tcPr>
            <w:tcW w:w="9853" w:type="dxa"/>
            <w:gridSpan w:val="3"/>
          </w:tcPr>
          <w:p w:rsidR="00962D2E" w:rsidRPr="00962D2E" w:rsidRDefault="00962D2E" w:rsidP="00962D2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 xml:space="preserve">                                    Ведущая группа должностей</w:t>
            </w:r>
          </w:p>
        </w:tc>
      </w:tr>
      <w:tr w:rsidR="00962D2E" w:rsidRPr="00962D2E" w:rsidTr="007C5F97">
        <w:tc>
          <w:tcPr>
            <w:tcW w:w="675"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c>
          <w:tcPr>
            <w:tcW w:w="6521" w:type="dxa"/>
          </w:tcPr>
          <w:p w:rsidR="00962D2E" w:rsidRPr="00962D2E" w:rsidRDefault="00962D2E" w:rsidP="00962D2E">
            <w:pPr>
              <w:spacing w:after="0" w:line="240" w:lineRule="auto"/>
              <w:jc w:val="both"/>
              <w:rPr>
                <w:rFonts w:ascii="Times New Roman" w:eastAsia="Calibri" w:hAnsi="Times New Roman" w:cs="Times New Roman"/>
                <w:sz w:val="28"/>
                <w:szCs w:val="28"/>
              </w:rPr>
            </w:pPr>
          </w:p>
          <w:p w:rsidR="00962D2E" w:rsidRPr="00962D2E" w:rsidRDefault="00962D2E" w:rsidP="00962D2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Заместитель руководителя администрации</w:t>
            </w:r>
          </w:p>
        </w:tc>
        <w:tc>
          <w:tcPr>
            <w:tcW w:w="2657" w:type="dxa"/>
          </w:tcPr>
          <w:p w:rsidR="00962D2E" w:rsidRPr="00962D2E" w:rsidRDefault="00962D2E" w:rsidP="00962D2E">
            <w:pPr>
              <w:spacing w:after="0" w:line="240" w:lineRule="auto"/>
              <w:jc w:val="both"/>
              <w:rPr>
                <w:rFonts w:ascii="Times New Roman" w:eastAsia="Calibri" w:hAnsi="Times New Roman" w:cs="Times New Roman"/>
                <w:sz w:val="28"/>
                <w:szCs w:val="28"/>
              </w:rPr>
            </w:pPr>
          </w:p>
          <w:p w:rsidR="00962D2E" w:rsidRPr="00962D2E" w:rsidRDefault="00962D2E" w:rsidP="00962D2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3350</w:t>
            </w:r>
          </w:p>
        </w:tc>
      </w:tr>
      <w:tr w:rsidR="00962D2E" w:rsidRPr="00962D2E" w:rsidTr="007C5F97">
        <w:tc>
          <w:tcPr>
            <w:tcW w:w="675"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c>
          <w:tcPr>
            <w:tcW w:w="6521"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c>
          <w:tcPr>
            <w:tcW w:w="2657"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r>
      <w:tr w:rsidR="00962D2E" w:rsidRPr="00962D2E" w:rsidTr="007C5F97">
        <w:tc>
          <w:tcPr>
            <w:tcW w:w="9853" w:type="dxa"/>
            <w:gridSpan w:val="3"/>
          </w:tcPr>
          <w:p w:rsidR="00962D2E" w:rsidRPr="00962D2E" w:rsidRDefault="00962D2E" w:rsidP="00962D2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 xml:space="preserve">                               Старшая группа должностей</w:t>
            </w:r>
          </w:p>
        </w:tc>
      </w:tr>
      <w:tr w:rsidR="00962D2E" w:rsidRPr="00962D2E" w:rsidTr="007C5F97">
        <w:tc>
          <w:tcPr>
            <w:tcW w:w="675"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c>
          <w:tcPr>
            <w:tcW w:w="6521" w:type="dxa"/>
          </w:tcPr>
          <w:p w:rsidR="00962D2E" w:rsidRPr="00962D2E" w:rsidRDefault="00962D2E" w:rsidP="00962D2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Ведущий специалист</w:t>
            </w:r>
          </w:p>
        </w:tc>
        <w:tc>
          <w:tcPr>
            <w:tcW w:w="2657" w:type="dxa"/>
          </w:tcPr>
          <w:p w:rsidR="00962D2E" w:rsidRPr="00962D2E" w:rsidRDefault="00962D2E" w:rsidP="00962D2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2847</w:t>
            </w:r>
          </w:p>
        </w:tc>
      </w:tr>
      <w:tr w:rsidR="00962D2E" w:rsidRPr="00962D2E" w:rsidTr="007C5F97">
        <w:tc>
          <w:tcPr>
            <w:tcW w:w="675"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c>
          <w:tcPr>
            <w:tcW w:w="6521"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c>
          <w:tcPr>
            <w:tcW w:w="2657"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r>
      <w:tr w:rsidR="00962D2E" w:rsidRPr="00962D2E" w:rsidTr="007C5F97">
        <w:tc>
          <w:tcPr>
            <w:tcW w:w="675"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c>
          <w:tcPr>
            <w:tcW w:w="6521"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c>
          <w:tcPr>
            <w:tcW w:w="2657" w:type="dxa"/>
          </w:tcPr>
          <w:p w:rsidR="00962D2E" w:rsidRPr="00962D2E" w:rsidRDefault="00962D2E" w:rsidP="00962D2E">
            <w:pPr>
              <w:spacing w:after="0" w:line="240" w:lineRule="auto"/>
              <w:jc w:val="both"/>
              <w:rPr>
                <w:rFonts w:ascii="Times New Roman" w:eastAsia="Calibri" w:hAnsi="Times New Roman" w:cs="Times New Roman"/>
                <w:sz w:val="28"/>
                <w:szCs w:val="28"/>
              </w:rPr>
            </w:pPr>
          </w:p>
        </w:tc>
      </w:tr>
    </w:tbl>
    <w:p w:rsidR="00962D2E" w:rsidRPr="00962D2E" w:rsidRDefault="00962D2E" w:rsidP="00962D2E">
      <w:pPr>
        <w:autoSpaceDE w:val="0"/>
        <w:autoSpaceDN w:val="0"/>
        <w:adjustRightInd w:val="0"/>
        <w:spacing w:after="0" w:line="240" w:lineRule="auto"/>
        <w:rPr>
          <w:rFonts w:ascii="Times New Roman" w:eastAsia="Times New Roman" w:hAnsi="Times New Roman" w:cs="Times New Roman"/>
          <w:sz w:val="28"/>
          <w:szCs w:val="28"/>
          <w:lang w:eastAsia="ru-RU"/>
        </w:rPr>
      </w:pPr>
    </w:p>
    <w:p w:rsidR="00962D2E" w:rsidRPr="00962D2E" w:rsidRDefault="00962D2E" w:rsidP="00962D2E">
      <w:pPr>
        <w:spacing w:after="0" w:line="240" w:lineRule="auto"/>
        <w:jc w:val="both"/>
        <w:rPr>
          <w:rFonts w:ascii="Times New Roman" w:eastAsia="Calibri" w:hAnsi="Times New Roman" w:cs="Times New Roman"/>
          <w:i/>
          <w:sz w:val="28"/>
          <w:szCs w:val="28"/>
        </w:rPr>
      </w:pPr>
    </w:p>
    <w:p w:rsidR="00962D2E" w:rsidRPr="00962D2E" w:rsidRDefault="00962D2E" w:rsidP="00962D2E">
      <w:pPr>
        <w:spacing w:line="240" w:lineRule="auto"/>
        <w:ind w:firstLine="709"/>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 xml:space="preserve">                                                                               </w:t>
      </w:r>
    </w:p>
    <w:p w:rsidR="00962D2E" w:rsidRPr="00E70C78" w:rsidRDefault="00962D2E" w:rsidP="00E70C78">
      <w:pPr>
        <w:spacing w:after="0" w:line="240" w:lineRule="auto"/>
        <w:ind w:left="2115"/>
        <w:contextualSpacing/>
        <w:jc w:val="both"/>
        <w:rPr>
          <w:rFonts w:ascii="Times New Roman" w:eastAsiaTheme="minorEastAsia" w:hAnsi="Times New Roman" w:cs="Times New Roman"/>
          <w:sz w:val="28"/>
          <w:szCs w:val="28"/>
          <w:lang w:bidi="en-US"/>
        </w:rPr>
      </w:pPr>
    </w:p>
    <w:p w:rsidR="00E70C78" w:rsidRPr="00E70C78" w:rsidRDefault="00962D2E" w:rsidP="00E70C78">
      <w:pPr>
        <w:spacing w:after="0" w:line="240" w:lineRule="auto"/>
        <w:ind w:left="2115"/>
        <w:contextualSpacing/>
        <w:jc w:val="both"/>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г</w:t>
      </w:r>
      <w:r w:rsidR="00E70C78" w:rsidRPr="00E70C78">
        <w:rPr>
          <w:rFonts w:ascii="Times New Roman" w:eastAsiaTheme="minorEastAsia" w:hAnsi="Times New Roman" w:cs="Times New Roman"/>
          <w:sz w:val="28"/>
          <w:szCs w:val="28"/>
          <w:lang w:bidi="en-US"/>
        </w:rPr>
        <w:t xml:space="preserve">) приложение 2 Положения изложить в следующей редакции: </w:t>
      </w:r>
    </w:p>
    <w:p w:rsidR="00E70C78" w:rsidRPr="00E70C78" w:rsidRDefault="00E70C78" w:rsidP="00E70C78">
      <w:pPr>
        <w:spacing w:after="0" w:line="240" w:lineRule="auto"/>
        <w:ind w:firstLine="720"/>
        <w:jc w:val="both"/>
        <w:rPr>
          <w:rFonts w:ascii="Times New Roman" w:eastAsiaTheme="minorEastAsia" w:hAnsi="Times New Roman" w:cs="Times New Roman"/>
          <w:sz w:val="28"/>
          <w:szCs w:val="28"/>
          <w:lang w:bidi="en-US"/>
        </w:rPr>
      </w:pPr>
    </w:p>
    <w:p w:rsidR="00E70C78" w:rsidRPr="00E70C78" w:rsidRDefault="00E70C78" w:rsidP="00E70C78">
      <w:pPr>
        <w:spacing w:after="0" w:line="240" w:lineRule="auto"/>
        <w:jc w:val="both"/>
        <w:rPr>
          <w:rFonts w:ascii="Times New Roman" w:eastAsiaTheme="minorEastAsia" w:hAnsi="Times New Roman" w:cs="Times New Roman"/>
          <w:lang w:bidi="en-US"/>
        </w:rPr>
      </w:pPr>
      <w:r w:rsidRPr="00E70C78">
        <w:rPr>
          <w:rFonts w:ascii="Times New Roman" w:eastAsiaTheme="minorEastAsia" w:hAnsi="Times New Roman" w:cs="Times New Roman"/>
          <w:sz w:val="28"/>
          <w:szCs w:val="28"/>
          <w:lang w:bidi="en-US"/>
        </w:rPr>
        <w:t xml:space="preserve">                                                                                       </w:t>
      </w:r>
      <w:r w:rsidRPr="00E70C78">
        <w:rPr>
          <w:rFonts w:ascii="Times New Roman" w:eastAsiaTheme="minorEastAsia" w:hAnsi="Times New Roman" w:cs="Times New Roman"/>
          <w:lang w:bidi="en-US"/>
        </w:rPr>
        <w:t>Приложение 2</w:t>
      </w:r>
    </w:p>
    <w:p w:rsidR="00E70C78" w:rsidRPr="00E70C78" w:rsidRDefault="00E70C78" w:rsidP="00E70C78">
      <w:pPr>
        <w:autoSpaceDE w:val="0"/>
        <w:autoSpaceDN w:val="0"/>
        <w:adjustRightInd w:val="0"/>
        <w:spacing w:after="0" w:line="240" w:lineRule="auto"/>
        <w:ind w:left="5103"/>
        <w:jc w:val="both"/>
        <w:outlineLvl w:val="1"/>
        <w:rPr>
          <w:rFonts w:ascii="Times New Roman" w:eastAsia="Times New Roman" w:hAnsi="Times New Roman" w:cs="Times New Roman"/>
          <w:lang w:bidi="en-US"/>
        </w:rPr>
      </w:pPr>
      <w:r w:rsidRPr="00E70C78">
        <w:rPr>
          <w:rFonts w:ascii="Times New Roman" w:eastAsia="Times New Roman" w:hAnsi="Times New Roman" w:cs="Times New Roman"/>
          <w:lang w:bidi="en-US"/>
        </w:rPr>
        <w:t xml:space="preserve"> к  Положению о размере и условиях оплаты труда муниципальных служащих и лиц замещающих иные должности в органах </w:t>
      </w:r>
      <w:r w:rsidRPr="00E70C78">
        <w:rPr>
          <w:rFonts w:ascii="Times New Roman" w:eastAsia="Times New Roman" w:hAnsi="Times New Roman" w:cs="Times New Roman"/>
          <w:lang w:bidi="en-US"/>
        </w:rPr>
        <w:lastRenderedPageBreak/>
        <w:t>местного самоуправления сельского поселения</w:t>
      </w:r>
    </w:p>
    <w:p w:rsidR="00E70C78" w:rsidRPr="00E70C78" w:rsidRDefault="00E70C78" w:rsidP="00E70C78">
      <w:pPr>
        <w:autoSpaceDE w:val="0"/>
        <w:autoSpaceDN w:val="0"/>
        <w:adjustRightInd w:val="0"/>
        <w:spacing w:after="0" w:line="240" w:lineRule="auto"/>
        <w:ind w:left="5103"/>
        <w:jc w:val="both"/>
        <w:outlineLvl w:val="1"/>
        <w:rPr>
          <w:rFonts w:ascii="Times New Roman" w:eastAsia="Times New Roman" w:hAnsi="Times New Roman" w:cs="Times New Roman"/>
          <w:lang w:bidi="en-US"/>
        </w:rPr>
      </w:pPr>
      <w:r w:rsidRPr="00E70C78">
        <w:rPr>
          <w:rFonts w:ascii="Times New Roman" w:eastAsia="Times New Roman" w:hAnsi="Times New Roman" w:cs="Times New Roman"/>
          <w:lang w:bidi="en-US"/>
        </w:rPr>
        <w:t>«Большереченское» (В редакции решения Совета сельского поселения «Большереченское» № 8 от 30.06 2019 г</w:t>
      </w:r>
      <w:r w:rsidR="00962D2E">
        <w:rPr>
          <w:rFonts w:ascii="Times New Roman" w:eastAsia="Times New Roman" w:hAnsi="Times New Roman" w:cs="Times New Roman"/>
          <w:lang w:bidi="en-US"/>
        </w:rPr>
        <w:t>., № 15 от 13.10.2020 г.</w:t>
      </w:r>
      <w:r w:rsidRPr="00E70C78">
        <w:rPr>
          <w:rFonts w:ascii="Times New Roman" w:eastAsia="Times New Roman" w:hAnsi="Times New Roman" w:cs="Times New Roman"/>
          <w:lang w:bidi="en-US"/>
        </w:rPr>
        <w:t>)</w:t>
      </w:r>
    </w:p>
    <w:p w:rsidR="00E70C78" w:rsidRPr="00E70C78" w:rsidRDefault="00E70C78" w:rsidP="00E70C78">
      <w:pPr>
        <w:spacing w:after="0" w:line="240" w:lineRule="auto"/>
        <w:jc w:val="right"/>
        <w:rPr>
          <w:rFonts w:ascii="Times New Roman" w:eastAsiaTheme="minorEastAsia" w:hAnsi="Times New Roman" w:cs="Times New Roman"/>
          <w:sz w:val="28"/>
          <w:szCs w:val="28"/>
          <w:lang w:bidi="en-US"/>
        </w:rPr>
      </w:pPr>
    </w:p>
    <w:p w:rsidR="00E70C78" w:rsidRPr="00E70C78" w:rsidRDefault="00E70C78" w:rsidP="00E70C78">
      <w:pPr>
        <w:spacing w:after="0" w:line="240" w:lineRule="auto"/>
        <w:rPr>
          <w:rFonts w:ascii="Times New Roman" w:eastAsiaTheme="minorEastAsia" w:hAnsi="Times New Roman" w:cs="Times New Roman"/>
          <w:sz w:val="28"/>
          <w:szCs w:val="28"/>
          <w:lang w:bidi="en-US"/>
        </w:rPr>
      </w:pPr>
    </w:p>
    <w:p w:rsidR="00E70C78" w:rsidRPr="00E70C78" w:rsidRDefault="00E70C78" w:rsidP="00E70C78">
      <w:pPr>
        <w:spacing w:after="0" w:line="240" w:lineRule="auto"/>
        <w:jc w:val="center"/>
        <w:rPr>
          <w:rFonts w:ascii="Times New Roman" w:eastAsiaTheme="minorEastAsia" w:hAnsi="Times New Roman" w:cs="Times New Roman"/>
          <w:sz w:val="28"/>
          <w:szCs w:val="28"/>
          <w:lang w:bidi="en-US"/>
        </w:rPr>
      </w:pPr>
      <w:r w:rsidRPr="00E70C78">
        <w:rPr>
          <w:rFonts w:ascii="Times New Roman" w:eastAsiaTheme="minorEastAsia" w:hAnsi="Times New Roman" w:cs="Times New Roman"/>
          <w:sz w:val="28"/>
          <w:szCs w:val="28"/>
          <w:lang w:bidi="en-US"/>
        </w:rPr>
        <w:t>РАЗМЕРЫ</w:t>
      </w:r>
    </w:p>
    <w:p w:rsidR="00E70C78" w:rsidRPr="00E70C78" w:rsidRDefault="00E70C78" w:rsidP="00E70C78">
      <w:pPr>
        <w:spacing w:after="0" w:line="240" w:lineRule="auto"/>
        <w:jc w:val="center"/>
        <w:rPr>
          <w:rFonts w:ascii="Times New Roman" w:eastAsiaTheme="minorEastAsia" w:hAnsi="Times New Roman" w:cs="Times New Roman"/>
          <w:sz w:val="28"/>
          <w:szCs w:val="28"/>
          <w:lang w:bidi="en-US"/>
        </w:rPr>
      </w:pPr>
      <w:r w:rsidRPr="00E70C78">
        <w:rPr>
          <w:rFonts w:ascii="Times New Roman" w:eastAsiaTheme="minorEastAsia" w:hAnsi="Times New Roman" w:cs="Times New Roman"/>
          <w:sz w:val="28"/>
          <w:szCs w:val="28"/>
          <w:lang w:bidi="en-US"/>
        </w:rPr>
        <w:t>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«Большереченское»</w:t>
      </w:r>
    </w:p>
    <w:p w:rsidR="00E70C78" w:rsidRPr="00E70C78" w:rsidRDefault="00E70C78" w:rsidP="00E70C78">
      <w:pPr>
        <w:spacing w:after="0" w:line="240" w:lineRule="auto"/>
        <w:jc w:val="center"/>
        <w:rPr>
          <w:rFonts w:ascii="Times New Roman" w:eastAsiaTheme="minorEastAsia" w:hAnsi="Times New Roman" w:cs="Times New Roman"/>
          <w:sz w:val="28"/>
          <w:szCs w:val="28"/>
          <w:lang w:bidi="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3285"/>
      </w:tblGrid>
      <w:tr w:rsidR="00E70C78" w:rsidRPr="00E70C78" w:rsidTr="00047FCD">
        <w:trPr>
          <w:trHeight w:val="608"/>
        </w:trPr>
        <w:tc>
          <w:tcPr>
            <w:tcW w:w="5972" w:type="dxa"/>
            <w:tcBorders>
              <w:top w:val="single" w:sz="4" w:space="0" w:color="auto"/>
              <w:left w:val="single" w:sz="4" w:space="0" w:color="auto"/>
              <w:bottom w:val="single" w:sz="4" w:space="0" w:color="auto"/>
              <w:right w:val="single" w:sz="4" w:space="0" w:color="auto"/>
            </w:tcBorders>
          </w:tcPr>
          <w:p w:rsidR="00E70C78" w:rsidRPr="00E70C78" w:rsidRDefault="00E70C78" w:rsidP="00E70C78">
            <w:pPr>
              <w:spacing w:after="0" w:line="240" w:lineRule="auto"/>
              <w:ind w:left="-9"/>
              <w:rPr>
                <w:rFonts w:ascii="Times New Roman" w:eastAsia="Calibri" w:hAnsi="Times New Roman" w:cs="Times New Roman"/>
                <w:sz w:val="28"/>
                <w:szCs w:val="28"/>
                <w:lang w:val="en-US" w:bidi="en-US"/>
              </w:rPr>
            </w:pPr>
            <w:r w:rsidRPr="00E70C78">
              <w:rPr>
                <w:rFonts w:ascii="Times New Roman" w:eastAsiaTheme="minorEastAsia" w:hAnsi="Times New Roman" w:cs="Times New Roman"/>
                <w:sz w:val="28"/>
                <w:szCs w:val="28"/>
                <w:lang w:bidi="en-US"/>
              </w:rPr>
              <w:t xml:space="preserve">            </w:t>
            </w:r>
            <w:r w:rsidRPr="00E70C78">
              <w:rPr>
                <w:rFonts w:ascii="Times New Roman" w:eastAsiaTheme="minorEastAsia" w:hAnsi="Times New Roman" w:cs="Times New Roman"/>
                <w:sz w:val="28"/>
                <w:szCs w:val="28"/>
                <w:lang w:val="en-US" w:bidi="en-US"/>
              </w:rPr>
              <w:t>наименование должности</w:t>
            </w:r>
          </w:p>
          <w:p w:rsidR="00E70C78" w:rsidRPr="00E70C78" w:rsidRDefault="00E70C78" w:rsidP="00E70C78">
            <w:pPr>
              <w:spacing w:after="0" w:line="240" w:lineRule="auto"/>
              <w:ind w:left="-9"/>
              <w:rPr>
                <w:rFonts w:ascii="Times New Roman" w:eastAsiaTheme="minorEastAsia" w:hAnsi="Times New Roman" w:cs="Times New Roman"/>
                <w:sz w:val="28"/>
                <w:szCs w:val="28"/>
                <w:lang w:val="en-US" w:bidi="en-US"/>
              </w:rPr>
            </w:pPr>
            <w:r w:rsidRPr="00E70C78">
              <w:rPr>
                <w:rFonts w:ascii="Times New Roman" w:eastAsiaTheme="minorEastAsia" w:hAnsi="Times New Roman" w:cs="Times New Roman"/>
                <w:sz w:val="28"/>
                <w:szCs w:val="28"/>
                <w:lang w:val="en-US" w:bidi="en-US"/>
              </w:rPr>
              <w:t xml:space="preserve">    </w:t>
            </w:r>
          </w:p>
          <w:p w:rsidR="00E70C78" w:rsidRPr="00E70C78" w:rsidRDefault="00E70C78" w:rsidP="00E70C78">
            <w:pPr>
              <w:ind w:left="-9" w:firstLine="709"/>
              <w:jc w:val="both"/>
              <w:rPr>
                <w:rFonts w:ascii="Times New Roman" w:eastAsiaTheme="minorEastAsia" w:hAnsi="Times New Roman" w:cs="Times New Roman"/>
                <w:sz w:val="28"/>
                <w:szCs w:val="28"/>
                <w:lang w:val="en-US" w:bidi="en-US"/>
              </w:rPr>
            </w:pPr>
          </w:p>
        </w:tc>
        <w:tc>
          <w:tcPr>
            <w:tcW w:w="3285" w:type="dxa"/>
            <w:tcBorders>
              <w:top w:val="single" w:sz="4" w:space="0" w:color="auto"/>
              <w:left w:val="single" w:sz="4" w:space="0" w:color="auto"/>
              <w:bottom w:val="single" w:sz="4" w:space="0" w:color="auto"/>
              <w:right w:val="single" w:sz="4" w:space="0" w:color="auto"/>
            </w:tcBorders>
          </w:tcPr>
          <w:p w:rsidR="00E70C78" w:rsidRPr="00E70C78" w:rsidRDefault="00E70C78" w:rsidP="00E70C78">
            <w:pPr>
              <w:spacing w:after="0" w:line="240" w:lineRule="auto"/>
              <w:rPr>
                <w:rFonts w:ascii="Times New Roman" w:eastAsia="Calibri" w:hAnsi="Times New Roman" w:cs="Times New Roman"/>
                <w:sz w:val="28"/>
                <w:szCs w:val="28"/>
                <w:lang w:bidi="en-US"/>
              </w:rPr>
            </w:pPr>
            <w:r w:rsidRPr="00E70C78">
              <w:rPr>
                <w:rFonts w:ascii="Times New Roman" w:eastAsiaTheme="minorEastAsia" w:hAnsi="Times New Roman" w:cs="Times New Roman"/>
                <w:sz w:val="28"/>
                <w:szCs w:val="28"/>
                <w:lang w:bidi="en-US"/>
              </w:rPr>
              <w:t>должностной оклад (рублей   в месяц)</w:t>
            </w:r>
          </w:p>
          <w:p w:rsidR="00E70C78" w:rsidRPr="00E70C78" w:rsidRDefault="00E70C78" w:rsidP="00E70C78">
            <w:pPr>
              <w:spacing w:after="0" w:line="240" w:lineRule="auto"/>
              <w:rPr>
                <w:rFonts w:ascii="Times New Roman" w:eastAsiaTheme="minorEastAsia" w:hAnsi="Times New Roman" w:cs="Times New Roman"/>
                <w:sz w:val="28"/>
                <w:szCs w:val="28"/>
                <w:lang w:bidi="en-US"/>
              </w:rPr>
            </w:pPr>
          </w:p>
          <w:p w:rsidR="00E70C78" w:rsidRPr="00E70C78" w:rsidRDefault="00E70C78" w:rsidP="00E70C78">
            <w:pPr>
              <w:ind w:firstLine="709"/>
              <w:jc w:val="both"/>
              <w:rPr>
                <w:rFonts w:ascii="Times New Roman" w:eastAsiaTheme="minorEastAsia" w:hAnsi="Times New Roman" w:cs="Times New Roman"/>
                <w:sz w:val="28"/>
                <w:szCs w:val="28"/>
                <w:lang w:bidi="en-US"/>
              </w:rPr>
            </w:pPr>
          </w:p>
        </w:tc>
      </w:tr>
      <w:tr w:rsidR="00E70C78" w:rsidRPr="00E70C78" w:rsidTr="00047FCD">
        <w:trPr>
          <w:trHeight w:val="608"/>
        </w:trPr>
        <w:tc>
          <w:tcPr>
            <w:tcW w:w="5972" w:type="dxa"/>
            <w:tcBorders>
              <w:top w:val="single" w:sz="4" w:space="0" w:color="auto"/>
              <w:left w:val="single" w:sz="4" w:space="0" w:color="auto"/>
              <w:bottom w:val="single" w:sz="4" w:space="0" w:color="auto"/>
              <w:right w:val="single" w:sz="4" w:space="0" w:color="auto"/>
            </w:tcBorders>
            <w:hideMark/>
          </w:tcPr>
          <w:p w:rsidR="00E70C78" w:rsidRPr="00E70C78" w:rsidRDefault="00E70C78" w:rsidP="00E70C78">
            <w:pPr>
              <w:ind w:left="-9" w:firstLine="709"/>
              <w:jc w:val="both"/>
              <w:rPr>
                <w:rFonts w:ascii="Times New Roman" w:eastAsiaTheme="minorEastAsia" w:hAnsi="Times New Roman" w:cs="Times New Roman"/>
                <w:sz w:val="28"/>
                <w:szCs w:val="28"/>
                <w:lang w:bidi="en-US"/>
              </w:rPr>
            </w:pPr>
            <w:r w:rsidRPr="00E70C78">
              <w:rPr>
                <w:rFonts w:ascii="Times New Roman" w:eastAsiaTheme="minorEastAsia" w:hAnsi="Times New Roman" w:cs="Times New Roman"/>
                <w:sz w:val="28"/>
                <w:szCs w:val="28"/>
                <w:lang w:bidi="en-US"/>
              </w:rPr>
              <w:t>уборщик служебных помещений, уборщик территорий, рабочий по комплексному обслуживанию и ремонту зданий, истопник, подсобный рабочий</w:t>
            </w:r>
          </w:p>
        </w:tc>
        <w:tc>
          <w:tcPr>
            <w:tcW w:w="3285" w:type="dxa"/>
            <w:tcBorders>
              <w:top w:val="single" w:sz="4" w:space="0" w:color="auto"/>
              <w:left w:val="single" w:sz="4" w:space="0" w:color="auto"/>
              <w:bottom w:val="single" w:sz="4" w:space="0" w:color="auto"/>
              <w:right w:val="single" w:sz="4" w:space="0" w:color="auto"/>
            </w:tcBorders>
            <w:hideMark/>
          </w:tcPr>
          <w:p w:rsidR="00E70C78" w:rsidRPr="00E70C78" w:rsidRDefault="00962D2E" w:rsidP="00E70C78">
            <w:pPr>
              <w:ind w:firstLine="709"/>
              <w:jc w:val="both"/>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5068</w:t>
            </w:r>
          </w:p>
        </w:tc>
      </w:tr>
      <w:tr w:rsidR="00E70C78" w:rsidRPr="00E70C78" w:rsidTr="00047FCD">
        <w:trPr>
          <w:trHeight w:val="608"/>
        </w:trPr>
        <w:tc>
          <w:tcPr>
            <w:tcW w:w="5972" w:type="dxa"/>
            <w:tcBorders>
              <w:top w:val="single" w:sz="4" w:space="0" w:color="auto"/>
              <w:left w:val="single" w:sz="4" w:space="0" w:color="auto"/>
              <w:bottom w:val="single" w:sz="4" w:space="0" w:color="auto"/>
              <w:right w:val="single" w:sz="4" w:space="0" w:color="auto"/>
            </w:tcBorders>
            <w:hideMark/>
          </w:tcPr>
          <w:p w:rsidR="00E70C78" w:rsidRPr="00E70C78" w:rsidRDefault="00E70C78" w:rsidP="00E70C78">
            <w:pPr>
              <w:ind w:left="-9" w:firstLine="709"/>
              <w:jc w:val="both"/>
              <w:rPr>
                <w:rFonts w:ascii="Times New Roman" w:eastAsiaTheme="minorEastAsia" w:hAnsi="Times New Roman" w:cs="Times New Roman"/>
                <w:sz w:val="28"/>
                <w:szCs w:val="28"/>
                <w:lang w:val="en-US" w:bidi="en-US"/>
              </w:rPr>
            </w:pPr>
            <w:r w:rsidRPr="00E70C78">
              <w:rPr>
                <w:rFonts w:ascii="Times New Roman" w:eastAsiaTheme="minorEastAsia" w:hAnsi="Times New Roman" w:cs="Times New Roman"/>
                <w:sz w:val="28"/>
                <w:szCs w:val="28"/>
                <w:lang w:val="en-US" w:bidi="en-US"/>
              </w:rPr>
              <w:t>водитель</w:t>
            </w:r>
          </w:p>
        </w:tc>
        <w:tc>
          <w:tcPr>
            <w:tcW w:w="3285" w:type="dxa"/>
            <w:tcBorders>
              <w:top w:val="single" w:sz="4" w:space="0" w:color="auto"/>
              <w:left w:val="single" w:sz="4" w:space="0" w:color="auto"/>
              <w:bottom w:val="single" w:sz="4" w:space="0" w:color="auto"/>
              <w:right w:val="single" w:sz="4" w:space="0" w:color="auto"/>
            </w:tcBorders>
            <w:hideMark/>
          </w:tcPr>
          <w:p w:rsidR="00E70C78" w:rsidRPr="00E70C78" w:rsidRDefault="00962D2E" w:rsidP="00E70C78">
            <w:pPr>
              <w:ind w:firstLine="709"/>
              <w:jc w:val="both"/>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5836</w:t>
            </w:r>
          </w:p>
        </w:tc>
      </w:tr>
    </w:tbl>
    <w:p w:rsidR="00E70C78" w:rsidRPr="00E70C78" w:rsidRDefault="00E70C78" w:rsidP="00E70C78">
      <w:pPr>
        <w:spacing w:after="0" w:line="240" w:lineRule="auto"/>
        <w:jc w:val="both"/>
        <w:rPr>
          <w:rFonts w:ascii="Times New Roman" w:eastAsiaTheme="minorEastAsia" w:hAnsi="Times New Roman" w:cs="Times New Roman"/>
          <w:sz w:val="28"/>
          <w:szCs w:val="28"/>
          <w:lang w:bidi="en-US"/>
        </w:rPr>
      </w:pPr>
      <w:r w:rsidRPr="00E70C78">
        <w:rPr>
          <w:rFonts w:ascii="Times New Roman" w:eastAsiaTheme="minorEastAsia" w:hAnsi="Times New Roman" w:cs="Times New Roman"/>
          <w:sz w:val="28"/>
          <w:szCs w:val="28"/>
          <w:lang w:bidi="en-US"/>
        </w:rPr>
        <w:t xml:space="preserve">     </w:t>
      </w:r>
      <w:r w:rsidR="00E54037">
        <w:rPr>
          <w:rFonts w:ascii="Times New Roman" w:eastAsiaTheme="minorEastAsia" w:hAnsi="Times New Roman" w:cs="Times New Roman"/>
          <w:sz w:val="28"/>
          <w:szCs w:val="28"/>
          <w:lang w:bidi="en-US"/>
        </w:rPr>
        <w:t>(в редакции решения Совета сельского поселения «Большереченское» № 8 от 20.06.2020 г.</w:t>
      </w:r>
      <w:r w:rsidR="00962D2E">
        <w:rPr>
          <w:rFonts w:ascii="Times New Roman" w:eastAsiaTheme="minorEastAsia" w:hAnsi="Times New Roman" w:cs="Times New Roman"/>
          <w:sz w:val="28"/>
          <w:szCs w:val="28"/>
          <w:lang w:bidi="en-US"/>
        </w:rPr>
        <w:t>, № 15 от 13.10.2020 г.</w:t>
      </w:r>
      <w:bookmarkStart w:id="0" w:name="_GoBack"/>
      <w:bookmarkEnd w:id="0"/>
      <w:r w:rsidR="00E54037">
        <w:rPr>
          <w:rFonts w:ascii="Times New Roman" w:eastAsiaTheme="minorEastAsia" w:hAnsi="Times New Roman" w:cs="Times New Roman"/>
          <w:sz w:val="28"/>
          <w:szCs w:val="28"/>
          <w:lang w:bidi="en-US"/>
        </w:rPr>
        <w:t>)</w:t>
      </w:r>
    </w:p>
    <w:p w:rsidR="00E70C78" w:rsidRPr="00E70C78" w:rsidRDefault="00E70C78" w:rsidP="00E70C78">
      <w:pPr>
        <w:spacing w:after="0" w:line="240" w:lineRule="auto"/>
        <w:jc w:val="both"/>
        <w:rPr>
          <w:rFonts w:ascii="Times New Roman" w:eastAsiaTheme="minorEastAsia" w:hAnsi="Times New Roman" w:cs="Times New Roman"/>
          <w:sz w:val="28"/>
          <w:szCs w:val="28"/>
          <w:lang w:bidi="en-US"/>
        </w:rPr>
      </w:pPr>
      <w:r w:rsidRPr="00E70C78">
        <w:rPr>
          <w:rFonts w:ascii="Times New Roman" w:eastAsiaTheme="minorEastAsia" w:hAnsi="Times New Roman" w:cs="Times New Roman"/>
          <w:sz w:val="28"/>
          <w:szCs w:val="28"/>
          <w:lang w:bidi="en-US"/>
        </w:rPr>
        <w:t xml:space="preserve">  </w:t>
      </w:r>
      <w:r>
        <w:rPr>
          <w:rFonts w:ascii="Times New Roman" w:eastAsiaTheme="minorEastAsia" w:hAnsi="Times New Roman" w:cs="Times New Roman"/>
          <w:sz w:val="28"/>
          <w:szCs w:val="28"/>
          <w:lang w:bidi="en-US"/>
        </w:rPr>
        <w:t>4</w:t>
      </w:r>
      <w:r w:rsidRPr="00E70C78">
        <w:rPr>
          <w:rFonts w:ascii="Times New Roman" w:eastAsiaTheme="minorEastAsia" w:hAnsi="Times New Roman" w:cs="Times New Roman"/>
          <w:sz w:val="28"/>
          <w:szCs w:val="28"/>
          <w:lang w:bidi="en-US"/>
        </w:rPr>
        <w:t>.  Действие настоящего Решения  распространить на правоотношения, возникшие с 01 января 2020 года.</w:t>
      </w:r>
    </w:p>
    <w:p w:rsidR="00AC7C6A" w:rsidRPr="00AC7C6A" w:rsidRDefault="00E70C78" w:rsidP="00E70C78">
      <w:pPr>
        <w:spacing w:after="0" w:line="240" w:lineRule="auto"/>
        <w:jc w:val="both"/>
        <w:rPr>
          <w:rFonts w:ascii="Times New Roman" w:eastAsia="Calibri" w:hAnsi="Times New Roman" w:cs="Times New Roman"/>
          <w:sz w:val="28"/>
          <w:szCs w:val="28"/>
        </w:rPr>
      </w:pPr>
      <w:r w:rsidRPr="00E70C78">
        <w:rPr>
          <w:rFonts w:ascii="Times New Roman" w:eastAsiaTheme="minorEastAsia" w:hAnsi="Times New Roman" w:cs="Times New Roman"/>
          <w:sz w:val="28"/>
          <w:szCs w:val="28"/>
          <w:lang w:val="en-US" w:bidi="en-US"/>
        </w:rPr>
        <w:t> </w:t>
      </w:r>
      <w:r>
        <w:rPr>
          <w:rFonts w:ascii="Times New Roman" w:eastAsiaTheme="minorEastAsia" w:hAnsi="Times New Roman" w:cs="Times New Roman"/>
          <w:sz w:val="28"/>
          <w:szCs w:val="28"/>
          <w:lang w:bidi="en-US"/>
        </w:rPr>
        <w:t xml:space="preserve">5. </w:t>
      </w:r>
      <w:r>
        <w:rPr>
          <w:rFonts w:ascii="Times New Roman" w:eastAsia="Calibri" w:hAnsi="Times New Roman" w:cs="Times New Roman"/>
          <w:sz w:val="28"/>
          <w:szCs w:val="28"/>
        </w:rPr>
        <w:t xml:space="preserve"> </w:t>
      </w:r>
      <w:r w:rsidR="00AC7C6A" w:rsidRPr="00AC7C6A">
        <w:rPr>
          <w:rFonts w:ascii="Times New Roman" w:eastAsia="Calibri" w:hAnsi="Times New Roman" w:cs="Times New Roman"/>
          <w:sz w:val="28"/>
          <w:szCs w:val="28"/>
        </w:rPr>
        <w:t> Настоящее решение вступает в силу на следующий день, после дня его официального обнародования.</w:t>
      </w:r>
    </w:p>
    <w:p w:rsidR="00AC7C6A" w:rsidRPr="00AC7C6A" w:rsidRDefault="00AC7C6A" w:rsidP="00AC7C6A">
      <w:pPr>
        <w:autoSpaceDE w:val="0"/>
        <w:autoSpaceDN w:val="0"/>
        <w:adjustRightInd w:val="0"/>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w:t>
      </w:r>
      <w:r w:rsidR="00E70C78">
        <w:rPr>
          <w:rFonts w:ascii="Times New Roman" w:eastAsia="Calibri" w:hAnsi="Times New Roman" w:cs="Times New Roman"/>
          <w:sz w:val="28"/>
          <w:szCs w:val="28"/>
        </w:rPr>
        <w:t>6</w:t>
      </w:r>
      <w:r w:rsidRPr="00AC7C6A">
        <w:rPr>
          <w:rFonts w:ascii="Times New Roman" w:eastAsia="Calibri" w:hAnsi="Times New Roman" w:cs="Times New Roman"/>
          <w:sz w:val="28"/>
          <w:szCs w:val="28"/>
        </w:rPr>
        <w:t>. Настоящее решение опубликовать (обнародовать) в местах предусмотренных Уставом сельского поселения «Большереченское».</w:t>
      </w:r>
    </w:p>
    <w:p w:rsidR="00AC7C6A" w:rsidRPr="00AC7C6A" w:rsidRDefault="00AC7C6A" w:rsidP="00AC7C6A">
      <w:pPr>
        <w:spacing w:after="0" w:line="240" w:lineRule="auto"/>
        <w:ind w:firstLine="709"/>
        <w:jc w:val="both"/>
        <w:rPr>
          <w:rFonts w:ascii="Times New Roman" w:eastAsia="Calibri" w:hAnsi="Times New Roman" w:cs="Times New Roman"/>
          <w:sz w:val="28"/>
          <w:szCs w:val="28"/>
        </w:rPr>
      </w:pPr>
    </w:p>
    <w:p w:rsidR="00AC7C6A" w:rsidRPr="00AC7C6A" w:rsidRDefault="00AC7C6A" w:rsidP="00AC7C6A">
      <w:pPr>
        <w:spacing w:after="0" w:line="240" w:lineRule="auto"/>
        <w:ind w:firstLine="709"/>
        <w:jc w:val="both"/>
        <w:rPr>
          <w:rFonts w:ascii="Times New Roman" w:eastAsia="Calibri" w:hAnsi="Times New Roman" w:cs="Times New Roman"/>
          <w:sz w:val="28"/>
          <w:szCs w:val="28"/>
        </w:rPr>
      </w:pPr>
    </w:p>
    <w:p w:rsidR="00AC7C6A" w:rsidRPr="00AC7C6A" w:rsidRDefault="00AC7C6A" w:rsidP="00AC7C6A">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Глава сельского поселения</w:t>
      </w:r>
    </w:p>
    <w:p w:rsidR="00AC7C6A" w:rsidRPr="00AC7C6A" w:rsidRDefault="00AC7C6A" w:rsidP="00AC7C6A">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«Большереченское»                                         С.П.Капустина</w:t>
      </w:r>
    </w:p>
    <w:p w:rsidR="00AC7C6A" w:rsidRPr="00AC7C6A" w:rsidRDefault="00AC7C6A" w:rsidP="00AC7C6A">
      <w:pPr>
        <w:spacing w:after="0" w:line="240" w:lineRule="auto"/>
        <w:ind w:left="5103"/>
        <w:jc w:val="right"/>
        <w:rPr>
          <w:rFonts w:ascii="Times New Roman" w:eastAsia="Calibri" w:hAnsi="Times New Roman" w:cs="Times New Roman"/>
          <w:bCs/>
          <w:sz w:val="24"/>
          <w:szCs w:val="24"/>
        </w:rPr>
      </w:pPr>
      <w:r w:rsidRPr="00AC7C6A">
        <w:rPr>
          <w:rFonts w:ascii="Times New Roman" w:eastAsia="Calibri" w:hAnsi="Times New Roman" w:cs="Times New Roman"/>
          <w:bCs/>
          <w:kern w:val="32"/>
          <w:sz w:val="28"/>
          <w:szCs w:val="28"/>
        </w:rPr>
        <w:br w:type="page"/>
      </w:r>
      <w:r w:rsidRPr="00AC7C6A">
        <w:rPr>
          <w:rFonts w:ascii="Times New Roman" w:eastAsia="Calibri" w:hAnsi="Times New Roman" w:cs="Times New Roman"/>
          <w:bCs/>
          <w:sz w:val="24"/>
          <w:szCs w:val="24"/>
        </w:rPr>
        <w:lastRenderedPageBreak/>
        <w:t>УТВЕРЖДЕНО</w:t>
      </w:r>
    </w:p>
    <w:p w:rsidR="00AC7C6A" w:rsidRPr="00AC7C6A" w:rsidRDefault="00AC7C6A" w:rsidP="00AC7C6A">
      <w:pPr>
        <w:autoSpaceDE w:val="0"/>
        <w:autoSpaceDN w:val="0"/>
        <w:adjustRightInd w:val="0"/>
        <w:spacing w:after="0" w:line="240" w:lineRule="auto"/>
        <w:ind w:left="5103"/>
        <w:jc w:val="right"/>
        <w:outlineLvl w:val="0"/>
        <w:rPr>
          <w:rFonts w:ascii="Times New Roman" w:eastAsia="Calibri" w:hAnsi="Times New Roman" w:cs="Times New Roman"/>
          <w:bCs/>
          <w:sz w:val="24"/>
          <w:szCs w:val="24"/>
        </w:rPr>
      </w:pPr>
    </w:p>
    <w:p w:rsidR="00AC7C6A" w:rsidRPr="00AC7C6A" w:rsidRDefault="00AC7C6A" w:rsidP="00AC7C6A">
      <w:pPr>
        <w:spacing w:after="0" w:line="240" w:lineRule="auto"/>
        <w:ind w:left="5103"/>
        <w:jc w:val="right"/>
        <w:rPr>
          <w:rFonts w:ascii="Times New Roman" w:eastAsia="Calibri" w:hAnsi="Times New Roman" w:cs="Times New Roman"/>
          <w:i/>
          <w:sz w:val="24"/>
          <w:szCs w:val="24"/>
        </w:rPr>
      </w:pPr>
      <w:r w:rsidRPr="00AC7C6A">
        <w:rPr>
          <w:rFonts w:ascii="Times New Roman" w:eastAsia="Calibri" w:hAnsi="Times New Roman" w:cs="Times New Roman"/>
          <w:sz w:val="24"/>
          <w:szCs w:val="24"/>
        </w:rPr>
        <w:t>решением Совета сельского поселения Большереченское</w:t>
      </w:r>
      <w:r w:rsidRPr="00AC7C6A">
        <w:rPr>
          <w:rFonts w:ascii="Times New Roman" w:eastAsia="Calibri" w:hAnsi="Times New Roman" w:cs="Times New Roman"/>
          <w:i/>
          <w:sz w:val="24"/>
          <w:szCs w:val="24"/>
        </w:rPr>
        <w:t>»</w:t>
      </w:r>
    </w:p>
    <w:p w:rsidR="00AC7C6A" w:rsidRPr="00AC7C6A" w:rsidRDefault="00AC7C6A" w:rsidP="00AC7C6A">
      <w:pPr>
        <w:spacing w:after="0" w:line="240" w:lineRule="auto"/>
        <w:jc w:val="right"/>
        <w:rPr>
          <w:rFonts w:ascii="Times New Roman" w:eastAsia="Calibri" w:hAnsi="Times New Roman" w:cs="Times New Roman"/>
          <w:sz w:val="24"/>
          <w:szCs w:val="24"/>
        </w:rPr>
      </w:pPr>
      <w:r w:rsidRPr="00AC7C6A">
        <w:rPr>
          <w:rFonts w:ascii="Times New Roman" w:eastAsia="Calibri" w:hAnsi="Times New Roman" w:cs="Times New Roman"/>
          <w:sz w:val="24"/>
          <w:szCs w:val="24"/>
        </w:rPr>
        <w:t xml:space="preserve">                                                                                 от «15»июня 2017года №13</w:t>
      </w:r>
    </w:p>
    <w:p w:rsidR="00AC7C6A" w:rsidRPr="00AC7C6A" w:rsidRDefault="00AC7C6A" w:rsidP="00AC7C6A">
      <w:pPr>
        <w:spacing w:after="0" w:line="240" w:lineRule="auto"/>
        <w:jc w:val="right"/>
        <w:rPr>
          <w:rFonts w:ascii="Times New Roman" w:eastAsia="Times New Roman" w:hAnsi="Times New Roman" w:cs="Times New Roman"/>
          <w:sz w:val="24"/>
          <w:szCs w:val="24"/>
          <w:lang w:eastAsia="ru-RU"/>
        </w:rPr>
      </w:pPr>
      <w:r w:rsidRPr="00AC7C6A">
        <w:rPr>
          <w:rFonts w:ascii="Times New Roman" w:eastAsia="Times New Roman" w:hAnsi="Times New Roman" w:cs="Times New Roman"/>
          <w:sz w:val="24"/>
          <w:szCs w:val="24"/>
          <w:lang w:eastAsia="ru-RU"/>
        </w:rPr>
        <w:t xml:space="preserve">(В редакции решения Совета </w:t>
      </w:r>
    </w:p>
    <w:p w:rsidR="00AC7C6A" w:rsidRPr="00AC7C6A" w:rsidRDefault="00AC7C6A" w:rsidP="00AC7C6A">
      <w:pPr>
        <w:spacing w:after="0" w:line="240" w:lineRule="auto"/>
        <w:jc w:val="right"/>
        <w:rPr>
          <w:rFonts w:ascii="Times New Roman" w:eastAsia="Times New Roman" w:hAnsi="Times New Roman" w:cs="Times New Roman"/>
          <w:sz w:val="24"/>
          <w:szCs w:val="24"/>
          <w:lang w:eastAsia="ru-RU"/>
        </w:rPr>
      </w:pPr>
      <w:r w:rsidRPr="00AC7C6A">
        <w:rPr>
          <w:rFonts w:ascii="Times New Roman" w:eastAsia="Times New Roman" w:hAnsi="Times New Roman" w:cs="Times New Roman"/>
          <w:sz w:val="24"/>
          <w:szCs w:val="24"/>
          <w:lang w:eastAsia="ru-RU"/>
        </w:rPr>
        <w:t xml:space="preserve">сельского поселения «Большереченское» </w:t>
      </w:r>
    </w:p>
    <w:p w:rsidR="00AC7C6A" w:rsidRPr="00AC7C6A" w:rsidRDefault="00AC7C6A" w:rsidP="00AC7C6A">
      <w:pPr>
        <w:spacing w:after="0" w:line="240" w:lineRule="auto"/>
        <w:jc w:val="right"/>
        <w:rPr>
          <w:rFonts w:ascii="Times New Roman" w:eastAsia="Times New Roman" w:hAnsi="Times New Roman" w:cs="Times New Roman"/>
          <w:b/>
          <w:sz w:val="24"/>
          <w:szCs w:val="24"/>
          <w:lang w:eastAsia="ru-RU"/>
        </w:rPr>
      </w:pPr>
      <w:r w:rsidRPr="00AC7C6A">
        <w:rPr>
          <w:rFonts w:ascii="Times New Roman" w:eastAsia="Times New Roman" w:hAnsi="Times New Roman" w:cs="Times New Roman"/>
          <w:sz w:val="24"/>
          <w:szCs w:val="24"/>
          <w:lang w:eastAsia="ru-RU"/>
        </w:rPr>
        <w:t>№ 8 от  30.06.2019 г</w:t>
      </w:r>
      <w:r w:rsidR="00E54037">
        <w:rPr>
          <w:rFonts w:ascii="Times New Roman" w:eastAsia="Times New Roman" w:hAnsi="Times New Roman" w:cs="Times New Roman"/>
          <w:sz w:val="24"/>
          <w:szCs w:val="24"/>
          <w:lang w:eastAsia="ru-RU"/>
        </w:rPr>
        <w:t>, №8 от 20.06.2020 г.</w:t>
      </w:r>
      <w:r w:rsidRPr="00AC7C6A">
        <w:rPr>
          <w:rFonts w:ascii="Times New Roman" w:eastAsia="Times New Roman" w:hAnsi="Times New Roman" w:cs="Times New Roman"/>
          <w:sz w:val="24"/>
          <w:szCs w:val="24"/>
          <w:lang w:eastAsia="ru-RU"/>
        </w:rPr>
        <w:t>)</w:t>
      </w:r>
    </w:p>
    <w:p w:rsidR="00AC7C6A" w:rsidRPr="00AC7C6A" w:rsidRDefault="00AC7C6A" w:rsidP="00AC7C6A">
      <w:pPr>
        <w:spacing w:after="0" w:line="240" w:lineRule="auto"/>
        <w:jc w:val="center"/>
        <w:rPr>
          <w:rFonts w:ascii="Times New Roman" w:eastAsia="Times New Roman" w:hAnsi="Times New Roman" w:cs="Times New Roman"/>
          <w:sz w:val="28"/>
          <w:szCs w:val="28"/>
          <w:lang w:eastAsia="ru-RU"/>
        </w:rPr>
      </w:pPr>
    </w:p>
    <w:p w:rsidR="00AC7C6A" w:rsidRPr="00AC7C6A" w:rsidRDefault="00AC7C6A" w:rsidP="00AC7C6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C7C6A" w:rsidRPr="00AC7C6A" w:rsidRDefault="00AC7C6A" w:rsidP="00AC7C6A">
      <w:pPr>
        <w:spacing w:after="0" w:line="240" w:lineRule="auto"/>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ПОЛОЖЕНИЕ</w:t>
      </w:r>
    </w:p>
    <w:p w:rsidR="00AC7C6A" w:rsidRPr="00AC7C6A" w:rsidRDefault="00AC7C6A" w:rsidP="00AC7C6A">
      <w:pPr>
        <w:spacing w:after="0" w:line="240" w:lineRule="auto"/>
        <w:jc w:val="center"/>
        <w:rPr>
          <w:rFonts w:ascii="Times New Roman" w:eastAsia="Calibri" w:hAnsi="Times New Roman" w:cs="Times New Roman"/>
          <w:b/>
          <w:sz w:val="28"/>
          <w:szCs w:val="28"/>
        </w:rPr>
      </w:pPr>
      <w:r w:rsidRPr="00AC7C6A">
        <w:rPr>
          <w:rFonts w:ascii="Times New Roman" w:eastAsia="Calibri" w:hAnsi="Times New Roman" w:cs="Times New Roman"/>
          <w:b/>
          <w:sz w:val="28"/>
          <w:szCs w:val="28"/>
        </w:rPr>
        <w:t>О РАЗМЕРЕ И УСЛОВИЯХ ОПЛАТЫ ТРУДА МУНИЦИПАЛЬНЫХ СЛУЖАЩИХ</w:t>
      </w:r>
      <w:r w:rsidRPr="00AC7C6A">
        <w:rPr>
          <w:rFonts w:ascii="Times New Roman" w:eastAsia="Calibri" w:hAnsi="Times New Roman" w:cs="Times New Roman"/>
          <w:i/>
          <w:sz w:val="28"/>
          <w:szCs w:val="28"/>
        </w:rPr>
        <w:t xml:space="preserve"> </w:t>
      </w:r>
      <w:r w:rsidRPr="00AC7C6A">
        <w:rPr>
          <w:rFonts w:ascii="Times New Roman" w:eastAsia="Calibri" w:hAnsi="Times New Roman" w:cs="Times New Roman"/>
          <w:b/>
          <w:sz w:val="28"/>
          <w:szCs w:val="28"/>
        </w:rPr>
        <w:t>И ЛИЦ, ЗАМЕЩАЮЩИХ ИНЫЕ ДОЛЖНОСТИ В ОРГАНАХ МЕСТНОГО САМОУПРАВЛЕНИЯ В ОРГАНАХ МЕСТНОГО САМОУПРАВЛЕНИЯ СЕЛЬСКОГО ПОСЕЛЕНИЯ «БОЛЬШЕРЕЧЕНСКОЕ»</w:t>
      </w:r>
    </w:p>
    <w:p w:rsidR="00AC7C6A" w:rsidRPr="00AC7C6A" w:rsidRDefault="00AC7C6A" w:rsidP="00AC7C6A">
      <w:pPr>
        <w:spacing w:after="0" w:line="240" w:lineRule="auto"/>
        <w:ind w:firstLine="709"/>
        <w:jc w:val="both"/>
        <w:rPr>
          <w:rFonts w:ascii="Times New Roman" w:eastAsia="Calibri" w:hAnsi="Times New Roman" w:cs="Times New Roman"/>
          <w:b/>
          <w:sz w:val="28"/>
          <w:szCs w:val="28"/>
        </w:rPr>
      </w:pPr>
    </w:p>
    <w:p w:rsidR="00AC7C6A" w:rsidRPr="00AC7C6A" w:rsidRDefault="00AC7C6A" w:rsidP="00AC7C6A">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1. Общие положения</w:t>
      </w: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 Настоящее Положение регулирует отношения по обеспечению денежного содержания и иных выплат лицам, замещающим должности муниципальной службы в сельском поселении «Большереченское» за исполнение ими соответствующих должностных обязанностей.</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 К дополнительным выплатам относятся:</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3.1. ежемесячная надбавка к должностному окладу за выслугу лет на муниципальной службе;</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3.2. ежемесячная надбавка к должностному окладу за особые условия муниципальной службы;</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3.3. ежемесячная надбавка к должностному окладу за классный чин;</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3.4. ежемесячная процентная надбавка к должностному окладу за работу со сведениями, составляющими государственную тайну, </w:t>
      </w:r>
      <w:r w:rsidRPr="00AC7C6A">
        <w:rPr>
          <w:rFonts w:ascii="Times New Roman" w:eastAsia="Calibri" w:hAnsi="Times New Roman" w:cs="Times New Roman"/>
          <w:sz w:val="28"/>
        </w:rPr>
        <w:t>в размере и порядке, определяемых законодательством Российской Федерации</w:t>
      </w:r>
      <w:r w:rsidRPr="00AC7C6A">
        <w:rPr>
          <w:rFonts w:ascii="Times New Roman" w:eastAsia="Calibri" w:hAnsi="Times New Roman" w:cs="Times New Roman"/>
          <w:sz w:val="28"/>
          <w:szCs w:val="28"/>
        </w:rPr>
        <w:t>;</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3.5. премии за выполнение особо важных и сложных заданий;</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 ежемесячное денежное поощрение;</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3.7. материальная помощь при предоставлении ежегодного оплачиваемого отпуска;</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3.8. иные выплаты, предусмотренные федеральными законами.</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4. К денежному содержанию муниципального служащего устанавливаются надбавки за работу в местностях с особыми климатическими условиями:</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lastRenderedPageBreak/>
        <w:t>4.1. районный коэффициент, действующий на территории Забайкальского края в соответствии с федеральным законом и законом Забайкальского края;</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4.2. процентная надбавка за стаж работы к заработной плате в соответствии с федеральным законом и законом Забайкальского края.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AC7C6A" w:rsidRPr="00AC7C6A" w:rsidRDefault="00AC7C6A" w:rsidP="00AC7C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AC7C6A" w:rsidRPr="00AC7C6A" w:rsidRDefault="00AC7C6A" w:rsidP="00AC7C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AC7C6A" w:rsidRPr="00AC7C6A" w:rsidRDefault="00AC7C6A" w:rsidP="00AC7C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При наличии двух оснований для выплаты данной надбавки к должностному окладу выплачивается большая из надбавок.</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7. Выплата муниципальным служащим дополнительных выплат производится одновременно с выплатой должностного оклада за истекший месяц.</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8. 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 его лицевой счет, открытый в кредитной организации.</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11. Денежное содержание муниципальному служащему выплачивается за счет средств бюджета сельского поселения «Большереченское» исключительно в денежной форме в валюте Российской Федерации.</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lastRenderedPageBreak/>
        <w:t>12. Индивидуальные трудовые споры по вопросам оплаты труда муниципальных служащих сельского поселения «Большереченское» рассматриваются в установленном законодательством порядке.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2. Должностной оклад</w:t>
      </w:r>
    </w:p>
    <w:p w:rsidR="00AC7C6A" w:rsidRPr="00AC7C6A" w:rsidRDefault="00AC7C6A" w:rsidP="00AC7C6A">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13.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сельского поселения «Большереченское».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14.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1 к настоящему Положению.</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15.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sidRPr="00AC7C6A">
        <w:rPr>
          <w:rFonts w:ascii="Times New Roman" w:eastAsia="Times New Roman" w:hAnsi="Times New Roman" w:cs="Times New Roman"/>
          <w:i/>
          <w:sz w:val="28"/>
          <w:szCs w:val="28"/>
          <w:lang w:eastAsia="ru-RU"/>
        </w:rPr>
        <w:t xml:space="preserve"> </w:t>
      </w:r>
      <w:r w:rsidRPr="00AC7C6A">
        <w:rPr>
          <w:rFonts w:ascii="Times New Roman" w:eastAsia="Times New Roman" w:hAnsi="Times New Roman" w:cs="Times New Roman"/>
          <w:sz w:val="28"/>
          <w:szCs w:val="28"/>
          <w:lang w:eastAsia="ru-RU"/>
        </w:rPr>
        <w:t>сельского поселения «Большереченское».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16.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sidRPr="00AC7C6A">
        <w:rPr>
          <w:rFonts w:ascii="Times New Roman" w:eastAsia="Times New Roman" w:hAnsi="Times New Roman" w:cs="Times New Roman"/>
          <w:i/>
          <w:sz w:val="28"/>
          <w:szCs w:val="28"/>
          <w:lang w:eastAsia="ru-RU"/>
        </w:rPr>
        <w:t xml:space="preserve"> </w:t>
      </w:r>
      <w:r w:rsidRPr="00AC7C6A">
        <w:rPr>
          <w:rFonts w:ascii="Times New Roman" w:eastAsia="Times New Roman" w:hAnsi="Times New Roman" w:cs="Times New Roman"/>
          <w:sz w:val="28"/>
          <w:szCs w:val="28"/>
          <w:lang w:eastAsia="ru-RU"/>
        </w:rPr>
        <w:t>сельского поселения «Большереченское».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AC7C6A">
        <w:rPr>
          <w:rFonts w:ascii="Times New Roman" w:eastAsia="Times New Roman" w:hAnsi="Times New Roman" w:cs="Times New Roman"/>
          <w:sz w:val="28"/>
          <w:szCs w:val="28"/>
          <w:lang w:eastAsia="ru-RU"/>
        </w:rPr>
        <w:t>17</w:t>
      </w:r>
      <w:r w:rsidRPr="00AC7C6A">
        <w:rPr>
          <w:rFonts w:ascii="Times New Roman" w:eastAsia="Times New Roman" w:hAnsi="Times New Roman" w:cs="Times New Roman"/>
          <w:i/>
          <w:sz w:val="28"/>
          <w:szCs w:val="28"/>
          <w:lang w:eastAsia="ru-RU"/>
        </w:rPr>
        <w:t xml:space="preserve">.  </w:t>
      </w:r>
      <w:r w:rsidRPr="00AC7C6A">
        <w:rPr>
          <w:rFonts w:ascii="Times New Roman" w:eastAsia="Times New Roman" w:hAnsi="Times New Roman" w:cs="Times New Roman"/>
          <w:sz w:val="28"/>
          <w:szCs w:val="28"/>
          <w:lang w:eastAsia="ru-RU"/>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3. Ежемесячная надбавка к должностному окладу</w:t>
      </w: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за выслугу лет на муниципальной службе</w:t>
      </w:r>
    </w:p>
    <w:p w:rsidR="00AC7C6A" w:rsidRPr="00AC7C6A" w:rsidRDefault="00AC7C6A" w:rsidP="00AC7C6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18.1. при стаже муниципальной службы от 1 года до 5 лет – 10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18.2. при стаже муниципальной службы от 5 до 10 лет – 15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18.3. при стаже муниципальной службы от 10 до 15 лет – 20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18.4. при стаже муниципальной службы свыше 15 лет – 30 процентов.</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19. 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w:t>
      </w:r>
      <w:r w:rsidRPr="00AC7C6A">
        <w:rPr>
          <w:rFonts w:ascii="Times New Roman" w:eastAsia="Times New Roman" w:hAnsi="Times New Roman" w:cs="Times New Roman"/>
          <w:sz w:val="28"/>
          <w:szCs w:val="28"/>
          <w:lang w:eastAsia="ru-RU"/>
        </w:rPr>
        <w:lastRenderedPageBreak/>
        <w:t>законодательством Российской Федерации и законодательством Забайкальского края.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19.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20.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21.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6" w:history="1">
        <w:r w:rsidRPr="00AC7C6A">
          <w:rPr>
            <w:rFonts w:ascii="Times New Roman" w:eastAsia="Times New Roman" w:hAnsi="Times New Roman" w:cs="Times New Roman"/>
            <w:sz w:val="28"/>
            <w:szCs w:val="28"/>
            <w:lang w:eastAsia="ru-RU"/>
          </w:rPr>
          <w:t>кодексом</w:t>
        </w:r>
      </w:hyperlink>
      <w:r w:rsidRPr="00AC7C6A">
        <w:rPr>
          <w:rFonts w:ascii="Times New Roman" w:eastAsia="Times New Roman" w:hAnsi="Times New Roman" w:cs="Times New Roman"/>
          <w:sz w:val="28"/>
          <w:szCs w:val="28"/>
          <w:lang w:eastAsia="ru-RU"/>
        </w:rPr>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22.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4. Ежемесячная надбавка к должностному окладу</w:t>
      </w: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за особые условия муниципальной службы</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 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23.1. по высшей группе должностей муниципальной службы – до 200 процентов должностного оклада;</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lastRenderedPageBreak/>
        <w:t>23.2. по главной группе должностей муниципальной службы – до 150 процентов должностного оклада;</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23.3. по ведущей группе должностей муниципальной службы – до 120 процентов должностного оклада;</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23.4. по старшей группе должностей муниципальной службы – до 90 процентов должностного оклада;</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23.5. по младшей группе должностей муниципальной службы – до 60 процентов должностного оклада.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24.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25. </w:t>
      </w:r>
      <w:r w:rsidR="00E54037">
        <w:rPr>
          <w:rFonts w:ascii="Times New Roman" w:eastAsia="Times New Roman" w:hAnsi="Times New Roman" w:cs="Times New Roman"/>
          <w:sz w:val="28"/>
          <w:szCs w:val="28"/>
          <w:lang w:eastAsia="ru-RU"/>
        </w:rPr>
        <w:t>Исключен</w:t>
      </w:r>
      <w:r w:rsidR="00E54037">
        <w:rPr>
          <w:rFonts w:ascii="Times New Roman" w:eastAsiaTheme="minorEastAsia" w:hAnsi="Times New Roman" w:cs="Times New Roman"/>
          <w:sz w:val="28"/>
          <w:szCs w:val="28"/>
          <w:lang w:bidi="en-US"/>
        </w:rPr>
        <w:t xml:space="preserve"> решением Совета сельского поселения «Большереченское» № 8 от 20.06.2020 г.</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26.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 Показателями выплаты ежемесячной надбавки к должностному окладу за особые условия муниципальной службы являются: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27.2. своевременное и качественное выполнение муниципальным служащим мероприятий, предусмотренных планами работы;</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27.3. инициатива муниципального служащего, творчество и применение в работе современных форм и методов организации труда;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27.4. поддержание квалификации на уровне, достаточном для исполнения должностных обязанностей, знание и применение компьютерной и другой техники;</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27.5. соблюдение установленных правил внутреннего распорядка;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27.6. соблюдение служебного этикета и создание благоприятного морально-психологического климата в коллективе.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28.1. отсутствие срочных и ответственных работ;</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28.2. недостаточный уровень исполнительской дисциплины;</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28.3. низкая результативность работы;</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lastRenderedPageBreak/>
        <w:t>28.4. ненадлежащее качество работы с документами и выполнение поручений руководителей;</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28.5. нарушение трудовой дисциплины, наличие дисциплинарного взыскания.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29.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30. 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31.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32.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7" w:history="1">
        <w:r w:rsidRPr="00AC7C6A">
          <w:rPr>
            <w:rFonts w:ascii="Times New Roman" w:eastAsia="Times New Roman" w:hAnsi="Times New Roman" w:cs="Times New Roman"/>
            <w:sz w:val="28"/>
            <w:szCs w:val="28"/>
            <w:lang w:eastAsia="ru-RU"/>
          </w:rPr>
          <w:t>кодексом</w:t>
        </w:r>
      </w:hyperlink>
      <w:r w:rsidRPr="00AC7C6A">
        <w:rPr>
          <w:rFonts w:ascii="Times New Roman" w:eastAsia="Times New Roman" w:hAnsi="Times New Roman" w:cs="Times New Roman"/>
          <w:sz w:val="28"/>
          <w:szCs w:val="28"/>
          <w:lang w:eastAsia="ru-RU"/>
        </w:rPr>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33.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34.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w:t>
      </w:r>
      <w:r w:rsidRPr="00AC7C6A">
        <w:rPr>
          <w:rFonts w:ascii="Times New Roman" w:eastAsia="Times New Roman" w:hAnsi="Times New Roman" w:cs="Times New Roman"/>
          <w:sz w:val="28"/>
          <w:szCs w:val="28"/>
          <w:lang w:eastAsia="ru-RU"/>
        </w:rPr>
        <w:lastRenderedPageBreak/>
        <w:t>должностному окладу за особые условия муниципальной службы не выплачивается.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35.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5. Ежемесячная надбавка к должностному окладу</w:t>
      </w: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за классный чин</w:t>
      </w:r>
    </w:p>
    <w:p w:rsidR="00AC7C6A" w:rsidRPr="00AC7C6A" w:rsidRDefault="00AC7C6A" w:rsidP="00AC7C6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 действительного муниципального советника Забайкальского края 1 класса – до 35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36.2. действительного муниципального советника Забайкальского края 2 класса – до 34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36.3. действительного муниципального советника Забайкальского края 3 класса – до 33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36.4. муниципального советника Забайкальского края 1 класса – до 30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36.5. муниципального советника Забайкальского края 2 класса – до 29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36.6. муниципального советника Забайкальского края 3 класса – до 28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36.7. советника муниципальной службы в Забайкальском крае 1 класса – до 25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36.8. советника муниципальной службы в Забайкальском крае 2 класса – до 24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36.9. советника муниципальной службы в Забайкальском крае 3 класса – до 23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36.10. референта муниципальной службы в Забайкальском крае 1 класса – до 20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36.11. референта муниципальной службы в Забайкальском крае 2 класса – до 19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36.12. референта муниципальной службы в Забайкальском крае 3 класса – до 18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36.13. секретаря муниципальной службы в Забайкальском крае 1 класса – до 15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36.14. секретаря муниципальной службы в Забайкальском крае 2 класса – до 14 процентов;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36.15. секретаря муниципальной службы в Забайкальском крае 3 класса – до 13 процентов.</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37. Ежемесячная надбавка к должностному окладу за классный чин устанавливается правовым актом представителя нанимателя (работодателя) </w:t>
      </w:r>
      <w:r w:rsidRPr="00AC7C6A">
        <w:rPr>
          <w:rFonts w:ascii="Times New Roman" w:eastAsia="Times New Roman" w:hAnsi="Times New Roman" w:cs="Times New Roman"/>
          <w:sz w:val="28"/>
          <w:szCs w:val="28"/>
          <w:lang w:eastAsia="ru-RU"/>
        </w:rPr>
        <w:lastRenderedPageBreak/>
        <w:t>персонально каждому муниципальному служащему со дня присвоения муниципальному служащему соответствующего классного чина.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38.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39.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40. Ежемесячная надбавка к должностному окладу за классный чин учитывается во всех случаях исчисления среднего заработка.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AC7C6A">
        <w:rPr>
          <w:rFonts w:ascii="Times New Roman" w:eastAsia="Calibri" w:hAnsi="Times New Roman" w:cs="Times New Roman"/>
          <w:b/>
          <w:sz w:val="28"/>
          <w:szCs w:val="28"/>
        </w:rPr>
        <w:t>6. Премия за выполнение</w:t>
      </w:r>
    </w:p>
    <w:p w:rsidR="00AC7C6A" w:rsidRPr="00AC7C6A" w:rsidRDefault="00AC7C6A" w:rsidP="00AC7C6A">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AC7C6A">
        <w:rPr>
          <w:rFonts w:ascii="Times New Roman" w:eastAsia="Calibri" w:hAnsi="Times New Roman" w:cs="Times New Roman"/>
          <w:b/>
          <w:sz w:val="28"/>
          <w:szCs w:val="28"/>
        </w:rPr>
        <w:t>особо важных и сложных заданий</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41.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сельского поселения «Большереченское»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42.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сельского поселения «Большереченское» и исполнения муниципальным служащим своих должностных обязанностей.</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43.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100 процентов должностного оклада.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44.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к особо важным и сложным осуществляется представителем нанимателя (работодателем).</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 </w:t>
      </w: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7. Ежемесячное денежное поощрение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45. Ежемесячное денежное поощрение (далее также – денежное поощрение) устанавливается при назначении муниципального служащего на </w:t>
      </w:r>
      <w:r w:rsidRPr="00AC7C6A">
        <w:rPr>
          <w:rFonts w:ascii="Times New Roman" w:eastAsia="Times New Roman" w:hAnsi="Times New Roman" w:cs="Times New Roman"/>
          <w:sz w:val="28"/>
          <w:szCs w:val="28"/>
          <w:lang w:eastAsia="ru-RU"/>
        </w:rPr>
        <w:lastRenderedPageBreak/>
        <w:t>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46. Лицам, уволенным за нарушение трудовой дисциплины, денежное поощрение не выплачивается.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47. 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rPr>
          <w:rFonts w:ascii="Times New Roman" w:eastAsia="Times New Roman" w:hAnsi="Times New Roman" w:cs="Times New Roman"/>
          <w:b/>
          <w:sz w:val="28"/>
          <w:szCs w:val="28"/>
          <w:lang w:eastAsia="ru-RU"/>
        </w:rPr>
      </w:pP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8. Материальная помощь при предоставлении</w:t>
      </w: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ежегодного оплачиваемого отпуска</w:t>
      </w: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48. Материальная  помощь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пяти должностных окладов. На сумму материальной помощи начисляются надбавки за работу в местностях с особыми климатическими условиями. Основанием для материальной помощи является правовой акт представителя нанимателя (работодателя). (В редакции решения Совета сельского поселения «Большереченское» № 8 от   30.06.2019 г)</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49. При разделении очередного отпуска в установленном порядке на части материальная помощь по желанию муниципального служащего производится один раз в любой из периодов ухода в отпуск в течение календарного года.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50. Муниципальным служащим, не отработавшим полного года, материальная помощь начисляется пропорционально фактически отработанному времени в текущем году.</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Вновь поступившим муниципальным служащим материальная помощь производится пропорционально отработанному времени в конце календарного года.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51.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AC7C6A" w:rsidRPr="00AC7C6A" w:rsidRDefault="00AC7C6A" w:rsidP="00AC7C6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9. Иные выплаты,</w:t>
      </w: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предусмотренные федеральными законами</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52.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w:t>
      </w:r>
      <w:r w:rsidRPr="00AC7C6A">
        <w:rPr>
          <w:rFonts w:ascii="Times New Roman" w:eastAsia="Times New Roman" w:hAnsi="Times New Roman" w:cs="Times New Roman"/>
          <w:sz w:val="28"/>
          <w:szCs w:val="28"/>
          <w:lang w:eastAsia="ru-RU"/>
        </w:rPr>
        <w:lastRenderedPageBreak/>
        <w:t>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53. В пределах средств фонда оплаты труда муниципальному служащему могут производиться другие выплаты, к которым относятся: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53.1.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муниципальным служащим должности;</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53.2. выплаты, предусмотренные соответствующими федеральными законами и иными нормативными правовыми актами.</w:t>
      </w: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10. Фонд оплаты труда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54. Размер фонда оплаты труда муниципального служащего в расчете на год не может превышать 62 должностных окладов. </w:t>
      </w:r>
      <w:r w:rsidRPr="00AC7C6A">
        <w:rPr>
          <w:rFonts w:ascii="Times New Roman" w:eastAsia="Calibri" w:hAnsi="Times New Roman" w:cs="Times New Roman"/>
          <w:i/>
          <w:sz w:val="28"/>
          <w:szCs w:val="28"/>
        </w:rPr>
        <w:t xml:space="preserve"> </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55.1. ежемесячной надбавки к должностному окладу за классный чин – в размере 4 должностных окладов;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55.2. ежемесячной надбавки к должностному окладу за выслугу лет на муниципальной службе – в размере 3 должностных окладов;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55.3. ежемесячной надбавки к должностному окладу за особые условия муниципальной службы – в размере 14 должностных окладов;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55.4. ежемесячной надбавки к должностному окладу за работу со сведениями, составляющими государственную тайну, – в размере 1,5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55.5. премий за выполнение особо важных и сложных заданий – в размере 2 должностных окладов;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55.6. ежемесячного денежного поощрения – в размере 22,5 должностных окладов;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55.7. единовременной выплаты при предоставлении ежегодного оплачиваемого отпуска – в размере 2 должностных окладов;</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55.8. материальной помощи – в размере </w:t>
      </w:r>
      <w:r w:rsidR="00E54037">
        <w:rPr>
          <w:rFonts w:ascii="Times New Roman" w:eastAsia="Calibri" w:hAnsi="Times New Roman" w:cs="Times New Roman"/>
          <w:sz w:val="28"/>
          <w:szCs w:val="28"/>
        </w:rPr>
        <w:t>3</w:t>
      </w:r>
      <w:r w:rsidRPr="00AC7C6A">
        <w:rPr>
          <w:rFonts w:ascii="Times New Roman" w:eastAsia="Calibri" w:hAnsi="Times New Roman" w:cs="Times New Roman"/>
          <w:sz w:val="28"/>
          <w:szCs w:val="28"/>
        </w:rPr>
        <w:t xml:space="preserve"> должностн</w:t>
      </w:r>
      <w:r w:rsidR="00E54037">
        <w:rPr>
          <w:rFonts w:ascii="Times New Roman" w:eastAsia="Calibri" w:hAnsi="Times New Roman" w:cs="Times New Roman"/>
          <w:sz w:val="28"/>
          <w:szCs w:val="28"/>
        </w:rPr>
        <w:t>ых</w:t>
      </w:r>
      <w:r w:rsidRPr="00AC7C6A">
        <w:rPr>
          <w:rFonts w:ascii="Times New Roman" w:eastAsia="Calibri" w:hAnsi="Times New Roman" w:cs="Times New Roman"/>
          <w:sz w:val="28"/>
          <w:szCs w:val="28"/>
        </w:rPr>
        <w:t xml:space="preserve"> оклад</w:t>
      </w:r>
      <w:r w:rsidR="00E54037">
        <w:rPr>
          <w:rFonts w:ascii="Times New Roman" w:eastAsia="Calibri" w:hAnsi="Times New Roman" w:cs="Times New Roman"/>
          <w:sz w:val="28"/>
          <w:szCs w:val="28"/>
        </w:rPr>
        <w:t>ов</w:t>
      </w:r>
      <w:r w:rsidRPr="00AC7C6A">
        <w:rPr>
          <w:rFonts w:ascii="Times New Roman" w:eastAsia="Calibri" w:hAnsi="Times New Roman" w:cs="Times New Roman"/>
          <w:sz w:val="28"/>
          <w:szCs w:val="28"/>
        </w:rPr>
        <w:t>;</w:t>
      </w:r>
      <w:r w:rsidR="00E54037" w:rsidRPr="00E54037">
        <w:rPr>
          <w:rFonts w:ascii="Times New Roman" w:eastAsiaTheme="minorEastAsia" w:hAnsi="Times New Roman" w:cs="Times New Roman"/>
          <w:sz w:val="28"/>
          <w:szCs w:val="28"/>
          <w:lang w:bidi="en-US"/>
        </w:rPr>
        <w:t xml:space="preserve"> </w:t>
      </w:r>
      <w:r w:rsidR="00E54037">
        <w:rPr>
          <w:rFonts w:ascii="Times New Roman" w:eastAsiaTheme="minorEastAsia" w:hAnsi="Times New Roman" w:cs="Times New Roman"/>
          <w:sz w:val="28"/>
          <w:szCs w:val="28"/>
          <w:lang w:bidi="en-US"/>
        </w:rPr>
        <w:t>(в редакции решения Совета сельского поселения «Большереченское» № 8 от 20.06.2020 г.)</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55.9.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lastRenderedPageBreak/>
        <w:t>56. 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56.1. на выплату надбавок к заработной плате за работу в местностях с особыми климатическими условиями;</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56.2.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сельского поселения «Большереченское».</w:t>
      </w:r>
    </w:p>
    <w:p w:rsidR="00AC7C6A" w:rsidRPr="00AC7C6A" w:rsidRDefault="00AC7C6A" w:rsidP="00AC7C6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57.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AC7C6A" w:rsidRPr="00AC7C6A" w:rsidRDefault="00AC7C6A" w:rsidP="00AC7C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7C6A" w:rsidRPr="00AC7C6A" w:rsidRDefault="00AC7C6A" w:rsidP="00AC7C6A">
      <w:pPr>
        <w:ind w:firstLine="709"/>
        <w:jc w:val="center"/>
        <w:rPr>
          <w:rFonts w:ascii="Times New Roman" w:eastAsia="Calibri" w:hAnsi="Times New Roman" w:cs="Times New Roman"/>
          <w:b/>
          <w:sz w:val="28"/>
          <w:szCs w:val="28"/>
        </w:rPr>
      </w:pPr>
      <w:r w:rsidRPr="00AC7C6A">
        <w:rPr>
          <w:rFonts w:ascii="Times New Roman" w:eastAsia="Calibri" w:hAnsi="Times New Roman" w:cs="Times New Roman"/>
          <w:b/>
          <w:sz w:val="28"/>
          <w:szCs w:val="28"/>
        </w:rPr>
        <w:t>11.Условия оплаты труда лиц, замещающих иные должности органов местного самоуправления</w:t>
      </w:r>
      <w:r w:rsidRPr="00AC7C6A">
        <w:rPr>
          <w:rFonts w:ascii="Times New Roman" w:eastAsia="Calibri" w:hAnsi="Times New Roman" w:cs="Times New Roman"/>
          <w:sz w:val="28"/>
          <w:szCs w:val="28"/>
        </w:rPr>
        <w:t xml:space="preserve">     </w:t>
      </w:r>
    </w:p>
    <w:p w:rsidR="00AC7C6A" w:rsidRPr="00AC7C6A" w:rsidRDefault="00AC7C6A" w:rsidP="00AC7C6A">
      <w:pPr>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58. Условия оплаты труда работников, осуществляющих хозяйственное и техническое обеспечение деятельности органов местного самоуправления  :</w:t>
      </w:r>
    </w:p>
    <w:p w:rsidR="00AC7C6A" w:rsidRPr="00AC7C6A" w:rsidRDefault="00AC7C6A" w:rsidP="00AC7C6A">
      <w:pPr>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Оплата труда работников, осуществляющих хозяйственное и техническое обеспечение деятельности органов местного самоуправления, состоит из должностного оклада в размерах, указанных в приложении 2 к настоящему Положению, надбавки за сложность в размере 50 % от оклада, районного коэффициента в размере 40 % от заработной платы, надбавки за стаж работы в Забайкальском крае в размере 30 % от заработной платы.</w:t>
      </w:r>
    </w:p>
    <w:p w:rsidR="00AC7C6A" w:rsidRPr="00AC7C6A" w:rsidRDefault="00AC7C6A" w:rsidP="00AC7C6A">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Оплата труда водителей органов местного самоуправления, состоит из должностного оклада в размере, указанном в приложении 2 к настоящему Положению, надбавка за сложность в размере 100% от оклада, районного коэффициента в размере 40% от заработной платы, надбавки за стаж работы в Забайкальском крае в размере 30% от заработной платы.</w:t>
      </w:r>
    </w:p>
    <w:p w:rsidR="00AC7C6A" w:rsidRPr="00AC7C6A" w:rsidRDefault="00AC7C6A" w:rsidP="00AC7C6A">
      <w:pPr>
        <w:ind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3. В пределах установленного фонда оплаты труда работникам, осуществляющим хозяйственное и техническое обеспечение деятельности органов местного самоуправления, выплачивается материальная помощь в размере одного должностного оклада в год. Выплата материальной помощи производится, как правило, при предоставлении ежегодного оплачиваемого отпуска.</w:t>
      </w:r>
    </w:p>
    <w:p w:rsidR="00AC7C6A" w:rsidRPr="00AC7C6A" w:rsidRDefault="00AC7C6A" w:rsidP="00AC7C6A">
      <w:pPr>
        <w:ind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4. При утверждении фонда оплаты труда сверх средств, направляемых для выплаты должностных окладов, предусматриваются средства в размере 28,8 должностных окладов в год.</w:t>
      </w:r>
    </w:p>
    <w:p w:rsidR="00AC7C6A" w:rsidRPr="00AC7C6A" w:rsidRDefault="00AC7C6A" w:rsidP="00AC7C6A">
      <w:pPr>
        <w:ind w:firstLine="709"/>
        <w:jc w:val="both"/>
        <w:rPr>
          <w:rFonts w:ascii="Times New Roman" w:eastAsia="Calibri" w:hAnsi="Times New Roman" w:cs="Times New Roman"/>
          <w:color w:val="FF0000"/>
          <w:sz w:val="28"/>
          <w:szCs w:val="28"/>
        </w:rPr>
      </w:pPr>
      <w:r w:rsidRPr="00AC7C6A">
        <w:rPr>
          <w:rFonts w:ascii="Times New Roman" w:eastAsia="Calibri" w:hAnsi="Times New Roman" w:cs="Times New Roman"/>
          <w:color w:val="FF0000"/>
          <w:sz w:val="28"/>
          <w:szCs w:val="28"/>
        </w:rPr>
        <w:t xml:space="preserve">   </w:t>
      </w:r>
    </w:p>
    <w:p w:rsidR="00AC7C6A" w:rsidRPr="00AC7C6A" w:rsidRDefault="00AC7C6A" w:rsidP="00AC7C6A">
      <w:pPr>
        <w:spacing w:after="0" w:line="240" w:lineRule="auto"/>
        <w:jc w:val="both"/>
        <w:rPr>
          <w:rFonts w:ascii="Times New Roman" w:eastAsia="Times New Roman" w:hAnsi="Times New Roman" w:cs="Times New Roman"/>
          <w:sz w:val="28"/>
          <w:szCs w:val="28"/>
          <w:lang w:eastAsia="ru-RU"/>
        </w:rPr>
      </w:pPr>
      <w:r w:rsidRPr="00AC7C6A">
        <w:rPr>
          <w:rFonts w:ascii="Times New Roman" w:eastAsia="Calibri" w:hAnsi="Times New Roman" w:cs="Times New Roman"/>
          <w:sz w:val="28"/>
          <w:szCs w:val="28"/>
        </w:rPr>
        <w:lastRenderedPageBreak/>
        <w:t xml:space="preserve">                                                                                                  </w:t>
      </w:r>
      <w:r w:rsidRPr="00AC7C6A">
        <w:rPr>
          <w:rFonts w:ascii="Times New Roman" w:eastAsia="Calibri" w:hAnsi="Times New Roman" w:cs="Times New Roman"/>
          <w:sz w:val="28"/>
        </w:rPr>
        <w:t>ПРИЛОЖЕНИЕ 1</w:t>
      </w:r>
    </w:p>
    <w:p w:rsidR="00AC7C6A" w:rsidRPr="00AC7C6A" w:rsidRDefault="00AC7C6A" w:rsidP="00AC7C6A">
      <w:pPr>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поселения</w:t>
      </w:r>
    </w:p>
    <w:p w:rsidR="00AC7C6A" w:rsidRPr="00AC7C6A" w:rsidRDefault="00AC7C6A" w:rsidP="00AC7C6A">
      <w:pPr>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«Большереченское» (В редакции решения Совета сельского поселения «Большереченское» № 8 от 30.06.2019 г)</w:t>
      </w:r>
    </w:p>
    <w:p w:rsidR="00AC7C6A" w:rsidRPr="00AC7C6A" w:rsidRDefault="00AC7C6A" w:rsidP="00AC7C6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Размеры должностных окладов муниципальных служащих</w:t>
      </w:r>
    </w:p>
    <w:p w:rsidR="00AC7C6A" w:rsidRPr="00AC7C6A" w:rsidRDefault="00AC7C6A" w:rsidP="00AC7C6A">
      <w:pPr>
        <w:autoSpaceDE w:val="0"/>
        <w:autoSpaceDN w:val="0"/>
        <w:adjustRightInd w:val="0"/>
        <w:spacing w:after="0" w:line="240" w:lineRule="auto"/>
        <w:ind w:left="1620"/>
        <w:outlineLvl w:val="1"/>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sz w:val="28"/>
          <w:szCs w:val="28"/>
          <w:lang w:eastAsia="ru-RU"/>
        </w:rPr>
        <w:t xml:space="preserve">     </w:t>
      </w:r>
      <w:r w:rsidRPr="00AC7C6A">
        <w:rPr>
          <w:rFonts w:ascii="Times New Roman" w:eastAsia="Times New Roman" w:hAnsi="Times New Roman" w:cs="Times New Roman"/>
          <w:b/>
          <w:sz w:val="28"/>
          <w:szCs w:val="28"/>
          <w:lang w:eastAsia="ru-RU"/>
        </w:rPr>
        <w:t xml:space="preserve">сельского поселения «Большереченское» </w:t>
      </w:r>
    </w:p>
    <w:p w:rsidR="00AC7C6A" w:rsidRPr="00AC7C6A" w:rsidRDefault="00AC7C6A" w:rsidP="00AC7C6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286"/>
        <w:gridCol w:w="2614"/>
      </w:tblGrid>
      <w:tr w:rsidR="00AC7C6A" w:rsidRPr="00AC7C6A" w:rsidTr="00015F66">
        <w:tc>
          <w:tcPr>
            <w:tcW w:w="675" w:type="dxa"/>
            <w:vAlign w:val="center"/>
          </w:tcPr>
          <w:p w:rsidR="00AC7C6A" w:rsidRPr="00AC7C6A" w:rsidRDefault="00AC7C6A" w:rsidP="00AC7C6A">
            <w:pPr>
              <w:spacing w:after="0" w:line="240" w:lineRule="auto"/>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w:t>
            </w:r>
          </w:p>
          <w:p w:rsidR="00AC7C6A" w:rsidRPr="00AC7C6A" w:rsidRDefault="00AC7C6A" w:rsidP="00AC7C6A">
            <w:pPr>
              <w:spacing w:after="0" w:line="240" w:lineRule="auto"/>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п/п</w:t>
            </w:r>
          </w:p>
        </w:tc>
        <w:tc>
          <w:tcPr>
            <w:tcW w:w="6521" w:type="dxa"/>
            <w:vAlign w:val="center"/>
          </w:tcPr>
          <w:p w:rsidR="00AC7C6A" w:rsidRPr="00AC7C6A" w:rsidRDefault="00AC7C6A" w:rsidP="00AC7C6A">
            <w:pPr>
              <w:spacing w:after="0" w:line="240" w:lineRule="auto"/>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Наименование должности муниципальной службы</w:t>
            </w:r>
          </w:p>
        </w:tc>
        <w:tc>
          <w:tcPr>
            <w:tcW w:w="2657" w:type="dxa"/>
            <w:vAlign w:val="center"/>
          </w:tcPr>
          <w:p w:rsidR="00AC7C6A" w:rsidRPr="00AC7C6A" w:rsidRDefault="00AC7C6A" w:rsidP="00AC7C6A">
            <w:pPr>
              <w:spacing w:after="0" w:line="240" w:lineRule="auto"/>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Должностной оклад</w:t>
            </w:r>
          </w:p>
          <w:p w:rsidR="00AC7C6A" w:rsidRPr="00AC7C6A" w:rsidRDefault="00AC7C6A" w:rsidP="00AC7C6A">
            <w:pPr>
              <w:spacing w:after="0" w:line="240" w:lineRule="auto"/>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(рублей в месяц)</w:t>
            </w:r>
          </w:p>
        </w:tc>
      </w:tr>
      <w:tr w:rsidR="00AC7C6A" w:rsidRPr="00AC7C6A" w:rsidTr="00015F66">
        <w:tc>
          <w:tcPr>
            <w:tcW w:w="9853" w:type="dxa"/>
            <w:gridSpan w:val="3"/>
          </w:tcPr>
          <w:p w:rsidR="00AC7C6A" w:rsidRPr="00AC7C6A" w:rsidRDefault="00AC7C6A" w:rsidP="00AC7C6A">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Ведущая группа должностей</w:t>
            </w:r>
          </w:p>
        </w:tc>
      </w:tr>
      <w:tr w:rsidR="00AC7C6A" w:rsidRPr="00AC7C6A" w:rsidTr="00015F66">
        <w:tc>
          <w:tcPr>
            <w:tcW w:w="675"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c>
          <w:tcPr>
            <w:tcW w:w="6521" w:type="dxa"/>
          </w:tcPr>
          <w:p w:rsidR="00AC7C6A" w:rsidRPr="00AC7C6A" w:rsidRDefault="00AC7C6A" w:rsidP="00AC7C6A">
            <w:pPr>
              <w:spacing w:after="0" w:line="240" w:lineRule="auto"/>
              <w:jc w:val="both"/>
              <w:rPr>
                <w:rFonts w:ascii="Times New Roman" w:eastAsia="Calibri" w:hAnsi="Times New Roman" w:cs="Times New Roman"/>
                <w:sz w:val="28"/>
                <w:szCs w:val="28"/>
              </w:rPr>
            </w:pPr>
          </w:p>
          <w:p w:rsidR="00AC7C6A" w:rsidRPr="00AC7C6A" w:rsidRDefault="00AC7C6A" w:rsidP="00AC7C6A">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Заместитель руководителя администрации</w:t>
            </w:r>
          </w:p>
        </w:tc>
        <w:tc>
          <w:tcPr>
            <w:tcW w:w="2657" w:type="dxa"/>
          </w:tcPr>
          <w:p w:rsidR="00AC7C6A" w:rsidRPr="00AC7C6A" w:rsidRDefault="00AC7C6A" w:rsidP="00AC7C6A">
            <w:pPr>
              <w:spacing w:after="0" w:line="240" w:lineRule="auto"/>
              <w:jc w:val="both"/>
              <w:rPr>
                <w:rFonts w:ascii="Times New Roman" w:eastAsia="Calibri" w:hAnsi="Times New Roman" w:cs="Times New Roman"/>
                <w:sz w:val="28"/>
                <w:szCs w:val="28"/>
              </w:rPr>
            </w:pPr>
          </w:p>
          <w:p w:rsidR="00AC7C6A" w:rsidRPr="00AC7C6A" w:rsidRDefault="00AC7C6A" w:rsidP="00AC7C6A">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3121</w:t>
            </w:r>
          </w:p>
        </w:tc>
      </w:tr>
      <w:tr w:rsidR="00AC7C6A" w:rsidRPr="00AC7C6A" w:rsidTr="00015F66">
        <w:tc>
          <w:tcPr>
            <w:tcW w:w="675"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c>
          <w:tcPr>
            <w:tcW w:w="6521"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c>
          <w:tcPr>
            <w:tcW w:w="2657"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r>
      <w:tr w:rsidR="00AC7C6A" w:rsidRPr="00AC7C6A" w:rsidTr="00015F66">
        <w:tc>
          <w:tcPr>
            <w:tcW w:w="9853" w:type="dxa"/>
            <w:gridSpan w:val="3"/>
          </w:tcPr>
          <w:p w:rsidR="00AC7C6A" w:rsidRPr="00AC7C6A" w:rsidRDefault="00AC7C6A" w:rsidP="00AC7C6A">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Старшая группа должностей</w:t>
            </w:r>
          </w:p>
        </w:tc>
      </w:tr>
      <w:tr w:rsidR="00AC7C6A" w:rsidRPr="00AC7C6A" w:rsidTr="00015F66">
        <w:tc>
          <w:tcPr>
            <w:tcW w:w="675"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c>
          <w:tcPr>
            <w:tcW w:w="6521" w:type="dxa"/>
          </w:tcPr>
          <w:p w:rsidR="00AC7C6A" w:rsidRPr="00AC7C6A" w:rsidRDefault="00AC7C6A" w:rsidP="00AC7C6A">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Ведущий специалист</w:t>
            </w:r>
          </w:p>
        </w:tc>
        <w:tc>
          <w:tcPr>
            <w:tcW w:w="2657" w:type="dxa"/>
          </w:tcPr>
          <w:p w:rsidR="00AC7C6A" w:rsidRPr="00AC7C6A" w:rsidRDefault="00AC7C6A" w:rsidP="00AC7C6A">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2575</w:t>
            </w:r>
          </w:p>
        </w:tc>
      </w:tr>
      <w:tr w:rsidR="00AC7C6A" w:rsidRPr="00AC7C6A" w:rsidTr="00015F66">
        <w:tc>
          <w:tcPr>
            <w:tcW w:w="675"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c>
          <w:tcPr>
            <w:tcW w:w="6521"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c>
          <w:tcPr>
            <w:tcW w:w="2657"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r>
      <w:tr w:rsidR="00AC7C6A" w:rsidRPr="00AC7C6A" w:rsidTr="00015F66">
        <w:tc>
          <w:tcPr>
            <w:tcW w:w="675"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c>
          <w:tcPr>
            <w:tcW w:w="6521"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c>
          <w:tcPr>
            <w:tcW w:w="2657" w:type="dxa"/>
          </w:tcPr>
          <w:p w:rsidR="00AC7C6A" w:rsidRPr="00AC7C6A" w:rsidRDefault="00AC7C6A" w:rsidP="00AC7C6A">
            <w:pPr>
              <w:spacing w:after="0" w:line="240" w:lineRule="auto"/>
              <w:jc w:val="both"/>
              <w:rPr>
                <w:rFonts w:ascii="Times New Roman" w:eastAsia="Calibri" w:hAnsi="Times New Roman" w:cs="Times New Roman"/>
                <w:sz w:val="28"/>
                <w:szCs w:val="28"/>
              </w:rPr>
            </w:pPr>
          </w:p>
        </w:tc>
      </w:tr>
    </w:tbl>
    <w:p w:rsidR="00AC7C6A" w:rsidRPr="00AC7C6A" w:rsidRDefault="00AC7C6A" w:rsidP="00AC7C6A">
      <w:pPr>
        <w:spacing w:after="0" w:line="240" w:lineRule="auto"/>
        <w:jc w:val="both"/>
        <w:rPr>
          <w:rFonts w:ascii="Times New Roman" w:eastAsia="Calibri" w:hAnsi="Times New Roman" w:cs="Times New Roman"/>
          <w:sz w:val="28"/>
          <w:szCs w:val="28"/>
        </w:rPr>
      </w:pPr>
    </w:p>
    <w:p w:rsidR="00AC7C6A" w:rsidRPr="00AC7C6A" w:rsidRDefault="00AC7C6A" w:rsidP="00AC7C6A">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7C6A" w:rsidRPr="00AC7C6A" w:rsidRDefault="00AC7C6A" w:rsidP="00AC7C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C7C6A" w:rsidRPr="00AC7C6A" w:rsidRDefault="00AC7C6A" w:rsidP="00AC7C6A">
      <w:pPr>
        <w:spacing w:after="0" w:line="240" w:lineRule="auto"/>
        <w:jc w:val="both"/>
        <w:rPr>
          <w:rFonts w:ascii="Times New Roman" w:eastAsia="Calibri" w:hAnsi="Times New Roman" w:cs="Times New Roman"/>
          <w:i/>
          <w:sz w:val="28"/>
          <w:szCs w:val="28"/>
        </w:rPr>
      </w:pPr>
    </w:p>
    <w:p w:rsidR="00F46D7F" w:rsidRDefault="00AC7C6A" w:rsidP="00AC7C6A">
      <w:pPr>
        <w:spacing w:line="240" w:lineRule="auto"/>
        <w:ind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w:t>
      </w:r>
    </w:p>
    <w:p w:rsidR="00F46D7F" w:rsidRDefault="00F46D7F" w:rsidP="00AC7C6A">
      <w:pPr>
        <w:spacing w:line="240" w:lineRule="auto"/>
        <w:ind w:firstLine="709"/>
        <w:jc w:val="both"/>
        <w:rPr>
          <w:rFonts w:ascii="Times New Roman" w:eastAsia="Calibri" w:hAnsi="Times New Roman" w:cs="Times New Roman"/>
          <w:sz w:val="28"/>
          <w:szCs w:val="28"/>
        </w:rPr>
      </w:pPr>
    </w:p>
    <w:p w:rsidR="00F46D7F" w:rsidRDefault="00F46D7F" w:rsidP="00AC7C6A">
      <w:pPr>
        <w:spacing w:line="240" w:lineRule="auto"/>
        <w:ind w:firstLine="709"/>
        <w:jc w:val="both"/>
        <w:rPr>
          <w:rFonts w:ascii="Times New Roman" w:eastAsia="Calibri" w:hAnsi="Times New Roman" w:cs="Times New Roman"/>
          <w:sz w:val="28"/>
          <w:szCs w:val="28"/>
        </w:rPr>
      </w:pPr>
    </w:p>
    <w:p w:rsidR="00F46D7F" w:rsidRDefault="00F46D7F" w:rsidP="00AC7C6A">
      <w:pPr>
        <w:spacing w:line="240" w:lineRule="auto"/>
        <w:ind w:firstLine="709"/>
        <w:jc w:val="both"/>
        <w:rPr>
          <w:rFonts w:ascii="Times New Roman" w:eastAsia="Calibri" w:hAnsi="Times New Roman" w:cs="Times New Roman"/>
          <w:sz w:val="28"/>
          <w:szCs w:val="28"/>
        </w:rPr>
      </w:pPr>
    </w:p>
    <w:p w:rsidR="00F46D7F" w:rsidRDefault="00F46D7F" w:rsidP="00AC7C6A">
      <w:pPr>
        <w:spacing w:line="240" w:lineRule="auto"/>
        <w:ind w:firstLine="709"/>
        <w:jc w:val="both"/>
        <w:rPr>
          <w:rFonts w:ascii="Times New Roman" w:eastAsia="Calibri" w:hAnsi="Times New Roman" w:cs="Times New Roman"/>
          <w:sz w:val="28"/>
          <w:szCs w:val="28"/>
        </w:rPr>
      </w:pPr>
    </w:p>
    <w:p w:rsidR="00F46D7F" w:rsidRDefault="00F46D7F" w:rsidP="00AC7C6A">
      <w:pPr>
        <w:spacing w:line="240" w:lineRule="auto"/>
        <w:ind w:firstLine="709"/>
        <w:jc w:val="both"/>
        <w:rPr>
          <w:rFonts w:ascii="Times New Roman" w:eastAsia="Calibri" w:hAnsi="Times New Roman" w:cs="Times New Roman"/>
          <w:sz w:val="28"/>
          <w:szCs w:val="28"/>
        </w:rPr>
      </w:pPr>
    </w:p>
    <w:p w:rsidR="00F46D7F" w:rsidRDefault="00F46D7F" w:rsidP="00AC7C6A">
      <w:pPr>
        <w:spacing w:line="240" w:lineRule="auto"/>
        <w:ind w:firstLine="709"/>
        <w:jc w:val="both"/>
        <w:rPr>
          <w:rFonts w:ascii="Times New Roman" w:eastAsia="Calibri" w:hAnsi="Times New Roman" w:cs="Times New Roman"/>
          <w:sz w:val="28"/>
          <w:szCs w:val="28"/>
        </w:rPr>
      </w:pPr>
    </w:p>
    <w:p w:rsidR="00F46D7F" w:rsidRDefault="00F46D7F" w:rsidP="00AC7C6A">
      <w:pPr>
        <w:spacing w:line="240" w:lineRule="auto"/>
        <w:ind w:firstLine="709"/>
        <w:jc w:val="both"/>
        <w:rPr>
          <w:rFonts w:ascii="Times New Roman" w:eastAsia="Calibri" w:hAnsi="Times New Roman" w:cs="Times New Roman"/>
          <w:sz w:val="28"/>
          <w:szCs w:val="28"/>
        </w:rPr>
      </w:pPr>
    </w:p>
    <w:p w:rsidR="00AC7C6A" w:rsidRPr="00AC7C6A" w:rsidRDefault="00AC7C6A" w:rsidP="00AC7C6A">
      <w:pPr>
        <w:spacing w:line="240" w:lineRule="auto"/>
        <w:ind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lastRenderedPageBreak/>
        <w:t xml:space="preserve">         Приложение 2</w:t>
      </w:r>
    </w:p>
    <w:p w:rsidR="00AC7C6A" w:rsidRPr="00AC7C6A" w:rsidRDefault="00AC7C6A" w:rsidP="00AC7C6A">
      <w:pPr>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0"/>
          <w:szCs w:val="28"/>
          <w:lang w:eastAsia="ru-RU"/>
        </w:rPr>
        <w:t xml:space="preserve"> </w:t>
      </w:r>
      <w:r w:rsidRPr="00AC7C6A">
        <w:rPr>
          <w:rFonts w:ascii="Times New Roman" w:eastAsia="Times New Roman" w:hAnsi="Times New Roman" w:cs="Times New Roman"/>
          <w:sz w:val="28"/>
          <w:szCs w:val="28"/>
          <w:lang w:eastAsia="ru-RU"/>
        </w:rPr>
        <w:t>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поселения</w:t>
      </w:r>
    </w:p>
    <w:p w:rsidR="00AC7C6A" w:rsidRPr="00AC7C6A" w:rsidRDefault="00AC7C6A" w:rsidP="00AC7C6A">
      <w:pPr>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«Большереченское» (В редакции решения Совета сельского поселения «Большереченское» № 8 от 30.06 2019 г</w:t>
      </w:r>
      <w:r w:rsidR="00E54037">
        <w:rPr>
          <w:rFonts w:ascii="Times New Roman" w:eastAsia="Times New Roman" w:hAnsi="Times New Roman" w:cs="Times New Roman"/>
          <w:sz w:val="28"/>
          <w:szCs w:val="28"/>
          <w:lang w:eastAsia="ru-RU"/>
        </w:rPr>
        <w:t>, №8 от 20.06.2020 г.</w:t>
      </w:r>
      <w:r w:rsidRPr="00AC7C6A">
        <w:rPr>
          <w:rFonts w:ascii="Times New Roman" w:eastAsia="Times New Roman" w:hAnsi="Times New Roman" w:cs="Times New Roman"/>
          <w:sz w:val="28"/>
          <w:szCs w:val="28"/>
          <w:lang w:eastAsia="ru-RU"/>
        </w:rPr>
        <w:t>)</w:t>
      </w:r>
    </w:p>
    <w:p w:rsidR="00AC7C6A" w:rsidRPr="00AC7C6A" w:rsidRDefault="00AC7C6A" w:rsidP="00AC7C6A">
      <w:pPr>
        <w:ind w:firstLine="709"/>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РАЗМЕРЫ</w:t>
      </w:r>
    </w:p>
    <w:p w:rsidR="00AC7C6A" w:rsidRPr="00AC7C6A" w:rsidRDefault="00AC7C6A" w:rsidP="00AC7C6A">
      <w:pPr>
        <w:ind w:firstLine="709"/>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«Большереченское»</w:t>
      </w:r>
    </w:p>
    <w:p w:rsidR="00AC7C6A" w:rsidRPr="00AC7C6A" w:rsidRDefault="00AC7C6A" w:rsidP="00AC7C6A">
      <w:pPr>
        <w:ind w:firstLine="709"/>
        <w:jc w:val="center"/>
        <w:rPr>
          <w:rFonts w:ascii="Times New Roman" w:eastAsia="Calibri"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2"/>
        <w:gridCol w:w="3285"/>
      </w:tblGrid>
      <w:tr w:rsidR="00AC7C6A" w:rsidRPr="00AC7C6A" w:rsidTr="00F46D7F">
        <w:trPr>
          <w:trHeight w:val="1370"/>
        </w:trPr>
        <w:tc>
          <w:tcPr>
            <w:tcW w:w="5972" w:type="dxa"/>
          </w:tcPr>
          <w:p w:rsidR="00AC7C6A" w:rsidRPr="00AC7C6A" w:rsidRDefault="00AC7C6A" w:rsidP="00AC7C6A">
            <w:pPr>
              <w:ind w:left="-9"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наименование должности</w:t>
            </w:r>
          </w:p>
          <w:p w:rsidR="00AC7C6A" w:rsidRPr="00AC7C6A" w:rsidRDefault="00AC7C6A" w:rsidP="00AC7C6A">
            <w:pPr>
              <w:ind w:left="-9"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w:t>
            </w:r>
          </w:p>
          <w:p w:rsidR="00AC7C6A" w:rsidRPr="00AC7C6A" w:rsidRDefault="00AC7C6A" w:rsidP="00AC7C6A">
            <w:pPr>
              <w:ind w:left="-9" w:firstLine="709"/>
              <w:jc w:val="both"/>
              <w:rPr>
                <w:rFonts w:ascii="Times New Roman" w:eastAsia="Calibri" w:hAnsi="Times New Roman" w:cs="Times New Roman"/>
                <w:sz w:val="28"/>
                <w:szCs w:val="28"/>
              </w:rPr>
            </w:pPr>
          </w:p>
        </w:tc>
        <w:tc>
          <w:tcPr>
            <w:tcW w:w="3285" w:type="dxa"/>
          </w:tcPr>
          <w:p w:rsidR="00AC7C6A" w:rsidRPr="00AC7C6A" w:rsidRDefault="00AC7C6A" w:rsidP="00AC7C6A">
            <w:pPr>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должностной оклад (рублей   в месяц)</w:t>
            </w:r>
          </w:p>
          <w:p w:rsidR="00AC7C6A" w:rsidRPr="00AC7C6A" w:rsidRDefault="00AC7C6A" w:rsidP="00AC7C6A">
            <w:pPr>
              <w:ind w:firstLine="709"/>
              <w:jc w:val="both"/>
              <w:rPr>
                <w:rFonts w:ascii="Times New Roman" w:eastAsia="Calibri" w:hAnsi="Times New Roman" w:cs="Times New Roman"/>
                <w:sz w:val="28"/>
                <w:szCs w:val="28"/>
              </w:rPr>
            </w:pPr>
          </w:p>
          <w:p w:rsidR="00AC7C6A" w:rsidRPr="00AC7C6A" w:rsidRDefault="00AC7C6A" w:rsidP="00AC7C6A">
            <w:pPr>
              <w:ind w:firstLine="709"/>
              <w:jc w:val="both"/>
              <w:rPr>
                <w:rFonts w:ascii="Times New Roman" w:eastAsia="Calibri" w:hAnsi="Times New Roman" w:cs="Times New Roman"/>
                <w:sz w:val="28"/>
                <w:szCs w:val="28"/>
              </w:rPr>
            </w:pPr>
          </w:p>
        </w:tc>
      </w:tr>
      <w:tr w:rsidR="00AC7C6A" w:rsidRPr="00AC7C6A" w:rsidTr="00015F66">
        <w:trPr>
          <w:trHeight w:val="608"/>
        </w:trPr>
        <w:tc>
          <w:tcPr>
            <w:tcW w:w="5972" w:type="dxa"/>
          </w:tcPr>
          <w:p w:rsidR="00AC7C6A" w:rsidRPr="00AC7C6A" w:rsidRDefault="00AC7C6A" w:rsidP="00AC7C6A">
            <w:pPr>
              <w:ind w:left="-9"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уборщик служебных помещений, уборщик территорий, рабочий по комплексному обслуживанию и ремонту зданий, истопник, подсобный рабочий</w:t>
            </w:r>
          </w:p>
        </w:tc>
        <w:tc>
          <w:tcPr>
            <w:tcW w:w="3285" w:type="dxa"/>
          </w:tcPr>
          <w:p w:rsidR="00AC7C6A" w:rsidRPr="00AC7C6A" w:rsidRDefault="00AC7C6A" w:rsidP="00AC7C6A">
            <w:pPr>
              <w:ind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3432</w:t>
            </w:r>
          </w:p>
        </w:tc>
      </w:tr>
      <w:tr w:rsidR="00AC7C6A" w:rsidRPr="00AC7C6A" w:rsidTr="00015F66">
        <w:trPr>
          <w:trHeight w:val="608"/>
        </w:trPr>
        <w:tc>
          <w:tcPr>
            <w:tcW w:w="5972" w:type="dxa"/>
          </w:tcPr>
          <w:p w:rsidR="00AC7C6A" w:rsidRPr="00AC7C6A" w:rsidRDefault="00AC7C6A" w:rsidP="00AC7C6A">
            <w:pPr>
              <w:ind w:left="-9"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водитель</w:t>
            </w:r>
          </w:p>
        </w:tc>
        <w:tc>
          <w:tcPr>
            <w:tcW w:w="3285" w:type="dxa"/>
          </w:tcPr>
          <w:p w:rsidR="00AC7C6A" w:rsidRPr="00AC7C6A" w:rsidRDefault="00AC7C6A" w:rsidP="00AC7C6A">
            <w:pPr>
              <w:ind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3952</w:t>
            </w:r>
          </w:p>
        </w:tc>
      </w:tr>
    </w:tbl>
    <w:p w:rsidR="00AC7C6A" w:rsidRPr="00AC7C6A" w:rsidRDefault="00AC7C6A" w:rsidP="00AC7C6A">
      <w:pPr>
        <w:spacing w:after="0" w:line="240" w:lineRule="auto"/>
        <w:jc w:val="right"/>
        <w:rPr>
          <w:rFonts w:ascii="Times New Roman" w:eastAsia="Calibri" w:hAnsi="Times New Roman" w:cs="Times New Roman"/>
          <w:i/>
          <w:sz w:val="28"/>
          <w:szCs w:val="28"/>
        </w:rPr>
      </w:pPr>
    </w:p>
    <w:p w:rsidR="00AC7C6A" w:rsidRPr="00AC7C6A" w:rsidRDefault="00AC7C6A" w:rsidP="00AC7C6A">
      <w:pPr>
        <w:spacing w:after="0" w:line="240" w:lineRule="auto"/>
        <w:jc w:val="both"/>
        <w:rPr>
          <w:rFonts w:ascii="Times New Roman" w:eastAsia="Calibri" w:hAnsi="Times New Roman" w:cs="Times New Roman"/>
          <w:i/>
          <w:sz w:val="28"/>
          <w:szCs w:val="28"/>
        </w:rPr>
      </w:pPr>
    </w:p>
    <w:p w:rsidR="00AC7C6A" w:rsidRPr="00AC7C6A" w:rsidRDefault="00AC7C6A" w:rsidP="00AC7C6A">
      <w:pPr>
        <w:spacing w:after="0" w:line="240" w:lineRule="auto"/>
        <w:jc w:val="both"/>
        <w:rPr>
          <w:rFonts w:ascii="Times New Roman" w:eastAsia="Calibri" w:hAnsi="Times New Roman" w:cs="Times New Roman"/>
          <w:i/>
          <w:sz w:val="28"/>
          <w:szCs w:val="28"/>
        </w:rPr>
      </w:pPr>
    </w:p>
    <w:p w:rsidR="00AC7C6A" w:rsidRPr="00AC7C6A" w:rsidRDefault="00AC7C6A" w:rsidP="00AC7C6A">
      <w:pPr>
        <w:spacing w:after="0" w:line="240" w:lineRule="auto"/>
        <w:jc w:val="both"/>
        <w:rPr>
          <w:rFonts w:ascii="Times New Roman" w:eastAsia="Calibri" w:hAnsi="Times New Roman" w:cs="Times New Roman"/>
          <w:i/>
          <w:sz w:val="28"/>
          <w:szCs w:val="28"/>
        </w:rPr>
      </w:pPr>
    </w:p>
    <w:p w:rsidR="00AC7C6A" w:rsidRPr="00AC7C6A" w:rsidRDefault="00AC7C6A" w:rsidP="00AC7C6A">
      <w:pPr>
        <w:spacing w:after="0" w:line="240" w:lineRule="auto"/>
        <w:jc w:val="both"/>
        <w:rPr>
          <w:rFonts w:ascii="Times New Roman" w:eastAsia="Calibri" w:hAnsi="Times New Roman" w:cs="Times New Roman"/>
          <w:i/>
          <w:sz w:val="28"/>
          <w:szCs w:val="28"/>
        </w:rPr>
      </w:pPr>
      <w:r w:rsidRPr="00AC7C6A">
        <w:rPr>
          <w:rFonts w:ascii="Times New Roman" w:eastAsia="Calibri" w:hAnsi="Times New Roman" w:cs="Times New Roman"/>
          <w:i/>
          <w:sz w:val="28"/>
          <w:szCs w:val="28"/>
        </w:rPr>
        <w:t>_____________________</w:t>
      </w:r>
    </w:p>
    <w:p w:rsidR="00AC7C6A" w:rsidRPr="00AC7C6A" w:rsidRDefault="00AC7C6A" w:rsidP="00AC7C6A">
      <w:pPr>
        <w:spacing w:after="0" w:line="240" w:lineRule="auto"/>
        <w:jc w:val="both"/>
        <w:rPr>
          <w:rFonts w:ascii="Times New Roman" w:eastAsia="Calibri" w:hAnsi="Times New Roman" w:cs="Times New Roman"/>
          <w:sz w:val="28"/>
        </w:rPr>
      </w:pPr>
      <w:r w:rsidRPr="00AC7C6A">
        <w:rPr>
          <w:rFonts w:ascii="Times New Roman" w:eastAsia="Calibri" w:hAnsi="Times New Roman" w:cs="Times New Roman"/>
          <w:i/>
          <w:sz w:val="28"/>
          <w:szCs w:val="28"/>
        </w:rPr>
        <w:t>* Размеры устанавливаются в соответствии с нормативами формирования расходов на оплату труда муниципальных служащих.</w:t>
      </w:r>
    </w:p>
    <w:p w:rsidR="007C1FAE" w:rsidRDefault="00962D2E"/>
    <w:sectPr w:rsidR="007C1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233C9"/>
    <w:multiLevelType w:val="hybridMultilevel"/>
    <w:tmpl w:val="10282960"/>
    <w:lvl w:ilvl="0" w:tplc="065EBA6A">
      <w:start w:val="1"/>
      <w:numFmt w:val="decimal"/>
      <w:lvlText w:val="%1."/>
      <w:lvlJc w:val="left"/>
      <w:pPr>
        <w:ind w:left="2115" w:hanging="102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33"/>
    <w:rsid w:val="00056649"/>
    <w:rsid w:val="00554D33"/>
    <w:rsid w:val="00631467"/>
    <w:rsid w:val="00836669"/>
    <w:rsid w:val="00962D2E"/>
    <w:rsid w:val="00AC7C6A"/>
    <w:rsid w:val="00E54037"/>
    <w:rsid w:val="00E70C78"/>
    <w:rsid w:val="00F46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C78"/>
    <w:pPr>
      <w:spacing w:after="0" w:line="240" w:lineRule="auto"/>
      <w:ind w:left="720"/>
      <w:contextualSpacing/>
    </w:pPr>
    <w:rPr>
      <w:rFonts w:eastAsiaTheme="minorEastAsia"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C78"/>
    <w:pPr>
      <w:spacing w:after="0" w:line="240" w:lineRule="auto"/>
      <w:ind w:left="720"/>
      <w:contextualSpacing/>
    </w:pPr>
    <w:rPr>
      <w:rFonts w:eastAsiaTheme="minorEastAsia"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840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512"/>
    <Reference URI="#idPackageObject" Type="http://www.w3.org/2000/09/xmldsig#Object">
      <DigestMethod Algorithm="http://www.w3.org/2001/04/xmldsig-more#gostr34112012-512"/>
      <DigestValue>H5AWZWjX5LbatCMD4AMI2kxFJQpiBGZ3o1MjlzYyOQk0joL05Qwgi+Uh1SLoO6wkJj6IgZQAPVr9
5l9fhWzpiQ==</DigestValue>
    </Reference>
    <Reference URI="#idOfficeObject" Type="http://www.w3.org/2000/09/xmldsig#Object">
      <DigestMethod Algorithm="http://www.w3.org/2001/04/xmldsig-more#gostr34112012-512"/>
      <DigestValue>kkjC4NK9SN1ibah2Jr5vCbtmcqxWjMc5WtOgdlyWg8gG+grCxtacyU2biYfJxy5F33t/k21Bhr42
8D739MNifg==</DigestValue>
    </Reference>
    <Reference URI="#idSignedProperties" Type="http://uri.etsi.org/01903#SignedProperties">
      <Transforms>
        <Transform Algorithm="http://www.w3.org/TR/2001/REC-xml-c14n-20010315"/>
      </Transforms>
      <DigestMethod Algorithm="http://www.w3.org/2001/04/xmldsig-more#gostr34112012-512"/>
      <DigestValue>v1ZPPGZq5F7QLeSHemnT6m60E38YGuqGBYw/whsgXRqbyoNttc3XaW/BtwIukA64CPKzTLy0dElM
XK9CdFCDNA==</DigestValue>
    </Reference>
  </SignedInfo>
  <SignatureValue>ezV9K1uWUJ/ZkqGMWrulVJdq7tn3VTqCwIjrAaaa5Uvbs8UtUWNxRm+b/Lxr6GIR4za4ch2UrFbk
5vPOuL8luN95BHCexo8huK9E4yfjamSKdx0fgozGOrsViVwRP8BLCVjm+sGMMi/mthlCstjrlhpd
MpAEn0aDUZm2NxlpEQw=</SignatureValue>
  <KeyInfo>
    <X509Data>
      <X509Certificate>MIIJsjCCCV2gAwIBAgIQAdWO8UMa88AAAAAbBL4AAzAMBggqhQMHAQEDAgUAMIIBszE9MDsGA1UE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</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fontTable.xml?ContentType=application/vnd.openxmlformats-officedocument.wordprocessingml.fontTable+xml">
        <DigestMethod Algorithm="http://www.w3.org/2000/09/xmldsig#sha1"/>
        <DigestValue>ONCYyuuTIQpVQu8JVJBvEMlYP5Y=</DigestValue>
      </Reference>
      <Reference URI="/word/stylesWithEffects.xml?ContentType=application/vnd.ms-word.stylesWithEffects+xml">
        <DigestMethod Algorithm="http://www.w3.org/2000/09/xmldsig#sha1"/>
        <DigestValue>9ZbVBPafjeuNpL3XrGrpcZZOtcI=</DigestValue>
      </Reference>
      <Reference URI="/word/styles.xml?ContentType=application/vnd.openxmlformats-officedocument.wordprocessingml.styles+xml">
        <DigestMethod Algorithm="http://www.w3.org/2000/09/xmldsig#sha1"/>
        <DigestValue>r7HcPUGexCEbQRNTGQHQdRt018o=</DigestValue>
      </Reference>
      <Reference URI="/word/settings.xml?ContentType=application/vnd.openxmlformats-officedocument.wordprocessingml.settings+xml">
        <DigestMethod Algorithm="http://www.w3.org/2000/09/xmldsig#sha1"/>
        <DigestValue>JOhEvJCIHLYoB/kwPCnnKV9m0aU=</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S/R6BJ4hXPaFKIoAa4wvl8+1L3Q=</DigestValue>
      </Reference>
      <Reference URI="/word/numbering.xml?ContentType=application/vnd.openxmlformats-officedocument.wordprocessingml.numbering+xml">
        <DigestMethod Algorithm="http://www.w3.org/2000/09/xmldsig#sha1"/>
        <DigestValue>WJHGtT+wCfAk37P7Y0QhZX63JFY=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yLJSmqEcmXAEC95djnTjOBiY9b0=</DigestValue>
      </Reference>
    </Manifest>
    <SignatureProperties>
      <SignatureProperty Id="idSignatureTime" Target="#idPackageSignature">
        <mdssi:SignatureTime>
          <mdssi:Format>YYYY-MM-DDThh:mm:ssTZD</mdssi:Format>
          <mdssi:Value>2020-10-23T06:50:04Z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http://www.w3.org/2001/04/xmldsig-more#gostr34112012-512</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2020-10-23T06:50:04Z</xd:SigningTime>
          <xd:SigningCertificate>
            <xd:Cert>
              <xd:CertDigest>
                <DigestMethod Algorithm="http://www.w3.org/2001/04/xmldsig-more#gostr34112012-512"/>
                <DigestValue>zcp2vf2vWHKD/ki+/Dlb+tXx/+tqvTNq58MPXBLeT6NBhEqzzMLD+zM5EZocddXZUsdiomaaVbGrJKj3OYI8Cg==</DigestValue>
              </xd:CertDigest>
              <xd:IssuerSerial>
                <X509IssuerName>STREET="Костюшко-Григоровича ул., д. 4", OGRN=1047550037017, INN=007536057499, C=RU, L=Чита, S=75 Забайкальский край, E=ucecp@e-zab.ru, O="ГУ ""ЗИЦ""", OU=Удостоверяющий центр, CN="Государственное учреждение ""Забайкальский информационный центр"""</X509IssuerName>
                <X509SerialNumber>2438086443571797438856662887346077699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22</TotalTime>
  <Pages>16</Pages>
  <Words>4710</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2020-07-03T05:53:00Z</dcterms:created>
  <dcterms:modified xsi:type="dcterms:W3CDTF">2020-10-22T03:48:00Z</dcterms:modified>
</cp:coreProperties>
</file>