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8CB" w:rsidRPr="00EC2487" w:rsidRDefault="009018CB" w:rsidP="009018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4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9018CB" w:rsidRPr="00EC2487" w:rsidRDefault="009018CB" w:rsidP="009018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EC2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9018CB" w:rsidRPr="00EC2487" w:rsidRDefault="009018CB" w:rsidP="009018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9018CB" w:rsidRPr="00EC2487" w:rsidRDefault="009018CB" w:rsidP="009018C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8CB" w:rsidRPr="00EC2487" w:rsidRDefault="009018CB" w:rsidP="009018C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8CB" w:rsidRPr="00EC2487" w:rsidRDefault="009018CB" w:rsidP="009018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24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018CB" w:rsidRPr="00EC2487" w:rsidRDefault="001832FB" w:rsidP="009018C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декабря </w:t>
      </w:r>
      <w:r w:rsidR="00030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018CB" w:rsidRPr="00EC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№ 668</w:t>
      </w:r>
    </w:p>
    <w:p w:rsidR="009018CB" w:rsidRPr="00EC2487" w:rsidRDefault="009018CB" w:rsidP="009018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487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9018CB" w:rsidRPr="00EC2487" w:rsidRDefault="009018CB" w:rsidP="009018C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8CB" w:rsidRPr="00EC2487" w:rsidRDefault="009018CB" w:rsidP="009018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8CB" w:rsidRPr="009018CB" w:rsidRDefault="009018CB" w:rsidP="00901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</w:t>
      </w:r>
    </w:p>
    <w:p w:rsidR="009018CB" w:rsidRPr="009018CB" w:rsidRDefault="009018CB" w:rsidP="00901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1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«Совершенствование гражданской обороны, защиты населения</w:t>
      </w:r>
    </w:p>
    <w:p w:rsidR="009018CB" w:rsidRPr="009018CB" w:rsidRDefault="009018CB" w:rsidP="00901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1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территорий 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униципального района «Красночикойский</w:t>
      </w:r>
      <w:r w:rsidRPr="00901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район»</w:t>
      </w:r>
    </w:p>
    <w:p w:rsidR="009018CB" w:rsidRPr="009018CB" w:rsidRDefault="009018CB" w:rsidP="00901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1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чрезвычайных ситуаций мирного и военного времени</w:t>
      </w:r>
    </w:p>
    <w:p w:rsidR="009018CB" w:rsidRPr="009018CB" w:rsidRDefault="00030C2B" w:rsidP="00901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2021-2023</w:t>
      </w:r>
      <w:r w:rsidR="00F66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гг.</w:t>
      </w:r>
      <w:r w:rsidR="009018CB" w:rsidRPr="00901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018CB" w:rsidRPr="00EC2487" w:rsidRDefault="009018CB" w:rsidP="009018C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8CB" w:rsidRPr="009018CB" w:rsidRDefault="009018CB" w:rsidP="009018C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24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179 Бюджетного кодекса Российской Федерации, порядком разработки и корректировки муниципальных программ муниципального района «Красночикойский район», осуществления мониторинга и контроля их реализаци</w:t>
      </w:r>
      <w:r w:rsidR="005914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 утвержденным постановлением г</w:t>
      </w:r>
      <w:r w:rsidRPr="00A24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лавы муниципальн</w:t>
      </w:r>
      <w:r w:rsidR="006B355B" w:rsidRPr="00A24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района «Красночикойский</w:t>
      </w:r>
      <w:r w:rsidR="00A24079" w:rsidRPr="00A24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 от 25 декабря 2015 года № 1056</w:t>
      </w:r>
      <w:r w:rsidR="00D24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статьей 25 Устава муниципального района «Красночикойский район»</w:t>
      </w:r>
      <w:r w:rsidR="005914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24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24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администрация  муниципального района «Красночикойский район» постановляет:</w:t>
      </w:r>
    </w:p>
    <w:p w:rsidR="009018CB" w:rsidRPr="009018CB" w:rsidRDefault="009018CB" w:rsidP="00901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8CB" w:rsidRPr="009018CB" w:rsidRDefault="009018CB" w:rsidP="009018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018C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30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муниципальную программу </w:t>
      </w:r>
      <w:r w:rsidRPr="009018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«Совершенствование гражданской обороны, защиты населения</w:t>
      </w:r>
      <w:r w:rsidRPr="009018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018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территорий муниципального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018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Красночикойский</w:t>
      </w:r>
      <w:r w:rsidRPr="009018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018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чрезвычайных ситуаций мирного и военного времени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30C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2021-2023</w:t>
      </w:r>
      <w:r w:rsidR="00F66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гг.</w:t>
      </w:r>
      <w:r w:rsidRPr="009018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90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(согласно приложению).</w:t>
      </w:r>
    </w:p>
    <w:p w:rsidR="009018CB" w:rsidRPr="00D249B5" w:rsidRDefault="009018CB" w:rsidP="009018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01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3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Комитету по финансам  </w:t>
      </w:r>
      <w:r w:rsidR="0003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«Красночикойский</w:t>
      </w:r>
      <w:r w:rsidRPr="0090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обеспечить финансирование программных мероприятий в пределах бюджетных ассигнований, предусмотренных на их реализацию.</w:t>
      </w:r>
    </w:p>
    <w:p w:rsidR="009018CB" w:rsidRPr="00D249B5" w:rsidRDefault="009018CB" w:rsidP="009018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</w:t>
      </w:r>
      <w:r w:rsidR="00030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D249B5" w:rsidRPr="00D249B5">
        <w:rPr>
          <w:rFonts w:ascii="Times New Roman" w:hAnsi="Times New Roman" w:cs="Times New Roman"/>
          <w:color w:val="000000"/>
          <w:spacing w:val="-6"/>
          <w:sz w:val="28"/>
          <w:szCs w:val="28"/>
        </w:rPr>
        <w:t>вступает в силу после его официального опубликования в уполномоченном органе печати.</w:t>
      </w:r>
    </w:p>
    <w:p w:rsidR="009018CB" w:rsidRPr="009018CB" w:rsidRDefault="009018CB" w:rsidP="009018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018C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30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на следующий день после его опубликования (обнародования).</w:t>
      </w:r>
    </w:p>
    <w:p w:rsidR="009018CB" w:rsidRPr="009018CB" w:rsidRDefault="009018CB" w:rsidP="009018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018C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30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:rsidR="009018CB" w:rsidRDefault="009018CB" w:rsidP="00901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8CB" w:rsidRDefault="009018CB" w:rsidP="00901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8CB" w:rsidRDefault="009018CB" w:rsidP="00901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2FB" w:rsidRDefault="009018CB" w:rsidP="0018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9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1832FB" w:rsidRPr="001832FB" w:rsidRDefault="0059141A" w:rsidP="0018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8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832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32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32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32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32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32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А.Т. </w:t>
      </w:r>
      <w:proofErr w:type="spellStart"/>
      <w:r w:rsidR="001832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Грешилов</w:t>
      </w:r>
      <w:proofErr w:type="spellEnd"/>
      <w:r w:rsidR="00175940" w:rsidRPr="00346FAE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1832FB" w:rsidRDefault="001832FB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 w:type="page"/>
      </w:r>
    </w:p>
    <w:p w:rsidR="00175940" w:rsidRPr="00346FAE" w:rsidRDefault="00175940" w:rsidP="00175940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 Утверждена  </w:t>
      </w:r>
    </w:p>
    <w:p w:rsidR="00175940" w:rsidRPr="00346FAE" w:rsidRDefault="00175940" w:rsidP="00175940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остановлением администрации                                                                                                                                                            </w:t>
      </w: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175940" w:rsidRPr="00346FAE" w:rsidRDefault="00175940" w:rsidP="00175940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«Красночикойский</w:t>
      </w: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</w:p>
    <w:p w:rsidR="00175940" w:rsidRPr="00346FAE" w:rsidRDefault="00175940" w:rsidP="001832F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1832FB" w:rsidRPr="001832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08 дек</w:t>
      </w:r>
      <w:r w:rsidR="001832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абря  2020 года </w:t>
      </w:r>
      <w:r w:rsidR="001832FB" w:rsidRPr="001832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 668</w:t>
      </w:r>
      <w:r w:rsidRPr="00346FA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75940" w:rsidRPr="00346FAE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75940" w:rsidRPr="00346FAE" w:rsidRDefault="00175940" w:rsidP="00175940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175940" w:rsidRPr="00346FAE" w:rsidRDefault="00175940" w:rsidP="00175940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175940" w:rsidRPr="00346FAE" w:rsidRDefault="00175940" w:rsidP="00175940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175940" w:rsidRPr="00346FAE" w:rsidRDefault="00175940" w:rsidP="00175940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175940" w:rsidRPr="00346FAE" w:rsidRDefault="00175940" w:rsidP="00175940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175940" w:rsidRPr="00346FAE" w:rsidRDefault="00175940" w:rsidP="00175940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175940" w:rsidRPr="00346FAE" w:rsidRDefault="00175940" w:rsidP="00175940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175940" w:rsidRPr="00346FAE" w:rsidRDefault="00175940" w:rsidP="0017594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Муниципальная программа</w:t>
      </w:r>
    </w:p>
    <w:p w:rsidR="00175940" w:rsidRPr="00346FAE" w:rsidRDefault="00175940" w:rsidP="0017594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«Совершенствование гражданской обороны, защиты населения</w:t>
      </w:r>
    </w:p>
    <w:p w:rsidR="00175940" w:rsidRPr="00346FAE" w:rsidRDefault="00175940" w:rsidP="0017594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и территорий муниципального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района «Красночикойский</w:t>
      </w: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район»</w:t>
      </w:r>
    </w:p>
    <w:p w:rsidR="00175940" w:rsidRPr="00346FAE" w:rsidRDefault="00175940" w:rsidP="0017594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от чрезвычайных ситуаций мирного и военного времени</w:t>
      </w:r>
    </w:p>
    <w:p w:rsidR="00175940" w:rsidRPr="00346FAE" w:rsidRDefault="00175940" w:rsidP="0017594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на 2021-2023 гг.</w:t>
      </w: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75940" w:rsidRPr="00346FAE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75940" w:rsidRPr="00346FAE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75940" w:rsidRPr="00346FAE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75940" w:rsidRPr="00346FAE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75940" w:rsidRPr="00346FAE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75940" w:rsidRPr="00346FAE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75940" w:rsidRPr="00346FAE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75940" w:rsidRPr="00346FAE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75940" w:rsidRPr="00346FAE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75940" w:rsidRPr="00346FAE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75940" w:rsidRPr="00346FAE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75940" w:rsidRPr="00346FAE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75940" w:rsidRPr="00346FAE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75940" w:rsidRPr="00346FAE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75940" w:rsidRPr="00346FAE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75940" w:rsidRPr="00346FAE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75940" w:rsidRPr="00346FAE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75940" w:rsidRPr="00346FAE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75940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75940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75940" w:rsidRPr="00346FAE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75940" w:rsidRPr="00346FAE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75940" w:rsidRPr="00346FAE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75940" w:rsidRPr="00346FAE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75940" w:rsidRPr="00346FAE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75940" w:rsidRDefault="00175940" w:rsidP="0017594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ПАСПОРТ ПРОГРАММЫ</w:t>
      </w:r>
    </w:p>
    <w:p w:rsidR="00175940" w:rsidRPr="00346FAE" w:rsidRDefault="00175940" w:rsidP="0017594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65" w:type="dxa"/>
        <w:tblInd w:w="-176" w:type="dxa"/>
        <w:tblCellMar>
          <w:left w:w="0" w:type="dxa"/>
          <w:right w:w="0" w:type="dxa"/>
        </w:tblCellMar>
        <w:tblLook w:val="0440" w:firstRow="0" w:lastRow="1" w:firstColumn="0" w:lastColumn="0" w:noHBand="0" w:noVBand="1"/>
      </w:tblPr>
      <w:tblGrid>
        <w:gridCol w:w="2312"/>
        <w:gridCol w:w="85"/>
        <w:gridCol w:w="2309"/>
        <w:gridCol w:w="4759"/>
      </w:tblGrid>
      <w:tr w:rsidR="00175940" w:rsidRPr="00346FAE" w:rsidTr="00AD7BF8">
        <w:trPr>
          <w:trHeight w:val="118"/>
        </w:trPr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940" w:rsidRPr="00346FAE" w:rsidRDefault="00175940" w:rsidP="00AD7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6F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Наименование программы</w:t>
            </w:r>
          </w:p>
        </w:tc>
        <w:tc>
          <w:tcPr>
            <w:tcW w:w="7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940" w:rsidRDefault="00175940" w:rsidP="00AD7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46FA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«Совершенствование гражданской обороны, защиты населения и территорий </w:t>
            </w:r>
            <w:r w:rsidRPr="00346FA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униципального района </w:t>
            </w:r>
          </w:p>
          <w:p w:rsidR="00175940" w:rsidRPr="00346FAE" w:rsidRDefault="00175940" w:rsidP="00AD7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«Красночикойский </w:t>
            </w:r>
            <w:r w:rsidRPr="00346FA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район»</w:t>
            </w:r>
            <w:r w:rsidRPr="00346FA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от чрезвычайных ситуаций мирного и 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оенного времени на 2021-2023 гг.</w:t>
            </w:r>
            <w:r w:rsidRPr="00346FA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175940" w:rsidRPr="00346FAE" w:rsidTr="00AD7BF8">
        <w:trPr>
          <w:trHeight w:val="118"/>
        </w:trPr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940" w:rsidRPr="00346FAE" w:rsidRDefault="00175940" w:rsidP="00AD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6F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Заказчик  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940" w:rsidRPr="00346FAE" w:rsidRDefault="00175940" w:rsidP="00AD7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46F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муниципального</w:t>
            </w:r>
            <w:r w:rsidRPr="00346FA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  <w:p w:rsidR="00175940" w:rsidRPr="00346FAE" w:rsidRDefault="00175940" w:rsidP="00AD7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«Красночикойский</w:t>
            </w:r>
            <w:r w:rsidRPr="00346FA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район»</w:t>
            </w:r>
          </w:p>
          <w:p w:rsidR="00175940" w:rsidRPr="00346FAE" w:rsidRDefault="00175940" w:rsidP="00AD7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940" w:rsidRPr="00346FAE" w:rsidTr="00AD7BF8">
        <w:trPr>
          <w:trHeight w:val="118"/>
        </w:trPr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940" w:rsidRPr="00346FAE" w:rsidRDefault="00175940" w:rsidP="00AD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Программа включена в перечень муниципальных программ, утвержденный нормативно-правовым документом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940" w:rsidRDefault="00175940" w:rsidP="00AD7BF8">
            <w:pPr>
              <w:pStyle w:val="a5"/>
              <w:jc w:val="both"/>
              <w:rPr>
                <w:sz w:val="28"/>
                <w:szCs w:val="28"/>
              </w:rPr>
            </w:pPr>
          </w:p>
          <w:p w:rsidR="00175940" w:rsidRDefault="00175940" w:rsidP="00AD7BF8">
            <w:pPr>
              <w:pStyle w:val="a5"/>
              <w:jc w:val="both"/>
              <w:rPr>
                <w:sz w:val="28"/>
                <w:szCs w:val="28"/>
              </w:rPr>
            </w:pPr>
          </w:p>
          <w:p w:rsidR="00175940" w:rsidRDefault="00175940" w:rsidP="00AD7BF8">
            <w:pPr>
              <w:pStyle w:val="a5"/>
              <w:jc w:val="both"/>
            </w:pPr>
            <w:r>
              <w:rPr>
                <w:sz w:val="28"/>
                <w:szCs w:val="28"/>
              </w:rPr>
              <w:t>Постановление администрации муниципального района «Красночикойский район» № 611 от 09.11.2020 года</w:t>
            </w:r>
          </w:p>
          <w:p w:rsidR="00175940" w:rsidRPr="00346FAE" w:rsidRDefault="00175940" w:rsidP="00AD7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940" w:rsidRPr="00346FAE" w:rsidTr="00AD7BF8">
        <w:trPr>
          <w:trHeight w:val="888"/>
        </w:trPr>
        <w:tc>
          <w:tcPr>
            <w:tcW w:w="231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hideMark/>
          </w:tcPr>
          <w:p w:rsidR="00175940" w:rsidRPr="00346FAE" w:rsidRDefault="00175940" w:rsidP="00AD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6F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  <w:p w:rsidR="00175940" w:rsidRPr="00346FAE" w:rsidRDefault="00175940" w:rsidP="00AD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6F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940" w:rsidRPr="00346FAE" w:rsidRDefault="00175940" w:rsidP="00AD7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специалист отдела по организации мероприятий по ГО и ЧС и мобилизационной подготовке администрации муниципального района «Красночикойский район»</w:t>
            </w:r>
          </w:p>
        </w:tc>
      </w:tr>
      <w:tr w:rsidR="00175940" w:rsidRPr="00346FAE" w:rsidTr="00AD7BF8">
        <w:trPr>
          <w:trHeight w:val="118"/>
        </w:trPr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940" w:rsidRDefault="00175940" w:rsidP="00AD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5940" w:rsidRDefault="00175940" w:rsidP="00AD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5940" w:rsidRDefault="00175940" w:rsidP="00AD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5940" w:rsidRDefault="00175940" w:rsidP="00AD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5940" w:rsidRDefault="00175940" w:rsidP="00AD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5940" w:rsidRDefault="00175940" w:rsidP="00AD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5940" w:rsidRDefault="00175940" w:rsidP="00AD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5940" w:rsidRDefault="00175940" w:rsidP="00AD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5940" w:rsidRDefault="00175940" w:rsidP="00AD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5940" w:rsidRDefault="00175940" w:rsidP="00AD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5940" w:rsidRDefault="00175940" w:rsidP="00AD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5940" w:rsidRPr="00346FAE" w:rsidRDefault="00175940" w:rsidP="00AD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6F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Цель и задачи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940" w:rsidRPr="002614F4" w:rsidRDefault="00175940" w:rsidP="00AD7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614F4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Цели программы:</w:t>
            </w:r>
          </w:p>
          <w:p w:rsidR="00175940" w:rsidRPr="00692FD7" w:rsidRDefault="00175940" w:rsidP="0017594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1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Повышение эффективности работы районного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звена территориальной </w:t>
            </w:r>
            <w:r w:rsidRPr="00692F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подсистемы РСЧС в решении задач по предупреждению и ликвидации чрезвычайных ситуаций природного и техногенного характера, повышение безопасности населения и территории муниципального района от чрезвычайных ситуаций мирного и военного времени.</w:t>
            </w:r>
            <w:r w:rsidRPr="00692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5940" w:rsidRPr="007A6698" w:rsidRDefault="00175940" w:rsidP="0017594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Снижение гибели и </w:t>
            </w:r>
            <w:proofErr w:type="spellStart"/>
            <w:r w:rsidRPr="00D72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населения,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социального,</w:t>
            </w:r>
            <w:r w:rsidRPr="00692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экономического</w:t>
            </w:r>
            <w:proofErr w:type="spellEnd"/>
            <w:r w:rsidRPr="00692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экологического ущерба, наносимого населению и экономике района при чрезвычайных ситуациях природного и техногенного характера, при пожарах, происшествиях на водных объектах, при совершении террористических актов, при военных конфликтах или вследствие этих конфликтов.</w:t>
            </w:r>
          </w:p>
          <w:p w:rsidR="00175940" w:rsidRPr="002614F4" w:rsidRDefault="00175940" w:rsidP="00AD7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614F4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Задачи программы:</w:t>
            </w:r>
          </w:p>
          <w:p w:rsidR="00175940" w:rsidRPr="00D7217C" w:rsidRDefault="00175940" w:rsidP="00AD7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ение высокого уровня готовности населения района</w:t>
            </w: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действиям в чрезвычайных ситуациях;</w:t>
            </w:r>
          </w:p>
          <w:p w:rsidR="00175940" w:rsidRPr="00D7217C" w:rsidRDefault="00175940" w:rsidP="00AD7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ение общего уровня общественной </w:t>
            </w: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безопасности, правопорядка безопасности населения и среды обитания, снижение социально-экономического ущерба от чрезвычайных ситуаций;</w:t>
            </w:r>
          </w:p>
          <w:p w:rsidR="00175940" w:rsidRPr="00D7217C" w:rsidRDefault="00175940" w:rsidP="00AD7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ысокого уровня готовности сил и </w:t>
            </w: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средств к ликвидации последствий чрезвычайных ситуаций;</w:t>
            </w:r>
          </w:p>
          <w:p w:rsidR="00175940" w:rsidRPr="00D7217C" w:rsidRDefault="00175940" w:rsidP="00AD7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Тушение пожаро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и проведение связанных с ними </w:t>
            </w: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аварийно-спасательных работ;</w:t>
            </w:r>
          </w:p>
          <w:p w:rsidR="00175940" w:rsidRPr="00D7217C" w:rsidRDefault="00175940" w:rsidP="00AD7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ие уровня безопасности людей на </w:t>
            </w: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водных объектах;</w:t>
            </w:r>
          </w:p>
          <w:p w:rsidR="00175940" w:rsidRPr="00D7217C" w:rsidRDefault="00175940" w:rsidP="00AD7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Антитеррорист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ическая защищенность объектов и </w:t>
            </w: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населения.</w:t>
            </w:r>
          </w:p>
          <w:p w:rsidR="00175940" w:rsidRPr="00D7217C" w:rsidRDefault="00175940" w:rsidP="00AD7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ение эффективной деятельности и </w:t>
            </w: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управления в области гражданской обороны, защиты населения и территорий от чрезвычайных ситуаций, обеспечение пожарной безопасности и безопасности людей на водных объектах посредством ЕДДС муниципального района. </w:t>
            </w:r>
          </w:p>
          <w:p w:rsidR="00175940" w:rsidRPr="00D7217C" w:rsidRDefault="00175940" w:rsidP="00AD7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Мобилизационная подготовка.</w:t>
            </w:r>
          </w:p>
          <w:p w:rsidR="00175940" w:rsidRPr="00D7217C" w:rsidRDefault="00175940" w:rsidP="00AD7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9. </w:t>
            </w: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Предупреждение и ликвидация чрезвычайных</w:t>
            </w:r>
          </w:p>
          <w:p w:rsidR="00175940" w:rsidRPr="00141626" w:rsidRDefault="00175940" w:rsidP="00AD7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ситуаций, возникающих на объектах ЖКХ, в период отопительного сезона.</w:t>
            </w:r>
          </w:p>
        </w:tc>
      </w:tr>
      <w:tr w:rsidR="00175940" w:rsidRPr="00346FAE" w:rsidTr="00AD7BF8">
        <w:trPr>
          <w:trHeight w:val="562"/>
        </w:trPr>
        <w:tc>
          <w:tcPr>
            <w:tcW w:w="23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940" w:rsidRPr="00346FAE" w:rsidRDefault="00175940" w:rsidP="00AD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6F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Сроки и этапы реализации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nil"/>
              <w:bottom w:val="outset" w:sz="6" w:space="0" w:color="auto"/>
              <w:right w:val="single" w:sz="8" w:space="0" w:color="000000"/>
            </w:tcBorders>
            <w:hideMark/>
          </w:tcPr>
          <w:p w:rsidR="00175940" w:rsidRPr="00844417" w:rsidRDefault="00175940" w:rsidP="00AD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реа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лизуется в 1 этап, в период 2021 - 2023</w:t>
            </w:r>
            <w:r w:rsidRPr="0083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годов.</w:t>
            </w:r>
          </w:p>
        </w:tc>
      </w:tr>
      <w:tr w:rsidR="00175940" w:rsidRPr="00346FAE" w:rsidTr="00AD7BF8">
        <w:trPr>
          <w:trHeight w:val="562"/>
        </w:trPr>
        <w:tc>
          <w:tcPr>
            <w:tcW w:w="23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940" w:rsidRPr="00346FAE" w:rsidRDefault="00175940" w:rsidP="00AD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6F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nil"/>
              <w:bottom w:val="outset" w:sz="6" w:space="0" w:color="auto"/>
              <w:right w:val="single" w:sz="8" w:space="0" w:color="000000"/>
            </w:tcBorders>
          </w:tcPr>
          <w:p w:rsidR="00175940" w:rsidRPr="00C46C69" w:rsidRDefault="00175940" w:rsidP="00AD7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46C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Общий объем расходов  бюджета по финанси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рованию программы на период 2021 - 2023</w:t>
            </w:r>
            <w:r w:rsidRPr="00C46C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гг.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составит 1 500</w:t>
            </w:r>
            <w:r w:rsidRPr="00C46C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Pr="00C46C6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рублей. В том числе по годам:</w:t>
            </w:r>
          </w:p>
          <w:p w:rsidR="00175940" w:rsidRPr="00C46C69" w:rsidRDefault="00175940" w:rsidP="00AD7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2021</w:t>
            </w:r>
            <w:r w:rsidRPr="00C46C6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500</w:t>
            </w:r>
            <w:r w:rsidRPr="00C46C6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тыс. руб.</w:t>
            </w:r>
          </w:p>
          <w:p w:rsidR="00175940" w:rsidRPr="00C46C69" w:rsidRDefault="00175940" w:rsidP="00AD7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2022 год – 500</w:t>
            </w:r>
            <w:r w:rsidRPr="00C46C6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тыс. руб.</w:t>
            </w:r>
          </w:p>
          <w:p w:rsidR="00175940" w:rsidRPr="00346FAE" w:rsidRDefault="00175940" w:rsidP="00AD7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2023 год –  500</w:t>
            </w:r>
            <w:r w:rsidRPr="00C46C6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175940" w:rsidRPr="00346FAE" w:rsidTr="00AD7BF8">
        <w:trPr>
          <w:trHeight w:val="562"/>
        </w:trPr>
        <w:tc>
          <w:tcPr>
            <w:tcW w:w="23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940" w:rsidRDefault="00175940" w:rsidP="00AD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5940" w:rsidRDefault="00175940" w:rsidP="00AD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5940" w:rsidRPr="00346FAE" w:rsidRDefault="00175940" w:rsidP="00AD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Риски реализации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nil"/>
              <w:bottom w:val="outset" w:sz="6" w:space="0" w:color="auto"/>
              <w:right w:val="single" w:sz="8" w:space="0" w:color="000000"/>
            </w:tcBorders>
          </w:tcPr>
          <w:p w:rsidR="00175940" w:rsidRDefault="00175940" w:rsidP="00AD7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рамках реализации программы могут быть выделены следующие внешние риски ее реализации:</w:t>
            </w:r>
          </w:p>
          <w:p w:rsidR="00175940" w:rsidRDefault="00175940" w:rsidP="00AD7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правовые,</w:t>
            </w:r>
          </w:p>
          <w:p w:rsidR="00175940" w:rsidRDefault="00175940" w:rsidP="00AD7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финансовые,</w:t>
            </w:r>
          </w:p>
          <w:p w:rsidR="00175940" w:rsidRDefault="00175940" w:rsidP="00AD7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риск усиления разрыва между современными требованиями и фактическим состоянием материально-технической базы, технического оснащения и систем управления,</w:t>
            </w:r>
          </w:p>
          <w:p w:rsidR="00175940" w:rsidRPr="00C46C69" w:rsidRDefault="00175940" w:rsidP="00AD7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кадровые риски.</w:t>
            </w:r>
          </w:p>
        </w:tc>
      </w:tr>
      <w:tr w:rsidR="00175940" w:rsidRPr="00346FAE" w:rsidTr="00AD7BF8">
        <w:trPr>
          <w:trHeight w:val="924"/>
        </w:trPr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75940" w:rsidRDefault="00175940" w:rsidP="00AD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5940" w:rsidRDefault="00175940" w:rsidP="00AD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5940" w:rsidRDefault="00175940" w:rsidP="00AD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5940" w:rsidRPr="00346FAE" w:rsidRDefault="00175940" w:rsidP="00AD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6F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Важнейшие целевые индикаторы и показатели  программы</w:t>
            </w:r>
          </w:p>
        </w:tc>
        <w:tc>
          <w:tcPr>
            <w:tcW w:w="7153" w:type="dxa"/>
            <w:gridSpan w:val="3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940" w:rsidRPr="00836A56" w:rsidRDefault="00175940" w:rsidP="00AD7BF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государственной программы позволит:</w:t>
            </w:r>
          </w:p>
          <w:p w:rsidR="00175940" w:rsidRPr="00836A56" w:rsidRDefault="00175940" w:rsidP="00AD7BF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сократить количество лиц, погибших в чрезвычайных ситуациях;</w:t>
            </w:r>
          </w:p>
          <w:p w:rsidR="00175940" w:rsidRPr="00836A56" w:rsidRDefault="00175940" w:rsidP="00AD7BF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уменьшить долю населения, пострадавшего в результате чрезвычайных ситуаций;</w:t>
            </w:r>
          </w:p>
          <w:p w:rsidR="00175940" w:rsidRPr="00836A56" w:rsidRDefault="00175940" w:rsidP="00AD7BF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снизить экономический ущерб от деструктивных событий (количество чрезвычайных ситуаций, пожаров, происшествий на водных объектах).</w:t>
            </w:r>
          </w:p>
          <w:p w:rsidR="00175940" w:rsidRDefault="00175940" w:rsidP="00AD7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Показателями программы являются:</w:t>
            </w:r>
          </w:p>
          <w:p w:rsidR="00175940" w:rsidRPr="00832AB4" w:rsidRDefault="00175940" w:rsidP="00AD7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Количество и работа патрульных групп.</w:t>
            </w:r>
          </w:p>
          <w:p w:rsidR="00175940" w:rsidRPr="00832AB4" w:rsidRDefault="00175940" w:rsidP="00AD7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2A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- Количество аншлагов, памяток, листовок и публикаций по правилам пожарной безопасности, обеспечению безопасности на водных объектах, а также антитеррористической защищенности;</w:t>
            </w:r>
          </w:p>
          <w:p w:rsidR="00175940" w:rsidRPr="00832AB4" w:rsidRDefault="00175940" w:rsidP="00AD7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2A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количество проведенных тренировок и конкурсов по мобилизационной подготовке;</w:t>
            </w:r>
          </w:p>
          <w:p w:rsidR="00175940" w:rsidRPr="00832AB4" w:rsidRDefault="00175940" w:rsidP="00AD7BF8">
            <w:pPr>
              <w:spacing w:after="0" w:line="315" w:lineRule="atLeast"/>
              <w:textAlignment w:val="baseline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Состав и количество </w:t>
            </w:r>
            <w:r w:rsidRPr="00832A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материально-технического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оснащения </w:t>
            </w:r>
            <w:r w:rsidRPr="00832A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ликвидации аварий на объектах ЖКХ.</w:t>
            </w:r>
            <w:r w:rsidRPr="008053F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75940" w:rsidRPr="00346FAE" w:rsidTr="00AD7BF8">
        <w:trPr>
          <w:trHeight w:val="832"/>
        </w:trPr>
        <w:tc>
          <w:tcPr>
            <w:tcW w:w="23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75940" w:rsidRDefault="00175940" w:rsidP="00AD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5940" w:rsidRDefault="00175940" w:rsidP="00AD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5940" w:rsidRDefault="00175940" w:rsidP="00AD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5940" w:rsidRDefault="00175940" w:rsidP="00AD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5940" w:rsidRDefault="00175940" w:rsidP="00AD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5940" w:rsidRDefault="00175940" w:rsidP="00AD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5940" w:rsidRDefault="00175940" w:rsidP="00AD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5940" w:rsidRDefault="00175940" w:rsidP="00AD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5940" w:rsidRDefault="00175940" w:rsidP="00AD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5940" w:rsidRPr="00346FAE" w:rsidRDefault="00175940" w:rsidP="00AD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6F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Основные мероприятия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940" w:rsidRDefault="00175940" w:rsidP="0017594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Предупреждение и ликвидация ЧС, связанных с возникновением природных и техногенных пожаров:</w:t>
            </w:r>
          </w:p>
          <w:p w:rsidR="00175940" w:rsidRDefault="00175940" w:rsidP="0017594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1.1 приобретение противопожарного имущества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шансового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инструмента,</w:t>
            </w:r>
          </w:p>
          <w:p w:rsidR="00175940" w:rsidRDefault="00175940" w:rsidP="0017594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 обеспечение работы патрульных групп,</w:t>
            </w:r>
          </w:p>
          <w:p w:rsidR="00175940" w:rsidRDefault="00175940" w:rsidP="0017594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 профилактическая работа с населением,</w:t>
            </w:r>
          </w:p>
          <w:p w:rsidR="00175940" w:rsidRDefault="00175940" w:rsidP="0017594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1.4 проведение конкурса по пожарной безопасности среди сельских поселений,</w:t>
            </w:r>
          </w:p>
          <w:p w:rsidR="00175940" w:rsidRDefault="00175940" w:rsidP="0017594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1.5 создание, восстановление и ремонт источников наружного противопожарного водоснабжения.</w:t>
            </w:r>
          </w:p>
          <w:p w:rsidR="00175940" w:rsidRDefault="00175940" w:rsidP="0017594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Обеспечение безопасности на водных объектах:</w:t>
            </w:r>
          </w:p>
          <w:p w:rsidR="00175940" w:rsidRDefault="00175940" w:rsidP="0017594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 профилактическая работа с населением.</w:t>
            </w:r>
          </w:p>
          <w:p w:rsidR="00175940" w:rsidRDefault="00175940" w:rsidP="0017594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Мобилизационная подготовка:</w:t>
            </w:r>
          </w:p>
          <w:p w:rsidR="00175940" w:rsidRDefault="00175940" w:rsidP="0017594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 проведение конкурсов и тренировок.</w:t>
            </w:r>
          </w:p>
          <w:p w:rsidR="00175940" w:rsidRDefault="00175940" w:rsidP="0017594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 Предупреждение и ликвидация аварий на объектах ЖКХ:</w:t>
            </w:r>
          </w:p>
          <w:p w:rsidR="00175940" w:rsidRDefault="00175940" w:rsidP="0017594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4.1 создание материально-технического и финансового резерва.</w:t>
            </w:r>
          </w:p>
          <w:p w:rsidR="00175940" w:rsidRDefault="00175940" w:rsidP="0017594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 Обеспечение антитеррористической защищенности:</w:t>
            </w:r>
          </w:p>
          <w:p w:rsidR="00175940" w:rsidRDefault="00175940" w:rsidP="0017594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5.1 обеспечение работы антитеррористической комиссии, приобретение информационных материалов.</w:t>
            </w:r>
          </w:p>
          <w:p w:rsidR="00175940" w:rsidRDefault="00175940" w:rsidP="0017594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 Защита населения от опасных инфекционных заболеваний.</w:t>
            </w:r>
          </w:p>
          <w:p w:rsidR="00175940" w:rsidRDefault="00175940" w:rsidP="0017594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 Предупреждение и ликвидация ЧС, связанных с болезнями животных.</w:t>
            </w:r>
          </w:p>
          <w:p w:rsidR="00175940" w:rsidRPr="001B0529" w:rsidRDefault="00175940" w:rsidP="0017594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 Предупреждение и ликвидация ЧС, связанных с природными явлениями и стихийными бедствиями. Оказание единовременной помощи гражданам, пострадавшим от ЧС.</w:t>
            </w:r>
          </w:p>
        </w:tc>
      </w:tr>
      <w:tr w:rsidR="00175940" w:rsidRPr="00346FAE" w:rsidTr="00AD7BF8">
        <w:trPr>
          <w:trHeight w:val="87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75940" w:rsidRPr="00346FAE" w:rsidRDefault="00175940" w:rsidP="00AD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Информационный ресурс, на котором размещен проект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940" w:rsidRDefault="00175940" w:rsidP="00AD7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Официальный сайт администрации муниципального района </w:t>
            </w:r>
            <w:hyperlink r:id="rId5" w:history="1">
              <w:r w:rsidRPr="00BD6A31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http://чикой.забайкальскийкрай.рф</w:t>
              </w:r>
            </w:hyperlink>
          </w:p>
          <w:p w:rsidR="00175940" w:rsidRPr="00346FAE" w:rsidRDefault="00175940" w:rsidP="00AD7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940" w:rsidRPr="00346FAE" w:rsidTr="00AD7BF8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2397" w:type="dxa"/>
          <w:wAfter w:w="4759" w:type="dxa"/>
          <w:trHeight w:val="82"/>
        </w:trPr>
        <w:tc>
          <w:tcPr>
            <w:tcW w:w="2309" w:type="dxa"/>
          </w:tcPr>
          <w:p w:rsidR="00175940" w:rsidRPr="00346FAE" w:rsidRDefault="00175940" w:rsidP="00AD7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75940" w:rsidRDefault="00175940" w:rsidP="0017594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сферы реализации муниципальной программы</w:t>
      </w:r>
    </w:p>
    <w:p w:rsidR="00175940" w:rsidRPr="00730350" w:rsidRDefault="00175940" w:rsidP="0017594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175940" w:rsidRPr="00346FAE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ab/>
        <w:t>Федеральным законом от 06 октября 2003 года № 131-ФЗ «Об общих принципах организации местного самоуправления в Российской Федерации» определен перечень полномочий органов местного самоуправления по осуществлению мероприятий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:rsidR="00175940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Таким образом, органы местного самоуправления в соответствии с требованиями действующего законодательства несут ответственность за комплекс мероприятий, имеющий конечной целью минимизировать риски, повысить безопасность проживающего населения и сохранность материальных средств.</w:t>
      </w:r>
    </w:p>
    <w:p w:rsidR="00175940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Итогами возникновения чрезвычайных ситуаций являются:</w:t>
      </w:r>
    </w:p>
    <w:p w:rsidR="00175940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причинение вреда жизни и здоровью людей (во время пожаров, на водоемах и т.д.);</w:t>
      </w:r>
    </w:p>
    <w:p w:rsidR="00175940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большие финансовые потери (например в 2015 году: в результате почвенной засухи </w:t>
      </w:r>
      <w:proofErr w:type="spellStart"/>
      <w:r w:rsidRPr="00502A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сельхозтоваропроизводители</w:t>
      </w:r>
      <w:proofErr w:type="spellEnd"/>
      <w:r w:rsidRPr="00502A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потеряли 5 347,7 </w:t>
      </w:r>
      <w:proofErr w:type="spellStart"/>
      <w:r w:rsidRPr="00502A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502A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.; в результате лесных пожаров ущерб лесному фонду составил 4 </w:t>
      </w:r>
      <w:proofErr w:type="spellStart"/>
      <w:r w:rsidRPr="00502A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млн.руб</w:t>
      </w:r>
      <w:proofErr w:type="spellEnd"/>
      <w:r w:rsidRPr="00502A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.; в 2019 году: затраты на ликвидацию </w:t>
      </w:r>
      <w:r w:rsidRPr="00502AC8">
        <w:rPr>
          <w:rFonts w:ascii="Times New Roman" w:hAnsi="Times New Roman" w:cs="Times New Roman"/>
          <w:sz w:val="28"/>
          <w:szCs w:val="28"/>
        </w:rPr>
        <w:t xml:space="preserve">ЧС в связи с неблагоприятной гидрологической обстановкой, возникшей на территории муниципального района, и увеличением риска подтопления жилых домов и объектов инфраструктуры района (наледи, выход подземных вод на поверхность), составили 3 290 тыс. рублей; </w:t>
      </w:r>
      <w:r w:rsidRPr="00502A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2020 году: ликвидация африканской чумы свиней – 697 185 рублей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Нанесенный ущерб населению составил – 8480975.64 рублей.)</w:t>
      </w:r>
    </w:p>
    <w:p w:rsidR="00175940" w:rsidRPr="00346FAE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разрушение и уничтожение объектов инфраструктуры (обрывы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подвисных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мостов, разрушение кровли зданий в результате штормовых ветров, смыв дорожного полотна из-за наводнений и т.д.).</w:t>
      </w:r>
    </w:p>
    <w:p w:rsidR="00175940" w:rsidRPr="00346FAE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В соответствии с действующим законодательством перед органами местного самоуправления стоит задача координации и концентрации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всех усилий на территории муниципального района</w:t>
      </w: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 целью повышения безоп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асности проживающего населения и защиты территорий, </w:t>
      </w: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создания резервов материальных ресурсов для предупреждения и ликвидации чрезвычайных ситуаций мирного и военного времени.</w:t>
      </w:r>
    </w:p>
    <w:p w:rsidR="00175940" w:rsidRPr="00346FAE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Эффективное противодействие чрезвычайным ситуациям не может быть обеспечено только в рамках основной деятельности органов местного самоуправления. Характер проблемы требует наличия долговременной стратегии и применения организационно-финансовых механизмов взаимодействия, координации усилий и концентрации ресурсов.</w:t>
      </w:r>
    </w:p>
    <w:p w:rsidR="00175940" w:rsidRPr="00346FAE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Для последовательного и планомерного решения задач и полномочий в области гражданской обороны, защиты населения и территории от чрезвычайных ситуаций, разработана муниципальная целевая программа. </w:t>
      </w: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Программа направлена на проведение на территории муниципаль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ного района «Красночикойский</w:t>
      </w: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район» комплекса мероприятий в области гражданской обороны, по защите населения и территорий от чрезвычайных </w:t>
      </w: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ситуаций мирного и военного времени, в соответствии с требованиями действующего законодательства.</w:t>
      </w:r>
    </w:p>
    <w:p w:rsidR="00175940" w:rsidRDefault="00175940" w:rsidP="001759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5940" w:rsidRDefault="00175940" w:rsidP="001759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5940" w:rsidRDefault="00175940" w:rsidP="001759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II.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Перечень приоритетов муниципальной программы</w:t>
      </w:r>
    </w:p>
    <w:p w:rsidR="00175940" w:rsidRPr="00850EFA" w:rsidRDefault="00175940" w:rsidP="00175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940" w:rsidRPr="00850EFA" w:rsidRDefault="00175940" w:rsidP="00175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85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Приоритетами в области пожарной безопасности являются:</w:t>
      </w:r>
    </w:p>
    <w:p w:rsidR="00175940" w:rsidRPr="00850EFA" w:rsidRDefault="00175940" w:rsidP="00175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и осуществление первичных мер пожарной безопасности;</w:t>
      </w:r>
    </w:p>
    <w:p w:rsidR="00175940" w:rsidRPr="00850EFA" w:rsidRDefault="00175940" w:rsidP="00175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-оказание помощи в организации и осуществлении тушения пожаров и проведение первоочередных аварийно-спасательных работ, связанных с пожарами;</w:t>
      </w:r>
    </w:p>
    <w:p w:rsidR="00175940" w:rsidRPr="00850EFA" w:rsidRDefault="00175940" w:rsidP="00175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работ по спасению людей при пожарах;</w:t>
      </w:r>
    </w:p>
    <w:p w:rsidR="00175940" w:rsidRPr="00850EFA" w:rsidRDefault="00175940" w:rsidP="00175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0E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профилактическая работа на объектах жилого назначения;</w:t>
      </w:r>
    </w:p>
    <w:p w:rsidR="00175940" w:rsidRPr="00850EFA" w:rsidRDefault="00175940" w:rsidP="00175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F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добровольных пожарных формирований.</w:t>
      </w:r>
    </w:p>
    <w:p w:rsidR="00175940" w:rsidRPr="00850EFA" w:rsidRDefault="00175940" w:rsidP="00175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E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Приоритетами в области организации обучения и информирования населения в области ГО, защиты от ЧС природного и техногенного характера являются:</w:t>
      </w:r>
    </w:p>
    <w:p w:rsidR="00175940" w:rsidRPr="00850EFA" w:rsidRDefault="00175940" w:rsidP="00175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-организация плановой подготовки, переподготовки и повышения квалификации руководителей и специалистов </w:t>
      </w:r>
      <w:hyperlink r:id="rId6" w:tooltip="Органы местного самоуправления" w:history="1">
        <w:r w:rsidRPr="00850E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органов местного самоуправления</w:t>
        </w:r>
      </w:hyperlink>
      <w:r w:rsidRPr="00850EF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организаций, специалистов единых дежурно-диспетчерских служб, аварийно-спасательных формирований;</w:t>
      </w:r>
    </w:p>
    <w:p w:rsidR="00175940" w:rsidRPr="00850EFA" w:rsidRDefault="00175940" w:rsidP="00175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F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качества и эффективности командно-штабных и комплексных учений гражданской обороны, штабных и объектовых тренировок, а также тактико-специальных учений с формированиями гражданской обороны;</w:t>
      </w:r>
    </w:p>
    <w:p w:rsidR="00175940" w:rsidRPr="00850EFA" w:rsidRDefault="00175940" w:rsidP="00175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 xml:space="preserve">- информирование населения через </w:t>
      </w:r>
      <w:hyperlink r:id="rId7" w:tooltip="Средства массовой информации" w:history="1">
        <w:r w:rsidRPr="00850EFA">
          <w:rPr>
            <w:rStyle w:val="a6"/>
            <w:rFonts w:ascii="Times New Roman" w:hAnsi="Times New Roman" w:cs="Times New Roman"/>
            <w:sz w:val="28"/>
            <w:szCs w:val="28"/>
          </w:rPr>
          <w:t>средства массовой информации</w:t>
        </w:r>
      </w:hyperlink>
      <w:r w:rsidRPr="00850EFA">
        <w:rPr>
          <w:rFonts w:ascii="Times New Roman" w:hAnsi="Times New Roman" w:cs="Times New Roman"/>
          <w:sz w:val="28"/>
          <w:szCs w:val="28"/>
        </w:rPr>
        <w:t xml:space="preserve"> и по иным каналам о прогнозируемых и возникших чрезвычайных ситуациях и пожарах, мерах по обеспечению безопасности населения и территорий, а также пропаганда в области гражданской обороны, защиты населения </w:t>
      </w:r>
      <w:r w:rsidRPr="00850EFA">
        <w:rPr>
          <w:rFonts w:ascii="Times New Roman" w:hAnsi="Times New Roman" w:cs="Times New Roman"/>
          <w:color w:val="000000"/>
          <w:sz w:val="28"/>
          <w:szCs w:val="28"/>
        </w:rPr>
        <w:t>и территорий от чрезвычайных ситуаций, обеспечения пожарной безопасности и безопасности людей на водных объектах.</w:t>
      </w:r>
    </w:p>
    <w:p w:rsidR="00175940" w:rsidRDefault="00175940" w:rsidP="001759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5940" w:rsidRDefault="00175940" w:rsidP="001759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5940" w:rsidRPr="00346FAE" w:rsidRDefault="00175940" w:rsidP="0017594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цели и задачи программы </w:t>
      </w:r>
    </w:p>
    <w:p w:rsidR="00175940" w:rsidRPr="00346FAE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</w:p>
    <w:p w:rsidR="00175940" w:rsidRDefault="00175940" w:rsidP="001759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Цели</w:t>
      </w:r>
      <w:r w:rsidRPr="00346FA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программы:</w:t>
      </w:r>
    </w:p>
    <w:p w:rsidR="00175940" w:rsidRPr="00692FD7" w:rsidRDefault="00175940" w:rsidP="001759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92F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</w:t>
      </w:r>
      <w:r w:rsidRPr="00692F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Повышение эффективности работы районного звена территориальной подсистемы РСЧС в решении задач по предупреждению и ликвидации чрезвычайных ситуаций природного и техногенного характера, повышение безопасности населения и территории муниципального района от чрезвычайных ситуаций мирного и военного времени. </w:t>
      </w:r>
    </w:p>
    <w:p w:rsidR="00175940" w:rsidRPr="00346FAE" w:rsidRDefault="00175940" w:rsidP="001759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92F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</w:t>
      </w:r>
      <w:r w:rsidRPr="00692F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Снижение гибели и </w:t>
      </w:r>
      <w:proofErr w:type="spellStart"/>
      <w:r w:rsidRPr="00692F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травмирования</w:t>
      </w:r>
      <w:proofErr w:type="spellEnd"/>
      <w:r w:rsidRPr="00692F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населения, социального,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F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экономического и экологического ущерба, наносимого населению и экономике района при чрезвычайных ситуациях природного и техногенного характера, при пожарах, происшествиях на водных объектах, при </w:t>
      </w:r>
      <w:r w:rsidRPr="00692F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совершении террористических актов, при военных конфликтах или вследствие этих конфликтов.</w:t>
      </w:r>
    </w:p>
    <w:p w:rsidR="00175940" w:rsidRPr="00346FAE" w:rsidRDefault="00175940" w:rsidP="001759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</w:p>
    <w:p w:rsidR="00175940" w:rsidRPr="00346FAE" w:rsidRDefault="00175940" w:rsidP="001759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Задачи программы:</w:t>
      </w:r>
    </w:p>
    <w:p w:rsidR="00175940" w:rsidRPr="00D7217C" w:rsidRDefault="00175940" w:rsidP="001759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D7217C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ение высокого уровня готовности населения района</w:t>
      </w:r>
      <w:r w:rsidRPr="00D721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действиям в чрезвычайных ситуациях;</w:t>
      </w:r>
    </w:p>
    <w:p w:rsidR="00175940" w:rsidRPr="00D7217C" w:rsidRDefault="00175940" w:rsidP="001759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D7217C">
        <w:rPr>
          <w:rFonts w:ascii="Times New Roman" w:eastAsia="Calibri" w:hAnsi="Times New Roman" w:cs="Times New Roman"/>
          <w:sz w:val="28"/>
          <w:szCs w:val="28"/>
          <w:lang w:eastAsia="ru-RU"/>
        </w:rPr>
        <w:t>Повыш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ение общего уровня общественной </w:t>
      </w:r>
      <w:r w:rsidRPr="00D7217C">
        <w:rPr>
          <w:rFonts w:ascii="Times New Roman" w:eastAsia="Calibri" w:hAnsi="Times New Roman" w:cs="Times New Roman"/>
          <w:sz w:val="28"/>
          <w:szCs w:val="28"/>
          <w:lang w:eastAsia="ru-RU"/>
        </w:rPr>
        <w:t>безопасности, правопорядка безопасности населения и среды обитания, снижение социально-экономического ущерба от чрезвычайных ситуаций;</w:t>
      </w:r>
    </w:p>
    <w:p w:rsidR="00175940" w:rsidRPr="00D7217C" w:rsidRDefault="00175940" w:rsidP="001759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Pr="00D7217C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ысокого уровня готовности сил и </w:t>
      </w:r>
      <w:r w:rsidRPr="00D7217C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 к ликвидации последствий чрезвычайных ситуаций;</w:t>
      </w:r>
    </w:p>
    <w:p w:rsidR="00175940" w:rsidRPr="00D7217C" w:rsidRDefault="00175940" w:rsidP="001759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 w:rsidRPr="00D7217C">
        <w:rPr>
          <w:rFonts w:ascii="Times New Roman" w:eastAsia="Calibri" w:hAnsi="Times New Roman" w:cs="Times New Roman"/>
          <w:sz w:val="28"/>
          <w:szCs w:val="28"/>
          <w:lang w:eastAsia="ru-RU"/>
        </w:rPr>
        <w:t>Тушение пожаро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и проведение связанных с ними </w:t>
      </w:r>
      <w:r w:rsidRPr="00D7217C">
        <w:rPr>
          <w:rFonts w:ascii="Times New Roman" w:eastAsia="Calibri" w:hAnsi="Times New Roman" w:cs="Times New Roman"/>
          <w:sz w:val="28"/>
          <w:szCs w:val="28"/>
          <w:lang w:eastAsia="ru-RU"/>
        </w:rPr>
        <w:t>аварийно-спасательных работ;</w:t>
      </w:r>
    </w:p>
    <w:p w:rsidR="00175940" w:rsidRPr="00D7217C" w:rsidRDefault="00175940" w:rsidP="001759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</w:t>
      </w:r>
      <w:r w:rsidRPr="00D7217C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ие уровня безопасности людей на </w:t>
      </w:r>
      <w:r w:rsidRPr="00D7217C">
        <w:rPr>
          <w:rFonts w:ascii="Times New Roman" w:eastAsia="Calibri" w:hAnsi="Times New Roman" w:cs="Times New Roman"/>
          <w:sz w:val="28"/>
          <w:szCs w:val="28"/>
          <w:lang w:eastAsia="ru-RU"/>
        </w:rPr>
        <w:t>водных объектах;</w:t>
      </w:r>
    </w:p>
    <w:p w:rsidR="00175940" w:rsidRPr="00D7217C" w:rsidRDefault="00175940" w:rsidP="001759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r w:rsidRPr="00D7217C">
        <w:rPr>
          <w:rFonts w:ascii="Times New Roman" w:eastAsia="Calibri" w:hAnsi="Times New Roman" w:cs="Times New Roman"/>
          <w:sz w:val="28"/>
          <w:szCs w:val="28"/>
          <w:lang w:eastAsia="ru-RU"/>
        </w:rPr>
        <w:t>Антитеррорист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ическая защищенность объектов и </w:t>
      </w:r>
      <w:r w:rsidRPr="00D7217C">
        <w:rPr>
          <w:rFonts w:ascii="Times New Roman" w:eastAsia="Calibri" w:hAnsi="Times New Roman" w:cs="Times New Roman"/>
          <w:sz w:val="28"/>
          <w:szCs w:val="28"/>
          <w:lang w:eastAsia="ru-RU"/>
        </w:rPr>
        <w:t>населения.</w:t>
      </w:r>
    </w:p>
    <w:p w:rsidR="00175940" w:rsidRPr="00D7217C" w:rsidRDefault="00175940" w:rsidP="001759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</w:t>
      </w:r>
      <w:r w:rsidRPr="00D7217C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ение эффективной деятельности и </w:t>
      </w:r>
      <w:r w:rsidRPr="00D721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управления в области гражданской обороны, защиты населения и территорий от чрезвычайных ситуаций, обеспечение пожарной безопасности и безопасности людей на водных объектах посредством ЕДДС муниципального района. </w:t>
      </w:r>
    </w:p>
    <w:p w:rsidR="00175940" w:rsidRPr="00D7217C" w:rsidRDefault="00175940" w:rsidP="001759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 </w:t>
      </w:r>
      <w:r w:rsidRPr="00D7217C">
        <w:rPr>
          <w:rFonts w:ascii="Times New Roman" w:eastAsia="Calibri" w:hAnsi="Times New Roman" w:cs="Times New Roman"/>
          <w:sz w:val="28"/>
          <w:szCs w:val="28"/>
          <w:lang w:eastAsia="ru-RU"/>
        </w:rPr>
        <w:t>Мобилизационная подготовка.</w:t>
      </w:r>
    </w:p>
    <w:p w:rsidR="00175940" w:rsidRPr="00D7217C" w:rsidRDefault="00175940" w:rsidP="001759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</w:t>
      </w:r>
      <w:r w:rsidRPr="00D7217C">
        <w:rPr>
          <w:rFonts w:ascii="Times New Roman" w:eastAsia="Calibri" w:hAnsi="Times New Roman" w:cs="Times New Roman"/>
          <w:sz w:val="28"/>
          <w:szCs w:val="28"/>
          <w:lang w:eastAsia="ru-RU"/>
        </w:rPr>
        <w:t>Предупреждение и ликвидация чрезвычайных</w:t>
      </w:r>
    </w:p>
    <w:p w:rsidR="00175940" w:rsidRDefault="00175940" w:rsidP="001759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217C">
        <w:rPr>
          <w:rFonts w:ascii="Times New Roman" w:eastAsia="Calibri" w:hAnsi="Times New Roman" w:cs="Times New Roman"/>
          <w:sz w:val="28"/>
          <w:szCs w:val="28"/>
          <w:lang w:eastAsia="ru-RU"/>
        </w:rPr>
        <w:t>ситуаций, возникающих на объектах ЖКХ, в период отопительного сезона.</w:t>
      </w:r>
    </w:p>
    <w:p w:rsidR="00175940" w:rsidRDefault="00175940" w:rsidP="001759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75940" w:rsidRPr="00982778" w:rsidRDefault="00175940" w:rsidP="001759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827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Раздел </w:t>
      </w:r>
      <w:r w:rsidRPr="00982778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IV</w:t>
      </w:r>
      <w:r w:rsidRPr="009827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Сроки и этапы реализации муниципальной программы</w:t>
      </w:r>
    </w:p>
    <w:p w:rsidR="00175940" w:rsidRPr="00982778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5940" w:rsidRPr="00346FAE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        Программа предусматривает комплекс мероприятий, реализация котор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ых спланирована на 2021-2023 гг</w:t>
      </w: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В один этап.</w:t>
      </w:r>
    </w:p>
    <w:p w:rsidR="00175940" w:rsidRPr="0040414F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</w:p>
    <w:p w:rsidR="00175940" w:rsidRDefault="00175940" w:rsidP="001759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5940" w:rsidRPr="00346FAE" w:rsidRDefault="00175940" w:rsidP="0017594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Раздел</w:t>
      </w:r>
      <w:r w:rsidRPr="0004629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V. Перечень и описание программных мероприятий</w:t>
      </w:r>
    </w:p>
    <w:p w:rsidR="00175940" w:rsidRPr="00346FAE" w:rsidRDefault="00175940" w:rsidP="0017594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30" w:type="dxa"/>
        <w:tblInd w:w="-8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175940" w:rsidRPr="00346FAE" w:rsidTr="00AD7BF8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5940" w:rsidRPr="00346FAE" w:rsidRDefault="00175940" w:rsidP="00AD7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75940" w:rsidRPr="0040414F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FA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  </w:t>
      </w:r>
      <w:r w:rsidRPr="00346FA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  <w:t xml:space="preserve">Программные мероприятия </w:t>
      </w:r>
      <w:r w:rsidRPr="00346FAE">
        <w:rPr>
          <w:rFonts w:ascii="Times New Roman" w:eastAsia="Calibri" w:hAnsi="Times New Roman" w:cs="Times New Roman"/>
          <w:sz w:val="28"/>
          <w:szCs w:val="28"/>
        </w:rPr>
        <w:t>представлены в Приложении к муниципальной программе.</w:t>
      </w:r>
    </w:p>
    <w:p w:rsidR="00175940" w:rsidRDefault="00175940" w:rsidP="001759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5940" w:rsidRDefault="00175940" w:rsidP="001759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5940" w:rsidRDefault="00175940" w:rsidP="001759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5940" w:rsidRDefault="00175940" w:rsidP="001759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5940" w:rsidRDefault="00175940" w:rsidP="001759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5940" w:rsidRDefault="00175940" w:rsidP="001759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5940" w:rsidRPr="00346FAE" w:rsidRDefault="00175940" w:rsidP="0017594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Раздел</w:t>
      </w:r>
      <w:r w:rsidRPr="0004629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Бюджетное обеспечение муниципальной программы</w:t>
      </w:r>
    </w:p>
    <w:p w:rsidR="00175940" w:rsidRPr="00346FAE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</w:p>
    <w:p w:rsidR="00175940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   Финансирование мероприятий программы осуществляется за счет средств местного бюджета. Общий объем финансирования мероприятий Программы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составляет 1 500 000 рублей на 2021 – 2023 гг. </w:t>
      </w:r>
    </w:p>
    <w:p w:rsidR="00175940" w:rsidRPr="00C46C69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C46C69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В том числе по годам:</w:t>
      </w:r>
    </w:p>
    <w:p w:rsidR="00175940" w:rsidRPr="00C46C69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2021</w:t>
      </w:r>
      <w:r w:rsidRPr="00C46C69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год – 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500</w:t>
      </w:r>
      <w:r w:rsidRPr="00C46C69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тыс. руб.</w:t>
      </w:r>
    </w:p>
    <w:p w:rsidR="00175940" w:rsidRPr="00C46C69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2022 год –500 </w:t>
      </w:r>
      <w:r w:rsidRPr="00C46C69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тыс. руб.</w:t>
      </w:r>
    </w:p>
    <w:p w:rsidR="00175940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2023 год –  500</w:t>
      </w:r>
      <w:r w:rsidRPr="00C46C69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тыс. руб.</w:t>
      </w:r>
    </w:p>
    <w:p w:rsidR="00175940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     Перечень мероприятий программы </w:t>
      </w: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представлен в </w:t>
      </w:r>
      <w:r w:rsidRPr="00346FAE">
        <w:rPr>
          <w:rFonts w:ascii="Times New Roman" w:eastAsia="Calibri" w:hAnsi="Times New Roman" w:cs="Times New Roman"/>
          <w:sz w:val="28"/>
          <w:szCs w:val="28"/>
        </w:rPr>
        <w:t xml:space="preserve">Приложении 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данной </w:t>
      </w:r>
      <w:r w:rsidRPr="00346FAE">
        <w:rPr>
          <w:rFonts w:ascii="Times New Roman" w:eastAsia="Calibri" w:hAnsi="Times New Roman" w:cs="Times New Roman"/>
          <w:sz w:val="28"/>
          <w:szCs w:val="28"/>
        </w:rPr>
        <w:t>муниципальной программе.</w:t>
      </w:r>
    </w:p>
    <w:p w:rsidR="00175940" w:rsidRPr="00A60645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5940" w:rsidRPr="00815D78" w:rsidRDefault="00175940" w:rsidP="00175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D7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Pr="00815D78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ru-RU"/>
        </w:rPr>
        <w:t>VI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15D7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 Описание рисков реализации муниципальной программы и способов их минимизации </w:t>
      </w:r>
    </w:p>
    <w:p w:rsidR="00175940" w:rsidRPr="00540258" w:rsidRDefault="00175940" w:rsidP="00175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940" w:rsidRPr="00AA6D85" w:rsidRDefault="00175940" w:rsidP="001759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5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собое значение для успешной реализации настоящей муниципальной программы имеет прогнозирование возможных рисков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они могут помешать достижению запланированных результатов.</w:t>
      </w:r>
      <w:r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5940" w:rsidRDefault="00175940" w:rsidP="001759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муниципальной программы могут быть выделены следую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внешние риски ее реализации:</w:t>
      </w:r>
    </w:p>
    <w:p w:rsidR="00175940" w:rsidRPr="00AA6D85" w:rsidRDefault="00175940" w:rsidP="001759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6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правовые риски.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равовые риски связаны с изменением федерального  законодательства,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175940" w:rsidRPr="00AA6D85" w:rsidRDefault="00175940" w:rsidP="00175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Для минимизации воздействия данной группы риской в рамках реализации обеспечивающей подпрограммы настоящей муниципальной программы планируется:</w:t>
      </w:r>
    </w:p>
    <w:p w:rsidR="00175940" w:rsidRPr="00AA6D85" w:rsidRDefault="00175940" w:rsidP="00175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175940" w:rsidRDefault="00175940" w:rsidP="00175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мониторинг планируемых изменений в федеральном законодательстве в сфере защиты населения и территорий от ЧС и смежных сферах.</w:t>
      </w:r>
    </w:p>
    <w:p w:rsidR="00175940" w:rsidRPr="008E2564" w:rsidRDefault="00175940" w:rsidP="00175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A66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финансовые риски</w:t>
      </w:r>
      <w:r w:rsidRPr="007A66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риски связаны с возникновением бюджетного дефицита и недостаточным вследствие этого уровнем бюджетного финансирования, секвестрованием бюджетных расходов на защиту населения и территорий от ЧС, что может повлечь недофинансирование, сокращение или прекращение программных мероприятий.</w:t>
      </w:r>
    </w:p>
    <w:p w:rsidR="00175940" w:rsidRPr="00AA6D85" w:rsidRDefault="00175940" w:rsidP="00175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Способами ограничения финансовых рисков выступают меры:</w:t>
      </w:r>
    </w:p>
    <w:p w:rsidR="00175940" w:rsidRPr="00AA6D85" w:rsidRDefault="00175940" w:rsidP="00175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175940" w:rsidRPr="00AA6D85" w:rsidRDefault="00175940" w:rsidP="00175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приоритетов для первоочередного финансирования;</w:t>
      </w:r>
    </w:p>
    <w:p w:rsidR="00175940" w:rsidRPr="00AA6D85" w:rsidRDefault="00175940" w:rsidP="00175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планирование бюджетных расходов с применением методик оценки эффективности бюджетных расходов;</w:t>
      </w:r>
    </w:p>
    <w:p w:rsidR="00175940" w:rsidRPr="00AA6D85" w:rsidRDefault="00175940" w:rsidP="00175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привлечение внебюджетного финансирования. </w:t>
      </w:r>
    </w:p>
    <w:p w:rsidR="00175940" w:rsidRPr="008E2564" w:rsidRDefault="00175940" w:rsidP="00175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66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риск усиления разрыва между современными требованиями и фактическим состоянием материально-технической базы, технического оснащения и систем управления.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разрыва между современными требованиями и фактическим состоянием материально-технической базы,  технического оснащения и систем управления может послужить причиной существенного снижения качества работ по предупреждению и ликвидации чрезвычайных ситуаций.</w:t>
      </w:r>
    </w:p>
    <w:p w:rsidR="00175940" w:rsidRPr="00AA6D85" w:rsidRDefault="00175940" w:rsidP="001759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риска обусловлено отсутствием в муниципальной программе необходимых объемов бюджетных средств на проведение модернизации в сфере защиты населения и территорий от чрезвычайных ситуаций природного и техногенного характера.</w:t>
      </w:r>
    </w:p>
    <w:p w:rsidR="00175940" w:rsidRPr="00AA6D85" w:rsidRDefault="00175940" w:rsidP="001759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снижения негативных последствий риска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предусмо</w:t>
      </w:r>
      <w:r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трена организация </w:t>
      </w:r>
      <w:proofErr w:type="spellStart"/>
      <w:r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модернизационных</w:t>
      </w:r>
      <w:proofErr w:type="spellEnd"/>
      <w:r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за счет привлечения внебюджетных средств в рамках механизмов государственно-частного партнерства.</w:t>
      </w:r>
    </w:p>
    <w:p w:rsidR="00175940" w:rsidRDefault="00175940" w:rsidP="00175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6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кадровые риски.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2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Кадровые риски обусловлены значительным дефицитом высококвалифицированных кадров в сфере защиты населения и территорий от чрезвычайных ситуаций природного и техногенного характера, что снижает эффективность работы учреждений и качество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выполняемых аварийно-спасательных работ.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242C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влияния данн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группы рисков предполагается посредством </w:t>
      </w:r>
      <w:r w:rsidRPr="00B242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притока высококвалифицированных кадров и переподготовки (повышения квалификации) имеющихся специалистов.</w:t>
      </w:r>
    </w:p>
    <w:p w:rsidR="00175940" w:rsidRDefault="00175940" w:rsidP="001759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940" w:rsidRPr="0004629F" w:rsidRDefault="00175940" w:rsidP="001759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6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DC63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DC63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DC6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Результативность и показатели муниципальной программы. Целевые индикаторы программы.</w:t>
      </w:r>
    </w:p>
    <w:p w:rsidR="00175940" w:rsidRPr="00540258" w:rsidRDefault="00175940" w:rsidP="001759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940" w:rsidRPr="00836A56" w:rsidRDefault="00175940" w:rsidP="001759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A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государственной программы позволит:</w:t>
      </w:r>
    </w:p>
    <w:p w:rsidR="00175940" w:rsidRPr="00836A56" w:rsidRDefault="00175940" w:rsidP="001759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36A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сократить количество лиц, погибших в чрезвычайных ситуациях;</w:t>
      </w:r>
    </w:p>
    <w:p w:rsidR="00175940" w:rsidRPr="00836A56" w:rsidRDefault="00175940" w:rsidP="001759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36A5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 долю населения, пострадавшего в результате чрезвычайных ситуаций;</w:t>
      </w:r>
    </w:p>
    <w:p w:rsidR="00175940" w:rsidRPr="00836A56" w:rsidRDefault="00175940" w:rsidP="001759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36A5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 экономический ущерб от деструктивных событий (количество чрезвычайных ситуаций, пожаров, происшествий на водных объектах).</w:t>
      </w:r>
    </w:p>
    <w:p w:rsidR="00175940" w:rsidRDefault="00175940" w:rsidP="001759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Показателями программы являются:</w:t>
      </w:r>
    </w:p>
    <w:p w:rsidR="00175940" w:rsidRPr="00832AB4" w:rsidRDefault="00175940" w:rsidP="001759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Количество и работа патрульных групп.</w:t>
      </w:r>
    </w:p>
    <w:p w:rsidR="00175940" w:rsidRPr="00832AB4" w:rsidRDefault="00175940" w:rsidP="001759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2AB4">
        <w:rPr>
          <w:rFonts w:ascii="Times New Roman" w:eastAsia="Calibri" w:hAnsi="Times New Roman" w:cs="Times New Roman"/>
          <w:sz w:val="28"/>
          <w:szCs w:val="28"/>
          <w:lang w:eastAsia="ru-RU"/>
        </w:rPr>
        <w:t>- Количество аншлагов, памяток, листовок и публикаций по правилам пожарной безопасности, обеспечению безопасности на водных объектах, а также антитеррористической защищенности;</w:t>
      </w:r>
    </w:p>
    <w:p w:rsidR="00175940" w:rsidRPr="00832AB4" w:rsidRDefault="00175940" w:rsidP="001759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2AB4">
        <w:rPr>
          <w:rFonts w:ascii="Times New Roman" w:eastAsia="Calibri" w:hAnsi="Times New Roman" w:cs="Times New Roman"/>
          <w:sz w:val="28"/>
          <w:szCs w:val="28"/>
          <w:lang w:eastAsia="ru-RU"/>
        </w:rPr>
        <w:t>- количество проведенных тренировок и конкурсов по мобилизационной подготовке;</w:t>
      </w:r>
    </w:p>
    <w:p w:rsidR="00175940" w:rsidRDefault="00175940" w:rsidP="00175940">
      <w:pPr>
        <w:spacing w:after="0" w:line="240" w:lineRule="auto"/>
        <w:ind w:firstLine="709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Состав и количество </w:t>
      </w:r>
      <w:r w:rsidRPr="00832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материально-технического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оснащения </w:t>
      </w:r>
      <w:r w:rsidRPr="00832AB4">
        <w:rPr>
          <w:rFonts w:ascii="Times New Roman" w:eastAsia="Calibri" w:hAnsi="Times New Roman" w:cs="Times New Roman"/>
          <w:sz w:val="28"/>
          <w:szCs w:val="28"/>
          <w:lang w:eastAsia="ru-RU"/>
        </w:rPr>
        <w:t>для ликвидации аварий на объектах ЖКХ.</w:t>
      </w:r>
    </w:p>
    <w:p w:rsidR="00175940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5940" w:rsidRPr="00832AB4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1. </w:t>
      </w:r>
      <w:r w:rsidRPr="00733C7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Количество и работа патрульных групп.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33C7D">
        <w:rPr>
          <w:rFonts w:ascii="Times New Roman" w:eastAsia="Calibri" w:hAnsi="Times New Roman" w:cs="Times New Roman"/>
          <w:sz w:val="28"/>
          <w:szCs w:val="28"/>
          <w:lang w:eastAsia="ru-RU"/>
        </w:rPr>
        <w:t>При введении особого противопожарного режима, либо режима чрезвычайной ситуации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 территории муниципального района ежедневно работает от 16 до 22 патрульно-маневренных групп. </w:t>
      </w:r>
      <w:r>
        <w:rPr>
          <w:rFonts w:ascii="Times New Roman" w:hAnsi="Times New Roman" w:cs="Times New Roman"/>
          <w:sz w:val="28"/>
          <w:szCs w:val="28"/>
        </w:rPr>
        <w:t xml:space="preserve">Общая протяженность маршрутов патрулирования, только в границах населенных пунктов, составляет 1568 км. Ежедневные затраты на ГСМ составляют не менее 6 300 руб. Средняя продолжительность действия вышеуказанных режимов не менее 3, 5 месяцев. Таким образом, общие затраты на ГСМ при патрулировании – 630 000 руб./год. В связи с тем, что из резерва Забайкальского края выделяется около 1 тонны ГСМ, то расходы на приобретение топлива для патрулирования со стороны администрации муниципального района должны быть не менее 50 000 руб. (т.е. на 8 дней). </w:t>
      </w:r>
    </w:p>
    <w:p w:rsidR="00175940" w:rsidRPr="00832AB4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2. </w:t>
      </w:r>
      <w:r w:rsidRPr="00C0619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Количество аншлагов, памяток, листовок и публикаций по правилам пожарной безопасности, обеспечению безопасности на водных объектах, а также антитеррористической защищенности.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Ежегодно перед началом пожароопасного сезона изготавливается 7 000 листовок на противопожарную тематику и 300-400 бланков пропусков в лесные массивы (затраты составляют 43 000 рублей). Методические и информационные материалы по антитеррору и безопасности на водных объектах не обновлялись уже несколько лет.</w:t>
      </w:r>
    </w:p>
    <w:p w:rsidR="00175940" w:rsidRPr="00832AB4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3. </w:t>
      </w:r>
      <w:r w:rsidRPr="00C0619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Количество проведенных тренировок и конкурсов по обеспечению пожарной безопасности и мобилизационной подготовке.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061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конкурсов должно обязательно финансироваться для награждения победителей. Только при финансовом стимулировании участников улучшается и совершенствуется работа специалистов, как по мобилизационной подготовке, так и по обеспечению пожарной безопасности в селах. Тем более, призовой фонд направляется на дальнейшее развитие и приобретение необходимого оборудования, инвентаря, техники в вышеуказанных направлениях работы специалистов муниципального района.</w:t>
      </w:r>
    </w:p>
    <w:p w:rsidR="00175940" w:rsidRPr="009440EF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4. </w:t>
      </w:r>
      <w:r w:rsidRPr="009440E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Создание материально-технического и финансового резерва для</w:t>
      </w:r>
    </w:p>
    <w:p w:rsidR="00175940" w:rsidRPr="001C75C2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73C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ликвидации аварий на объектах ЖКХ.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ликвидации аварийных ситуаций на социально-значимых объектах и объектах ЖКХ необходимо приобрести оборудование и материалы, такие как насос ЭВЦ – 6, моноблочный центробежный насос, карбид (200 кг), кислород – 4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балона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сварочный аппарат. Сумма расходов составляет не менее 75 000 рублей.</w:t>
      </w:r>
    </w:p>
    <w:p w:rsidR="00175940" w:rsidRPr="00346FAE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</w:p>
    <w:p w:rsidR="00175940" w:rsidRPr="00346FAE" w:rsidRDefault="00175940" w:rsidP="00175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8CB" w:rsidRPr="009018CB" w:rsidRDefault="009018CB" w:rsidP="009018CB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ED2823" w:rsidRDefault="00ED2823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</w:p>
    <w:p w:rsidR="00ED2823" w:rsidRPr="007461F4" w:rsidRDefault="00ED2823" w:rsidP="00ED28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7461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к муниципальной программе</w:t>
      </w:r>
      <w:r w:rsidRPr="007461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«Совершенствование гражданской обороны, защиты населения</w:t>
      </w:r>
      <w:r w:rsidRPr="007461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территорий муниципального района «Красночикойский район»</w:t>
      </w:r>
      <w:r w:rsidRPr="007461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от чрезвычайных ситуаций 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рного и военного времени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на 2021-2023</w:t>
      </w:r>
      <w:r w:rsidRPr="007461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гг.»</w:t>
      </w:r>
      <w:r w:rsidRPr="007461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</w:t>
      </w:r>
    </w:p>
    <w:tbl>
      <w:tblPr>
        <w:tblpPr w:leftFromText="180" w:rightFromText="180" w:vertAnchor="text" w:horzAnchor="margin" w:tblpY="188"/>
        <w:tblW w:w="9190" w:type="dxa"/>
        <w:tblLook w:val="04A0" w:firstRow="1" w:lastRow="0" w:firstColumn="1" w:lastColumn="0" w:noHBand="0" w:noVBand="1"/>
      </w:tblPr>
      <w:tblGrid>
        <w:gridCol w:w="9190"/>
      </w:tblGrid>
      <w:tr w:rsidR="00ED2823" w:rsidRPr="007461F4" w:rsidTr="0047234F">
        <w:trPr>
          <w:trHeight w:val="239"/>
        </w:trPr>
        <w:tc>
          <w:tcPr>
            <w:tcW w:w="9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2823" w:rsidRPr="007461F4" w:rsidRDefault="00ED2823" w:rsidP="0047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1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Основные мероприятия и объемы финансирования муниципальной программы </w:t>
            </w:r>
            <w:r w:rsidRPr="007461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«Совершенствование гражда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нской обороны, защиты населения </w:t>
            </w:r>
            <w:r w:rsidRPr="007461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 территорий муниципального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района «Красночикойский район» </w:t>
            </w:r>
            <w:r w:rsidRPr="007461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 чрезвычайных ситуаций ми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рного и военного времени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на 2021-2023</w:t>
            </w:r>
            <w:r w:rsidRPr="007461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гг.»</w:t>
            </w:r>
          </w:p>
        </w:tc>
      </w:tr>
    </w:tbl>
    <w:p w:rsidR="00ED2823" w:rsidRDefault="00ED2823" w:rsidP="00ED2823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701"/>
        <w:gridCol w:w="850"/>
        <w:gridCol w:w="851"/>
        <w:gridCol w:w="850"/>
        <w:gridCol w:w="958"/>
      </w:tblGrid>
      <w:tr w:rsidR="00ED2823" w:rsidTr="0047234F">
        <w:tc>
          <w:tcPr>
            <w:tcW w:w="675" w:type="dxa"/>
            <w:vMerge w:val="restart"/>
          </w:tcPr>
          <w:p w:rsidR="00ED2823" w:rsidRPr="00CF17DD" w:rsidRDefault="00ED2823" w:rsidP="00472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7D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86" w:type="dxa"/>
            <w:vMerge w:val="restart"/>
          </w:tcPr>
          <w:p w:rsidR="00ED2823" w:rsidRPr="00CF17DD" w:rsidRDefault="00ED2823" w:rsidP="00472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7D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701" w:type="dxa"/>
            <w:vMerge w:val="restart"/>
          </w:tcPr>
          <w:p w:rsidR="00ED2823" w:rsidRPr="00CF17DD" w:rsidRDefault="00ED2823" w:rsidP="00472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7DD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3509" w:type="dxa"/>
            <w:gridSpan w:val="4"/>
          </w:tcPr>
          <w:p w:rsidR="00ED2823" w:rsidRPr="00CF17DD" w:rsidRDefault="00ED2823" w:rsidP="00472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Расходы, </w:t>
            </w:r>
            <w:proofErr w:type="spellStart"/>
            <w:r w:rsidRPr="00CF17DD">
              <w:rPr>
                <w:rFonts w:ascii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r w:rsidRPr="00CF17D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D2823" w:rsidTr="0047234F">
        <w:tc>
          <w:tcPr>
            <w:tcW w:w="675" w:type="dxa"/>
            <w:vMerge/>
          </w:tcPr>
          <w:p w:rsidR="00ED2823" w:rsidRPr="00CF17DD" w:rsidRDefault="00ED2823" w:rsidP="00472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ED2823" w:rsidRPr="00CF17DD" w:rsidRDefault="00ED2823" w:rsidP="00472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D2823" w:rsidRPr="00CF17DD" w:rsidRDefault="00ED2823" w:rsidP="00472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D2823" w:rsidRPr="00CF17DD" w:rsidRDefault="00ED2823" w:rsidP="00472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51" w:type="dxa"/>
          </w:tcPr>
          <w:p w:rsidR="00ED2823" w:rsidRPr="00CF17DD" w:rsidRDefault="00ED2823" w:rsidP="00472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50" w:type="dxa"/>
          </w:tcPr>
          <w:p w:rsidR="00ED2823" w:rsidRPr="00CF17DD" w:rsidRDefault="00ED2823" w:rsidP="00472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958" w:type="dxa"/>
          </w:tcPr>
          <w:p w:rsidR="00ED2823" w:rsidRPr="00CF17DD" w:rsidRDefault="00ED2823" w:rsidP="00472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7D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ED2823" w:rsidTr="0047234F">
        <w:tc>
          <w:tcPr>
            <w:tcW w:w="675" w:type="dxa"/>
          </w:tcPr>
          <w:p w:rsidR="00ED2823" w:rsidRPr="00C9490D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9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ED2823" w:rsidRPr="00C9490D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9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Предупреждение и ликвидация чрезвычайных ситуаций, связанных с возникновением природных и техногенных пожаров</w:t>
            </w:r>
          </w:p>
        </w:tc>
        <w:tc>
          <w:tcPr>
            <w:tcW w:w="1701" w:type="dxa"/>
            <w:vMerge w:val="restart"/>
          </w:tcPr>
          <w:p w:rsidR="00ED2823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823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823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823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823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823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823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823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823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823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 гг.</w:t>
            </w:r>
          </w:p>
        </w:tc>
        <w:tc>
          <w:tcPr>
            <w:tcW w:w="850" w:type="dxa"/>
          </w:tcPr>
          <w:p w:rsidR="00ED2823" w:rsidRPr="004266E2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ED2823" w:rsidRPr="004266E2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ED2823" w:rsidRPr="004266E2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</w:t>
            </w:r>
          </w:p>
        </w:tc>
        <w:tc>
          <w:tcPr>
            <w:tcW w:w="958" w:type="dxa"/>
          </w:tcPr>
          <w:p w:rsidR="00ED2823" w:rsidRPr="004266E2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600</w:t>
            </w:r>
          </w:p>
        </w:tc>
      </w:tr>
      <w:tr w:rsidR="00ED2823" w:rsidTr="0047234F">
        <w:tc>
          <w:tcPr>
            <w:tcW w:w="675" w:type="dxa"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686" w:type="dxa"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противопожарного имущества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шансового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 (РЛО, мотопомпы)</w:t>
            </w:r>
          </w:p>
        </w:tc>
        <w:tc>
          <w:tcPr>
            <w:tcW w:w="1701" w:type="dxa"/>
            <w:vMerge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8" w:type="dxa"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D2823" w:rsidTr="0047234F">
        <w:tc>
          <w:tcPr>
            <w:tcW w:w="675" w:type="dxa"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686" w:type="dxa"/>
          </w:tcPr>
          <w:p w:rsidR="00ED2823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работы патрульных групп (приобретение бензина </w:t>
            </w:r>
          </w:p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Аи-92)</w:t>
            </w:r>
          </w:p>
        </w:tc>
        <w:tc>
          <w:tcPr>
            <w:tcW w:w="1701" w:type="dxa"/>
            <w:vMerge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8" w:type="dxa"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ED2823" w:rsidTr="0047234F">
        <w:tc>
          <w:tcPr>
            <w:tcW w:w="675" w:type="dxa"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686" w:type="dxa"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с населением (листовки, аншлаги)</w:t>
            </w:r>
          </w:p>
        </w:tc>
        <w:tc>
          <w:tcPr>
            <w:tcW w:w="1701" w:type="dxa"/>
            <w:vMerge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1" w:type="dxa"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58" w:type="dxa"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ED2823" w:rsidTr="0047234F">
        <w:tc>
          <w:tcPr>
            <w:tcW w:w="675" w:type="dxa"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686" w:type="dxa"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по пожарной безопасности среди сельских поселений</w:t>
            </w:r>
          </w:p>
        </w:tc>
        <w:tc>
          <w:tcPr>
            <w:tcW w:w="1701" w:type="dxa"/>
            <w:vMerge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58" w:type="dxa"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ED2823" w:rsidTr="0047234F">
        <w:tc>
          <w:tcPr>
            <w:tcW w:w="675" w:type="dxa"/>
          </w:tcPr>
          <w:p w:rsidR="00ED2823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686" w:type="dxa"/>
          </w:tcPr>
          <w:p w:rsidR="00ED2823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Создание, восстановление и ремонт источников наружного противопожарного водоснабжения</w:t>
            </w:r>
          </w:p>
        </w:tc>
        <w:tc>
          <w:tcPr>
            <w:tcW w:w="1701" w:type="dxa"/>
            <w:vMerge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D2823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ED2823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ED2823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58" w:type="dxa"/>
          </w:tcPr>
          <w:p w:rsidR="00ED2823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ED2823" w:rsidTr="0047234F">
        <w:tc>
          <w:tcPr>
            <w:tcW w:w="675" w:type="dxa"/>
          </w:tcPr>
          <w:p w:rsidR="00ED2823" w:rsidRPr="00C9490D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9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ED2823" w:rsidRPr="00C9490D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9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Обеспечение безопасности на водных объектах</w:t>
            </w:r>
          </w:p>
        </w:tc>
        <w:tc>
          <w:tcPr>
            <w:tcW w:w="1701" w:type="dxa"/>
            <w:vMerge w:val="restart"/>
          </w:tcPr>
          <w:p w:rsidR="00ED2823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 гг.</w:t>
            </w:r>
          </w:p>
        </w:tc>
        <w:tc>
          <w:tcPr>
            <w:tcW w:w="850" w:type="dxa"/>
          </w:tcPr>
          <w:p w:rsidR="00ED2823" w:rsidRPr="00C9490D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ED2823" w:rsidRPr="00C9490D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ED2823" w:rsidRPr="00C9490D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958" w:type="dxa"/>
          </w:tcPr>
          <w:p w:rsidR="00ED2823" w:rsidRPr="00C9490D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</w:t>
            </w:r>
          </w:p>
        </w:tc>
      </w:tr>
      <w:tr w:rsidR="00ED2823" w:rsidTr="0047234F">
        <w:tc>
          <w:tcPr>
            <w:tcW w:w="675" w:type="dxa"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686" w:type="dxa"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с населением (памятки, знаки безопасности)</w:t>
            </w:r>
          </w:p>
        </w:tc>
        <w:tc>
          <w:tcPr>
            <w:tcW w:w="1701" w:type="dxa"/>
            <w:vMerge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58" w:type="dxa"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ED2823" w:rsidTr="0047234F">
        <w:tc>
          <w:tcPr>
            <w:tcW w:w="675" w:type="dxa"/>
          </w:tcPr>
          <w:p w:rsidR="00ED2823" w:rsidRPr="00137A05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137A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ED2823" w:rsidRPr="00137A05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7A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Мобилизационная </w:t>
            </w:r>
            <w:r w:rsidRPr="00137A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подготовка</w:t>
            </w:r>
          </w:p>
        </w:tc>
        <w:tc>
          <w:tcPr>
            <w:tcW w:w="1701" w:type="dxa"/>
            <w:vMerge w:val="restart"/>
          </w:tcPr>
          <w:p w:rsidR="00ED2823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2021-2023 гг.</w:t>
            </w:r>
          </w:p>
        </w:tc>
        <w:tc>
          <w:tcPr>
            <w:tcW w:w="850" w:type="dxa"/>
          </w:tcPr>
          <w:p w:rsidR="00ED2823" w:rsidRPr="00137A05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</w:tcPr>
          <w:p w:rsidR="00ED2823" w:rsidRPr="00137A05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ED2823" w:rsidRPr="00137A05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958" w:type="dxa"/>
          </w:tcPr>
          <w:p w:rsidR="00ED2823" w:rsidRPr="00137A05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</w:tc>
      </w:tr>
      <w:tr w:rsidR="00ED2823" w:rsidTr="0047234F">
        <w:tc>
          <w:tcPr>
            <w:tcW w:w="675" w:type="dxa"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686" w:type="dxa"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конкурсов и тренировок</w:t>
            </w:r>
          </w:p>
        </w:tc>
        <w:tc>
          <w:tcPr>
            <w:tcW w:w="1701" w:type="dxa"/>
            <w:vMerge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8" w:type="dxa"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D2823" w:rsidTr="0047234F">
        <w:tc>
          <w:tcPr>
            <w:tcW w:w="675" w:type="dxa"/>
          </w:tcPr>
          <w:p w:rsidR="00ED2823" w:rsidRPr="008D5F76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ED2823" w:rsidRPr="008D5F76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F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Предупреждение и ликвидация аварий на объектах ЖКХ </w:t>
            </w:r>
          </w:p>
        </w:tc>
        <w:tc>
          <w:tcPr>
            <w:tcW w:w="1701" w:type="dxa"/>
            <w:vMerge w:val="restart"/>
          </w:tcPr>
          <w:p w:rsidR="00ED2823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 гг.</w:t>
            </w:r>
          </w:p>
        </w:tc>
        <w:tc>
          <w:tcPr>
            <w:tcW w:w="850" w:type="dxa"/>
          </w:tcPr>
          <w:p w:rsidR="00ED2823" w:rsidRPr="008D5F76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ED2823" w:rsidRPr="008D5F76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ED2823" w:rsidRPr="008D5F76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958" w:type="dxa"/>
          </w:tcPr>
          <w:p w:rsidR="00ED2823" w:rsidRPr="00D86B4C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90</w:t>
            </w:r>
          </w:p>
        </w:tc>
      </w:tr>
      <w:tr w:rsidR="00ED2823" w:rsidTr="0047234F">
        <w:tc>
          <w:tcPr>
            <w:tcW w:w="675" w:type="dxa"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686" w:type="dxa"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материально-технического и финансового резерва</w:t>
            </w:r>
          </w:p>
        </w:tc>
        <w:tc>
          <w:tcPr>
            <w:tcW w:w="1701" w:type="dxa"/>
            <w:vMerge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8" w:type="dxa"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ED2823" w:rsidTr="0047234F">
        <w:tc>
          <w:tcPr>
            <w:tcW w:w="675" w:type="dxa"/>
          </w:tcPr>
          <w:p w:rsidR="00ED2823" w:rsidRPr="008D5F76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ED2823" w:rsidRPr="008D5F76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F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Обеспечение антитеррористической защищенности</w:t>
            </w:r>
          </w:p>
        </w:tc>
        <w:tc>
          <w:tcPr>
            <w:tcW w:w="1701" w:type="dxa"/>
            <w:vMerge w:val="restart"/>
          </w:tcPr>
          <w:p w:rsidR="00ED2823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823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823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 гг.</w:t>
            </w:r>
          </w:p>
        </w:tc>
        <w:tc>
          <w:tcPr>
            <w:tcW w:w="850" w:type="dxa"/>
          </w:tcPr>
          <w:p w:rsidR="00ED2823" w:rsidRPr="00877FB9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ED2823" w:rsidRPr="00877FB9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ED2823" w:rsidRPr="00877FB9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958" w:type="dxa"/>
          </w:tcPr>
          <w:p w:rsidR="00ED2823" w:rsidRPr="00877FB9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</w:tr>
      <w:tr w:rsidR="00ED2823" w:rsidTr="0047234F">
        <w:tc>
          <w:tcPr>
            <w:tcW w:w="675" w:type="dxa"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686" w:type="dxa"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работы антитеррористической комиссии. </w:t>
            </w:r>
            <w:r w:rsidRPr="00877FB9">
              <w:rPr>
                <w:rFonts w:ascii="Times New Roman" w:hAnsi="Times New Roman" w:cs="Times New Roman"/>
                <w:sz w:val="28"/>
                <w:szCs w:val="28"/>
              </w:rPr>
              <w:t>Приобретение информационных материалов.</w:t>
            </w:r>
          </w:p>
        </w:tc>
        <w:tc>
          <w:tcPr>
            <w:tcW w:w="1701" w:type="dxa"/>
            <w:vMerge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D2823" w:rsidRPr="00877FB9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ED2823" w:rsidRPr="00877FB9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ED2823" w:rsidRPr="00877FB9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8" w:type="dxa"/>
          </w:tcPr>
          <w:p w:rsidR="00ED2823" w:rsidRPr="00877FB9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D2823" w:rsidTr="0047234F">
        <w:tc>
          <w:tcPr>
            <w:tcW w:w="675" w:type="dxa"/>
          </w:tcPr>
          <w:p w:rsidR="00ED2823" w:rsidRPr="008050C8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ED2823" w:rsidRPr="008050C8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50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Защита населения от опасных инфекционных заболеваний</w:t>
            </w:r>
          </w:p>
        </w:tc>
        <w:tc>
          <w:tcPr>
            <w:tcW w:w="1701" w:type="dxa"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 гг.</w:t>
            </w:r>
          </w:p>
        </w:tc>
        <w:tc>
          <w:tcPr>
            <w:tcW w:w="850" w:type="dxa"/>
          </w:tcPr>
          <w:p w:rsidR="00ED2823" w:rsidRPr="003076A6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76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ED2823" w:rsidRPr="003076A6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76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ED2823" w:rsidRPr="003076A6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76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958" w:type="dxa"/>
          </w:tcPr>
          <w:p w:rsidR="00ED2823" w:rsidRPr="00E00FCC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</w:t>
            </w:r>
          </w:p>
        </w:tc>
      </w:tr>
      <w:tr w:rsidR="00ED2823" w:rsidTr="0047234F">
        <w:tc>
          <w:tcPr>
            <w:tcW w:w="675" w:type="dxa"/>
          </w:tcPr>
          <w:p w:rsidR="00ED2823" w:rsidRPr="008050C8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ED2823" w:rsidRPr="008050C8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50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Предупреждение и ликвидация ЧС, связанных с болезнями животных</w:t>
            </w:r>
          </w:p>
        </w:tc>
        <w:tc>
          <w:tcPr>
            <w:tcW w:w="1701" w:type="dxa"/>
          </w:tcPr>
          <w:p w:rsidR="00ED2823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 гг.</w:t>
            </w:r>
          </w:p>
        </w:tc>
        <w:tc>
          <w:tcPr>
            <w:tcW w:w="850" w:type="dxa"/>
          </w:tcPr>
          <w:p w:rsidR="00ED2823" w:rsidRPr="003076A6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76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ED2823" w:rsidRPr="003076A6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76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ED2823" w:rsidRPr="003076A6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76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958" w:type="dxa"/>
          </w:tcPr>
          <w:p w:rsidR="00ED2823" w:rsidRPr="00E00FCC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</w:t>
            </w:r>
          </w:p>
        </w:tc>
      </w:tr>
      <w:tr w:rsidR="00ED2823" w:rsidTr="0047234F">
        <w:tc>
          <w:tcPr>
            <w:tcW w:w="675" w:type="dxa"/>
          </w:tcPr>
          <w:p w:rsidR="00ED2823" w:rsidRPr="008050C8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8050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ED2823" w:rsidRPr="008050C8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Предупреждение</w:t>
            </w:r>
            <w:r w:rsidRPr="008050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ликвидация ЧС, связанных с природными явлениями и стихийными бедствиями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Оказание единовременной помощи гражданам, пострадавшим от ЧС. </w:t>
            </w:r>
          </w:p>
        </w:tc>
        <w:tc>
          <w:tcPr>
            <w:tcW w:w="1701" w:type="dxa"/>
          </w:tcPr>
          <w:p w:rsidR="00ED2823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823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823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 гг.</w:t>
            </w:r>
          </w:p>
        </w:tc>
        <w:tc>
          <w:tcPr>
            <w:tcW w:w="850" w:type="dxa"/>
          </w:tcPr>
          <w:p w:rsidR="00ED2823" w:rsidRPr="003076A6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ED2823" w:rsidRPr="003076A6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ED2823" w:rsidRPr="003076A6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</w:t>
            </w:r>
          </w:p>
        </w:tc>
        <w:tc>
          <w:tcPr>
            <w:tcW w:w="958" w:type="dxa"/>
          </w:tcPr>
          <w:p w:rsidR="00ED2823" w:rsidRPr="00E00FCC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600</w:t>
            </w:r>
          </w:p>
        </w:tc>
      </w:tr>
      <w:tr w:rsidR="00ED2823" w:rsidTr="0047234F">
        <w:tc>
          <w:tcPr>
            <w:tcW w:w="4361" w:type="dxa"/>
            <w:gridSpan w:val="2"/>
          </w:tcPr>
          <w:p w:rsidR="00ED2823" w:rsidRPr="008D5F76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F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1701" w:type="dxa"/>
          </w:tcPr>
          <w:p w:rsidR="00ED2823" w:rsidRPr="007461F4" w:rsidRDefault="00ED2823" w:rsidP="0047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 гг.</w:t>
            </w:r>
          </w:p>
        </w:tc>
        <w:tc>
          <w:tcPr>
            <w:tcW w:w="850" w:type="dxa"/>
          </w:tcPr>
          <w:p w:rsidR="00ED2823" w:rsidRPr="007B2221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500</w:t>
            </w:r>
          </w:p>
        </w:tc>
        <w:tc>
          <w:tcPr>
            <w:tcW w:w="851" w:type="dxa"/>
          </w:tcPr>
          <w:p w:rsidR="00ED2823" w:rsidRPr="007B2221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500</w:t>
            </w:r>
          </w:p>
        </w:tc>
        <w:tc>
          <w:tcPr>
            <w:tcW w:w="850" w:type="dxa"/>
          </w:tcPr>
          <w:p w:rsidR="00ED2823" w:rsidRPr="007B2221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500</w:t>
            </w:r>
          </w:p>
        </w:tc>
        <w:tc>
          <w:tcPr>
            <w:tcW w:w="958" w:type="dxa"/>
          </w:tcPr>
          <w:p w:rsidR="00ED2823" w:rsidRPr="004266E2" w:rsidRDefault="00ED2823" w:rsidP="00472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1500</w:t>
            </w:r>
          </w:p>
        </w:tc>
      </w:tr>
    </w:tbl>
    <w:p w:rsidR="00ED2823" w:rsidRDefault="00ED2823" w:rsidP="00ED2823">
      <w:r>
        <w:fldChar w:fldCharType="begin"/>
      </w:r>
      <w:r>
        <w:instrText xml:space="preserve"> LINK Excel.Sheet.8 "C:\\Users\\Юлия\\Desktop\\муниципальная программа по ЧС\\Приложение к программе 2017.xls" Лист1!R3C1:R4C14 \a \f 4 \h  \* MERGEFORMAT </w:instrText>
      </w:r>
      <w:r>
        <w:fldChar w:fldCharType="separate"/>
      </w:r>
    </w:p>
    <w:p w:rsidR="00ED2823" w:rsidRDefault="00ED2823" w:rsidP="00ED2823">
      <w:r>
        <w:fldChar w:fldCharType="end"/>
      </w:r>
    </w:p>
    <w:p w:rsidR="00ED2823" w:rsidRDefault="00ED2823" w:rsidP="00ED2823"/>
    <w:p w:rsidR="009018CB" w:rsidRPr="00EC2487" w:rsidRDefault="009018CB" w:rsidP="009018C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018CB" w:rsidRPr="00EC2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665"/>
    <w:multiLevelType w:val="hybridMultilevel"/>
    <w:tmpl w:val="1F207902"/>
    <w:lvl w:ilvl="0" w:tplc="072EEC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3C57"/>
    <w:multiLevelType w:val="hybridMultilevel"/>
    <w:tmpl w:val="71D2F9AA"/>
    <w:lvl w:ilvl="0" w:tplc="95AA36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8289D"/>
    <w:multiLevelType w:val="hybridMultilevel"/>
    <w:tmpl w:val="E72C311C"/>
    <w:lvl w:ilvl="0" w:tplc="515248D8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CB"/>
    <w:rsid w:val="00030C2B"/>
    <w:rsid w:val="00037E6A"/>
    <w:rsid w:val="000E1D26"/>
    <w:rsid w:val="00175940"/>
    <w:rsid w:val="001832FB"/>
    <w:rsid w:val="001F42E1"/>
    <w:rsid w:val="002372A6"/>
    <w:rsid w:val="003459B4"/>
    <w:rsid w:val="0059141A"/>
    <w:rsid w:val="006B355B"/>
    <w:rsid w:val="00900E92"/>
    <w:rsid w:val="009018CB"/>
    <w:rsid w:val="00A24079"/>
    <w:rsid w:val="00BE1350"/>
    <w:rsid w:val="00D249B5"/>
    <w:rsid w:val="00ED2823"/>
    <w:rsid w:val="00F6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A6757-0EBF-4A50-988D-2E515F55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8C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5940"/>
    <w:pPr>
      <w:ind w:left="720"/>
      <w:contextualSpacing/>
    </w:pPr>
  </w:style>
  <w:style w:type="paragraph" w:customStyle="1" w:styleId="a5">
    <w:name w:val="обычный"/>
    <w:basedOn w:val="a"/>
    <w:rsid w:val="0017594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175940"/>
    <w:rPr>
      <w:strike w:val="0"/>
      <w:dstrike w:val="0"/>
      <w:color w:val="0066CC"/>
      <w:u w:val="none"/>
      <w:effect w:val="none"/>
    </w:rPr>
  </w:style>
  <w:style w:type="table" w:styleId="a7">
    <w:name w:val="Table Grid"/>
    <w:basedOn w:val="a1"/>
    <w:uiPriority w:val="59"/>
    <w:rsid w:val="00ED2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sredstva_massovoj_informatc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organi_mestnogo_samoupravleniya/" TargetMode="External"/><Relationship Id="rId5" Type="http://schemas.openxmlformats.org/officeDocument/2006/relationships/hyperlink" Target="http://&#1095;&#1080;&#1082;&#1086;&#1081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13</Pages>
  <Words>3480</Words>
  <Characters>19837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ПК</cp:lastModifiedBy>
  <cp:revision>24</cp:revision>
  <cp:lastPrinted>2020-12-01T01:04:00Z</cp:lastPrinted>
  <dcterms:created xsi:type="dcterms:W3CDTF">2017-09-19T05:45:00Z</dcterms:created>
  <dcterms:modified xsi:type="dcterms:W3CDTF">2020-12-17T02:32:00Z</dcterms:modified>
</cp:coreProperties>
</file>