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65" w:rsidRDefault="00C2153D">
      <w:pPr>
        <w:pStyle w:val="30"/>
        <w:shd w:val="clear" w:color="auto" w:fill="auto"/>
        <w:ind w:left="20"/>
      </w:pPr>
      <w:r>
        <w:rPr>
          <w:rStyle w:val="31"/>
        </w:rPr>
        <w:t>Муниципальный район «Красночикойский район»</w:t>
      </w:r>
      <w:r>
        <w:rPr>
          <w:rStyle w:val="31"/>
        </w:rPr>
        <w:br/>
      </w:r>
      <w:r>
        <w:t>АДМИНИСТРАЦИЯ МУНИЦИПАЛЬНОГО РАЙОНА</w:t>
      </w:r>
      <w:r>
        <w:br/>
        <w:t>«КРАСНОЧИКОЙСКИЙ РАЙОН»</w:t>
      </w:r>
    </w:p>
    <w:p w:rsidR="00180D65" w:rsidRDefault="00C2153D">
      <w:pPr>
        <w:pStyle w:val="10"/>
        <w:keepNext/>
        <w:keepLines/>
        <w:shd w:val="clear" w:color="auto" w:fill="auto"/>
        <w:spacing w:before="0"/>
        <w:ind w:left="20"/>
      </w:pPr>
      <w:bookmarkStart w:id="0" w:name="bookmark0"/>
      <w:r>
        <w:t>ПОСТАНОВЛЕНИЕ</w:t>
      </w:r>
      <w:bookmarkEnd w:id="0"/>
    </w:p>
    <w:p w:rsidR="00180D65" w:rsidRDefault="00F113D3">
      <w:pPr>
        <w:pStyle w:val="20"/>
        <w:shd w:val="clear" w:color="auto" w:fill="auto"/>
        <w:tabs>
          <w:tab w:val="left" w:pos="1891"/>
        </w:tabs>
      </w:pPr>
      <w:r>
        <w:t xml:space="preserve">18 декабря </w:t>
      </w:r>
      <w:r w:rsidR="00C2153D">
        <w:t>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№88</w:t>
      </w:r>
    </w:p>
    <w:p w:rsidR="00180D65" w:rsidRDefault="00C2153D">
      <w:pPr>
        <w:pStyle w:val="20"/>
        <w:shd w:val="clear" w:color="auto" w:fill="auto"/>
        <w:spacing w:after="600"/>
        <w:ind w:left="20"/>
        <w:jc w:val="center"/>
      </w:pPr>
      <w:r>
        <w:t>с. Красный Чикой</w:t>
      </w:r>
    </w:p>
    <w:p w:rsidR="00180D65" w:rsidRDefault="00C2153D">
      <w:pPr>
        <w:pStyle w:val="30"/>
        <w:shd w:val="clear" w:color="auto" w:fill="auto"/>
        <w:spacing w:after="0"/>
        <w:ind w:left="20"/>
      </w:pPr>
      <w:r>
        <w:t>Об утверждении положения о комиссии по соблюдению требований к</w:t>
      </w:r>
      <w:r>
        <w:br/>
        <w:t>служебному поведению муниципальных служащих и урегулированию</w:t>
      </w:r>
    </w:p>
    <w:p w:rsidR="00180D65" w:rsidRDefault="00C2153D">
      <w:pPr>
        <w:pStyle w:val="30"/>
        <w:shd w:val="clear" w:color="auto" w:fill="auto"/>
        <w:spacing w:after="600"/>
        <w:ind w:left="20"/>
      </w:pPr>
      <w:r>
        <w:t>конфликта интересов</w:t>
      </w:r>
    </w:p>
    <w:p w:rsidR="007E69D4" w:rsidRDefault="007E69D4">
      <w:pPr>
        <w:pStyle w:val="30"/>
        <w:shd w:val="clear" w:color="auto" w:fill="auto"/>
        <w:spacing w:after="600"/>
        <w:ind w:left="20"/>
      </w:pPr>
      <w:r>
        <w:t>( в редакции постановления от 03.02.2021 года № 46</w:t>
      </w:r>
    </w:p>
    <w:p w:rsidR="00180D65" w:rsidRDefault="00C2153D">
      <w:pPr>
        <w:pStyle w:val="20"/>
        <w:shd w:val="clear" w:color="auto" w:fill="auto"/>
        <w:tabs>
          <w:tab w:val="left" w:pos="1699"/>
          <w:tab w:val="left" w:pos="3773"/>
          <w:tab w:val="left" w:pos="5275"/>
          <w:tab w:val="left" w:pos="5702"/>
          <w:tab w:val="left" w:pos="7992"/>
        </w:tabs>
        <w:ind w:firstLine="640"/>
      </w:pPr>
      <w:r>
        <w:t>В соответствии со статьей 14.1. Федерального закона от 2 марта 2007 года №25-ФЗ «О муниципальной службе в Российской Федерации», пунктом 8 Порядка образования комиссии по соблюдению требований к служебному поведению</w:t>
      </w:r>
      <w:r>
        <w:tab/>
        <w:t>муниципальных</w:t>
      </w:r>
      <w:r>
        <w:tab/>
        <w:t>служащих</w:t>
      </w:r>
      <w:r>
        <w:tab/>
        <w:t>и</w:t>
      </w:r>
      <w:r>
        <w:tab/>
        <w:t>урегулированию</w:t>
      </w:r>
      <w:r>
        <w:tab/>
        <w:t>конфликта</w:t>
      </w:r>
    </w:p>
    <w:p w:rsidR="00180D65" w:rsidRDefault="00C2153D">
      <w:pPr>
        <w:pStyle w:val="20"/>
        <w:shd w:val="clear" w:color="auto" w:fill="auto"/>
        <w:spacing w:after="296"/>
      </w:pPr>
      <w:r>
        <w:t xml:space="preserve">интересов, утвержденного постановлением Правительства Забайкальского края от 16 октября 2012 года №446, статьей 25 Устава муниципального района «Красночикойский район» </w:t>
      </w:r>
      <w:r w:rsidR="00F113D3">
        <w:t>администрация</w:t>
      </w:r>
      <w:r>
        <w:t xml:space="preserve"> муниципального района «Красночикойский район» постановляет: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line="326" w:lineRule="exact"/>
        <w:ind w:firstLine="640"/>
      </w:pPr>
      <w:r>
        <w:t>Утвердить прилагаемое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</w:t>
      </w:r>
      <w:r w:rsidR="00F113D3">
        <w:t>Красночикойский</w:t>
      </w:r>
      <w:r>
        <w:t xml:space="preserve"> район» (приложение № 1).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line="317" w:lineRule="exact"/>
        <w:ind w:firstLine="640"/>
      </w:pPr>
      <w:r>
        <w:t>Утвердить состав комиссии по соблюдению требований к служебному</w:t>
      </w:r>
    </w:p>
    <w:p w:rsidR="00180D65" w:rsidRDefault="00C2153D">
      <w:pPr>
        <w:pStyle w:val="20"/>
        <w:shd w:val="clear" w:color="auto" w:fill="auto"/>
        <w:tabs>
          <w:tab w:val="left" w:pos="1699"/>
          <w:tab w:val="left" w:pos="3773"/>
          <w:tab w:val="left" w:pos="5275"/>
          <w:tab w:val="left" w:pos="5702"/>
          <w:tab w:val="left" w:pos="7992"/>
        </w:tabs>
        <w:spacing w:line="317" w:lineRule="exact"/>
      </w:pPr>
      <w:r>
        <w:t>поведению</w:t>
      </w:r>
      <w:r>
        <w:tab/>
        <w:t>муниципальных</w:t>
      </w:r>
      <w:r>
        <w:tab/>
        <w:t>служащих</w:t>
      </w:r>
      <w:r>
        <w:tab/>
        <w:t>и</w:t>
      </w:r>
      <w:r>
        <w:tab/>
        <w:t>урегулированию</w:t>
      </w:r>
      <w:r>
        <w:tab/>
        <w:t>конфликта</w:t>
      </w:r>
    </w:p>
    <w:p w:rsidR="00180D65" w:rsidRDefault="00C2153D">
      <w:pPr>
        <w:pStyle w:val="20"/>
        <w:shd w:val="clear" w:color="auto" w:fill="auto"/>
        <w:spacing w:line="317" w:lineRule="exact"/>
      </w:pPr>
      <w:r>
        <w:t>интересов в администрации муниципального района «</w:t>
      </w:r>
      <w:r w:rsidR="00F113D3">
        <w:t>Красночикойский</w:t>
      </w:r>
      <w:r>
        <w:t xml:space="preserve"> район» (приложение № 2).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17" w:lineRule="exact"/>
        <w:ind w:firstLine="820"/>
      </w:pPr>
      <w:r>
        <w:t xml:space="preserve">Признать утратившим силу постановление администрации муниципального района «Красночикойский район» от 25 ноября 2014 года № 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постановление администрации муниципального района «Красночикойский район» от 08 июля 2015 года № 647 «О внесении дополнений в Положение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утвержденное постановлением администрации </w:t>
      </w:r>
      <w:r>
        <w:lastRenderedPageBreak/>
        <w:t>муниципального района «Красночикойский район» от 25 ноября 2014 года № 995 «Об утверждении Положения о комиссии по соблюдению требований к служебному поведению муниципальных служащих и урегулированию</w:t>
      </w:r>
      <w:r>
        <w:br w:type="page"/>
      </w:r>
      <w:r>
        <w:lastRenderedPageBreak/>
        <w:t>конфликта интересов в администрации муниципального района «Красночикойский район», постановление администрации муниципального района «Красночикойский район» от 29.12.2016 года № 558 «О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район», утвержденное постановлением администрации муниципального района «Красночикойский район» от 25 ноября 2014 года № 995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«Красночикойский район».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line="317" w:lineRule="exact"/>
        <w:ind w:firstLine="620"/>
        <w:jc w:val="left"/>
      </w:pPr>
      <w:r>
        <w:t>Настоящее постановление вступает в силу на следующий день после дня его официального опубликования.</w:t>
      </w:r>
    </w:p>
    <w:p w:rsidR="00180D65" w:rsidRDefault="00C2153D">
      <w:pPr>
        <w:pStyle w:val="20"/>
        <w:numPr>
          <w:ilvl w:val="0"/>
          <w:numId w:val="1"/>
        </w:numPr>
        <w:shd w:val="clear" w:color="auto" w:fill="auto"/>
        <w:tabs>
          <w:tab w:val="left" w:pos="902"/>
        </w:tabs>
        <w:spacing w:after="293" w:line="317" w:lineRule="exact"/>
        <w:ind w:firstLine="620"/>
        <w:jc w:val="left"/>
      </w:pPr>
      <w:r>
        <w:t>Настоящее постановление опубликовать в уполномоченном органе печати.</w:t>
      </w:r>
    </w:p>
    <w:p w:rsidR="00180D65" w:rsidRDefault="00C2153D">
      <w:pPr>
        <w:pStyle w:val="20"/>
        <w:shd w:val="clear" w:color="auto" w:fill="auto"/>
        <w:spacing w:line="326" w:lineRule="exact"/>
        <w:sectPr w:rsidR="00180D65">
          <w:pgSz w:w="11900" w:h="16840"/>
          <w:pgMar w:top="1143" w:right="376" w:bottom="729" w:left="2030" w:header="0" w:footer="3" w:gutter="0"/>
          <w:cols w:space="720"/>
          <w:noEndnote/>
          <w:docGrid w:linePitch="360"/>
        </w:sectPr>
      </w:pPr>
      <w:r>
        <w:t>Глава муниципального района «Красночикойский район»</w:t>
      </w:r>
      <w:r w:rsidR="00F113D3">
        <w:t xml:space="preserve">   Е.А. </w:t>
      </w:r>
      <w:proofErr w:type="spellStart"/>
      <w:r w:rsidR="00F113D3">
        <w:t>Гостев</w:t>
      </w:r>
      <w:proofErr w:type="spellEnd"/>
    </w:p>
    <w:p w:rsidR="00180D65" w:rsidRDefault="00180D65">
      <w:pPr>
        <w:spacing w:line="240" w:lineRule="exact"/>
        <w:rPr>
          <w:sz w:val="19"/>
          <w:szCs w:val="19"/>
        </w:rPr>
      </w:pPr>
    </w:p>
    <w:p w:rsidR="00180D65" w:rsidRDefault="00180D65">
      <w:pPr>
        <w:spacing w:before="6" w:after="6" w:line="240" w:lineRule="exact"/>
        <w:rPr>
          <w:sz w:val="19"/>
          <w:szCs w:val="19"/>
        </w:rPr>
      </w:pPr>
    </w:p>
    <w:p w:rsidR="00180D65" w:rsidRDefault="00180D65">
      <w:pPr>
        <w:rPr>
          <w:sz w:val="2"/>
          <w:szCs w:val="2"/>
        </w:rPr>
        <w:sectPr w:rsidR="00180D65">
          <w:pgSz w:w="11900" w:h="16840"/>
          <w:pgMar w:top="510" w:right="0" w:bottom="278" w:left="0" w:header="0" w:footer="3" w:gutter="0"/>
          <w:cols w:space="720"/>
          <w:noEndnote/>
          <w:docGrid w:linePitch="360"/>
        </w:sectPr>
      </w:pPr>
    </w:p>
    <w:p w:rsidR="00180D65" w:rsidRDefault="00C2153D">
      <w:pPr>
        <w:pStyle w:val="20"/>
        <w:shd w:val="clear" w:color="auto" w:fill="auto"/>
        <w:spacing w:line="317" w:lineRule="exact"/>
        <w:ind w:left="5040" w:firstLine="980"/>
        <w:jc w:val="left"/>
      </w:pPr>
      <w:r>
        <w:t>Приложение № 1 к постановлению администрации муниципального района «Красночикойский район»</w:t>
      </w:r>
    </w:p>
    <w:p w:rsidR="00180D65" w:rsidRDefault="00C2153D">
      <w:pPr>
        <w:pStyle w:val="20"/>
        <w:shd w:val="clear" w:color="auto" w:fill="auto"/>
        <w:tabs>
          <w:tab w:val="left" w:pos="6802"/>
        </w:tabs>
        <w:spacing w:after="510" w:line="317" w:lineRule="exact"/>
        <w:ind w:left="4940"/>
      </w:pPr>
      <w:r>
        <w:rPr>
          <w:rStyle w:val="29pt"/>
        </w:rPr>
        <w:t>ОТ</w:t>
      </w:r>
      <w:r w:rsidR="00F113D3">
        <w:rPr>
          <w:rStyle w:val="22"/>
        </w:rPr>
        <w:t xml:space="preserve">18 февраля </w:t>
      </w:r>
      <w:r>
        <w:tab/>
        <w:t xml:space="preserve">2019 года № </w:t>
      </w:r>
      <w:r w:rsidR="00F113D3">
        <w:t>88</w:t>
      </w:r>
    </w:p>
    <w:p w:rsidR="00180D65" w:rsidRDefault="00C2153D" w:rsidP="00F113D3">
      <w:pPr>
        <w:pStyle w:val="30"/>
        <w:shd w:val="clear" w:color="auto" w:fill="auto"/>
        <w:spacing w:after="0" w:line="280" w:lineRule="exact"/>
        <w:jc w:val="left"/>
      </w:pPr>
      <w:r>
        <w:t>ПОЛОЖЕНИЕ</w:t>
      </w:r>
    </w:p>
    <w:p w:rsidR="00180D65" w:rsidRDefault="00C2153D">
      <w:pPr>
        <w:pStyle w:val="30"/>
        <w:shd w:val="clear" w:color="auto" w:fill="auto"/>
        <w:spacing w:after="248" w:line="331" w:lineRule="exact"/>
      </w:pPr>
      <w:r>
        <w:t>о комиссии по соблюдению тр</w:t>
      </w:r>
      <w:r w:rsidR="00F113D3">
        <w:t xml:space="preserve">ебований к служебному поведению </w:t>
      </w:r>
      <w:r>
        <w:t>муниципальных служащих и урегулированию конфликта интересов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Настоящее Положение определяет порядок деятельности Комиссии по урегулированию конфликта интересов в администрации муниципального района «Красночикойский район» (далее - комиссия).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ind w:firstLine="640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правовыми актами Забайкальского края, Уставом муниципального района «Красночикойский район», другими муниципальными правовыми актами муниципального района «Красночикойский район» и настоящим Положением.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Основной задачей комиссии является содействие администрации муниципального района «Красночикойский район»:</w:t>
      </w:r>
    </w:p>
    <w:p w:rsidR="00180D65" w:rsidRDefault="00C2153D">
      <w:pPr>
        <w:pStyle w:val="20"/>
        <w:shd w:val="clear" w:color="auto" w:fill="auto"/>
        <w:tabs>
          <w:tab w:val="left" w:pos="903"/>
        </w:tabs>
        <w:ind w:firstLine="640"/>
      </w:pPr>
      <w:r>
        <w:t>а)</w:t>
      </w:r>
      <w:r>
        <w:tab/>
        <w:t>в обеспечении соблюдения муниципальными служащими администрации муниципального района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80D65" w:rsidRDefault="00C2153D">
      <w:pPr>
        <w:pStyle w:val="20"/>
        <w:shd w:val="clear" w:color="auto" w:fill="auto"/>
        <w:tabs>
          <w:tab w:val="left" w:pos="922"/>
        </w:tabs>
        <w:ind w:firstLine="640"/>
      </w:pPr>
      <w:r>
        <w:t>б)</w:t>
      </w:r>
      <w:r>
        <w:tab/>
        <w:t>в осуществлении в администрации муниципального района мер по предупреждению коррупции.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района.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ind w:firstLine="640"/>
      </w:pPr>
      <w:r>
        <w:t>В заседаниях комиссии с правом совещательного голоса участвуют:</w:t>
      </w:r>
    </w:p>
    <w:p w:rsidR="00180D65" w:rsidRDefault="00C2153D">
      <w:pPr>
        <w:pStyle w:val="20"/>
        <w:shd w:val="clear" w:color="auto" w:fill="auto"/>
        <w:tabs>
          <w:tab w:val="left" w:pos="908"/>
        </w:tabs>
        <w:ind w:firstLine="640"/>
      </w:pPr>
      <w:r>
        <w:t>а)</w:t>
      </w:r>
      <w:r>
        <w:tab/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80D65" w:rsidRDefault="00C2153D">
      <w:pPr>
        <w:pStyle w:val="20"/>
        <w:shd w:val="clear" w:color="auto" w:fill="auto"/>
        <w:tabs>
          <w:tab w:val="left" w:pos="922"/>
        </w:tabs>
        <w:ind w:firstLine="640"/>
      </w:pPr>
      <w:r>
        <w:t>б)</w:t>
      </w:r>
      <w:r>
        <w:tab/>
        <w:t xml:space="preserve">другие муниципальные служащие, замещающие должности муниципальной службы в администрации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</w:t>
      </w:r>
      <w:r>
        <w:lastRenderedPageBreak/>
        <w:t>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89"/>
        </w:tabs>
        <w:ind w:firstLine="640"/>
      </w:pPr>
      <w: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муниципальные должности в администрации муниципального района, недопустимо.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ind w:firstLine="640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958"/>
        </w:tabs>
        <w:ind w:firstLine="640"/>
      </w:pPr>
      <w:r>
        <w:t>Основаниями для проведения заседания комиссии являются:</w:t>
      </w:r>
    </w:p>
    <w:p w:rsidR="00180D65" w:rsidRDefault="00C2153D">
      <w:pPr>
        <w:pStyle w:val="20"/>
        <w:shd w:val="clear" w:color="auto" w:fill="auto"/>
        <w:tabs>
          <w:tab w:val="left" w:pos="1094"/>
          <w:tab w:val="left" w:pos="1095"/>
        </w:tabs>
        <w:ind w:firstLine="640"/>
      </w:pPr>
      <w:r>
        <w:t>а)</w:t>
      </w:r>
      <w:r>
        <w:tab/>
        <w:t>представление руководителем главы муниципального района «Красночикойский район» в соответствии с пунктом 25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нормативными правыми актами Российской Федерации, утвержденного постановлением Правительства Забайкальского края от 16 октября 2012 года №</w:t>
      </w:r>
      <w:r>
        <w:tab/>
        <w:t>446 (далее - Порядок проверки), материалов проверки,</w:t>
      </w:r>
    </w:p>
    <w:p w:rsidR="00180D65" w:rsidRDefault="00C2153D">
      <w:pPr>
        <w:pStyle w:val="20"/>
        <w:shd w:val="clear" w:color="auto" w:fill="auto"/>
        <w:jc w:val="left"/>
      </w:pPr>
      <w:r>
        <w:t>свидетельствующих: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769"/>
        </w:tabs>
        <w:ind w:firstLine="640"/>
      </w:pPr>
      <w:r>
        <w:t>о представлении муниципальным служащим недостоверных или неполных сведений, предусмотренных пунктом 1 названного Порядка;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778"/>
        </w:tabs>
        <w:ind w:firstLine="640"/>
        <w:sectPr w:rsidR="00180D65">
          <w:type w:val="continuous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о несоблюдении муниципальным служащим требований к служебному поведению и (или)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912"/>
        </w:tabs>
        <w:ind w:firstLine="620"/>
        <w:jc w:val="left"/>
      </w:pPr>
      <w:r>
        <w:lastRenderedPageBreak/>
        <w:t>б)</w:t>
      </w:r>
      <w:r>
        <w:tab/>
        <w:t>поступившее должностному лицу кадровой службы администрации муниципального района, ответственному за работу по профилактике коррупционных и иных правонарушений, в порядке, установленном нормативным правовым актом (наименование органа местного самоуправления):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2"/>
          <w:tab w:val="left" w:pos="8106"/>
        </w:tabs>
        <w:ind w:left="620" w:firstLine="540"/>
      </w:pPr>
      <w:r>
        <w:t>обращение гражданина, замещавшего в</w:t>
      </w:r>
      <w:r>
        <w:tab/>
        <w:t>администрации</w:t>
      </w:r>
    </w:p>
    <w:p w:rsidR="00180D65" w:rsidRDefault="00C2153D">
      <w:pPr>
        <w:pStyle w:val="20"/>
        <w:shd w:val="clear" w:color="auto" w:fill="auto"/>
        <w:ind w:left="620"/>
      </w:pPr>
      <w:r>
        <w:t>муниципального района должность муниципальной службы, включенную в перечень должностей, утвержденный муниципальным нормативным правовым актом администрации муниципального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0"/>
        </w:tabs>
        <w:ind w:left="620" w:firstLine="540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ind w:left="620" w:firstLine="540"/>
      </w:pPr>
      <w:r>
        <w:t>заявление муниципального служащего о невозможности выполнить требования статьи 7</w:t>
      </w:r>
      <w:r>
        <w:rPr>
          <w:vertAlign w:val="superscript"/>
        </w:rPr>
        <w:t>1</w:t>
      </w:r>
      <w:r>
        <w:t xml:space="preserve"> Федерального закона от 25 декабря 2008 года №273-Ф3 «О противодействии коррупции»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80D65" w:rsidRDefault="00C2153D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ind w:left="620" w:firstLine="540"/>
      </w:pPr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</w:pPr>
      <w:r>
        <w:t>в)</w:t>
      </w:r>
      <w:r>
        <w:tab/>
        <w:t>представление главы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района мер по предупреждению коррупции;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</w:pPr>
      <w:r>
        <w:t>г)</w:t>
      </w:r>
      <w:r>
        <w:tab/>
        <w:t>представление главой муниципального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№230-Ф3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180D65" w:rsidRDefault="00C2153D">
      <w:pPr>
        <w:pStyle w:val="20"/>
        <w:shd w:val="clear" w:color="auto" w:fill="auto"/>
        <w:tabs>
          <w:tab w:val="left" w:pos="1545"/>
        </w:tabs>
        <w:ind w:left="620" w:firstLine="540"/>
        <w:sectPr w:rsidR="00180D65">
          <w:headerReference w:type="default" r:id="rId7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д)</w:t>
      </w:r>
      <w:r>
        <w:tab/>
        <w:t>поступившее в соответствии с частью 4 статьи 12 Федерального закона от 25 декабря 2008 года №273-Ф3 «О противодействии коррупции» и</w:t>
      </w:r>
    </w:p>
    <w:p w:rsidR="00180D65" w:rsidRDefault="00C2153D">
      <w:pPr>
        <w:pStyle w:val="20"/>
        <w:shd w:val="clear" w:color="auto" w:fill="auto"/>
        <w:ind w:left="1600"/>
      </w:pPr>
      <w:r>
        <w:lastRenderedPageBreak/>
        <w:t>статьей 64.1 Трудового кодекса Российской Федерации в администрацию муниципального района уведомление коммерческой или некоммерческой организации о заключении с гражданином, замещавшим в администрации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(наименование органа местного самоуправления),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ind w:left="1600" w:firstLine="580"/>
      </w:pPr>
      <w: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28"/>
        </w:tabs>
        <w:ind w:left="1600" w:firstLine="580"/>
      </w:pPr>
      <w:r>
        <w:t>Председатель комиссии при поступлении к нему информации, содержащей основания для проведения заседания комиссии: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а)</w:t>
      </w:r>
      <w:r>
        <w:tab/>
        <w:t>в 10-дневный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б)</w:t>
      </w:r>
      <w:r>
        <w:tab/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муниципального района, и с результатами ее проверки;</w:t>
      </w:r>
    </w:p>
    <w:p w:rsidR="00180D65" w:rsidRDefault="00C2153D">
      <w:pPr>
        <w:pStyle w:val="20"/>
        <w:shd w:val="clear" w:color="auto" w:fill="auto"/>
        <w:tabs>
          <w:tab w:val="left" w:pos="2532"/>
        </w:tabs>
        <w:ind w:left="1600" w:firstLine="580"/>
      </w:pPr>
      <w:r>
        <w:t>в)</w:t>
      </w:r>
      <w:r>
        <w:tab/>
        <w:t>рассматривает ходатайства о приглашении на заседание комиссии лиц, указанных в подпункте «б» пункта 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38"/>
        </w:tabs>
        <w:ind w:left="1600" w:firstLine="580"/>
      </w:pPr>
      <w: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642"/>
        </w:tabs>
        <w:ind w:left="1600" w:firstLine="580"/>
      </w:pPr>
      <w:r>
        <w:t>На заседании комиссии заслушиваются пояснения муниципального служащего (с его согласия) и иных лиц, рассматриваются материалы по</w:t>
      </w:r>
    </w:p>
    <w:p w:rsidR="00180D65" w:rsidRDefault="00C2153D">
      <w:pPr>
        <w:pStyle w:val="20"/>
        <w:shd w:val="clear" w:color="auto" w:fill="auto"/>
        <w:ind w:left="1440" w:right="240"/>
      </w:pPr>
      <w:r>
        <w:t>существу предъявляемых муниципальному служащему претензий, а также дополнительные материалы.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68"/>
        </w:tabs>
        <w:ind w:left="1440" w:right="240" w:firstLine="580"/>
      </w:pPr>
      <w:r>
        <w:lastRenderedPageBreak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втором подпункта «а»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34"/>
        </w:tabs>
        <w:ind w:left="1440" w:right="240" w:firstLine="580"/>
      </w:pPr>
      <w:r>
        <w:t>а)</w:t>
      </w:r>
      <w:r>
        <w:tab/>
        <w:t>установить, что сведения, представленные муниципальным служащим в соответствии с Порядком проверки, являются достоверными и полными;</w:t>
      </w:r>
    </w:p>
    <w:p w:rsidR="00180D65" w:rsidRDefault="00C2153D">
      <w:pPr>
        <w:pStyle w:val="20"/>
        <w:shd w:val="clear" w:color="auto" w:fill="auto"/>
        <w:tabs>
          <w:tab w:val="left" w:pos="2367"/>
        </w:tabs>
        <w:ind w:left="1440" w:right="240" w:firstLine="580"/>
      </w:pPr>
      <w:r>
        <w:t>б)</w:t>
      </w:r>
      <w:r>
        <w:tab/>
        <w:t>установить, что сведения, представленные муниципальным служащим в соответствии с Порядком проверки, являются недостоверными и (или) неполными. В этом случае комиссия рекомендует (наименование должности руководителя органа местного самоуправления) применить к муниципальному служащему конкретную меру ответственности.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третьем подпункта «а»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43"/>
        </w:tabs>
        <w:ind w:left="1440" w:right="240" w:firstLine="580"/>
      </w:pPr>
      <w:r>
        <w:t>а)</w:t>
      </w:r>
      <w:r>
        <w:tab/>
        <w:t>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2367"/>
        </w:tabs>
        <w:ind w:left="1440" w:right="240" w:firstLine="580"/>
      </w:pPr>
      <w:r>
        <w:t>б)</w:t>
      </w:r>
      <w:r>
        <w:tab/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(наименование должности руководителя органа местного самоуправления)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3"/>
        </w:tabs>
        <w:ind w:left="1440" w:right="240" w:firstLine="580"/>
      </w:pPr>
      <w:r>
        <w:t>По итогам рассмотрения вопроса, указанного в абзаце втором подпункта «б»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tabs>
          <w:tab w:val="left" w:pos="2357"/>
        </w:tabs>
        <w:ind w:left="1440" w:firstLine="580"/>
      </w:pPr>
      <w:r>
        <w:t>а)</w:t>
      </w:r>
      <w:r>
        <w:tab/>
        <w:t>дать гражданину согласие на замещение должности в коммерческой</w:t>
      </w:r>
    </w:p>
    <w:p w:rsidR="00180D65" w:rsidRDefault="00C2153D">
      <w:pPr>
        <w:pStyle w:val="20"/>
        <w:shd w:val="clear" w:color="auto" w:fill="auto"/>
        <w:tabs>
          <w:tab w:val="left" w:pos="4471"/>
          <w:tab w:val="left" w:pos="5671"/>
          <w:tab w:val="left" w:pos="6098"/>
          <w:tab w:val="left" w:pos="8004"/>
          <w:tab w:val="left" w:pos="8710"/>
        </w:tabs>
        <w:ind w:left="1440" w:right="240"/>
      </w:pPr>
      <w:r>
        <w:t>или некоммерческой организации либо на выполнение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80D65" w:rsidRDefault="00C2153D">
      <w:pPr>
        <w:pStyle w:val="20"/>
        <w:shd w:val="clear" w:color="auto" w:fill="auto"/>
        <w:ind w:left="1440" w:right="240"/>
      </w:pPr>
      <w:r>
        <w:t>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80D65" w:rsidRDefault="00C2153D">
      <w:pPr>
        <w:pStyle w:val="20"/>
        <w:shd w:val="clear" w:color="auto" w:fill="auto"/>
        <w:tabs>
          <w:tab w:val="left" w:pos="2376"/>
        </w:tabs>
        <w:ind w:left="1440" w:firstLine="580"/>
      </w:pPr>
      <w:r>
        <w:t>б)</w:t>
      </w:r>
      <w:r>
        <w:tab/>
        <w:t>отказать гражданину в замещении должности в коммерческой или</w:t>
      </w:r>
    </w:p>
    <w:p w:rsidR="00180D65" w:rsidRDefault="00C2153D">
      <w:pPr>
        <w:pStyle w:val="20"/>
        <w:shd w:val="clear" w:color="auto" w:fill="auto"/>
        <w:tabs>
          <w:tab w:val="left" w:pos="4471"/>
          <w:tab w:val="left" w:pos="5671"/>
          <w:tab w:val="left" w:pos="6098"/>
          <w:tab w:val="left" w:pos="8004"/>
          <w:tab w:val="left" w:pos="8710"/>
        </w:tabs>
        <w:ind w:left="1440" w:right="240"/>
      </w:pPr>
      <w:r>
        <w:t>некоммерческой организации либо в выполнении работы на условиях гражданско-правового</w:t>
      </w:r>
      <w:r>
        <w:tab/>
        <w:t>договора</w:t>
      </w:r>
      <w:r>
        <w:tab/>
        <w:t>в</w:t>
      </w:r>
      <w:r>
        <w:tab/>
        <w:t>коммерческой</w:t>
      </w:r>
      <w:r>
        <w:tab/>
        <w:t>или</w:t>
      </w:r>
      <w:r>
        <w:tab/>
        <w:t>некоммерческой</w:t>
      </w:r>
    </w:p>
    <w:p w:rsidR="00180D65" w:rsidRDefault="00C2153D">
      <w:pPr>
        <w:pStyle w:val="20"/>
        <w:shd w:val="clear" w:color="auto" w:fill="auto"/>
        <w:ind w:left="1440" w:right="240"/>
      </w:pPr>
      <w:r>
        <w:t>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478"/>
        </w:tabs>
        <w:ind w:left="1440" w:right="240" w:firstLine="580"/>
      </w:pPr>
      <w:r>
        <w:t>По итогам рассмотрения вопроса, указанного в абзаце третьем подпункта "б" пункта 7 настоящего Положения, комиссия принимает одно из следующих решений:</w:t>
      </w:r>
    </w:p>
    <w:p w:rsidR="00180D65" w:rsidRDefault="00C2153D">
      <w:pPr>
        <w:pStyle w:val="20"/>
        <w:shd w:val="clear" w:color="auto" w:fill="auto"/>
        <w:ind w:left="1440" w:right="240" w:firstLine="580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</w:t>
      </w:r>
    </w:p>
    <w:p w:rsidR="00180D65" w:rsidRDefault="00C2153D">
      <w:pPr>
        <w:pStyle w:val="20"/>
        <w:shd w:val="clear" w:color="auto" w:fill="auto"/>
        <w:ind w:left="1260"/>
        <w:jc w:val="left"/>
      </w:pPr>
      <w:r>
        <w:t>характера своих супруги (супруга) и несовершеннолетних детей является объективной и уважительной;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б)</w:t>
      </w:r>
      <w:r>
        <w:tab/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>
        <w:lastRenderedPageBreak/>
        <w:t>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в)</w:t>
      </w:r>
      <w:r>
        <w:tab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(наименование должности руководителя органа местного самоуправления) применить к муниципальному служащему конкретную меру ответственности.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>По итогам рассмотрения вопросов, предусмотренных подпунктами «а» и «б» пункта 7 настоящего Положения, при наличии к тому оснований комиссия может принять иное, чем предусмотрено пунктами 13-16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>По итогам рассмотрения вопроса, предусмотренного подпунктом «в» пункта 7 настоящего Положения, комиссия принимает соответствующее решение.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right="420" w:firstLine="580"/>
      </w:pPr>
      <w:r>
        <w:t>Для исполнения решений комиссии могут быть подготовлены проекты соответствующих муниципальных нормативных правовых актов, которые в установленном порядке представляются на рассмотрение главы муниципального района.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right="420" w:firstLine="580"/>
      </w:pPr>
      <w:r>
        <w:t>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right="420" w:firstLine="580"/>
      </w:pPr>
      <w: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7 настоящего Положения, для администрации муниципального района носят рекомендательный характер. Решение, принимаемое по итогам рассмотрения вопроса, указанного в абзаце втором подпункта «б» пункта 7 настоящего Положения, носит обязательный характер.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306"/>
        </w:tabs>
        <w:ind w:left="1260" w:firstLine="580"/>
      </w:pPr>
      <w:r>
        <w:t>В протоколе заседания комиссии указываются: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а)</w:t>
      </w:r>
      <w: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б)</w:t>
      </w:r>
      <w:r>
        <w:tab/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180D65" w:rsidRDefault="00C2153D">
      <w:pPr>
        <w:pStyle w:val="20"/>
        <w:shd w:val="clear" w:color="auto" w:fill="auto"/>
        <w:tabs>
          <w:tab w:val="left" w:pos="2195"/>
        </w:tabs>
        <w:ind w:left="1260" w:right="420" w:firstLine="580"/>
      </w:pPr>
      <w:r>
        <w:t>в)</w:t>
      </w:r>
      <w:r>
        <w:tab/>
        <w:t>предъявляемые к муниципальному служащему претензии, материалы, на которых они основываются;</w:t>
      </w:r>
    </w:p>
    <w:p w:rsidR="00180D65" w:rsidRDefault="00C2153D">
      <w:pPr>
        <w:pStyle w:val="20"/>
        <w:shd w:val="clear" w:color="auto" w:fill="auto"/>
        <w:tabs>
          <w:tab w:val="left" w:pos="2190"/>
        </w:tabs>
        <w:ind w:left="1260" w:firstLine="560"/>
      </w:pPr>
      <w:r>
        <w:t>г)</w:t>
      </w:r>
      <w:r>
        <w:tab/>
        <w:t>содержание пояснений муниципального служащего и других лиц по существу предъявляемых претензий;</w:t>
      </w:r>
    </w:p>
    <w:p w:rsidR="00180D65" w:rsidRDefault="00C2153D">
      <w:pPr>
        <w:pStyle w:val="20"/>
        <w:shd w:val="clear" w:color="auto" w:fill="auto"/>
        <w:tabs>
          <w:tab w:val="left" w:pos="2190"/>
        </w:tabs>
        <w:ind w:left="1260" w:firstLine="560"/>
      </w:pPr>
      <w:r>
        <w:t>д)</w:t>
      </w:r>
      <w:r>
        <w:tab/>
        <w:t>фамилии, имена, отчества выступивших на заседании лиц и краткое изложение их выступлений;</w:t>
      </w:r>
    </w:p>
    <w:p w:rsidR="00180D65" w:rsidRDefault="00C2153D">
      <w:pPr>
        <w:pStyle w:val="20"/>
        <w:shd w:val="clear" w:color="auto" w:fill="auto"/>
        <w:tabs>
          <w:tab w:val="left" w:pos="2192"/>
        </w:tabs>
        <w:ind w:left="1260" w:firstLine="560"/>
      </w:pPr>
      <w:r>
        <w:t>е)</w:t>
      </w:r>
      <w:r>
        <w:tab/>
        <w:t>источник информации, содержащей основания для проведения заседания комиссии, дата поступления информации в администрацию муниципального района;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lastRenderedPageBreak/>
        <w:t>ж)</w:t>
      </w:r>
      <w:r>
        <w:tab/>
        <w:t>другие сведения;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t>з)</w:t>
      </w:r>
      <w:r>
        <w:tab/>
        <w:t>результаты голосования;</w:t>
      </w:r>
    </w:p>
    <w:p w:rsidR="00180D65" w:rsidRDefault="00C2153D">
      <w:pPr>
        <w:pStyle w:val="20"/>
        <w:shd w:val="clear" w:color="auto" w:fill="auto"/>
        <w:tabs>
          <w:tab w:val="left" w:pos="2229"/>
        </w:tabs>
        <w:ind w:left="1260" w:firstLine="560"/>
      </w:pPr>
      <w:r>
        <w:t>и)</w:t>
      </w:r>
      <w:r>
        <w:tab/>
        <w:t>решение и обоснование его принятия.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firstLine="560"/>
      </w:pPr>
      <w:r>
        <w:t>Копии протокола заседания комиссии в 7-дневный срок со дня заседания направляются главе муниципального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Глава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 в письменной форме уведомляет комиссию в месячный срок со дня поступления к нему протокола заседания комиссии. Решение главы муниципального района оглашается на ближайшем заседании комиссии и принимается к сведению без обсуждения.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муниципального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93"/>
        </w:tabs>
        <w:ind w:left="1260" w:firstLine="560"/>
      </w:pPr>
      <w: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2288"/>
        </w:tabs>
        <w:ind w:left="1260" w:firstLine="560"/>
      </w:pPr>
      <w: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180D65" w:rsidRDefault="00C2153D">
      <w:pPr>
        <w:pStyle w:val="20"/>
        <w:numPr>
          <w:ilvl w:val="0"/>
          <w:numId w:val="2"/>
        </w:numPr>
        <w:shd w:val="clear" w:color="auto" w:fill="auto"/>
        <w:tabs>
          <w:tab w:val="left" w:pos="1993"/>
        </w:tabs>
        <w:spacing w:line="312" w:lineRule="exact"/>
        <w:ind w:left="960" w:right="380" w:firstLine="560"/>
        <w:sectPr w:rsidR="00180D65">
          <w:headerReference w:type="default" r:id="rId8"/>
          <w:pgSz w:w="11900" w:h="16840"/>
          <w:pgMar w:top="510" w:right="131" w:bottom="278" w:left="763" w:header="0" w:footer="3" w:gutter="0"/>
          <w:cols w:space="720"/>
          <w:noEndnote/>
          <w:docGrid w:linePitch="360"/>
        </w:sectPr>
      </w:pPr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80D65" w:rsidRDefault="00C2153D">
      <w:pPr>
        <w:pStyle w:val="20"/>
        <w:shd w:val="clear" w:color="auto" w:fill="auto"/>
        <w:tabs>
          <w:tab w:val="left" w:pos="7642"/>
        </w:tabs>
        <w:spacing w:after="476" w:line="317" w:lineRule="exact"/>
        <w:ind w:left="5780" w:right="760" w:firstLine="1080"/>
        <w:jc w:val="left"/>
      </w:pPr>
      <w:r>
        <w:lastRenderedPageBreak/>
        <w:t>Приложение № 2 к постановлению администрации муниципального ра</w:t>
      </w:r>
      <w:r w:rsidR="00F113D3">
        <w:t xml:space="preserve">йона «Красночикойский район» от 18 февраля </w:t>
      </w:r>
      <w:r>
        <w:tab/>
        <w:t>2019 года №</w:t>
      </w:r>
      <w:r w:rsidR="00F113D3">
        <w:t>88</w:t>
      </w:r>
      <w:r w:rsidR="007E69D4" w:rsidRPr="007E69D4">
        <w:t>( в редакции постановления от 03.02.2021 года № 46</w:t>
      </w:r>
    </w:p>
    <w:p w:rsidR="00180D65" w:rsidRDefault="00C2153D">
      <w:pPr>
        <w:pStyle w:val="30"/>
        <w:shd w:val="clear" w:color="auto" w:fill="auto"/>
        <w:spacing w:after="304"/>
        <w:ind w:left="1140" w:right="440" w:firstLine="900"/>
        <w:jc w:val="left"/>
      </w:pPr>
      <w:r>
        <w:t>Состав комиссии по соблюдению требований к служебному поведению муниципальных служащих и урегу</w:t>
      </w:r>
      <w:bookmarkStart w:id="1" w:name="_GoBack"/>
      <w:bookmarkEnd w:id="1"/>
      <w:r>
        <w:t>лированию конфликта интересов в администрации муниципального района «Красночикойский район»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r>
        <w:t>«Красночикойский район»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</w:p>
    <w:p w:rsidR="007E69D4" w:rsidRDefault="007E69D4" w:rsidP="007E69D4">
      <w:pPr>
        <w:pStyle w:val="20"/>
        <w:spacing w:line="317" w:lineRule="exact"/>
        <w:ind w:left="900" w:right="440" w:firstLine="560"/>
      </w:pPr>
      <w:proofErr w:type="spellStart"/>
      <w:r>
        <w:t>Грешилов</w:t>
      </w:r>
      <w:proofErr w:type="spellEnd"/>
      <w:r>
        <w:t xml:space="preserve"> Александр Терентьевич, глава муниципального района «Красночикойский район» - председатель комиссии;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proofErr w:type="spellStart"/>
      <w:r>
        <w:t>Батыршина</w:t>
      </w:r>
      <w:proofErr w:type="spellEnd"/>
      <w:r>
        <w:t xml:space="preserve"> Дина Валерьевна, заместитель руководителя администрации муниципального района, - заместитель председателя комиссии;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proofErr w:type="spellStart"/>
      <w:r>
        <w:t>Алтынникова</w:t>
      </w:r>
      <w:proofErr w:type="spellEnd"/>
      <w:r>
        <w:t xml:space="preserve"> Наталья Викторовна, начальник отдела организационно-кадровой работы - секретарь комиссии;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r>
        <w:t>Никифорова Ирина Викторовна, начальник юридического отдела – член комиссии;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r>
        <w:t>Независимые эксперты;</w:t>
      </w:r>
    </w:p>
    <w:p w:rsidR="007E69D4" w:rsidRDefault="007E69D4" w:rsidP="007E69D4">
      <w:pPr>
        <w:pStyle w:val="20"/>
        <w:spacing w:line="317" w:lineRule="exact"/>
        <w:ind w:left="900" w:right="440" w:firstLine="560"/>
      </w:pPr>
      <w:r>
        <w:t>Руководитель структурного подразделения, в составе которого замещает должность муниципальный служащий, в отношении которого рассматривается вопрос (с правом совещательного голоса).».</w:t>
      </w:r>
    </w:p>
    <w:p w:rsidR="00180D65" w:rsidRDefault="00180D65" w:rsidP="007E69D4">
      <w:pPr>
        <w:pStyle w:val="20"/>
        <w:shd w:val="clear" w:color="auto" w:fill="auto"/>
        <w:spacing w:line="317" w:lineRule="exact"/>
        <w:ind w:left="900" w:right="440" w:firstLine="560"/>
      </w:pPr>
    </w:p>
    <w:sectPr w:rsidR="00180D65">
      <w:pgSz w:w="11900" w:h="16840"/>
      <w:pgMar w:top="1392" w:right="320" w:bottom="1392" w:left="9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79" w:rsidRDefault="00513279">
      <w:r>
        <w:separator/>
      </w:r>
    </w:p>
  </w:endnote>
  <w:endnote w:type="continuationSeparator" w:id="0">
    <w:p w:rsidR="00513279" w:rsidRDefault="0051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79" w:rsidRDefault="00513279"/>
  </w:footnote>
  <w:footnote w:type="continuationSeparator" w:id="0">
    <w:p w:rsidR="00513279" w:rsidRDefault="00513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65" w:rsidRDefault="00F113D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135255</wp:posOffset>
              </wp:positionV>
              <wp:extent cx="448310" cy="146050"/>
              <wp:effectExtent l="127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0D65" w:rsidRDefault="00C2153D">
                          <w:pPr>
                            <w:pStyle w:val="a5"/>
                            <w:shd w:val="clear" w:color="auto" w:fill="auto"/>
                            <w:tabs>
                              <w:tab w:val="right" w:pos="658"/>
                              <w:tab w:val="right" w:pos="706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ab/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4.35pt;margin-top:10.65pt;width:35.3pt;height:11.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" filled="f" stroked="f">
              <v:textbox style="mso-fit-shape-to-text:t" inset="0,0,0,0">
                <w:txbxContent>
                  <w:p w:rsidR="00180D65" w:rsidRDefault="00C2153D">
                    <w:pPr>
                      <w:pStyle w:val="a5"/>
                      <w:shd w:val="clear" w:color="auto" w:fill="auto"/>
                      <w:tabs>
                        <w:tab w:val="right" w:pos="658"/>
                        <w:tab w:val="right" w:pos="706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ab/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D65" w:rsidRDefault="00180D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4621"/>
    <w:multiLevelType w:val="multilevel"/>
    <w:tmpl w:val="49FE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8466F1"/>
    <w:multiLevelType w:val="multilevel"/>
    <w:tmpl w:val="148CB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B7153A"/>
    <w:multiLevelType w:val="multilevel"/>
    <w:tmpl w:val="2458A6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C845C0"/>
    <w:multiLevelType w:val="multilevel"/>
    <w:tmpl w:val="11066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65"/>
    <w:rsid w:val="00180D65"/>
    <w:rsid w:val="00513279"/>
    <w:rsid w:val="007E69D4"/>
    <w:rsid w:val="00C2153D"/>
    <w:rsid w:val="00F1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B68A7"/>
  <w15:docId w15:val="{8DA127FE-B0CC-4768-8598-36CE3CA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-2pt">
    <w:name w:val="Основной текст (2) + 11;5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15pt-2pt0">
    <w:name w:val="Основной текст (2) + 11;5 pt;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</w:pPr>
    <w:rPr>
      <w:rFonts w:ascii="Courier New" w:eastAsia="Courier New" w:hAnsi="Courier New" w:cs="Courier New"/>
      <w:b/>
      <w:bCs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3531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2019-02-25T00:37:00Z</dcterms:created>
  <dcterms:modified xsi:type="dcterms:W3CDTF">2021-03-01T03:35:00Z</dcterms:modified>
</cp:coreProperties>
</file>