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09AA" w:rsidRPr="0019228D" w:rsidRDefault="00BB4613" w:rsidP="0058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8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bookmarkStart w:id="0" w:name="_GoBack"/>
      <w:bookmarkEnd w:id="0"/>
      <w:r w:rsidR="005809AA"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5809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09AA"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</w:t>
      </w:r>
      <w:r w:rsidR="0058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09AA"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809AA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3C" w:rsidRDefault="004A633C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3C" w:rsidRPr="0019228D" w:rsidRDefault="004A633C" w:rsidP="004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квалификационных требованиях</w:t>
      </w: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должностям </w:t>
      </w: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муниципальных учреждений, предприятий</w:t>
      </w:r>
    </w:p>
    <w:p w:rsidR="004A633C" w:rsidRPr="0019228D" w:rsidRDefault="004A633C" w:rsidP="004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муниципальном районе «Красночикойский район»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BB4613" w:rsidP="005809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5809AA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</w:t>
      </w:r>
      <w:hyperlink r:id="rId4" w:history="1">
        <w:r w:rsidRPr="00192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275</w:t>
        </w:r>
      </w:hyperlink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пунктом 4 статьи 51 Федерального закона от 06.10.2003 №131-ФЗ «Об общих принципах организации местного самоуправления в Российской Федерации»,                        статьей 25 Устава муниципального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качества управления муниципальными учреждениями                            и предприятиями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квалификационных требованиях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должностям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 учреждений, предприятий муниципального района «Красночикойский район» (далее - Положение).</w:t>
      </w:r>
    </w:p>
    <w:p w:rsidR="005809AA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на следующий день после дня его официального опубликования и применятся к правоотношениям, возникшим после вступления настоящего постановления в силу.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809AA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tabs>
          <w:tab w:val="left" w:pos="6630"/>
          <w:tab w:val="center" w:pos="714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5809AA" w:rsidRPr="0019228D" w:rsidRDefault="005809AA" w:rsidP="005809AA">
      <w:pPr>
        <w:tabs>
          <w:tab w:val="left" w:pos="6630"/>
          <w:tab w:val="center" w:pos="714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«Красночикойский район»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А.Т. Грешилов</w:t>
      </w:r>
    </w:p>
    <w:p w:rsidR="005809AA" w:rsidRPr="0019228D" w:rsidRDefault="005809AA" w:rsidP="005809AA">
      <w:pPr>
        <w:tabs>
          <w:tab w:val="left" w:pos="6630"/>
          <w:tab w:val="center" w:pos="71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tabs>
          <w:tab w:val="left" w:pos="6630"/>
          <w:tab w:val="center" w:pos="71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муниципального района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«Красночикойский район»</w:t>
      </w:r>
    </w:p>
    <w:p w:rsidR="005809AA" w:rsidRPr="0019228D" w:rsidRDefault="005809AA" w:rsidP="0058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</w:p>
    <w:p w:rsidR="005809AA" w:rsidRPr="0019228D" w:rsidRDefault="005809AA" w:rsidP="0058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квалификационных требованиях</w:t>
      </w: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должностям </w:t>
      </w:r>
      <w:r w:rsidRPr="0019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муниципальных учреждений, предприятий</w:t>
      </w:r>
    </w:p>
    <w:p w:rsidR="005809AA" w:rsidRPr="0019228D" w:rsidRDefault="005809AA" w:rsidP="0058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муниципальном районе «Красночикойский район»</w:t>
      </w:r>
    </w:p>
    <w:p w:rsidR="005809AA" w:rsidRPr="0019228D" w:rsidRDefault="005809AA" w:rsidP="00580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9AA" w:rsidRPr="0019228D" w:rsidRDefault="005809AA" w:rsidP="00580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квалификационные требования                          к должностям руководителей муниципальных учреждений и предприятий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«Красночикойский район»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должности руководителей).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должность руководителя, необходимо иметь: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 образование;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профилю муниципального учреждения, предприятия отрасли не менее пяти лет;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на руководящих должностях не менее пяти лет.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должность руководителя муниципального образовательного учреждения: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по направлениям подготовки «Государственное                             и муниципальное управление», «Менеджмент», «Управление персоналом» и стаж работы на педагогических должностях не мене</w:t>
      </w:r>
      <w:r w:rsidR="009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5 лет или высшее образование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6"/>
      <w:bookmarkEnd w:id="2"/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4.Гражданин, претендующий на должность руководителя, должен знать: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отраслевую специфику деятельности учреждения, предприятия;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гражданского, трудового, налогового, банковского и бюджетного законодательства;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организациями, финансового аудита и планирования;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маркетинга и менеджмента.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на должность руководителя может быть назначен гражданин, не соответствующий квалификационным требованиям, установленным </w:t>
      </w:r>
      <w:hyperlink r:id="rId5" w:anchor="P49" w:history="1">
        <w:r w:rsidRPr="00192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но облад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ающий необходимыми знаниями 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навыками.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применения настоящего пункта к исключительным случаям относятся случаи, когда: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гражданина, претендующего на должность руководителя,                            в соответствующей профилю учреждения, предприятия отрасли составляет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менее пяти лет, при условии наличия высшего образования, стажа работы на руководящих должностях не менее пяти лет и знаний, указанных в </w:t>
      </w:r>
      <w:hyperlink r:id="rId6" w:anchor="P56" w:history="1">
        <w:r w:rsidRPr="00192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гражданина, претендующего на должность руководителя,</w:t>
      </w:r>
      <w:r w:rsidR="00CD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руководящих должностях составляет менее пяти</w:t>
      </w:r>
      <w:r w:rsidR="00CD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но не менее полутора лет</w:t>
      </w:r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высшее образование, стаж работы в соответствующей профилю учреждения, предприятия отрасли не менее пяти лет и наличие знаний, установленных </w:t>
      </w:r>
      <w:hyperlink r:id="rId7" w:anchor="P56" w:history="1">
        <w:r w:rsidRPr="00192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19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</w:t>
      </w:r>
      <w:r w:rsidR="004A6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AA" w:rsidRPr="0019228D" w:rsidRDefault="005809AA" w:rsidP="005809AA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19228D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ДОЛЖНОСТЕЙ РАБОТНИКОВ, ЗАНЯТЫХ НА ПРЕДПРИЯТИЯХ, В УЧРЕЖДЕНИЯХ И ОРГАНИЗАЦИЯХ</w:t>
      </w:r>
      <w:bookmarkStart w:id="3" w:name="l91"/>
      <w:bookmarkEnd w:id="3"/>
    </w:p>
    <w:p w:rsidR="005809AA" w:rsidRPr="0019228D" w:rsidRDefault="005809AA" w:rsidP="005809AA">
      <w:pPr>
        <w:shd w:val="clear" w:color="auto" w:fill="FFFFFF"/>
        <w:spacing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4" w:name="h3747"/>
      <w:bookmarkEnd w:id="4"/>
      <w:r w:rsidRPr="0019228D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1. Должности руководителей </w:t>
      </w:r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Постановлений Минтруда РФ </w:t>
      </w:r>
      <w:hyperlink r:id="rId8" w:anchor="l0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20.06.2002 N 44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9" w:anchor="l0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28.07.2003 N 59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10" w:anchor="l0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12.11.2003 N 75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11" w:anchor="l0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29.04.2008 N 200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 Приказов Минтруда РФ </w:t>
      </w:r>
      <w:hyperlink r:id="rId12" w:anchor="l1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15.05.2013 N 205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13" w:anchor="l0" w:tgtFrame="_blank" w:history="1">
        <w:r w:rsidRPr="0019228D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lang w:eastAsia="ru-RU"/>
          </w:rPr>
          <w:t>от 12.02.2014 N 96</w:t>
        </w:r>
      </w:hyperlink>
      <w:r w:rsidRPr="0019228D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))</w:t>
      </w:r>
    </w:p>
    <w:p w:rsidR="005809AA" w:rsidRPr="0019228D" w:rsidRDefault="005809AA" w:rsidP="005809AA">
      <w:pPr>
        <w:shd w:val="clear" w:color="auto" w:fill="FFFFFF"/>
        <w:spacing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" w:name="h3950"/>
      <w:bookmarkEnd w:id="5"/>
      <w:r w:rsidRPr="0019228D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ДИРЕКТОР (ГЕНЕРАЛЬНЫЙ ДИРЕКТОР, УПРАВЛЯЮЩИЙ) ПРЕДПРИЯТИЯ</w:t>
      </w:r>
      <w:bookmarkStart w:id="6" w:name="l92"/>
      <w:bookmarkEnd w:id="6"/>
    </w:p>
    <w:p w:rsidR="005809AA" w:rsidRPr="0019228D" w:rsidRDefault="005809AA" w:rsidP="005809A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обязанности. Руководит в соответствии с действующим законодательством производственно - хозяйственной и финансово экономической деятельностью предприятия, неся всю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деятельности. Организует работу и эффективное взаимодействие всех структурных подразделений, цехов и производственных единиц, направляет их деятельность на развитие и совершенствование производства с учетом социальных и рыночных приоритетов, повышение эффективности работы предприятия, рост объемов сбыта продукции и увеличение прибыли, качества и конкурентоспособности производимой продукции,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продукции. Обеспечивает выполнение предприятием всех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(контрактов) и бизнес планов. Организует производственно - 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всемерного повышения технического уровня и качества продукции (услуг), экономической эффективности ее производства, рационального использования производственных резервов и экономного расходования всех видов ресурсов. Принимает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среды. Обеспечивает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 Совместно с трудовыми коллективами и профсоюзными организациями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</w:t>
      </w:r>
      <w:r w:rsidRPr="0019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инициативы и активности рабочих и служащих предприятия. Решает вопросы, касающиеся финансово - экономической и производственно - хозяйственной деятельности предприятия, в пределах, предоставленных ему законодательством прав, поручает ведение отдельных направлений деятельности другим должностным лицам заместителям директора, руководителям производственных единиц и филиалов предприятий, а также функциональных и производственных подразделений. Обеспечивает соблюдение законности в деятельности предприятия и осуществлении его хозяйственно - 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 - трудовых отношений, обеспечения инвестиционной привлекательности предприятия в целях поддержания и расширения масштабов предпринимательской деятельности. Защищает имущественные интересы предприятия в суде, арбитраже, органах государственной власти и управления.</w:t>
      </w:r>
      <w:bookmarkStart w:id="7" w:name="l93"/>
      <w:bookmarkStart w:id="8" w:name="l94"/>
      <w:bookmarkStart w:id="9" w:name="l95"/>
      <w:bookmarkStart w:id="10" w:name="l96"/>
      <w:bookmarkStart w:id="11" w:name="l97"/>
      <w:bookmarkStart w:id="12" w:name="l98"/>
      <w:bookmarkStart w:id="13" w:name="l99"/>
      <w:bookmarkStart w:id="14" w:name="l100"/>
      <w:bookmarkStart w:id="15" w:name="l101"/>
      <w:bookmarkStart w:id="16" w:name="l102"/>
      <w:bookmarkStart w:id="17" w:name="l103"/>
      <w:bookmarkStart w:id="18" w:name="l104"/>
      <w:bookmarkStart w:id="19" w:name="l105"/>
      <w:bookmarkStart w:id="20" w:name="l106"/>
      <w:bookmarkStart w:id="21" w:name="l107"/>
      <w:bookmarkStart w:id="22" w:name="l10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809AA" w:rsidRPr="0019228D" w:rsidRDefault="005809AA" w:rsidP="005809A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знать: законодательные и нормативные правовые акты, регламентирующие производственно - хозяйственную и финансово 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 методические и нормативные материалы других органов, касающиеся деятельности предприятия; профиль, специализацию и особенности структуры предприятия; перспективы технического, экономического и социального развития отрасли и предприятия; производственные мощности и кадровые ресурсы предприятия; технологию производства продукции предприятия; налоговое и экологическое законодательство; порядок составления и согласования бизнес - планов производственно - хозяйственной и финансово - экономической деятельности предприятия; рыночные методы хозяйствования и управления предприятием; систему экономических индикаторов, позволяющих предприятию определять свое положение на рынке и разрабатывать программы выхода на новые рынки сбыта; порядок заключения и исполнения хозяйственных и финансовых договоров; конъюнктуру рынка; научно - технические достижения и передовой опыт в соответствующей отрасли производства; управление экономикой и финансами предприятия, организацию производства и труда; порядок разработки и заключения отраслевых тарифных соглашений, коллективных договоров и регулирования социально - трудовых отношений; трудовое законодательство; правила и нормы охраны труда.</w:t>
      </w:r>
      <w:bookmarkStart w:id="23" w:name="l109"/>
      <w:bookmarkStart w:id="24" w:name="l110"/>
      <w:bookmarkStart w:id="25" w:name="l111"/>
      <w:bookmarkStart w:id="26" w:name="l112"/>
      <w:bookmarkStart w:id="27" w:name="l113"/>
      <w:bookmarkStart w:id="28" w:name="l114"/>
      <w:bookmarkEnd w:id="23"/>
      <w:bookmarkEnd w:id="24"/>
      <w:bookmarkEnd w:id="25"/>
      <w:bookmarkEnd w:id="26"/>
      <w:bookmarkEnd w:id="27"/>
      <w:bookmarkEnd w:id="28"/>
    </w:p>
    <w:p w:rsidR="005809AA" w:rsidRPr="0019228D" w:rsidRDefault="005809AA" w:rsidP="005809A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квалификации. Высшее профессиональное (техническое или инженерно - экономическое) образование и стаж работы на руководящих должностях в соответствующей профилю предприятия отрасли не менее 5 лет.</w:t>
      </w:r>
    </w:p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Pr="00E4441D" w:rsidRDefault="005809AA" w:rsidP="005809A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E4441D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Конституционного Суда РФ от 14.11.2018 N 41-П "По делу о проверке конституционности статьи 46 Федерального закона "Об образовании в Российской Федерации" в связи с жалобой гражданки И.В. Серегиной"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01"/>
      <w:bookmarkEnd w:id="2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КОНСТИТУЦИОННЫЙ СУД РОССИЙСКОЙ ФЕДЕРАЦИИ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02"/>
      <w:bookmarkEnd w:id="3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Именем Российской Федерации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03"/>
      <w:bookmarkEnd w:id="3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14 ноября 2018 г. N 41-П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04"/>
      <w:bookmarkEnd w:id="3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ДЕЛУ О ПРОВЕРКЕ КОНСТИТУЦИОННОСТИ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СТАТЬИ 46 ФЕДЕРАЛЬНОГО ЗАКОНА "ОБ ОБРАЗОВАНИИ В РОССИЙСКОЙ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ФЕДЕРАЦИИ" В СВЯЗИ С ЖАЛОБОЙ ГРАЖДАНКИ И.В. СЕРЕГИНОЙ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05"/>
      <w:bookmarkEnd w:id="3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Конституционный Суд Российской Федерации в составе Председателя В.Д.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Зорькина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судей К.В.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Арановского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А.И.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Бойцова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Н.С. Бондаря, Г.А. Гаджиева, Ю.М. Данилова, Л.М.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Жарковой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С.М. Казанцева, С.Д. Князева, А.Н.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Кокотова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С.П. Маврина, Н.В. Мельникова, В.Г. Ярославцева,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06"/>
      <w:bookmarkEnd w:id="3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 участием полномочного представителя Государственной Думы в Конституционном Суде Российской Федерации М.П. Беспаловой, представителя Совета Федерации - председателя комитета Совета Федерации по конституционному законодательству и государственному строительству А.А.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Клишаса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полномочного представителя Президента Российской Федерации в Конституционном Суде Российской Федерации М.В. Кротова,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07"/>
      <w:bookmarkEnd w:id="3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руководствуясь </w:t>
      </w:r>
      <w:hyperlink r:id="rId14" w:anchor="10055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125 (часть 4)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Федерации, пунктом 3 части первой, частями третьей и четвертой статьи 3, частью первой статьи 21, статьями 36, 74, 86, 96, 97 и 99 Федерального конституционного закона "О Конституционном Суде Российской Федерации",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08"/>
      <w:bookmarkEnd w:id="3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рассмотрел в открытом заседании дело о проверке конституционности </w:t>
      </w:r>
      <w:hyperlink r:id="rId15" w:anchor="10064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09"/>
      <w:bookmarkEnd w:id="3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Поводом к рассмотрению дела явилась жалоба гражданки И.В. Серегиной. Основанием к рассмотрению дела явилась обнаружившаяся неопределенность в вопросе о том, соответствует ли </w:t>
      </w:r>
      <w:hyperlink r:id="rId1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оспариваемое заявительницей законоположение.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10"/>
      <w:bookmarkEnd w:id="3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Заслушав сообщение судьи-докладчика А.Н.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Кокотова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объяснения представителей стороны, издавшей и подписавшей оспариваемый акт, выступления приглашенных в заседание полномочного представителя Правительства Российской Федерации в Конституционном Суде Российской Федерации М.Ю.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Барщевского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а также представителей: от Министерства юстиции Российской Федерации - М.А. Мельниковой, от Генерального прокурора Российской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Федерации - Т.А. Васильевой, исследовав представленные документы и иные материалы, Конституционный Суд Российской Федерации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11"/>
      <w:bookmarkEnd w:id="3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установил: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12"/>
      <w:bookmarkEnd w:id="4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Заявительница по настоящему делу гражданка И.В. Серегина оспаривает конституционность </w:t>
      </w:r>
      <w:hyperlink r:id="rId17" w:anchor="10064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года N 273-ФЗ "Об образовании в Российской Федерации", в соответствии с которой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 (</w:t>
      </w:r>
      <w:hyperlink r:id="rId18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);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 (</w:t>
      </w:r>
      <w:hyperlink r:id="rId19" w:anchor="1006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13"/>
      <w:bookmarkEnd w:id="4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Как следует из представленных Конституционному Суду Российской Федерации материалов, И.В. Серегина с 1990 года работала воспитателем детского сада, в том числе с 1 февраля 2006 года - воспитателем в муниципальном бюджетном дошкольном образовательном учреждении "Детский сад N 22 городского округа - город Камышин". Согласно справке, выданной ректором федерального государственного бюджетного образовательного учреждения высшего образования "Волгоградский государственный социально-педагогический университет", в 1992 году она завершила обучение по специальности "математика" в заочной форме обучения, государственную итоговую аттестацию не проходила.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14"/>
      <w:bookmarkEnd w:id="4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итогам аттестации 24 декабря 2007 года И.В. Серегиной была присвоена вторая квалификационная категория, а приказом министерства образования и науки Волгоградской области от 26 декабря 2012 года установлена первая квалификационная категория сроком на пять лет.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15"/>
      <w:bookmarkEnd w:id="4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августе 2017 года заявительница была уведомлена о том, что трудовой договор с ней будет расторгнут, в связи с тем что она не соответствует требованиям, предъявляемым к образованию педагогических работников </w:t>
      </w:r>
      <w:hyperlink r:id="rId20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Федерации"; ей была предложена иная должность - уборщик служебных помещений, от замещения которой И.В. Серегина отказалась. Приказом от 31 августа 2017 года она была уволена по основанию, предусмотренному </w:t>
      </w:r>
      <w:hyperlink r:id="rId21" w:anchor="00159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13 части первой статьи 83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Федерации, - возникновение установленных данным </w:t>
      </w:r>
      <w:hyperlink r:id="rId2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Кодексом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16"/>
      <w:bookmarkEnd w:id="4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Считая свое увольнение незаконным, И.В. Серегина обратилась в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Камышинский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городской суд Волгоградской области, который решением от 4 декабря 2017 года, оставленным без изменения судами вышестоящих инстанций, отказал в удовлетворении ее исковых требований к муниципальному бюджетному дошкольному образовательному учреждению "Детский сад N 22 городского округа - город Камышин" о признании незаконным и отмене приказа о расторжении с ней трудового договора, восстановлении ее на работе в должности воспитателя, взыскании в ее пользу среднего заработка за время вынужденного прогула, компенсации морального вреда и возмещении судебных расходов.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17"/>
      <w:bookmarkEnd w:id="4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 мнению заявительницы, </w:t>
      </w:r>
      <w:hyperlink r:id="rId23" w:anchor="10064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не соответствует </w:t>
      </w:r>
      <w:hyperlink r:id="rId2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ее </w:t>
      </w:r>
      <w:hyperlink r:id="rId25" w:anchor="10001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статьям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6" w:anchor="10002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7" w:anchor="10007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17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8" w:anchor="1000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29" w:anchor="10008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19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30" w:anchor="10014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31" w:anchor="10020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54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32" w:anchor="10020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55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поскольку по смыслу, придаваемому ей правоприменительной практикой, позволяет увольнять педагогического работника в связи с отсутствием у него диплома о среднем или высшем педагогическом образовании, не принимая во внимание осуществление им трудовой деятельности до вступления в силу оспариваемого законоположения, компетентность работника и достаточный практический опыт педагогической деятельности, выполнение им качественно и в полном объеме обязанностей по занимаемой должности.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18"/>
      <w:bookmarkEnd w:id="4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В соответствии со статьями 74, 96 и 97 Федерального конституционного закона "О Конституционном Суде Российской Федерации", проверяя по жалобе гражданина, объединения граждан конституционность законоположений, примененных в конкретном деле, рассмотрение которого завершено в суде, и затрагивающих конституционные права и свободы, на нарушение которых ссылается заявитель, Конституционный Суд Российской Федерации принимает постановление только по предмету, указанному в жалобе, и лишь в отношении той части акта, конституционность которой подвергается сомнению, оценивая как буквальный смысл рассматриваемых законоположений, так и смысл, придаваемый им официальным и иным толкованием или сложившейся правоприменительной практикой, а также исходя из их места в системе правовых норм, не будучи связанным при принятии решения основаниями и доводами, изложенными в жалобе.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19"/>
      <w:bookmarkEnd w:id="4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Между тем </w:t>
      </w:r>
      <w:hyperlink r:id="rId33" w:anchor="1006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закрепляющая полномочие Правительства Российской Федерации по утверждению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не устанавливает условий предоставления права на занятие педагогической деятельностью и не может расцениваться как затрагивающая конституционные права заявительницы.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20"/>
      <w:bookmarkEnd w:id="4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в силу пункта 2 статьи 43 и статьи 68 Федерального конституционного закона "О Конституционном Суде Российской Федерации" производство по настоящему делу в части, касающейся проверки конституционности </w:t>
      </w:r>
      <w:hyperlink r:id="rId34" w:anchor="1006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подлежит прекращению.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21"/>
      <w:bookmarkEnd w:id="4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Таким образом, предметом рассмотрения Конституционного Суда Российской Федерации по настоящему делу является </w:t>
      </w:r>
      <w:hyperlink r:id="rId35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в той мере, в какой она служит нормативным основанием для решения вопроса об увольнении воспитателя дошкольной образовательной организации в связи с отсутствием у него среднего профессионального или высшего образования.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22"/>
      <w:bookmarkEnd w:id="5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Российской Федерации как правовом и социальном государстве, политика которого направлена на создание условий, обеспечивающих достойную жизнь и свободное развитие человека, охраняются труд и здоровье людей (</w:t>
      </w:r>
      <w:hyperlink r:id="rId36" w:anchor="10001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1, часть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 </w:t>
      </w:r>
      <w:hyperlink r:id="rId37" w:anchor="10004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Федерации). Исходя из того что возможность собственным трудом обеспечить себе и своим близким средства к существованию представляет собой естественное благо, без которого утрачивают значение многие другие блага и ценности, </w:t>
      </w:r>
      <w:hyperlink r:id="rId3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Российской Федерации в числе основных прав и свобод человека, неотчуждаемых и принадлежащих каждому от рождения, признает свободу труда, право каждого свободно распоряжаться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своими способностями к труду, выбирать род деятельности и профессию (</w:t>
      </w:r>
      <w:hyperlink r:id="rId39" w:anchor="10007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17, 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40" w:anchor="10007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 </w:t>
      </w:r>
      <w:hyperlink r:id="rId41" w:anchor="10014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37, часть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23"/>
      <w:bookmarkEnd w:id="5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Свобода труда предполагает обеспечение каждому возможности на равных с другими гражданами условиях и без какой-либо дискриминации вступать в трудовые отношения, которые основаны на личном выполнении работником обусловленной трудовым договором работы и носят длящийся характер.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24"/>
      <w:bookmarkEnd w:id="5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В силу неоднократно выраженной Конституционным Судом Российской Федерации правовой позиции, утверждая приоритет личности и ее прав во всех сферах, </w:t>
      </w:r>
      <w:hyperlink r:id="rId4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обязывает государство охранять достоинство личности как необходимую предпосылку и основу всех других неотчуждаемых прав и свобод человека, условие их признания и соблюдения и ничто не может быть основанием для умаления достоинства личности. В сфере правового регулирования трудовых отношений это предполагает, в частности, - в соответствии с вытекающими из взаимосвязанных положений </w:t>
      </w:r>
      <w:hyperlink r:id="rId43" w:anchor="10001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статей 1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44" w:anchor="10002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45" w:anchor="10007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17 (части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46" w:anchor="10007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47" w:anchor="1000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48" w:anchor="10008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19 (части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49" w:anchor="100083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50" w:anchor="10020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55 (части 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51" w:anchor="10020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 принципами правовой определенности и поддержания доверия граждан к закону и действиям государства - обязанность государства гарантировать гражданам, длительное время состоящим в трудовых отношениях и успешно осуществляющим профессиональную деятельность, уважение достоинства и трудовой чести при изменении правового регулирования, с тем чтобы обеспечить учет их прав и законных интересов и не допустить изменения их правового положения исключительно на основе формальных критериев.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25"/>
      <w:bookmarkEnd w:id="5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Такой подход согласуется и с конституционными принципами равенства и справедливости, из которых вытекает необходимость равного обращения с лицами, находящимися в равных условиях, и соблюдение которых означает, помимо прочего, запрет вводить не имеющие объективного и разумного оправдания различия в правах лиц, находящихся в одинаковых или сходных обстоятельствах (постановления Конституционного Суда Российской Федерации от 24 мая 2001 года N 8-П, от 3 июня 2004 года N 11-П, от 5 апреля 2007 года N 5-П, от 10 ноября 2009 года N 17-П, от 24 октября 2012 года N 23-П и др.).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26"/>
      <w:bookmarkEnd w:id="5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оценка соответствия выполняемой работе (занимаемой должности) лиц, занятых одинаковой профессиональной деятельностью (занимающих одинаковые должности), должна осуществляться с использованием одинаковых критериев, позволяющих принимать во внимание результаты профессиональной деятельности работников и их отношение к труду, их деловые качества, а не основываться исключительно на факте отсутствия у работника требуемого профессионального образования, притом что трудовой договор с ним был заключен на основании решения работодателя в рамках действовавшего правового регулирования.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27"/>
      <w:bookmarkEnd w:id="5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2.2. Как следует из правовых позиций Конституционного Суда Российской Федерации, в правовом социальном государстве, каковым является Российская Федерация, при осуществлении правового регулирования законодатель должен соблюдать баланс интересов как непосредственных участников соответствующих общественных отношений, так и лиц, для которых эти отношения имеют значение (постановления от 24 января 2002 года N 3-П, от 8 июня 2010 года N 13-П, от 14 мая 2012 года N 11-П, от 4 июня 2015 года N 13-П и др.).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28"/>
      <w:bookmarkEnd w:id="5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сфере образования, в том числе дошкольного, значение имеют не только интересы работников и образовательных организаций, но и - главным образом - интересы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несовершеннолетних, создание условий для их личностного развития, самоопределения и социализации, формирования у них готовности к саморазвитию и ответственному отношению к своей жизни на основе социокультурных, духовно-нравственных ценностей и принятых в обществе правил и норм поведения.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29"/>
      <w:bookmarkEnd w:id="5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Конституционный Суд Российской Федерации в Постановлении от 18 июля 2013 года N 19-П подчеркнул особую ответственность педагогических работников, профессиональная деятельность которых связана с реализацией закрепленного </w:t>
      </w:r>
      <w:hyperlink r:id="rId52" w:anchor="10016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 права каждого на образование, включая дошкольное образование, и с обеспечением благополучного и защищенного детства как конституционно признаваемой обязанности государства, вытекающей из </w:t>
      </w:r>
      <w:hyperlink r:id="rId53" w:anchor="10004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статей 7 (часть 2)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54" w:anchor="1001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38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30"/>
      <w:bookmarkEnd w:id="5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силу приведенных конституционных предписаний на государстве лежит обязанность обеспечить такую организацию учебно-воспитательного процесса в образовательной организации, которая отвечала бы задачам получения качественного и соответствующего современным требованиям образования, гарантируя при этом надлежащую заботу о детях и бережное отношение к ним. Это требует в том числе формирования в каждой образовательной организации высокопрофессионального педагогического коллектива, каждый член которого по своим деловым и нравственным качествам способен участвовать в процессе образования. В целях достижения этой задачи государство вправе установить квалификационные требования, предъявляемые на основе принципа равенства ко всем лицам, которые, реализуя конституционное право на свободное распоряжение своими способностями к труду, избрали в качестве профессиональной педагогическую деятельность.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31"/>
      <w:bookmarkEnd w:id="5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Такие требования, как следует из правовых позиций Конституционного Суда Российской Федерации, должны быть обусловлены спецификой профессиональной деятельности (постановления от 27 декабря 1999 года N 19-П, от 16 июля 2007 года N 12-П и от 27 ноября 2009 года N 18-П; определения от 24 октября 2013 года N 1592-О и от 22 января 2014 года N 95-О), в том числе педагогической деятельности, заключающейся в непосредственном воздействии на личность ребенка.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32"/>
      <w:bookmarkEnd w:id="6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3. </w:t>
      </w:r>
      <w:hyperlink r:id="rId55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устанавливает общие требования, предъявляемые к лицам, поступающим на работу, связанную с осуществлением педагогической деятельности.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33"/>
      <w:bookmarkEnd w:id="6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Данному законоположению корреспондирует предписание </w:t>
      </w:r>
      <w:hyperlink r:id="rId56" w:anchor="0021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первой статьи 331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Федерации, предусматривающее, что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34"/>
      <w:bookmarkEnd w:id="6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Предъявление повышенных требований к уровню образования лиц, отвечающих по роду своей деятельности за воспитание и образование несовершеннолетних, направлено на достижение такой конституционно значимой цели, как защита интересов несовершеннолетних, поскольку детство - это период физической, умственной и психологической незрелости и одновременно важнейший этап развития личности, на котором закладываются основы моральных и нравственных качеств, формируются мировоззрение и взгляды, определяющие жизненные принципы и перспективы (Постановление Конституционного Суда Российской Федерации от 18 июля 2013 года N 19-П). Законодательное введение указанных требований согласуется также с пунктом 2 статьи 1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Конвенции МОТ N 111 1958 года относительно дискриминации в области труда и занятий, предусматривающим, что всякое различие, исключение или предпочтение, основанные на специфических требованиях, связанных с определенной работой, не считаются дискриминацией.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35"/>
      <w:bookmarkEnd w:id="6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Таким образом, оспариваемое регулирование само по себе, будучи направленным на защиту прав и законных интересов несовершеннолетних и обеспечение им надлежащего уровня образования, не выходит за пределы правотворческих полномочий федерального законодателя.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36"/>
      <w:bookmarkEnd w:id="6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По своему предназначению в механизме правового регулирования трудовых отношений </w:t>
      </w:r>
      <w:hyperlink r:id="rId57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направлена на исключение замещения должностей педагогов, воспитателей в образовательных организациях лицами, не имеющими профессиональной подготовки соответствующего уровня.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37"/>
      <w:bookmarkEnd w:id="6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установленные ею требования должны, по общему правилу, применяться при решении вопроса о приеме на работу, поскольку именно на этом этапе оцениваются деловые качества гражданина, его способность выполнять работу по определенной профессии, должности, в том числе наличие профессионального образования. Как следует из подзаконных нормативных актов Министерства образования и науки Российской Федерации, возможность назначения на соответствующие должности педагогических работников лиц, не имеющих среднего профессионального или высшего образования, не исключается (</w:t>
      </w:r>
      <w:hyperlink r:id="rId58" w:anchor="10007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N 276). Такое назначение осуществляется в порядке исключения по рекомендации аттестационной комиссии.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38"/>
      <w:bookmarkEnd w:id="6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же касается периода до вступления в силу Федерального </w:t>
      </w:r>
      <w:hyperlink r:id="rId5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Федерации", то согласно сложившейся практике - в том числе на основании </w:t>
      </w:r>
      <w:hyperlink r:id="rId60" w:anchor="100023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9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(утвержден приказом Министерства здравоохранения и социального развития Российской Федерации от 26 августа 2010 года N 761н), которым была предусмотрена возможность назначения на соответствующие должности наряду с лицами, имеющими специальную подготовку и стаж работы, лиц, не имеющих такой подготовки,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обязанности, - лица, не имеющие среднего профессионального или высшего образования, принимались на работу воспитателями дошкольных образовательных организаций, тем более если профессиональную педагогическую деятельность они совмещали с обучением в высшем учебном заведении.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39"/>
      <w:bookmarkEnd w:id="6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Таким образом, граждане, не имеющие необходимого профессионального образования, могли занимать должность воспитателя дошкольной образовательной организации. При этом их правовое положение в процессе осуществления профессиональной деятельности ничем не отличалось от положения тех работников, которые при приеме на работу в полной мере соответствовали установленным квалификационным требованиям в части наличия профессионального образования соответствующего уровня, поскольку правовой статус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работника в трудовых правоотношениях определяется главным образом выполняемой работой (занимаемой должностью) и условиями труда.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40"/>
      <w:bookmarkEnd w:id="6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при введении в действие Федерального </w:t>
      </w:r>
      <w:hyperlink r:id="rId6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 не предполагалось, что оценке будет подвергаться наличие требуемого в соответствии с ним профессионального образования у педагогических работников, уже состоящих в трудовых отношениях и успешно осуществляющих профессиональную деятельность.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41"/>
      <w:bookmarkEnd w:id="6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Этот вывод подтверждается согласованной позицией Министерства образования и науки Российской Федерации и Профессионального союза работников народного образования и науки Российской Федерации о недопустимости расторжения трудового договора с воспитателем или учителем, который формально не соответствует требованиям </w:t>
      </w:r>
      <w:hyperlink r:id="rId62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однако принят на работу до вступления в силу указанного Федерального </w:t>
      </w:r>
      <w:hyperlink r:id="rId63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(письмо Министерства образования и науки Российской Федерации от 13 октября 2016 года N НТ-1295/12).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42"/>
      <w:bookmarkEnd w:id="7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Согласно действующему правовому регулированию в сфере труда уровень квалификации лиц, состоящих в трудовых отношениях, их соответствие занимаемой должности, выполняемой работе могут быть предметом проверки в процессе проведения периодической, в том числе внеочередной, или однократной аттестации. При этом работодатель обладает широкими полномочиями, позволяющими ему обеспечить надлежащее исполнение работником трудовых обязанностей, в том числе расторгнуть с ним трудовой договор в случае несоответствия занимаемой должности или выполняемой работе вследствие недостаточной квалификации, подтвержденной результатами аттестации (</w:t>
      </w:r>
      <w:hyperlink r:id="rId64" w:anchor="00049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 части первой статьи 81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43"/>
      <w:bookmarkEnd w:id="7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Воспитатель дошкольной образовательной организации, равно как и другие педагогические работники, подлежит периодической аттестации, в процессе которой всесторонне оценивается его трудовая деятельность и делается вывод о соответствии (или несоответствии) занимаемой должности. Если аттестационная комиссия выносит решение о том, что профессиональные, деловые качества воспитателя дошкольной образовательной организации, не имеющего соответствующего образования, но длительное время осуществляющего профессиональную педагогическую деятельность, позволяют ему успешно выполнять обязанности, возложенные на него трудовым договором, а результаты его профессиональной деятельности оцениваются положительно, нет оснований полагать, что отсутствие у него требуемого уровня профессионального образования создает препятствия для добросовестного исполнения им трудовых обязанностей и, следовательно, нарушает интересы детей и их законных представителей.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44"/>
      <w:bookmarkEnd w:id="7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Соответственно, для обеспечения эффективной организации трудового процесса в сфере дошкольного образования нет необходимости использовать иные правовые механизмы, которые без учета мнения работодателя и аттестационной комиссии допускают прекращение трудовых отношений с работником исключительно по формальным основаниям. В противном случае допускалось бы увольнение работника без учета его реальной способности осуществлять профессиональную деятельность, обусловленную заключенным трудовым договором, правовой природы трудовых отношений, основу которых составляет выполнение трудовой функции в интересах, под управлением и контролем работодателя, а также интересов и полномочий работодателя, который, как это следует из правовых позиций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Конституционного Суда Российской Федерации, вправе самостоятельно, под свою ответственность принимать необходимые кадровые решения по подбору, расстановке и увольнению работников (Постановление от 24 января 2002 года N 3-П).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45"/>
      <w:bookmarkEnd w:id="7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Согласно представленным материалам, на момент вступления в силу Федерального </w:t>
      </w:r>
      <w:hyperlink r:id="rId6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 (1 сентября 2013 года) заявительница состояла в трудовых отношениях и, несмотря на отсутствие среднего профессионального и высшего образования, была по итогам аттестации признана соответствующей должности "воспитатель"; приказом министерства образования и науки Волгоградской области от 26 декабря 2012 года ей была присвоена первая квалификационная категория, установленная по итогам аттестации сроком на пять лет. Таким образом, согласно </w:t>
      </w:r>
      <w:hyperlink r:id="rId66" w:anchor="10007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пункту 30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Порядка аттестации педагогических работников государственных и муниципальных образовательных учреждений (утвержден приказом Министерства образования и науки Российской Федерации от 24 марта 2010 года N 209), действовавшего до вступления в силу </w:t>
      </w:r>
      <w:hyperlink r:id="rId6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7 апреля 2014 года N 276, И.В. Серегина была признана педагогическим работником, который владеет современными образовательными технологиями и методиками и эффективно применяет их в практической профессиональной деятельности, вносит личный вклад в повышение качества образования на основе совершенствования методов обучения и воспитания, имеет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 Сомнений в ее способности осуществлять педагогическую деятельность по занимаемой должности не возникало, не исключено, что в том числе и по причине завершения И.В. Серегиной в 1992 году обучения по образовательной программе высшего профессионального образования без прохождения государственной итоговой аттестации, что согласно действовавшему ранее правовому регулированию признавалось в качестве первого уровня высшего профессионального образования, т.е. неполным высшим образованием (</w:t>
      </w:r>
      <w:hyperlink r:id="rId68" w:anchor="10006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 первый пункта 3 статьи 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22 августа 1996 года N 125-ФЗ "О высшем и послевузовском профессиональном образовании", утративший силу в связи с принятием Федерального </w:t>
      </w:r>
      <w:hyperlink r:id="rId6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образования)"; </w:t>
      </w:r>
      <w:hyperlink r:id="rId70" w:anchor="10002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3.1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государственного образовательного стандарта высшего профессионального образования, утвержденного постановлением Правительства Российской Федерации от 12 августа 1994 года N 940, утратившим силу в связи с изданием </w:t>
      </w:r>
      <w:hyperlink r:id="rId7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21 января 2005 года N 36).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46"/>
      <w:bookmarkEnd w:id="7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Таким образом, реализация оспариваемого законоположения в части требований к уровню образования педагогических работников, на момент вступления в силу Федерального </w:t>
      </w:r>
      <w:hyperlink r:id="rId7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"Об образовании в Российской Федерации" (1 сентября 2013 года) уже допущенных к профессиональной педагогической деятельности и осуществлявших ее в течение длительного времени, не могла игнорировать подтвержденную подзаконными нормативными актами Министерства образования и науки Российской Федерации практику и необходимость - в соответствии с конституционными требованиями - обеспечить всем работникам, занимающим одинаковые должности, равное отношение при оценке их соответствия занимаемой должности (выполняемой работе). Следовательно, само по себе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отсутствие у таких педагогических работников соответствующего образования не может служить причиной увольнения их с работы, если они успешно осуществляют профессиональную педагогическую деятельность.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47"/>
      <w:bookmarkEnd w:id="7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Увольнение И.В. Серегиной произведено в 2017 году, через четыре года после вступления в силу оспариваемого законоположения, и связано в том числе с введением в действие профессиональных стандартов.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48"/>
      <w:bookmarkEnd w:id="7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6.1. Федеральным законом от 3 декабря 2012 года N 236-ФЗ "О внесении изменений в Трудовой кодекс Российской Федерации и статью 1 Федерального закона "О техническом регулировании" в трудовое законодательство было введено понятие профессионального стандарта - характеристики квалификации, необходимой работнику для осуществления определенного вида профессиональной деятельности (</w:t>
      </w:r>
      <w:hyperlink r:id="rId73" w:anchor="00220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вторая статьи 195.1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Федерации), а Федеральный </w:t>
      </w:r>
      <w:hyperlink r:id="rId7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 мая 2015 года N 122-ФЗ "О внесении изменений в Трудовой кодекс Российской Федерации и статьи 11 и 73 Федерального закона "Об образовании в Российской Федерации" закрепил правило о том, что профессиональные стандарты обязательны для применения работодателями, если данным </w:t>
      </w:r>
      <w:hyperlink r:id="rId7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Кодексом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 (</w:t>
      </w:r>
      <w:hyperlink r:id="rId76" w:anchor="00220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первая статьи 195.3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49"/>
      <w:bookmarkEnd w:id="7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отнесен к компетенции Правительства Российской Федерации, которое устанавливает указанные правила с учетом мнения Российской трехсторонней комиссии по регулированию социально-трудовых отношений (</w:t>
      </w:r>
      <w:hyperlink r:id="rId77" w:anchor="00220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195.2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50"/>
      <w:bookmarkEnd w:id="7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введением в трудовое законодательство понятия профессионального стандарта и принятием Федерального </w:t>
      </w:r>
      <w:hyperlink r:id="rId7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 федеральными законами от 2 июля 2013 года </w:t>
      </w:r>
      <w:hyperlink r:id="rId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185-ФЗ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и от 22 декабря 2014 года </w:t>
      </w:r>
      <w:hyperlink r:id="rId8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443-ФЗ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внесении изменений в Трудовой кодекс Российской Федерации и Федеральный закон "О науке и государственной научно-технической политике" в части совершенствования механизмов регулирования труда научных работников, руководителей научных организаций, их заместителей" в </w:t>
      </w:r>
      <w:hyperlink r:id="rId81" w:anchor="0021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первую статьи 331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 были внесены изменения, закрепившие, что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51"/>
      <w:bookmarkEnd w:id="7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Таким образом, наряду с общим требованием к образованию педагогических работников, установленным оспариваемым законоположением, стали действовать профессиональные стандарты. В частности, приказом Министерства труда и социальной защиты Российской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Федерации от 18 октября 2013 года N 544н был утвержден профессиональный </w:t>
      </w:r>
      <w:hyperlink r:id="rId82" w:anchor="1000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учитель)", предусматривающий в качестве требований к образованию и обучению по должности "воспитатель" наличие высшего образования или среднего профессионального образования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высшего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образовательной организации. При этом требования к опыту практической работы названным </w:t>
      </w:r>
      <w:hyperlink r:id="rId83" w:anchor="1000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стандартом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не предъявляются.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52"/>
      <w:bookmarkEnd w:id="8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отличие от Единого квалификационного справочника должностей руководителей, специалистов и служащих профессиональный </w:t>
      </w:r>
      <w:hyperlink r:id="rId84" w:anchor="1000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не предусматривает исключений для лиц, не отвечающих квалификационным требованиям к уровню образования,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53"/>
      <w:bookmarkEnd w:id="8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 Данный профессиональный </w:t>
      </w:r>
      <w:hyperlink r:id="rId85" w:anchor="1000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 (</w:t>
      </w:r>
      <w:hyperlink r:id="rId86" w:anchor="10000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приказа Министерства труда и социальной защиты Российской Федерации от 18 октября 2013 года N 544н с учетом </w:t>
      </w:r>
      <w:hyperlink r:id="rId8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труда и социальной защиты Российской Федерации от 25 декабря 2014 года N 1115н).</w:t>
      </w:r>
    </w:p>
    <w:bookmarkStart w:id="82" w:name="100054"/>
    <w:bookmarkEnd w:id="82"/>
    <w:p w:rsidR="005809AA" w:rsidRPr="00E4441D" w:rsidRDefault="009E25C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="005809AA"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"https://legalacts.ru/doc/postanovlenie-pravitelstva-rf-ot-27062016-n-584/" </w:instrTex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="005809AA" w:rsidRPr="00E4441D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="005809AA"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27 июня 2016 года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 установлено, что профессиональные стандарты в части требований к квалификации, необходимой работнику для выполнения определенной трудовой функции, применяются в том числе государственными и муниципальными учреждениями поэтапно на основе планов по организации применения профессиональных стандартов и реализация этих планов должна быть завершена не позднее 1 января 2020 года. При этом такой план должен содержать, кроме прочего,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и о проведении соответствующих мероприятий по образованию и обучению в установленном порядке.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55"/>
      <w:bookmarkEnd w:id="8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Как указывает Профессиональный союз работников народного образования и науки Российской Федерации, дата вступления в силу конкретных профессиональных стандартов означает, что может быть начата организация работы по их применению, а дата, указанная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 </w:t>
      </w:r>
      <w:hyperlink r:id="rId8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Правительства Российской Федерации от 27 июня 2016 года N 584 (1 января 2020 года), - это завершение организации работы по их применению, т.е.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поэтапность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предполагает наличие достаточно длительного организационного периода, в течение которого должны быть реализованы плановые мероприятия (приложение к письму Профессионального союза работников народного образования и науки Российской Федерации от 10 марта 2017 года N 122).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56"/>
      <w:bookmarkEnd w:id="8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Согласно изложенной в письме от 22 апреля 2016 года N 14-3/В-381 позиции Министерства труда и социальной защиты Российской Федерации, являющегося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том числе в сфере труда, вступление в силу профессиональных стандартов не является основанием для увольнения работников. В этом же письме отмечается, что при применении квалификационных справочников и профессиональных стандартов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57"/>
      <w:bookmarkEnd w:id="8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как цель введения профессиональных стандартов, в частности в сфере образования, так и их предназначение в механизме правового регулирования не предполагали увольнения с работы лиц, не соответствующих в полной мере квалификационным требованиям к образованию, но успешно выполняющих свои трудовые обязанности, в том числе воспитателей дошкольных образовательных организаций. Решение вопроса о продолжении профессиональной деятельности должно осуществляться с учетом длящегося характера трудовых отношений на основе осуществляемой в ходе аттестации оценки способности работника выполнять порученную ему работу.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58"/>
      <w:bookmarkEnd w:id="8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Исходя из изложенного и руководствуясь статьями 68, 71, 72, 74, 75, 78, 79 и 100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59"/>
      <w:bookmarkEnd w:id="8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постановил: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60"/>
      <w:bookmarkEnd w:id="8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Признать </w:t>
      </w:r>
      <w:hyperlink r:id="rId89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не соответствующей </w:t>
      </w:r>
      <w:hyperlink r:id="rId9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ее </w:t>
      </w:r>
      <w:hyperlink r:id="rId91" w:anchor="10001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статьям 1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2" w:anchor="10002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3" w:anchor="10004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7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4" w:anchor="10007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17 (части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95" w:anchor="10007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6" w:anchor="1000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7" w:anchor="10008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19 (части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98" w:anchor="100083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99" w:anchor="10008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21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00" w:anchor="10014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37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в той мере, в какой она - по смыслу, придаваемому ей правоприменительной практикой в системе действующего правового регулирования, - используется в качестве обоснования прекращения трудового договора с воспитателями дошкольных образовательных организаций, принятыми на работу до вступления в силу Федерального </w:t>
      </w:r>
      <w:hyperlink r:id="rId10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Федерации",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61"/>
      <w:bookmarkEnd w:id="8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Прекратить производство по настоящему делу в части, касающейся проверки конституционности </w:t>
      </w:r>
      <w:hyperlink r:id="rId102" w:anchor="1006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62"/>
      <w:bookmarkEnd w:id="9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 Правоприменительные решения, принятые по делу гражданки Серегиной Ирины Васильевны, подлежат пересмотру в установленном порядке, если для этого нет иных препятствий.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63"/>
      <w:bookmarkEnd w:id="9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Настоящее Постановление окончательно, не подлежит обжалованию, вступает в силу со дня провозглашения, действует непосредственно и не требует подтверждения другими органами и должностными лицами.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64"/>
      <w:bookmarkEnd w:id="9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 Постановление должно быть опубликовано также в "Вестнике Конституционного Суда Российской Федерации".</w:t>
      </w:r>
    </w:p>
    <w:p w:rsidR="005809AA" w:rsidRPr="00E4441D" w:rsidRDefault="005809AA" w:rsidP="005809AA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65"/>
      <w:bookmarkEnd w:id="9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Конституционный Суд</w:t>
      </w:r>
    </w:p>
    <w:p w:rsidR="005809AA" w:rsidRPr="00E4441D" w:rsidRDefault="005809AA" w:rsidP="005809AA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5809AA" w:rsidRPr="00E4441D" w:rsidRDefault="005809AA" w:rsidP="0058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09AA" w:rsidRPr="00E4441D" w:rsidRDefault="005809AA" w:rsidP="0058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09AA" w:rsidRPr="00E4441D" w:rsidRDefault="005809AA" w:rsidP="0058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09AA" w:rsidRPr="00E4441D" w:rsidRDefault="005809AA" w:rsidP="005809A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67"/>
      <w:bookmarkEnd w:id="9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МНЕНИЕ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СУДЬИ КОНСТИТУЦИОННОГО СУДА РОССИЙСКОЙ ФЕДЕРАЦИИ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К.В. АРАНОВСКОГО К ПОСТАНОВЛЕНИЮ КОНСТИТУЦИОННОГО СУДА</w:t>
      </w:r>
    </w:p>
    <w:p w:rsidR="005809AA" w:rsidRPr="00E4441D" w:rsidRDefault="005809AA" w:rsidP="005809A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 N 41-П ОТ 14 НОЯБРЯ 2018 ГОДА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68"/>
      <w:bookmarkEnd w:id="9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отрицая доводов, которыми Конституционный Суд Российской Федерации обосновал Постановление по делу о проверке </w:t>
      </w:r>
      <w:hyperlink r:id="rId103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1 статьи 46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нахожу определяющим для дела нижеследующее.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69"/>
      <w:bookmarkEnd w:id="9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Оспариваемые </w:t>
      </w:r>
      <w:hyperlink r:id="rId104" w:anchor="10064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законоположения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касаются в том числе воспитателей детского сада, обязывая всех педагогов иметь удостоверенное дипломом профессиональное (среднее или высшее) образование и соответствовать описаниям квалификационного справочника или профессионального стандарта. Это значит, что принятого уже на работу воспитателя следует уволить, как была уволена И.В. Серегина, если у него нет диплома или документа о соответствии квалификационным требованиям.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70"/>
      <w:bookmarkEnd w:id="9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Такие требования не позволяют придать решающее значение законным интересам детей, их родителей, дошкольного учреждения и самого воспитателя, когда все интересанты хотели бы продолжать воспитательно-педагогические правоотношения, имея к тому весомые основания. Представляется весомым, например, и заслуживает уважения стаж, который заявительница провела как воспитатель, более четверти века доказывая свою пригодность к этой работе, умение обращаться с детьми и поддерживать нормальные отношения с родителями и работодателем. Заявительница к тому же отчасти обеспечена документами о длительных своих контактах с профессиональным образованием, которые прошли, надо думать, небесполезно и в конечном счете не навредили профессиональным и личным способностям, таким как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эмпатия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терпение, интуиция, достоинство, порядочность и ответственность. Проходила она и аттестации, и курсы с отметками и категориями, т.е. все-таки исполняла документально-ритуальную часть в отношениях с профессионально-образовательной системой.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71"/>
      <w:bookmarkEnd w:id="9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Той, однако, мало знаков лояльности, и силой оспариваемого законодательства она требует, чтобы решающее значение имели ее дипломы, сертификаты и все им подобное, что подразумевает, между прочим, денежный интерес участников системы, а не только подчинение педагогов, воспитанников и родителей ее стандартам и административным изъявлениям. Это определяет условия действия конституционных установлений о социальном государстве и сказывается на осуществлении ряда прав и свобод человека и гражданина, что и было установлено в Постановлении по настоящему делу.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72"/>
      <w:bookmarkEnd w:id="9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Следовательно, в конституционно-правовой оценке оспариваемых законоположений нужно убедиться в том, прежде всего, что у системы профессионального образования, как ее теперь знают в общеизвестных фактах, есть основания настаивать на своих строгостях, если ценой тому ограничения конституционных прав и законных интересов.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073"/>
      <w:bookmarkEnd w:id="10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Положительный для нее ответ можно искать и получить, если станет ясно, что ее дипломы уверенно доказывают хорошую подготовку к профессии. Тогда, пожалуй, у граждан будут резоны согласиться с тем, что диплом вуза или колледжа образует необходимое условие, с которым только и можно состоять в профессии и, в частности, быть воспитателем детского сада. Тогда, наверное, можно доказывать и пользу от увольнения заслуженных, но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бездипломных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воспитателей. Правда, и тогда придется все равно выяснять, вправду ли именно старшие педагоги без дипломов плохо обращаются с детьми, а строгое применение образовательных цензов сейчас либо в понятном будущем позволяет защитить младшее поколение и всю педагогику от некомпетентных воспитателей, следуя целям, поименованным в </w:t>
      </w:r>
      <w:hyperlink r:id="rId105" w:anchor="10020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третьей статьи 55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074"/>
      <w:bookmarkEnd w:id="10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 такие эффекты (положительные и/или защитные) гарантированы, то можно, наверное, обсуждать исключительные права, которые следовало бы системе вручить (оставить), чтобы она, по сути, решала, кому быть в профессии, а кого уволить за неимением полученных от нее документов. Этой монополией можно было бы в какой-то мере связать и ограничить свободу труда, которую </w:t>
      </w:r>
      <w:hyperlink r:id="rId10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признает в праве каждого распоряжаться своими способностями к труду, выбирать род деятельности и профессию (</w:t>
      </w:r>
      <w:hyperlink r:id="rId107" w:anchor="10014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37, часть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), предполагая договорный характер труда в том смысле, что работу по профессии, специальности, квалификации или должности определяет прежде всего согласованный сторонами трудовой договор, а специальные условия получения работы федеральный закон устанавливает лишь постольку, поскольку это реально предопределено какими-то ее особенностями (постановления Конституционного Суда Российской Федерации от 27 декабря 1999 года N 19-П и от 15 марта 2005 года N 3-П; определения от 12 июля 2006 года N 263-О и от 7 июня 2011 года N 767-О-О).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075"/>
      <w:bookmarkEnd w:id="10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Рассуждая предметно и отправляясь в этом русле прямо от случая заявительницы, заметим, что, например, Волгоградский государственный педагогический институт, где И.В. Серегина училась на математика, был вузом сугубо советского происхождения (1931 г.) с довольно известными именами, педагогическими школами и даже "экспортировал" образцы просвещения в социалистическое, правда, зарубежье, что отмечено чехословацкой наградой. К 1992 году, когда заявительница его оставила, этот институт, не состоявший в европейской университетской традиции, подобно Московскому, Казанскому и другим университетам старшего поколения, вошел в полосу экспериментов, начиная со смены титула. Считать, что с падением Советов этот вуз вполне уцелел и, возведенный в ранг университета (педагогического, социально-педагогического), успешно развивался и выдавал надежные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дипломы, несколько мешают "признаки неэффективности", которые выявило в нем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по мониторингу за 2012 год &lt;1&gt;. Эти признаки следовало бы принять за безвредную частность, которую вуз миновал на другой уже год, но Министерство </w:t>
      </w:r>
      <w:hyperlink r:id="rId10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декабря 2015 года N 1558 решило присоединить ВГСПУ к ВГУ и этим косвенно поставило под сомнение целесообразность его существования. Потом и этот приказ Министерство отменило </w:t>
      </w:r>
      <w:hyperlink r:id="rId10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21 декабря 2016 года N 1630, но приказы не отменяют уже посеянные сомнения. Беспокойная судьба вузов едва ли добавляет доверие к их дипломам и вряд ли убеждает в том, что дипломы эти неизменно и надежно сертифицируют квалификацию. При неясностях репутации диплом вряд ли надежнее, чем стаж и личная профессиональная репутация педагога, притом что детский сад и без диплома согласен иметь с ним дело, а родители не боятся поручить ему воспитание своих детей. Вот и Конституционный Суд Российской Федерации посчитал, что, хотя И.В. Серегина и осталась без диплома ВГСПУ, увольнять ее по этой именно причине необязательно.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076"/>
      <w:bookmarkEnd w:id="10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77"/>
      <w:bookmarkEnd w:id="10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Мониторинг деятельности федеральных образовательных учреждений высшего профессионального образования // https://минобрнауки.рф/пресс-центр/2774/файл/1265/12.10.31-Мониторинг_Результаты.pdf.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078"/>
      <w:bookmarkEnd w:id="10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Но, чтобы не сводить все к отдельному вузу, который не закончила заявительница, заметим, как заметило Правительство Российской Федерации в </w:t>
      </w:r>
      <w:hyperlink r:id="rId11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6 сентября 2011 года N 1540-р (</w:t>
      </w:r>
      <w:hyperlink r:id="rId111" w:anchor="10138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 раздела V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ред. от 26 декабря 2014 года), что во всем Центральном федеральном округе "высшим учебным заведениям предстоит найти свое место в вертикальной цепочке образовательных услуг..." и "в системе высшего профессионального образования на долгосрочную перспективу запланирован перевод высших учебных заведений в режим автономных учреждений". Иначе говоря, в большом федеральном округе неясности касаются не только ВГСПУ, но всей системы, в которой вузы пока что "ищут место" в структурах вертикальной ориентации и пока его не нашли и не выбрали, но будут искать до 2020, может быть, года, а то и дальше.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079"/>
      <w:bookmarkEnd w:id="10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И не в одном, конечно, округе, а значительно шире состояние профессионального образования выглядит очень динамично, если не драматично. Видные участники этой системы прямо сейчас извещают общественность о том, что при Правительстве действует межведомственная группа, и по итогам ее работы, возможно, "вузы разделят на три разряда", меняя (который уж раз) правила их аккредитации. По новым правилам вузы предстанут в базовой, продвинутой и ведущей версиях, с тем чтобы базовые (их большинство) вели преподавание онлайн-курсами &lt;2&gt;. Это приблизит их, с одной стороны, к советским периферийным учебно-консультационным пунктам (УКП) и весьма неудачному дистанционному обучению, а с другой - к интернет-пунктам с тематическим уклоном и с выдачей дипломов, которые войдут, наверное, в стоимость услуги. Вероятно, дело не обойдется без сетей с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рейтингованием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среди вузов-ячеек внутри пирамидальной структуры, которой понадобятся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коучинг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привитию компетенций, не исключая тимбилдинга, гастроли больших знатоков тренинга и еще многое из того, что изначально сложилось в сетях и сектах, в практике проповеди,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перформанса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групповой психотерапии, а потом далеко разошлось по разным видам занятий. Ведущим вузам, случись это все, придется исполнять функции студии, где заказывают, производят, испытывают онлайн-продукты, а потом через "продвинутых" участников сети демонстрируют и распространяют по рядовым (базовым) вузам.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080"/>
      <w:bookmarkEnd w:id="10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--------------------------------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081"/>
      <w:bookmarkEnd w:id="10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&lt;2&gt; Вузы разделят на три разряда // Коммерсантъ. N 182. 5 октября 2018 г. С. 4.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082"/>
      <w:bookmarkEnd w:id="10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Считать совсем безнадежными такие начинания не стоило бы, имея в виду состоявшиеся, пусть и недолговечные большей частью, сетевые структуры и поветрия, пирамиды и клубы, где посвященных вовлекают в закрытое знание и технику лидерства, в массовые практики успеха, обогащения и исцеления. Подобного рода реконструкции в образовании не исключены, во всяком случае в попытке, как и смещение приоритетов от науки и профессии к наставлениям по гражданственности.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083"/>
      <w:bookmarkEnd w:id="11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Только не все согласятся видеть в таких изводах рост учености и гарантию качественного образования и диплома, с которым за профессию можно ручаться. Не все ведь считают успехом внедрение болонской системы, не каждый верит в то, что она дает убедительное качество и, тем более, международное признание российским дипломам, как обещали когда-то. Иные из профессиональных участников и потребителей образования обошлись бы без "болонского" переустройства, как обошлись без него большей частью немецкие, например, университеты или чешский Карлов университет. Иные предпочли бы истратить на достойную оплату преподавательского труда и науку те неисчислимые средства, силы и время, которыми оплачены были министерская решительность, инициативы ректоратов и энтузиазм активистов. Блеск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бакалавриата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-магистратуры впечатляет не всех и пока что не доказывает высокую ценность отмеченного им образования. Так в смене титулов с института на академию, а потом на университет видят больше конъюнктуры и "забавного важничанья", нежели признаки академического достоинства. Так и переименование няни в "помощника воспитателя", а воспитателя в "педагога учреждения дошкольного образования" представляет собой в лучшем случае снижение качества речи, а в худшем - усиление в педагогике казенных начал, что не сулит ничего хорошего детскому саду.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084"/>
      <w:bookmarkEnd w:id="11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 положим, что образование со всем этим справилось, а новые переустройства останутся, как бывало, в инициативах без продолжения и все в этот раз обойдется умеренными расходами на малые административные эволюции. Однако и симптомов высокой подвижности достаточно, чтобы система профессионального образования выглядела неустойчиво - так, будто ему предстоят капитальные перемены. Сама их перспектива оставляет впечатление нестабильности и этим внушает сомнения в постоянстве качества образовательной продукции. Ведь реконструкции чреваты не только прогрессом, но и долгим расстройством. Для многих вузов это откладывает на будущее веру в их дипломы, отнимает материальные к тому основания, а без нее сомнительны и ограничения конституционных прав.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085"/>
      <w:bookmarkEnd w:id="11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Больше всего сомнений создает ведомственная свобода в распоряжении структурами и стандартами образования, притом что эту свободу вручают администраторам сами вузы своей готовностью инициировать образовательные реконструкции или поддержать, поощрить к ним начальство. В таких вузах, кажется, преподавательские сообщества не настаивают на автономии и готовы уступить ответственность за свое дело административной дискреции, все ей позволить и соучаствовать даже в отчаянно рискованных преобразованиях.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086"/>
      <w:bookmarkEnd w:id="11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Но, может быть, монополию на допуск к профессиям следовало бы поддержать авансом, просто из доверия к вузам, колледжам, лицеям с надеждой на их ответственность и с верой в хорошее будущее. Тогда заблаговременно и впрок стоило бы защитить всеобщую обязательность дипломов, стандартов, курсов с тем расчетом, что принудительный спрос на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них даст учебным заведениям стабильный хороший доход и они в благополучии достойно оплатят работу преподавателей, а их дипломы со временем дойдут до стабильно высокого качества.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087"/>
      <w:bookmarkEnd w:id="11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 такие расчеты больше не убедительны, потому что улучшения в образовании длятся лет тридцать, а результаты их все еще спорны. У представителя Правительства Российской Федерации есть причины говорить о "левых вузах" и необходимости с ними покончить, как он говорил на слушании по настоящему делу.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088"/>
      <w:bookmarkEnd w:id="11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Настало, видимо, время подождать, чтобы сначала профессиональное образование по большинству вузов уверенно и непрерывно предъявляло от себя хорошее качество дипломов, и лишь затем вручать ему заслуженную монополию. Тогда, впрочем, отпадут, может быть, поводы обставлять его привилегиями и монополия станет лишней, если образовательные документы будут столь надежны и хороши, что странно и неприлично будет брать на работу или держать на ней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бездипломных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лиц без крайней на то нужды в редких случаях, которые можно и потерпеть.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089"/>
      <w:bookmarkEnd w:id="11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Вручать системе защищенные законом доходы нерасчетливо без уверенности в том, что они пойдут во благо именно образованию. За прожитое в реформах время система так их распределяла, что вряд ли это хорошо сказалось на благополучии большинства преподавателей и на профессиональном их достоинстве. Преподавателю не много достанется, пока он не получит какую-нибудь платную роль в управляющей части или при ней как эксперт, исполнитель полезных работ и просто активист. Даже при неплохих доходах вузы неважно платят преподавателям, и ощутимо прирастить свой бедный заработок они могут, прежде всего, за участие в статистике и аттестационных показателях, за отчетность о применении "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компетентностных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" технологий (вместо ветхих академических), за соискание грантов и за рейтинги, за эффектную инициативу, "графики" и мониторинги, т.е. за все, что дорого менеджменту, чем он живет и что обеспечивает ему контроль над образованием, гарантирует признание, положение и перспективу. Для симбиоза с ним преподавателю нужны особые навыки, включая искусство правильно писать заявки и резюме, размещать их по ведомствам, сопровождать аккредитации приятными цифрами, а вместо репутации ученого педагога наращивать индексы цитирования, отчего угрожающе растут когда-то безвредные и забавные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самоцитирование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"перекрестное опыление" цитатами. От преподавателя в такой обстановке ждут не науки, учебных работ и текстов, а методических комплексов, пусть даже они никому не нужны, кроме начальства и активистов. Все это увлекает кого-то и обеспечивает комфортное присутствие в системе, но малополезно собственно в образовании. К тому же система и без преподавательского соучастия умеет потратиться на свои проекты, на их презентации и грандиозные переустройства, на содержание служб и служащих по ведомствам, ректоратам и дирекциям.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090"/>
      <w:bookmarkEnd w:id="117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если доходы образовательной системы львиной долей обслуживают большей частью ее самое, то ими нельзя оправдать образовательную монополию.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091"/>
      <w:bookmarkEnd w:id="118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Там, где вузы уступают менеджменту самоуправление, академический стиль и свободу, они становятся местом "субординации и выслуги лет", делопроизводства и административной решимости, которые преобладают над учебой и наукой и ради которых нет смысла сохранять и наращивать исключительные права, с которыми система выдает платные, в том числе оплаченные бюджетом, разрешения на профессию. Для этих целей положения </w:t>
      </w:r>
      <w:hyperlink r:id="rId11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ее </w:t>
      </w:r>
      <w:hyperlink r:id="rId113" w:anchor="10002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2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4" w:anchor="10004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5" w:anchor="10007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6" w:anchor="1000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7" w:anchor="10012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34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8" w:anchor="10014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19" w:anchor="10020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часть 3 статьи </w:t>
        </w:r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55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даже </w:t>
      </w:r>
      <w:hyperlink r:id="rId120" w:anchor="10017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43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не разрешают ставить ограничительные условия социальной государственности и свободе граждан.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092"/>
      <w:bookmarkEnd w:id="119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 значит, что со строгой обязательностью дипломов нужно повременить. В дальнейшем, если понадобится, в ее обосновании должны участвовать доказательства того, что вузы восстанавливают автономию и административное попечение в них слабеет, что в разных сферах и областях образования административные службы стали малолюдными от сокращения штатов, структур и отпадения функций, прекращения методических руководств и делопроизводства. Нужно будет убедиться в том, что образование усвоило административный иммунитет и в нем стали редкими слияния вузов, странным и необычным стало менять их разряды и титулы, создавать кафедры размером с факультет, а на месте факультета учреждать что-нибудь многозначительное вроде "школы" или "направления", что в министерствах, агентствах и ректоратах некому все это выполнять. Печальным, но верным признаком роста вузовской автономии на первых порах должна быть естественная кончина многих безнадежных вузов, оставшихся без административного попечения, а затем постепенная стабилизация числа профессионально-образовательных заведений.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093"/>
      <w:bookmarkEnd w:id="120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Вузовская автономия, конечно, не единственное, но обязательное условие. Поэтому, если трактовать ее как благопожелание и считать, что университеты с универсантами к автономии больше не способны, то нереальны и расчеты на хорошее образование. Даже Петр I, пристрастный к администрированию, не сомневался в том, что "науки подчинения терпеть не могут", а Н.И. Пирогов полагал единообразие несовместимым с "автономическим университетом" &lt;3&gt; и утверждал, что "автономия и чиновничество нейдут вместе...", что "в науке есть своя иерархия; сделавшись чиновною, она теряет свое значение" &lt;4&gt;. Так и теперь, например, образовательные стандарты, предусмотренные </w:t>
      </w:r>
      <w:hyperlink r:id="rId121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(</w:t>
      </w:r>
      <w:hyperlink r:id="rId122" w:anchor="10017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43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), ведомство и активисты-преобразователи трактуют как требования (документы, формы и т.п.) и не умеют иначе их представить в законопроектах и распоряжениях, хотя такая интерпретация по меньшей мере не предрешена и в образовании стандарт надо было бы понимать как состоявшийся, сложившийся образец, установленный и убедительный в значении эталона, скорее ориентирующего, нежели исключительного и строго обязательного.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094"/>
      <w:bookmarkEnd w:id="121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095"/>
      <w:bookmarkEnd w:id="122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&lt;3&gt; См.: Университетский вопрос // Вестник Европы (237). Т. 1. СПб., 1906. С. 1, 15.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096"/>
      <w:bookmarkEnd w:id="123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&lt;4&gt; См.: </w:t>
      </w:r>
      <w:proofErr w:type="spellStart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Кропотова</w:t>
      </w:r>
      <w:proofErr w:type="spellEnd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Н.В. Николай Иванович Пирогов об университетской культуре: Что изменилось за полтора века? // Современные научные исследования и инновации. 2016. N 7 // http://web.snauka.ru/issues/2016/07/70077.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097"/>
      <w:bookmarkEnd w:id="124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Конституционный Суд Российской Федерации видит в автономии вузов основополагающее начало их деятельности, которое определяет их отношения с государством и государственную политику в области образования (Постановление от 27 декабря 1999 года N 19-П); Суд констатировал, что автономия оправдала себя исторически в общеевропейской университетской традиции, и связал ее с целями социального государства, свободой научного, технического и других видов творчества, преподавания, с правом каждого на образование и с другими конституционными ценностями, которые следуют из положений </w:t>
      </w:r>
      <w:hyperlink r:id="rId123" w:anchor="10004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статей 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24" w:anchor="10007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25" w:anchor="100079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26" w:anchor="10016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43 (части 1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27" w:anchor="100170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5)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28" w:anchor="100172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44 (часть 1)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Конституции Российской Федерации; Суд допустил ограничения автономии государственных и муниципальных вузов со стороны органов публичной власти лишь в конституционно значимых целях и постольку, поскольку они на правах учредителя </w:t>
      </w:r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контролируют соответствие деятельности вуза его уставным целям (Определение от 7 июня 2011 года N 767-О-О). Образовательное законодательство в общем следует этим принципиальным условиям, и, в частности, </w:t>
      </w:r>
      <w:hyperlink r:id="rId129" w:anchor="100455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 высшем и послевузовском профессиональном образовании" признает автономию образовательных учреждений в единстве с академической свободой в поиске истины со свободным ее изложением и распространением преподавателями под их профессиональную ответственность, а не по административной вертикали. Из того же исходит </w:t>
      </w:r>
      <w:hyperlink r:id="rId130" w:anchor="10004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Федерации", причисляя к принципам государственной политики и правового регулирования свободу педагога в определении форм и методов обучения и воспитания, адаптивность к интересам человека, автономию образовательных организаций, академические права и свободы педагогов и обучающихся (</w:t>
      </w:r>
      <w:hyperlink r:id="rId131" w:anchor="100056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пункты 7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32" w:anchor="100057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8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33" w:anchor="100058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9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 Исполнение этих положений сомнительно, если система отвлекает участников образовательного дела на обслуживание своих стандартов и требует уважать свои интересы, а сама не уважает интересы и принципы, которым обязана служить.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098"/>
      <w:bookmarkEnd w:id="125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Иначе говоря, без автономии вузов бесперспективно и незачем тратить мощь закона на обязательность дипломов. Постановление и мнение по настоящему делу в итоговой части сходятся - дипломы, каковы они есть в существующем профессиональном образовании, не имеют бесспорного предпочтения даже в педагогике, если есть умелый, способный к профессии человек. Участникам образовательной вертикали имеет смысл учесть, что иные из граждан, включая работодателей, заказчиков, потребителей, не настаивают на необходимости дипломов, а те, кто решил повременить с их получением и не согласен с образовательным цензом, иногда обратятся за правосудием в защиту конституционных прав. Перевес в такого рода спорах, судя по делу И.В. Серегиной, образовательным цензам не гарантирован.</w:t>
      </w:r>
    </w:p>
    <w:p w:rsidR="005809AA" w:rsidRPr="00E4441D" w:rsidRDefault="005809AA" w:rsidP="005809AA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099"/>
      <w:bookmarkEnd w:id="126"/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отдельно заметим как особенность момента, что система выглядит несправедливо и ведет себя особенно нерасчетливо, прилагая строгости к педагогам старшего поколения и совсем упуская, что было время, когда они бескорыстным трудом поддерживали то самое воспитательно-образовательное дело, которым система теперь живет. Но системы и участники систем решают не все, а </w:t>
      </w:r>
      <w:hyperlink r:id="rId134" w:history="1">
        <w:r w:rsidRPr="00E4441D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E4441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разумна и справедлива.</w:t>
      </w:r>
    </w:p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5809AA" w:rsidRDefault="005809AA" w:rsidP="005809AA"/>
    <w:p w:rsidR="006D165E" w:rsidRDefault="006D165E"/>
    <w:sectPr w:rsidR="006D165E" w:rsidSect="0028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D165E"/>
    <w:rsid w:val="00280FE4"/>
    <w:rsid w:val="004A633C"/>
    <w:rsid w:val="0056602A"/>
    <w:rsid w:val="005809AA"/>
    <w:rsid w:val="006D165E"/>
    <w:rsid w:val="00796C9B"/>
    <w:rsid w:val="009A55B8"/>
    <w:rsid w:val="009E25CA"/>
    <w:rsid w:val="00BB4613"/>
    <w:rsid w:val="00C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84F"/>
  <w15:docId w15:val="{1BBEB130-6D32-4B85-B01E-E827FA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Konstitucija-RF/razdel-i/glava-1/statja-2/" TargetMode="External"/><Relationship Id="rId117" Type="http://schemas.openxmlformats.org/officeDocument/2006/relationships/hyperlink" Target="https://legalacts.ru/doc/Konstitucija-RF/razdel-i/glava-2/statja-34/" TargetMode="External"/><Relationship Id="rId21" Type="http://schemas.openxmlformats.org/officeDocument/2006/relationships/hyperlink" Target="https://legalacts.ru/kodeks/TK-RF/chast-iii/razdel-iii/glava-13/statja-83/" TargetMode="External"/><Relationship Id="rId42" Type="http://schemas.openxmlformats.org/officeDocument/2006/relationships/hyperlink" Target="https://legalacts.ru/doc/Konstitucija-RF/" TargetMode="External"/><Relationship Id="rId47" Type="http://schemas.openxmlformats.org/officeDocument/2006/relationships/hyperlink" Target="https://legalacts.ru/doc/Konstitucija-RF/razdel-i/glava-2/statja-18/" TargetMode="External"/><Relationship Id="rId63" Type="http://schemas.openxmlformats.org/officeDocument/2006/relationships/hyperlink" Target="https://legalacts.ru/doc/273_FZ-ob-obrazovanii/" TargetMode="External"/><Relationship Id="rId68" Type="http://schemas.openxmlformats.org/officeDocument/2006/relationships/hyperlink" Target="https://legalacts.ru/doc/federalnyi-zakon-ot-22081996-n-125-fz-s/" TargetMode="External"/><Relationship Id="rId84" Type="http://schemas.openxmlformats.org/officeDocument/2006/relationships/hyperlink" Target="https://legalacts.ru/doc/prikaz-mintruda-rossii-ot-18102013-n-544n/" TargetMode="External"/><Relationship Id="rId89" Type="http://schemas.openxmlformats.org/officeDocument/2006/relationships/hyperlink" Target="https://legalacts.ru/doc/273_FZ-ob-obrazovanii/glava-5/statja-46/" TargetMode="External"/><Relationship Id="rId112" Type="http://schemas.openxmlformats.org/officeDocument/2006/relationships/hyperlink" Target="https://legalacts.ru/doc/Konstitucija-RF/" TargetMode="External"/><Relationship Id="rId133" Type="http://schemas.openxmlformats.org/officeDocument/2006/relationships/hyperlink" Target="https://legalacts.ru/doc/273_FZ-ob-obrazovanii/glava-1/statja-3/" TargetMode="External"/><Relationship Id="rId16" Type="http://schemas.openxmlformats.org/officeDocument/2006/relationships/hyperlink" Target="https://legalacts.ru/doc/Konstitucija-RF/" TargetMode="External"/><Relationship Id="rId107" Type="http://schemas.openxmlformats.org/officeDocument/2006/relationships/hyperlink" Target="https://legalacts.ru/doc/Konstitucija-RF/razdel-i/glava-2/statja-37/" TargetMode="External"/><Relationship Id="rId11" Type="http://schemas.openxmlformats.org/officeDocument/2006/relationships/hyperlink" Target="https://normativ.kontur.ru/document?moduleId=1&amp;documentId=120583" TargetMode="External"/><Relationship Id="rId32" Type="http://schemas.openxmlformats.org/officeDocument/2006/relationships/hyperlink" Target="https://legalacts.ru/doc/Konstitucija-RF/razdel-i/glava-2/statja-55/" TargetMode="External"/><Relationship Id="rId37" Type="http://schemas.openxmlformats.org/officeDocument/2006/relationships/hyperlink" Target="https://legalacts.ru/doc/Konstitucija-RF/razdel-i/glava-1/statja-7/" TargetMode="External"/><Relationship Id="rId53" Type="http://schemas.openxmlformats.org/officeDocument/2006/relationships/hyperlink" Target="https://legalacts.ru/doc/Konstitucija-RF/razdel-i/glava-1/statja-7/" TargetMode="External"/><Relationship Id="rId58" Type="http://schemas.openxmlformats.org/officeDocument/2006/relationships/hyperlink" Target="https://legalacts.ru/doc/prikaz-minobrnauki-rossii-ot-07042014-n-276/" TargetMode="External"/><Relationship Id="rId74" Type="http://schemas.openxmlformats.org/officeDocument/2006/relationships/hyperlink" Target="https://legalacts.ru/doc/federalnyi-zakon-ot-02052015-n-122-fz-o/" TargetMode="External"/><Relationship Id="rId79" Type="http://schemas.openxmlformats.org/officeDocument/2006/relationships/hyperlink" Target="https://legalacts.ru/doc/federalnyi-zakon-ot-02072013-n-185-fz-o/" TargetMode="External"/><Relationship Id="rId102" Type="http://schemas.openxmlformats.org/officeDocument/2006/relationships/hyperlink" Target="https://legalacts.ru/doc/273_FZ-ob-obrazovanii/glava-5/statja-46/" TargetMode="External"/><Relationship Id="rId123" Type="http://schemas.openxmlformats.org/officeDocument/2006/relationships/hyperlink" Target="https://legalacts.ru/doc/Konstitucija-RF/razdel-i/glava-1/statja-7/" TargetMode="External"/><Relationship Id="rId128" Type="http://schemas.openxmlformats.org/officeDocument/2006/relationships/hyperlink" Target="https://legalacts.ru/doc/Konstitucija-RF/razdel-i/glava-2/statja-44/" TargetMode="External"/><Relationship Id="rId5" Type="http://schemas.openxmlformats.org/officeDocument/2006/relationships/hyperlink" Target="file:///C:\Users\KADRY\Downloads\39.doc" TargetMode="External"/><Relationship Id="rId90" Type="http://schemas.openxmlformats.org/officeDocument/2006/relationships/hyperlink" Target="https://legalacts.ru/doc/Konstitucija-RF/" TargetMode="External"/><Relationship Id="rId95" Type="http://schemas.openxmlformats.org/officeDocument/2006/relationships/hyperlink" Target="https://legalacts.ru/doc/Konstitucija-RF/razdel-i/glava-2/statja-17/" TargetMode="External"/><Relationship Id="rId14" Type="http://schemas.openxmlformats.org/officeDocument/2006/relationships/hyperlink" Target="https://legalacts.ru/doc/Konstitucija-RF/razdel-i/glava-7/statja-125/" TargetMode="External"/><Relationship Id="rId22" Type="http://schemas.openxmlformats.org/officeDocument/2006/relationships/hyperlink" Target="https://legalacts.ru/kodeks/TK-RF/" TargetMode="External"/><Relationship Id="rId27" Type="http://schemas.openxmlformats.org/officeDocument/2006/relationships/hyperlink" Target="https://legalacts.ru/doc/Konstitucija-RF/razdel-i/glava-2/statja-17/" TargetMode="External"/><Relationship Id="rId30" Type="http://schemas.openxmlformats.org/officeDocument/2006/relationships/hyperlink" Target="https://legalacts.ru/doc/Konstitucija-RF/razdel-i/glava-2/statja-37/" TargetMode="External"/><Relationship Id="rId35" Type="http://schemas.openxmlformats.org/officeDocument/2006/relationships/hyperlink" Target="https://legalacts.ru/doc/273_FZ-ob-obrazovanii/glava-5/statja-46/" TargetMode="External"/><Relationship Id="rId43" Type="http://schemas.openxmlformats.org/officeDocument/2006/relationships/hyperlink" Target="https://legalacts.ru/doc/Konstitucija-RF/razdel-i/glava-1/statja-1/" TargetMode="External"/><Relationship Id="rId48" Type="http://schemas.openxmlformats.org/officeDocument/2006/relationships/hyperlink" Target="https://legalacts.ru/doc/Konstitucija-RF/razdel-i/glava-2/statja-19/" TargetMode="External"/><Relationship Id="rId56" Type="http://schemas.openxmlformats.org/officeDocument/2006/relationships/hyperlink" Target="https://legalacts.ru/kodeks/TK-RF/chast-iv/razdel-xii/glava-52/statja-331/" TargetMode="External"/><Relationship Id="rId64" Type="http://schemas.openxmlformats.org/officeDocument/2006/relationships/hyperlink" Target="https://legalacts.ru/kodeks/TK-RF/chast-iii/razdel-iii/glava-13/statja-81/" TargetMode="External"/><Relationship Id="rId69" Type="http://schemas.openxmlformats.org/officeDocument/2006/relationships/hyperlink" Target="https://legalacts.ru/doc/federalnyi-zakon-ot-24102007-n-232-fz-o/" TargetMode="External"/><Relationship Id="rId77" Type="http://schemas.openxmlformats.org/officeDocument/2006/relationships/hyperlink" Target="https://legalacts.ru/kodeks/TK-RF/chast-iii/razdel-ix/glava-31/statja-195.2/" TargetMode="External"/><Relationship Id="rId100" Type="http://schemas.openxmlformats.org/officeDocument/2006/relationships/hyperlink" Target="https://legalacts.ru/doc/Konstitucija-RF/razdel-i/glava-2/statja-37/" TargetMode="External"/><Relationship Id="rId105" Type="http://schemas.openxmlformats.org/officeDocument/2006/relationships/hyperlink" Target="https://legalacts.ru/doc/Konstitucija-RF/razdel-i/glava-2/statja-55/" TargetMode="External"/><Relationship Id="rId113" Type="http://schemas.openxmlformats.org/officeDocument/2006/relationships/hyperlink" Target="https://legalacts.ru/doc/Konstitucija-RF/razdel-i/glava-1/statja-2/" TargetMode="External"/><Relationship Id="rId118" Type="http://schemas.openxmlformats.org/officeDocument/2006/relationships/hyperlink" Target="https://legalacts.ru/doc/Konstitucija-RF/razdel-i/glava-2/statja-37/" TargetMode="External"/><Relationship Id="rId126" Type="http://schemas.openxmlformats.org/officeDocument/2006/relationships/hyperlink" Target="https://legalacts.ru/doc/Konstitucija-RF/razdel-i/glava-2/statja-43/" TargetMode="External"/><Relationship Id="rId134" Type="http://schemas.openxmlformats.org/officeDocument/2006/relationships/hyperlink" Target="https://legalacts.ru/doc/Konstitucija-RF/" TargetMode="External"/><Relationship Id="rId8" Type="http://schemas.openxmlformats.org/officeDocument/2006/relationships/hyperlink" Target="https://normativ.kontur.ru/document?moduleId=1&amp;documentId=9854" TargetMode="External"/><Relationship Id="rId51" Type="http://schemas.openxmlformats.org/officeDocument/2006/relationships/hyperlink" Target="https://legalacts.ru/doc/Konstitucija-RF/razdel-i/glava-2/statja-55/" TargetMode="External"/><Relationship Id="rId72" Type="http://schemas.openxmlformats.org/officeDocument/2006/relationships/hyperlink" Target="https://legalacts.ru/doc/273_FZ-ob-obrazovanii/" TargetMode="External"/><Relationship Id="rId80" Type="http://schemas.openxmlformats.org/officeDocument/2006/relationships/hyperlink" Target="https://legalacts.ru/doc/federalnyi-zakon-ot-22122014-n-443-fz-o/" TargetMode="External"/><Relationship Id="rId85" Type="http://schemas.openxmlformats.org/officeDocument/2006/relationships/hyperlink" Target="https://legalacts.ru/doc/prikaz-mintruda-rossii-ot-18102013-n-544n/" TargetMode="External"/><Relationship Id="rId93" Type="http://schemas.openxmlformats.org/officeDocument/2006/relationships/hyperlink" Target="https://legalacts.ru/doc/Konstitucija-RF/razdel-i/glava-1/statja-7/" TargetMode="External"/><Relationship Id="rId98" Type="http://schemas.openxmlformats.org/officeDocument/2006/relationships/hyperlink" Target="https://legalacts.ru/doc/Konstitucija-RF/razdel-i/glava-2/statja-19/" TargetMode="External"/><Relationship Id="rId121" Type="http://schemas.openxmlformats.org/officeDocument/2006/relationships/hyperlink" Target="https://legalacts.ru/doc/Konstitucija-RF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13826" TargetMode="External"/><Relationship Id="rId17" Type="http://schemas.openxmlformats.org/officeDocument/2006/relationships/hyperlink" Target="https://legalacts.ru/doc/273_FZ-ob-obrazovanii/glava-5/statja-46/" TargetMode="External"/><Relationship Id="rId25" Type="http://schemas.openxmlformats.org/officeDocument/2006/relationships/hyperlink" Target="https://legalacts.ru/doc/Konstitucija-RF/razdel-i/glava-1/statja-1/" TargetMode="External"/><Relationship Id="rId33" Type="http://schemas.openxmlformats.org/officeDocument/2006/relationships/hyperlink" Target="https://legalacts.ru/doc/273_FZ-ob-obrazovanii/glava-5/statja-46/" TargetMode="External"/><Relationship Id="rId38" Type="http://schemas.openxmlformats.org/officeDocument/2006/relationships/hyperlink" Target="https://legalacts.ru/doc/Konstitucija-RF/" TargetMode="External"/><Relationship Id="rId46" Type="http://schemas.openxmlformats.org/officeDocument/2006/relationships/hyperlink" Target="https://legalacts.ru/doc/Konstitucija-RF/razdel-i/glava-2/statja-17/" TargetMode="External"/><Relationship Id="rId59" Type="http://schemas.openxmlformats.org/officeDocument/2006/relationships/hyperlink" Target="https://legalacts.ru/doc/273_FZ-ob-obrazovanii/" TargetMode="External"/><Relationship Id="rId67" Type="http://schemas.openxmlformats.org/officeDocument/2006/relationships/hyperlink" Target="https://legalacts.ru/doc/prikaz-minobrnauki-rossii-ot-07042014-n-276/" TargetMode="External"/><Relationship Id="rId103" Type="http://schemas.openxmlformats.org/officeDocument/2006/relationships/hyperlink" Target="https://legalacts.ru/doc/273_FZ-ob-obrazovanii/glava-5/statja-46/" TargetMode="External"/><Relationship Id="rId108" Type="http://schemas.openxmlformats.org/officeDocument/2006/relationships/hyperlink" Target="exp:100022" TargetMode="External"/><Relationship Id="rId116" Type="http://schemas.openxmlformats.org/officeDocument/2006/relationships/hyperlink" Target="https://legalacts.ru/doc/Konstitucija-RF/razdel-i/glava-2/statja-18/" TargetMode="External"/><Relationship Id="rId124" Type="http://schemas.openxmlformats.org/officeDocument/2006/relationships/hyperlink" Target="https://legalacts.ru/doc/Konstitucija-RF/razdel-i/glava-2/statja-17/" TargetMode="External"/><Relationship Id="rId129" Type="http://schemas.openxmlformats.org/officeDocument/2006/relationships/hyperlink" Target="https://legalacts.ru/doc/federalnyi-zakon-ot-22081996-n-125-fz-s/" TargetMode="External"/><Relationship Id="rId20" Type="http://schemas.openxmlformats.org/officeDocument/2006/relationships/hyperlink" Target="https://legalacts.ru/doc/273_FZ-ob-obrazovanii/glava-5/statja-46/" TargetMode="External"/><Relationship Id="rId41" Type="http://schemas.openxmlformats.org/officeDocument/2006/relationships/hyperlink" Target="https://legalacts.ru/doc/Konstitucija-RF/razdel-i/glava-2/statja-37/" TargetMode="External"/><Relationship Id="rId54" Type="http://schemas.openxmlformats.org/officeDocument/2006/relationships/hyperlink" Target="https://legalacts.ru/doc/Konstitucija-RF/razdel-i/glava-2/statja-38/" TargetMode="External"/><Relationship Id="rId62" Type="http://schemas.openxmlformats.org/officeDocument/2006/relationships/hyperlink" Target="https://legalacts.ru/doc/273_FZ-ob-obrazovanii/glava-5/statja-46/" TargetMode="External"/><Relationship Id="rId70" Type="http://schemas.openxmlformats.org/officeDocument/2006/relationships/hyperlink" Target="https://legalacts.ru/doc/postanovlenie-pravitelstva-rf-ot-12081994-n-940/" TargetMode="External"/><Relationship Id="rId75" Type="http://schemas.openxmlformats.org/officeDocument/2006/relationships/hyperlink" Target="https://legalacts.ru/kodeks/TK-RF/" TargetMode="External"/><Relationship Id="rId83" Type="http://schemas.openxmlformats.org/officeDocument/2006/relationships/hyperlink" Target="https://legalacts.ru/doc/prikaz-mintruda-rossii-ot-18102013-n-544n/" TargetMode="External"/><Relationship Id="rId88" Type="http://schemas.openxmlformats.org/officeDocument/2006/relationships/hyperlink" Target="https://legalacts.ru/doc/postanovlenie-pravitelstva-rf-ot-27062016-n-584/" TargetMode="External"/><Relationship Id="rId91" Type="http://schemas.openxmlformats.org/officeDocument/2006/relationships/hyperlink" Target="https://legalacts.ru/doc/Konstitucija-RF/razdel-i/glava-1/statja-1/" TargetMode="External"/><Relationship Id="rId96" Type="http://schemas.openxmlformats.org/officeDocument/2006/relationships/hyperlink" Target="https://legalacts.ru/doc/Konstitucija-RF/razdel-i/glava-2/statja-18/" TargetMode="External"/><Relationship Id="rId111" Type="http://schemas.openxmlformats.org/officeDocument/2006/relationships/hyperlink" Target="https://legalacts.ru/doc/rasporjazhenie-pravitelstva-rf-ot-06092011-n-1540-r/" TargetMode="External"/><Relationship Id="rId132" Type="http://schemas.openxmlformats.org/officeDocument/2006/relationships/hyperlink" Target="https://legalacts.ru/doc/273_FZ-ob-obrazovanii/glava-1/statja-3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ADRY\Downloads\39.doc" TargetMode="External"/><Relationship Id="rId15" Type="http://schemas.openxmlformats.org/officeDocument/2006/relationships/hyperlink" Target="https://legalacts.ru/doc/273_FZ-ob-obrazovanii/glava-5/statja-46/" TargetMode="External"/><Relationship Id="rId23" Type="http://schemas.openxmlformats.org/officeDocument/2006/relationships/hyperlink" Target="https://legalacts.ru/doc/273_FZ-ob-obrazovanii/glava-5/statja-46/" TargetMode="External"/><Relationship Id="rId28" Type="http://schemas.openxmlformats.org/officeDocument/2006/relationships/hyperlink" Target="https://legalacts.ru/doc/Konstitucija-RF/razdel-i/glava-2/statja-18/" TargetMode="External"/><Relationship Id="rId36" Type="http://schemas.openxmlformats.org/officeDocument/2006/relationships/hyperlink" Target="https://legalacts.ru/doc/Konstitucija-RF/razdel-i/glava-1/statja-1/" TargetMode="External"/><Relationship Id="rId49" Type="http://schemas.openxmlformats.org/officeDocument/2006/relationships/hyperlink" Target="https://legalacts.ru/doc/Konstitucija-RF/razdel-i/glava-2/statja-19/" TargetMode="External"/><Relationship Id="rId57" Type="http://schemas.openxmlformats.org/officeDocument/2006/relationships/hyperlink" Target="https://legalacts.ru/doc/273_FZ-ob-obrazovanii/glava-5/statja-46/" TargetMode="External"/><Relationship Id="rId106" Type="http://schemas.openxmlformats.org/officeDocument/2006/relationships/hyperlink" Target="https://legalacts.ru/doc/Konstitucija-RF/" TargetMode="External"/><Relationship Id="rId114" Type="http://schemas.openxmlformats.org/officeDocument/2006/relationships/hyperlink" Target="https://legalacts.ru/doc/Konstitucija-RF/razdel-i/glava-1/statja-7/" TargetMode="External"/><Relationship Id="rId119" Type="http://schemas.openxmlformats.org/officeDocument/2006/relationships/hyperlink" Target="https://legalacts.ru/doc/Konstitucija-RF/razdel-i/glava-2/statja-55/" TargetMode="External"/><Relationship Id="rId127" Type="http://schemas.openxmlformats.org/officeDocument/2006/relationships/hyperlink" Target="https://legalacts.ru/doc/Konstitucija-RF/razdel-i/glava-2/statja-43/" TargetMode="External"/><Relationship Id="rId10" Type="http://schemas.openxmlformats.org/officeDocument/2006/relationships/hyperlink" Target="https://normativ.kontur.ru/document?moduleId=1&amp;documentId=64166" TargetMode="External"/><Relationship Id="rId31" Type="http://schemas.openxmlformats.org/officeDocument/2006/relationships/hyperlink" Target="https://legalacts.ru/doc/Konstitucija-RF/razdel-i/glava-2/statja-54/" TargetMode="External"/><Relationship Id="rId44" Type="http://schemas.openxmlformats.org/officeDocument/2006/relationships/hyperlink" Target="https://legalacts.ru/doc/Konstitucija-RF/razdel-i/glava-1/statja-2/" TargetMode="External"/><Relationship Id="rId52" Type="http://schemas.openxmlformats.org/officeDocument/2006/relationships/hyperlink" Target="https://legalacts.ru/doc/Konstitucija-RF/razdel-i/glava-2/statja-43/" TargetMode="External"/><Relationship Id="rId60" Type="http://schemas.openxmlformats.org/officeDocument/2006/relationships/hyperlink" Target="https://legalacts.ru/doc/prikaz-minzdravsotsrazvitija-rf-ot-26082010-n-761n/" TargetMode="External"/><Relationship Id="rId65" Type="http://schemas.openxmlformats.org/officeDocument/2006/relationships/hyperlink" Target="https://legalacts.ru/doc/273_FZ-ob-obrazovanii/" TargetMode="External"/><Relationship Id="rId73" Type="http://schemas.openxmlformats.org/officeDocument/2006/relationships/hyperlink" Target="https://legalacts.ru/kodeks/TK-RF/chast-iii/razdel-ix/glava-31/statja-195.1/" TargetMode="External"/><Relationship Id="rId78" Type="http://schemas.openxmlformats.org/officeDocument/2006/relationships/hyperlink" Target="https://legalacts.ru/doc/273_FZ-ob-obrazovanii/" TargetMode="External"/><Relationship Id="rId81" Type="http://schemas.openxmlformats.org/officeDocument/2006/relationships/hyperlink" Target="https://legalacts.ru/kodeks/TK-RF/chast-iv/razdel-xii/glava-52/statja-331/" TargetMode="External"/><Relationship Id="rId86" Type="http://schemas.openxmlformats.org/officeDocument/2006/relationships/hyperlink" Target="https://legalacts.ru/doc/prikaz-mintruda-rossii-ot-18102013-n-544n/" TargetMode="External"/><Relationship Id="rId94" Type="http://schemas.openxmlformats.org/officeDocument/2006/relationships/hyperlink" Target="https://legalacts.ru/doc/Konstitucija-RF/razdel-i/glava-2/statja-17/" TargetMode="External"/><Relationship Id="rId99" Type="http://schemas.openxmlformats.org/officeDocument/2006/relationships/hyperlink" Target="https://legalacts.ru/doc/Konstitucija-RF/razdel-i/glava-2/statja-21/" TargetMode="External"/><Relationship Id="rId101" Type="http://schemas.openxmlformats.org/officeDocument/2006/relationships/hyperlink" Target="https://legalacts.ru/doc/273_FZ-ob-obrazovanii/" TargetMode="External"/><Relationship Id="rId122" Type="http://schemas.openxmlformats.org/officeDocument/2006/relationships/hyperlink" Target="https://legalacts.ru/doc/Konstitucija-RF/razdel-i/glava-2/statja-43/" TargetMode="External"/><Relationship Id="rId130" Type="http://schemas.openxmlformats.org/officeDocument/2006/relationships/hyperlink" Target="https://legalacts.ru/doc/273_FZ-ob-obrazovanii/glava-1/statja-3/" TargetMode="External"/><Relationship Id="rId135" Type="http://schemas.openxmlformats.org/officeDocument/2006/relationships/fontTable" Target="fontTable.xml"/><Relationship Id="rId4" Type="http://schemas.openxmlformats.org/officeDocument/2006/relationships/hyperlink" Target="consultantplus://offline/ref=C15A4A4D9A42CD9F8AD7B2570B3069D36CE5AAF68E983BF6892D56C8A3BACB5FA4F4AB41558E3F3D5CTDK" TargetMode="External"/><Relationship Id="rId9" Type="http://schemas.openxmlformats.org/officeDocument/2006/relationships/hyperlink" Target="https://normativ.kontur.ru/document?moduleId=1&amp;documentId=59125" TargetMode="External"/><Relationship Id="rId13" Type="http://schemas.openxmlformats.org/officeDocument/2006/relationships/hyperlink" Target="https://normativ.kontur.ru/document?moduleId=1&amp;documentId=226119" TargetMode="External"/><Relationship Id="rId18" Type="http://schemas.openxmlformats.org/officeDocument/2006/relationships/hyperlink" Target="https://legalacts.ru/doc/273_FZ-ob-obrazovanii/glava-5/statja-46/" TargetMode="External"/><Relationship Id="rId39" Type="http://schemas.openxmlformats.org/officeDocument/2006/relationships/hyperlink" Target="https://legalacts.ru/doc/Konstitucija-RF/razdel-i/glava-2/statja-17/" TargetMode="External"/><Relationship Id="rId109" Type="http://schemas.openxmlformats.org/officeDocument/2006/relationships/hyperlink" Target="exp:58305" TargetMode="External"/><Relationship Id="rId34" Type="http://schemas.openxmlformats.org/officeDocument/2006/relationships/hyperlink" Target="https://legalacts.ru/doc/273_FZ-ob-obrazovanii/glava-5/statja-46/" TargetMode="External"/><Relationship Id="rId50" Type="http://schemas.openxmlformats.org/officeDocument/2006/relationships/hyperlink" Target="https://legalacts.ru/doc/Konstitucija-RF/razdel-i/glava-2/statja-55/" TargetMode="External"/><Relationship Id="rId55" Type="http://schemas.openxmlformats.org/officeDocument/2006/relationships/hyperlink" Target="https://legalacts.ru/doc/273_FZ-ob-obrazovanii/glava-5/statja-46/" TargetMode="External"/><Relationship Id="rId76" Type="http://schemas.openxmlformats.org/officeDocument/2006/relationships/hyperlink" Target="https://legalacts.ru/kodeks/TK-RF/chast-iii/razdel-ix/glava-31/statja-195.3/" TargetMode="External"/><Relationship Id="rId97" Type="http://schemas.openxmlformats.org/officeDocument/2006/relationships/hyperlink" Target="https://legalacts.ru/doc/Konstitucija-RF/razdel-i/glava-2/statja-19/" TargetMode="External"/><Relationship Id="rId104" Type="http://schemas.openxmlformats.org/officeDocument/2006/relationships/hyperlink" Target="https://legalacts.ru/doc/273_FZ-ob-obrazovanii/glava-5/statja-46/" TargetMode="External"/><Relationship Id="rId120" Type="http://schemas.openxmlformats.org/officeDocument/2006/relationships/hyperlink" Target="https://legalacts.ru/doc/Konstitucija-RF/razdel-i/glava-2/statja-43/" TargetMode="External"/><Relationship Id="rId125" Type="http://schemas.openxmlformats.org/officeDocument/2006/relationships/hyperlink" Target="https://legalacts.ru/doc/Konstitucija-RF/razdel-i/glava-2/statja-18/" TargetMode="External"/><Relationship Id="rId7" Type="http://schemas.openxmlformats.org/officeDocument/2006/relationships/hyperlink" Target="file:///C:\Users\KADRY\Downloads\39.doc" TargetMode="External"/><Relationship Id="rId71" Type="http://schemas.openxmlformats.org/officeDocument/2006/relationships/hyperlink" Target="https://legalacts.ru/doc/postanovlenie-pravitelstva-rf-ot-21012005-n-36/" TargetMode="External"/><Relationship Id="rId92" Type="http://schemas.openxmlformats.org/officeDocument/2006/relationships/hyperlink" Target="https://legalacts.ru/doc/Konstitucija-RF/razdel-i/glava-1/statja-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galacts.ru/doc/Konstitucija-RF/razdel-i/glava-2/statja-19/" TargetMode="External"/><Relationship Id="rId24" Type="http://schemas.openxmlformats.org/officeDocument/2006/relationships/hyperlink" Target="https://legalacts.ru/doc/Konstitucija-RF/" TargetMode="External"/><Relationship Id="rId40" Type="http://schemas.openxmlformats.org/officeDocument/2006/relationships/hyperlink" Target="https://legalacts.ru/doc/Konstitucija-RF/razdel-i/glava-2/statja-17/" TargetMode="External"/><Relationship Id="rId45" Type="http://schemas.openxmlformats.org/officeDocument/2006/relationships/hyperlink" Target="https://legalacts.ru/doc/Konstitucija-RF/razdel-i/glava-2/statja-17/" TargetMode="External"/><Relationship Id="rId66" Type="http://schemas.openxmlformats.org/officeDocument/2006/relationships/hyperlink" Target="https://legalacts.ru/doc/prikaz-minobrnauki-rf-ot-24032010-n-209/" TargetMode="External"/><Relationship Id="rId87" Type="http://schemas.openxmlformats.org/officeDocument/2006/relationships/hyperlink" Target="https://legalacts.ru/doc/prikaz-mintruda-rossii-ot-25122014-n-1115n/" TargetMode="External"/><Relationship Id="rId110" Type="http://schemas.openxmlformats.org/officeDocument/2006/relationships/hyperlink" Target="https://legalacts.ru/doc/rasporjazhenie-pravitelstva-rf-ot-06092011-n-1540-r/" TargetMode="External"/><Relationship Id="rId115" Type="http://schemas.openxmlformats.org/officeDocument/2006/relationships/hyperlink" Target="https://legalacts.ru/doc/Konstitucija-RF/razdel-i/glava-2/statja-17/" TargetMode="External"/><Relationship Id="rId131" Type="http://schemas.openxmlformats.org/officeDocument/2006/relationships/hyperlink" Target="https://legalacts.ru/doc/273_FZ-ob-obrazovanii/glava-1/statja-3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legalacts.ru/doc/273_FZ-ob-obrazovanii/" TargetMode="External"/><Relationship Id="rId82" Type="http://schemas.openxmlformats.org/officeDocument/2006/relationships/hyperlink" Target="https://legalacts.ru/doc/prikaz-mintruda-rossii-ot-18102013-n-544n/" TargetMode="External"/><Relationship Id="rId19" Type="http://schemas.openxmlformats.org/officeDocument/2006/relationships/hyperlink" Target="https://legalacts.ru/doc/273_FZ-ob-obrazovanii/glava-5/statja-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12004</Words>
  <Characters>68429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ПК</cp:lastModifiedBy>
  <cp:revision>7</cp:revision>
  <cp:lastPrinted>2021-04-01T01:01:00Z</cp:lastPrinted>
  <dcterms:created xsi:type="dcterms:W3CDTF">2021-03-31T07:04:00Z</dcterms:created>
  <dcterms:modified xsi:type="dcterms:W3CDTF">2021-04-08T06:58:00Z</dcterms:modified>
</cp:coreProperties>
</file>