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3" w:rsidRPr="00491270" w:rsidRDefault="00324853" w:rsidP="00491270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91270">
        <w:rPr>
          <w:rFonts w:ascii="Arial" w:eastAsia="Times New Roman" w:hAnsi="Arial" w:cs="Arial"/>
          <w:kern w:val="36"/>
          <w:sz w:val="32"/>
          <w:szCs w:val="32"/>
          <w:lang w:eastAsia="ru-RU"/>
        </w:rPr>
        <w:t>Субъекты малого и среднего предпринимательства</w:t>
      </w:r>
    </w:p>
    <w:p w:rsidR="00324853" w:rsidRPr="00491270" w:rsidRDefault="00324853" w:rsidP="00A61D25">
      <w:pPr>
        <w:spacing w:after="180" w:line="360" w:lineRule="atLeast"/>
        <w:ind w:firstLine="708"/>
        <w:jc w:val="both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</w:t>
      </w:r>
    </w:p>
    <w:p w:rsidR="00324853" w:rsidRPr="00491270" w:rsidRDefault="00324853" w:rsidP="00A61D25">
      <w:pPr>
        <w:spacing w:after="180" w:line="360" w:lineRule="atLeast"/>
        <w:ind w:firstLine="708"/>
        <w:jc w:val="both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На территории муниципального образования сельс</w:t>
      </w:r>
      <w:r w:rsidR="00236032"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кое поселение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«</w:t>
      </w:r>
      <w:r w:rsidR="00662F2B" w:rsidRPr="00662F2B">
        <w:rPr>
          <w:rFonts w:ascii="Times New Roman" w:hAnsi="Times New Roman" w:cs="Times New Roman"/>
          <w:szCs w:val="28"/>
        </w:rPr>
        <w:t>Урлукское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»</w:t>
      </w:r>
      <w:r w:rsidR="00A61D25"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 </w:t>
      </w:r>
      <w:r w:rsidR="00662F2B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по состоянию на 20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.0</w:t>
      </w:r>
      <w:r w:rsidR="00662F2B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8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.2020 г</w:t>
      </w:r>
      <w:r w:rsidR="00D41DA6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 зарегистрировано 10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субъекта малого предпринимательства (далее СМП) из них </w:t>
      </w:r>
      <w:r w:rsidR="00D41DA6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7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инди</w:t>
      </w:r>
      <w:r w:rsidR="00D60E25"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видуальных предпринимателей ,</w:t>
      </w:r>
      <w:r w:rsidR="00D41DA6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3 КФХ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2856"/>
        <w:gridCol w:w="3688"/>
        <w:gridCol w:w="2205"/>
      </w:tblGrid>
      <w:tr w:rsidR="00324853" w:rsidRPr="00491270" w:rsidTr="00D60E25">
        <w:trPr>
          <w:trHeight w:val="225"/>
        </w:trPr>
        <w:tc>
          <w:tcPr>
            <w:tcW w:w="9465" w:type="dxa"/>
            <w:gridSpan w:val="4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2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  <w:tr w:rsidR="00324853" w:rsidRPr="00491270" w:rsidTr="00D60E25">
        <w:trPr>
          <w:trHeight w:val="840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Оборот товара (работ, услуг)</w:t>
            </w:r>
          </w:p>
        </w:tc>
      </w:tr>
      <w:tr w:rsidR="009B1BE7" w:rsidRPr="00491270" w:rsidTr="009B1BE7">
        <w:trPr>
          <w:trHeight w:val="663"/>
        </w:trPr>
        <w:tc>
          <w:tcPr>
            <w:tcW w:w="0" w:type="auto"/>
            <w:vMerge w:val="restart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236032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Растениеводство </w:t>
            </w:r>
            <w:r w:rsidRPr="009B1BE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(ОКВЭД 01.11.1)</w:t>
            </w:r>
            <w:r>
              <w:rPr>
                <w:rFonts w:ascii="Calibri" w:eastAsia="Calibri" w:hAnsi="Calibri" w:cs="Times New Roman"/>
                <w:color w:val="333333"/>
                <w:sz w:val="28"/>
                <w:szCs w:val="28"/>
              </w:rPr>
              <w:t xml:space="preserve"> </w:t>
            </w: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B1BE7" w:rsidRPr="00491270" w:rsidTr="009B1BE7">
        <w:trPr>
          <w:trHeight w:val="918"/>
        </w:trPr>
        <w:tc>
          <w:tcPr>
            <w:tcW w:w="0" w:type="auto"/>
            <w:vMerge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236032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Ж</w:t>
            </w: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ивотноводство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B1BE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разведение лошадей</w:t>
            </w:r>
            <w:r w:rsidRPr="009B1B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B1BE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(ОКВЭД 01.22)</w:t>
            </w:r>
            <w:r w:rsidRPr="009B1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1BE7" w:rsidRPr="00491270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24853" w:rsidRPr="00491270" w:rsidTr="00D60E25">
        <w:trPr>
          <w:trHeight w:val="555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236032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Default="00236032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Р</w:t>
            </w: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озничная торговля</w:t>
            </w:r>
          </w:p>
          <w:p w:rsidR="009B1BE7" w:rsidRPr="009B1BE7" w:rsidRDefault="009B1BE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B1BE7">
              <w:rPr>
                <w:rFonts w:ascii="Times New Roman CYR" w:eastAsia="Calibri" w:hAnsi="Times New Roman CYR" w:cs="Times New Roman CYR"/>
              </w:rPr>
              <w:t>ОКВЭД 52.12)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D41DA6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24853" w:rsidRPr="00491270" w:rsidTr="00D60E25">
        <w:trPr>
          <w:trHeight w:val="270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D41DA6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0E25" w:rsidRPr="00491270" w:rsidRDefault="00324853" w:rsidP="00D60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60E25" w:rsidRPr="0049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</w:t>
      </w:r>
      <w:r w:rsidR="00D41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во-экономическом состоянии на 20.08</w:t>
      </w:r>
      <w:r w:rsidR="00D60E25" w:rsidRPr="0049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.2020 года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194"/>
        <w:gridCol w:w="3131"/>
      </w:tblGrid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E25" w:rsidRPr="00491270" w:rsidRDefault="00D60E25" w:rsidP="003014E5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91270" w:rsidRPr="00491270" w:rsidRDefault="00491270" w:rsidP="00D60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E25" w:rsidRPr="00491270" w:rsidRDefault="00D60E25" w:rsidP="004912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D5FAF" w:rsidRPr="00491270" w:rsidRDefault="007D5FAF" w:rsidP="00491270">
      <w:pPr>
        <w:spacing w:after="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Перечень НПА в сфере поддержки малого и среднего предпринимательства:</w:t>
      </w:r>
    </w:p>
    <w:p w:rsidR="007D5FAF" w:rsidRPr="00491270" w:rsidRDefault="007D5FAF" w:rsidP="00491270">
      <w:pPr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Поддержка малого и среднего предпринимательства осуществляется в соответствии с требованиями:</w:t>
      </w:r>
    </w:p>
    <w:p w:rsidR="007D5FAF" w:rsidRPr="00491270" w:rsidRDefault="007D5FAF" w:rsidP="00491270">
      <w:pPr>
        <w:numPr>
          <w:ilvl w:val="0"/>
          <w:numId w:val="2"/>
        </w:numPr>
        <w:spacing w:after="0" w:line="354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Федерального закона </w:t>
      </w:r>
      <w:hyperlink r:id="rId5" w:tooltip="№ 209-ФЗ" w:history="1">
        <w:r w:rsidRPr="00491270">
          <w:rPr>
            <w:rFonts w:ascii="Times New Roman" w:eastAsia="Times New Roman" w:hAnsi="Times New Roman" w:cs="Times New Roman"/>
            <w:bCs/>
            <w:sz w:val="24"/>
            <w:szCs w:val="24"/>
          </w:rPr>
          <w:t>от 24.07.2007 года № 209 – ФЗ “О развитии малого и среднего предпринимательства в Российской Федерации”</w:t>
        </w:r>
      </w:hyperlink>
    </w:p>
    <w:p w:rsidR="007D5FAF" w:rsidRPr="00491270" w:rsidRDefault="007D5FAF" w:rsidP="00491270">
      <w:pPr>
        <w:numPr>
          <w:ilvl w:val="0"/>
          <w:numId w:val="2"/>
        </w:numPr>
        <w:spacing w:after="0" w:line="354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 </w:t>
      </w:r>
      <w:hyperlink r:id="rId6" w:tooltip="ИМУЩЕСТВО" w:history="1">
        <w:r w:rsidRPr="00491270">
          <w:rPr>
            <w:rFonts w:ascii="Times New Roman" w:eastAsia="Times New Roman" w:hAnsi="Times New Roman" w:cs="Times New Roman"/>
            <w:bCs/>
            <w:sz w:val="24"/>
            <w:szCs w:val="24"/>
          </w:rPr>
          <w:t>от 22.07.2008 года №159 – 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Федерации”.</w:t>
        </w:r>
      </w:hyperlink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91270" w:rsidRPr="00491270" w:rsidRDefault="007D5FAF" w:rsidP="004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0">
        <w:rPr>
          <w:rFonts w:ascii="Times New Roman" w:hAnsi="Times New Roman" w:cs="Times New Roman"/>
          <w:sz w:val="24"/>
          <w:szCs w:val="24"/>
        </w:rPr>
        <w:t>ПОСТАНОВЛЕНИЕ  ПРАВИТЕЛЬСТВА  ЗАБАЙКАЛЬСКОГО КРАЯ от 27 февраля 2014 года N 97 Об утверждении государственной программы Забайкальского края "Развитие субъектов малого и среднего предпринимательства"</w:t>
      </w:r>
      <w:r w:rsidR="00491270" w:rsidRPr="00491270">
        <w:rPr>
          <w:rFonts w:ascii="Times New Roman" w:hAnsi="Times New Roman" w:cs="Times New Roman"/>
          <w:sz w:val="24"/>
          <w:szCs w:val="24"/>
        </w:rPr>
        <w:t>.</w:t>
      </w:r>
    </w:p>
    <w:p w:rsidR="000734A9" w:rsidRPr="000734A9" w:rsidRDefault="00D41DA6" w:rsidP="0007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734A9">
        <w:rPr>
          <w:rFonts w:ascii="Times New Roman" w:hAnsi="Times New Roman" w:cs="Times New Roman"/>
          <w:sz w:val="24"/>
          <w:szCs w:val="24"/>
        </w:rPr>
        <w:t xml:space="preserve">: </w:t>
      </w:r>
      <w:r w:rsidR="000734A9">
        <w:rPr>
          <w:rFonts w:ascii="Times New Roman" w:hAnsi="Times New Roman" w:cs="Times New Roman"/>
          <w:b/>
          <w:sz w:val="28"/>
          <w:szCs w:val="28"/>
        </w:rPr>
        <w:t>«</w:t>
      </w:r>
      <w:r w:rsidR="000734A9" w:rsidRPr="000734A9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сельском поселении «Урлукское» на 2020 -2024годы»</w:t>
      </w:r>
      <w:r w:rsidR="000734A9">
        <w:rPr>
          <w:rFonts w:ascii="Times New Roman" w:hAnsi="Times New Roman" w:cs="Times New Roman"/>
          <w:sz w:val="24"/>
          <w:szCs w:val="24"/>
        </w:rPr>
        <w:t xml:space="preserve"> принятая Постановлением администрации</w:t>
      </w:r>
      <w:r w:rsidR="000734A9" w:rsidRPr="000734A9">
        <w:rPr>
          <w:rFonts w:ascii="Times New Roman" w:hAnsi="Times New Roman" w:cs="Times New Roman"/>
          <w:sz w:val="24"/>
          <w:szCs w:val="24"/>
        </w:rPr>
        <w:t xml:space="preserve"> </w:t>
      </w:r>
      <w:r w:rsidR="000734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4A9" w:rsidRPr="000734A9">
        <w:rPr>
          <w:rFonts w:ascii="Times New Roman" w:hAnsi="Times New Roman" w:cs="Times New Roman"/>
          <w:sz w:val="24"/>
          <w:szCs w:val="24"/>
        </w:rPr>
        <w:t xml:space="preserve"> «Урлукское»</w:t>
      </w:r>
      <w:r w:rsidR="0073375A">
        <w:rPr>
          <w:rFonts w:ascii="Times New Roman" w:hAnsi="Times New Roman" w:cs="Times New Roman"/>
          <w:sz w:val="24"/>
          <w:szCs w:val="24"/>
        </w:rPr>
        <w:t xml:space="preserve"> от 20.08.2020года №19</w:t>
      </w:r>
    </w:p>
    <w:p w:rsidR="00491270" w:rsidRPr="000734A9" w:rsidRDefault="00491270" w:rsidP="00491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4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270" w:rsidRPr="000734A9" w:rsidSect="009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74"/>
    <w:multiLevelType w:val="multilevel"/>
    <w:tmpl w:val="1E8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A6086"/>
    <w:multiLevelType w:val="multilevel"/>
    <w:tmpl w:val="36C20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4853"/>
    <w:rsid w:val="000734A9"/>
    <w:rsid w:val="0010028B"/>
    <w:rsid w:val="00236032"/>
    <w:rsid w:val="00324853"/>
    <w:rsid w:val="003E3C8D"/>
    <w:rsid w:val="00491270"/>
    <w:rsid w:val="00516330"/>
    <w:rsid w:val="00662F2B"/>
    <w:rsid w:val="0073375A"/>
    <w:rsid w:val="007D5FAF"/>
    <w:rsid w:val="00916A5B"/>
    <w:rsid w:val="009B1BE7"/>
    <w:rsid w:val="00A61D25"/>
    <w:rsid w:val="00D41DA6"/>
    <w:rsid w:val="00D60E25"/>
    <w:rsid w:val="00F0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B"/>
  </w:style>
  <w:style w:type="paragraph" w:styleId="1">
    <w:name w:val="heading 1"/>
    <w:basedOn w:val="a"/>
    <w:link w:val="10"/>
    <w:uiPriority w:val="9"/>
    <w:qFormat/>
    <w:rsid w:val="0032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8B"/>
    <w:rPr>
      <w:b/>
      <w:bCs/>
    </w:rPr>
  </w:style>
  <w:style w:type="character" w:styleId="a4">
    <w:name w:val="Emphasis"/>
    <w:basedOn w:val="a0"/>
    <w:uiPriority w:val="20"/>
    <w:qFormat/>
    <w:rsid w:val="0010028B"/>
    <w:rPr>
      <w:i/>
      <w:iCs/>
    </w:rPr>
  </w:style>
  <w:style w:type="paragraph" w:styleId="a5">
    <w:name w:val="List Paragraph"/>
    <w:basedOn w:val="a"/>
    <w:uiPriority w:val="34"/>
    <w:qFormat/>
    <w:rsid w:val="0010028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853"/>
    <w:rPr>
      <w:color w:val="0000FF"/>
      <w:u w:val="single"/>
    </w:rPr>
  </w:style>
  <w:style w:type="paragraph" w:customStyle="1" w:styleId="consnormal">
    <w:name w:val="consnormal"/>
    <w:basedOn w:val="a"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B"/>
  </w:style>
  <w:style w:type="paragraph" w:styleId="1">
    <w:name w:val="heading 1"/>
    <w:basedOn w:val="a"/>
    <w:link w:val="10"/>
    <w:uiPriority w:val="9"/>
    <w:qFormat/>
    <w:rsid w:val="0032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8B"/>
    <w:rPr>
      <w:b/>
      <w:bCs/>
    </w:rPr>
  </w:style>
  <w:style w:type="character" w:styleId="a4">
    <w:name w:val="Emphasis"/>
    <w:basedOn w:val="a0"/>
    <w:uiPriority w:val="20"/>
    <w:qFormat/>
    <w:rsid w:val="0010028B"/>
    <w:rPr>
      <w:i/>
      <w:iCs/>
    </w:rPr>
  </w:style>
  <w:style w:type="paragraph" w:styleId="a5">
    <w:name w:val="List Paragraph"/>
    <w:basedOn w:val="a"/>
    <w:uiPriority w:val="34"/>
    <w:qFormat/>
    <w:rsid w:val="0010028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853"/>
    <w:rPr>
      <w:color w:val="0000FF"/>
      <w:u w:val="single"/>
    </w:rPr>
  </w:style>
  <w:style w:type="paragraph" w:customStyle="1" w:styleId="consnormal">
    <w:name w:val="consnormal"/>
    <w:basedOn w:val="a"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3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hurba.ru/%D0%9E%D0%91%20%D0%9E%D0%A1%D0%9E%D0%91%D0%95%D0%9D%D0%9D%D0%9E%D0%A1%D0%A2%D0%AF%D0%A5%20%D0%9E%D0%A2%D0%A7%D0%A3%D0%96%D0%94%D0%95%D0%9D%D0%98%D0%AF%20%D0%9D%D0%95%D0%94%D0%92%D0%98%D0%96%D0%98%D0%9C%D0%9E%D0%93%D0%9E%20%D0%98%D0%9C%D0%A3%D0%A9%D0%95%D0%A1%D0%A2%D0%92%D0%90," TargetMode="External"/><Relationship Id="rId5" Type="http://schemas.openxmlformats.org/officeDocument/2006/relationships/hyperlink" Target="http://base.consultant.ru/cons/cgi/online.cgi?req=doc;base=LAW;n=1227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dns</cp:lastModifiedBy>
  <cp:revision>6</cp:revision>
  <dcterms:created xsi:type="dcterms:W3CDTF">2020-06-18T03:38:00Z</dcterms:created>
  <dcterms:modified xsi:type="dcterms:W3CDTF">2020-08-24T05:36:00Z</dcterms:modified>
</cp:coreProperties>
</file>