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36" w:rsidRPr="00BA6D76" w:rsidRDefault="00FB5536" w:rsidP="00FB5536">
      <w:pPr>
        <w:pStyle w:val="21"/>
        <w:jc w:val="center"/>
        <w:rPr>
          <w:b/>
          <w:sz w:val="24"/>
          <w:szCs w:val="24"/>
        </w:rPr>
      </w:pPr>
      <w:r w:rsidRPr="00BA6D76">
        <w:rPr>
          <w:noProof/>
          <w:sz w:val="24"/>
          <w:szCs w:val="24"/>
        </w:rPr>
        <w:drawing>
          <wp:inline distT="0" distB="0" distL="0" distR="0">
            <wp:extent cx="600075" cy="771525"/>
            <wp:effectExtent l="19050" t="0" r="9525" b="0"/>
            <wp:docPr id="1"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603003" cy="775289"/>
                    </a:xfrm>
                    <a:prstGeom prst="rect">
                      <a:avLst/>
                    </a:prstGeom>
                    <a:noFill/>
                    <a:ln w="9525">
                      <a:noFill/>
                      <a:miter lim="800000"/>
                      <a:headEnd/>
                      <a:tailEnd/>
                    </a:ln>
                  </pic:spPr>
                </pic:pic>
              </a:graphicData>
            </a:graphic>
          </wp:inline>
        </w:drawing>
      </w:r>
    </w:p>
    <w:p w:rsidR="00FB5536" w:rsidRPr="00BA6D76" w:rsidRDefault="00FB5536" w:rsidP="00FB5536">
      <w:pPr>
        <w:pStyle w:val="21"/>
        <w:jc w:val="center"/>
        <w:rPr>
          <w:b/>
          <w:sz w:val="24"/>
          <w:szCs w:val="24"/>
        </w:rPr>
      </w:pPr>
    </w:p>
    <w:p w:rsidR="00462577" w:rsidRPr="00BA6D76" w:rsidRDefault="00462577" w:rsidP="00FB5536">
      <w:pPr>
        <w:pStyle w:val="21"/>
        <w:jc w:val="center"/>
        <w:rPr>
          <w:sz w:val="24"/>
          <w:szCs w:val="24"/>
        </w:rPr>
      </w:pPr>
      <w:r w:rsidRPr="00BA6D76">
        <w:rPr>
          <w:sz w:val="24"/>
          <w:szCs w:val="24"/>
        </w:rPr>
        <w:t>АДМИНИСТРАЦИЯ МУНИЦИПАЛЬНОГО РАЙОНА</w:t>
      </w:r>
    </w:p>
    <w:p w:rsidR="00462577" w:rsidRPr="00BA6D76" w:rsidRDefault="00462577" w:rsidP="00FB5536">
      <w:pPr>
        <w:pStyle w:val="21"/>
        <w:jc w:val="center"/>
        <w:rPr>
          <w:sz w:val="24"/>
          <w:szCs w:val="24"/>
        </w:rPr>
      </w:pPr>
      <w:r w:rsidRPr="00BA6D76">
        <w:rPr>
          <w:sz w:val="24"/>
          <w:szCs w:val="24"/>
        </w:rPr>
        <w:t xml:space="preserve"> «ЧИТИНСКИЙ РАЙОН»</w:t>
      </w:r>
    </w:p>
    <w:p w:rsidR="00462577" w:rsidRPr="00BA6D76" w:rsidRDefault="00462577" w:rsidP="00FB5536">
      <w:pPr>
        <w:pStyle w:val="21"/>
        <w:jc w:val="center"/>
        <w:rPr>
          <w:sz w:val="24"/>
          <w:szCs w:val="24"/>
        </w:rPr>
      </w:pPr>
    </w:p>
    <w:p w:rsidR="00FB5536" w:rsidRPr="00BA6D76" w:rsidRDefault="001901BD" w:rsidP="00FB5536">
      <w:pPr>
        <w:jc w:val="center"/>
        <w:rPr>
          <w:rFonts w:ascii="Times New Roman" w:hAnsi="Times New Roman" w:cs="Times New Roman"/>
          <w:sz w:val="24"/>
          <w:szCs w:val="24"/>
        </w:rPr>
      </w:pPr>
      <w:r w:rsidRPr="00BA6D76">
        <w:rPr>
          <w:rFonts w:ascii="Times New Roman" w:hAnsi="Times New Roman" w:cs="Times New Roman"/>
          <w:sz w:val="24"/>
          <w:szCs w:val="24"/>
        </w:rPr>
        <w:t>ПРОТОКОЛ</w:t>
      </w:r>
    </w:p>
    <w:p w:rsidR="001901BD" w:rsidRPr="00BA6D76" w:rsidRDefault="001901BD" w:rsidP="001901BD">
      <w:pPr>
        <w:pStyle w:val="1"/>
        <w:tabs>
          <w:tab w:val="left" w:pos="8789"/>
        </w:tabs>
        <w:jc w:val="center"/>
        <w:rPr>
          <w:sz w:val="24"/>
          <w:szCs w:val="24"/>
        </w:rPr>
      </w:pPr>
      <w:r w:rsidRPr="00BA6D76">
        <w:rPr>
          <w:sz w:val="24"/>
          <w:szCs w:val="24"/>
        </w:rPr>
        <w:t>конкурсной комиссии по отбору программ (проектов) социально ориентированных некоммерческих организаций для предоставления субсидий из бюджета муниципального района «Читинский район»</w:t>
      </w:r>
    </w:p>
    <w:p w:rsidR="001901BD" w:rsidRPr="00BA6D76" w:rsidRDefault="001901BD" w:rsidP="00FB5536">
      <w:pPr>
        <w:jc w:val="center"/>
        <w:rPr>
          <w:rFonts w:ascii="Times New Roman" w:hAnsi="Times New Roman" w:cs="Times New Roman"/>
          <w:sz w:val="24"/>
          <w:szCs w:val="24"/>
        </w:rPr>
      </w:pPr>
    </w:p>
    <w:p w:rsidR="00FB5536" w:rsidRPr="00BA6D76" w:rsidRDefault="00FB5536" w:rsidP="00FB5536">
      <w:pPr>
        <w:rPr>
          <w:rFonts w:ascii="Times New Roman" w:hAnsi="Times New Roman" w:cs="Times New Roman"/>
          <w:sz w:val="24"/>
          <w:szCs w:val="24"/>
        </w:rPr>
      </w:pPr>
      <w:r w:rsidRPr="00BA6D76">
        <w:rPr>
          <w:rFonts w:ascii="Times New Roman" w:hAnsi="Times New Roman" w:cs="Times New Roman"/>
          <w:sz w:val="24"/>
          <w:szCs w:val="24"/>
        </w:rPr>
        <w:t>от «__</w:t>
      </w:r>
      <w:r w:rsidR="00E34382">
        <w:rPr>
          <w:rFonts w:ascii="Times New Roman" w:hAnsi="Times New Roman" w:cs="Times New Roman"/>
          <w:sz w:val="24"/>
          <w:szCs w:val="24"/>
        </w:rPr>
        <w:t>29</w:t>
      </w:r>
      <w:r w:rsidRPr="00BA6D76">
        <w:rPr>
          <w:rFonts w:ascii="Times New Roman" w:hAnsi="Times New Roman" w:cs="Times New Roman"/>
          <w:sz w:val="24"/>
          <w:szCs w:val="24"/>
        </w:rPr>
        <w:t>_»___</w:t>
      </w:r>
      <w:r w:rsidR="00E34382">
        <w:rPr>
          <w:rFonts w:ascii="Times New Roman" w:hAnsi="Times New Roman" w:cs="Times New Roman"/>
          <w:sz w:val="24"/>
          <w:szCs w:val="24"/>
        </w:rPr>
        <w:t>июня</w:t>
      </w:r>
      <w:r w:rsidRPr="00BA6D76">
        <w:rPr>
          <w:rFonts w:ascii="Times New Roman" w:hAnsi="Times New Roman" w:cs="Times New Roman"/>
          <w:sz w:val="24"/>
          <w:szCs w:val="24"/>
        </w:rPr>
        <w:t>_____ 20</w:t>
      </w:r>
      <w:r w:rsidR="0081135B" w:rsidRPr="00BA6D76">
        <w:rPr>
          <w:rFonts w:ascii="Times New Roman" w:hAnsi="Times New Roman" w:cs="Times New Roman"/>
          <w:sz w:val="24"/>
          <w:szCs w:val="24"/>
        </w:rPr>
        <w:t>2</w:t>
      </w:r>
      <w:r w:rsidR="00E66200" w:rsidRPr="00BA6D76">
        <w:rPr>
          <w:rFonts w:ascii="Times New Roman" w:hAnsi="Times New Roman" w:cs="Times New Roman"/>
          <w:sz w:val="24"/>
          <w:szCs w:val="24"/>
        </w:rPr>
        <w:t>1</w:t>
      </w:r>
      <w:r w:rsidR="00343CFE" w:rsidRPr="00BA6D76">
        <w:rPr>
          <w:rFonts w:ascii="Times New Roman" w:hAnsi="Times New Roman" w:cs="Times New Roman"/>
          <w:sz w:val="24"/>
          <w:szCs w:val="24"/>
        </w:rPr>
        <w:t xml:space="preserve"> </w:t>
      </w:r>
      <w:r w:rsidRPr="00BA6D76">
        <w:rPr>
          <w:rFonts w:ascii="Times New Roman" w:hAnsi="Times New Roman" w:cs="Times New Roman"/>
          <w:sz w:val="24"/>
          <w:szCs w:val="24"/>
        </w:rPr>
        <w:t>г.</w:t>
      </w:r>
      <w:r w:rsidRPr="00BA6D76">
        <w:rPr>
          <w:rFonts w:ascii="Times New Roman" w:hAnsi="Times New Roman" w:cs="Times New Roman"/>
          <w:sz w:val="24"/>
          <w:szCs w:val="24"/>
        </w:rPr>
        <w:tab/>
      </w:r>
      <w:r w:rsidRPr="00BA6D76">
        <w:rPr>
          <w:rFonts w:ascii="Times New Roman" w:hAnsi="Times New Roman" w:cs="Times New Roman"/>
          <w:sz w:val="24"/>
          <w:szCs w:val="24"/>
        </w:rPr>
        <w:tab/>
      </w:r>
      <w:r w:rsidR="001901BD" w:rsidRPr="00BA6D76">
        <w:rPr>
          <w:rFonts w:ascii="Times New Roman" w:hAnsi="Times New Roman" w:cs="Times New Roman"/>
          <w:sz w:val="24"/>
          <w:szCs w:val="24"/>
        </w:rPr>
        <w:t>г.Чита</w:t>
      </w:r>
      <w:r w:rsidRPr="00BA6D76">
        <w:rPr>
          <w:rFonts w:ascii="Times New Roman" w:hAnsi="Times New Roman" w:cs="Times New Roman"/>
          <w:sz w:val="24"/>
          <w:szCs w:val="24"/>
        </w:rPr>
        <w:tab/>
      </w:r>
      <w:r w:rsidRPr="00BA6D76">
        <w:rPr>
          <w:rFonts w:ascii="Times New Roman" w:hAnsi="Times New Roman" w:cs="Times New Roman"/>
          <w:sz w:val="24"/>
          <w:szCs w:val="24"/>
        </w:rPr>
        <w:tab/>
      </w:r>
      <w:r w:rsidRPr="00BA6D76">
        <w:rPr>
          <w:rFonts w:ascii="Times New Roman" w:hAnsi="Times New Roman" w:cs="Times New Roman"/>
          <w:sz w:val="24"/>
          <w:szCs w:val="24"/>
        </w:rPr>
        <w:tab/>
      </w:r>
      <w:r w:rsidR="001E346A">
        <w:rPr>
          <w:rFonts w:ascii="Times New Roman" w:hAnsi="Times New Roman" w:cs="Times New Roman"/>
          <w:sz w:val="24"/>
          <w:szCs w:val="24"/>
        </w:rPr>
        <w:t xml:space="preserve">                            </w:t>
      </w:r>
      <w:r w:rsidRPr="00BA6D76">
        <w:rPr>
          <w:rFonts w:ascii="Times New Roman" w:hAnsi="Times New Roman" w:cs="Times New Roman"/>
          <w:sz w:val="24"/>
          <w:szCs w:val="24"/>
        </w:rPr>
        <w:t xml:space="preserve"> №</w:t>
      </w:r>
      <w:r w:rsidR="00BA0431" w:rsidRPr="00BA6D76">
        <w:rPr>
          <w:rFonts w:ascii="Times New Roman" w:hAnsi="Times New Roman" w:cs="Times New Roman"/>
          <w:sz w:val="24"/>
          <w:szCs w:val="24"/>
        </w:rPr>
        <w:t>__</w:t>
      </w:r>
      <w:r w:rsidR="00E34382">
        <w:rPr>
          <w:rFonts w:ascii="Times New Roman" w:hAnsi="Times New Roman" w:cs="Times New Roman"/>
          <w:sz w:val="24"/>
          <w:szCs w:val="24"/>
        </w:rPr>
        <w:t>138</w:t>
      </w:r>
      <w:r w:rsidR="00BA0431" w:rsidRPr="00BA6D76">
        <w:rPr>
          <w:rFonts w:ascii="Times New Roman" w:hAnsi="Times New Roman" w:cs="Times New Roman"/>
          <w:sz w:val="24"/>
          <w:szCs w:val="24"/>
        </w:rPr>
        <w:t>__</w:t>
      </w:r>
    </w:p>
    <w:p w:rsidR="00CE6428" w:rsidRPr="00BA6D76" w:rsidRDefault="00CE6428" w:rsidP="00CE6428">
      <w:pPr>
        <w:pStyle w:val="3"/>
        <w:rPr>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8"/>
        <w:gridCol w:w="3932"/>
        <w:gridCol w:w="5125"/>
        <w:gridCol w:w="9"/>
      </w:tblGrid>
      <w:tr w:rsidR="001901BD" w:rsidRPr="00BA6D76" w:rsidTr="001901BD">
        <w:trPr>
          <w:gridAfter w:val="1"/>
          <w:wAfter w:w="9" w:type="dxa"/>
        </w:trPr>
        <w:tc>
          <w:tcPr>
            <w:tcW w:w="458" w:type="dxa"/>
          </w:tcPr>
          <w:p w:rsidR="001901BD" w:rsidRPr="00BA6D76" w:rsidRDefault="001901BD" w:rsidP="000A4DBC">
            <w:pPr>
              <w:pStyle w:val="1"/>
              <w:tabs>
                <w:tab w:val="left" w:pos="8789"/>
              </w:tabs>
              <w:rPr>
                <w:sz w:val="24"/>
                <w:szCs w:val="24"/>
              </w:rPr>
            </w:pPr>
            <w:r w:rsidRPr="00BA6D76">
              <w:rPr>
                <w:sz w:val="24"/>
                <w:szCs w:val="24"/>
              </w:rPr>
              <w:t>1</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Жукова Юлия Владимировна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 xml:space="preserve">Заместитель главы муниципального района «Читинский район» по социальному развитию Председатель комиссии </w:t>
            </w:r>
          </w:p>
        </w:tc>
      </w:tr>
      <w:tr w:rsidR="001901BD" w:rsidRPr="00BA6D76" w:rsidTr="001901BD">
        <w:trPr>
          <w:gridAfter w:val="1"/>
          <w:wAfter w:w="9" w:type="dxa"/>
        </w:trPr>
        <w:tc>
          <w:tcPr>
            <w:tcW w:w="458" w:type="dxa"/>
          </w:tcPr>
          <w:p w:rsidR="001901BD" w:rsidRPr="00BA6D76" w:rsidRDefault="001901BD" w:rsidP="000A4DBC">
            <w:pPr>
              <w:pStyle w:val="1"/>
              <w:tabs>
                <w:tab w:val="left" w:pos="8789"/>
              </w:tabs>
              <w:rPr>
                <w:sz w:val="24"/>
                <w:szCs w:val="24"/>
              </w:rPr>
            </w:pPr>
            <w:r w:rsidRPr="00BA6D76">
              <w:rPr>
                <w:sz w:val="24"/>
                <w:szCs w:val="24"/>
              </w:rPr>
              <w:t>2</w:t>
            </w:r>
          </w:p>
        </w:tc>
        <w:tc>
          <w:tcPr>
            <w:tcW w:w="3932" w:type="dxa"/>
          </w:tcPr>
          <w:p w:rsidR="001901BD" w:rsidRPr="00BA6D76" w:rsidRDefault="001901BD" w:rsidP="000A4DBC">
            <w:pPr>
              <w:pStyle w:val="1"/>
              <w:tabs>
                <w:tab w:val="left" w:pos="8789"/>
              </w:tabs>
              <w:rPr>
                <w:sz w:val="24"/>
                <w:szCs w:val="24"/>
              </w:rPr>
            </w:pPr>
            <w:r w:rsidRPr="00BA6D76">
              <w:rPr>
                <w:sz w:val="24"/>
                <w:szCs w:val="24"/>
              </w:rPr>
              <w:t>Маркевич  Анна Алексеевна</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Начальник Управления экономики и имущества администрации муниципального района «Читинский район».</w:t>
            </w:r>
          </w:p>
          <w:p w:rsidR="001901BD" w:rsidRPr="00BA6D76" w:rsidRDefault="001901BD" w:rsidP="000A4DBC">
            <w:pPr>
              <w:pStyle w:val="1"/>
              <w:tabs>
                <w:tab w:val="left" w:pos="8789"/>
              </w:tabs>
              <w:jc w:val="both"/>
              <w:rPr>
                <w:sz w:val="24"/>
                <w:szCs w:val="24"/>
              </w:rPr>
            </w:pPr>
            <w:r w:rsidRPr="00BA6D76">
              <w:rPr>
                <w:sz w:val="24"/>
                <w:szCs w:val="24"/>
              </w:rPr>
              <w:t xml:space="preserve"> Заместитель председателя комиссии</w:t>
            </w:r>
          </w:p>
        </w:tc>
      </w:tr>
      <w:tr w:rsidR="001901BD" w:rsidRPr="00BA6D76" w:rsidTr="001901BD">
        <w:trPr>
          <w:gridAfter w:val="1"/>
          <w:wAfter w:w="9" w:type="dxa"/>
        </w:trPr>
        <w:tc>
          <w:tcPr>
            <w:tcW w:w="458" w:type="dxa"/>
          </w:tcPr>
          <w:p w:rsidR="001901BD" w:rsidRPr="00BA6D76" w:rsidRDefault="001901BD" w:rsidP="000A4DBC">
            <w:pPr>
              <w:pStyle w:val="1"/>
              <w:tabs>
                <w:tab w:val="left" w:pos="8789"/>
              </w:tabs>
              <w:rPr>
                <w:sz w:val="24"/>
                <w:szCs w:val="24"/>
              </w:rPr>
            </w:pPr>
            <w:r w:rsidRPr="00BA6D76">
              <w:rPr>
                <w:sz w:val="24"/>
                <w:szCs w:val="24"/>
              </w:rPr>
              <w:t>3</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Осипова Дарья Игоревна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 xml:space="preserve">Ведущий специалист Комитета культуры муниципального района «Читинский район»  </w:t>
            </w:r>
          </w:p>
          <w:p w:rsidR="001901BD" w:rsidRPr="00BA6D76" w:rsidRDefault="001901BD" w:rsidP="000A4DBC">
            <w:pPr>
              <w:pStyle w:val="1"/>
              <w:tabs>
                <w:tab w:val="left" w:pos="8789"/>
              </w:tabs>
              <w:jc w:val="both"/>
              <w:rPr>
                <w:sz w:val="24"/>
                <w:szCs w:val="24"/>
              </w:rPr>
            </w:pPr>
            <w:r w:rsidRPr="00BA6D76">
              <w:rPr>
                <w:sz w:val="24"/>
                <w:szCs w:val="24"/>
              </w:rPr>
              <w:t xml:space="preserve">Секретарь комиссии  </w:t>
            </w:r>
          </w:p>
        </w:tc>
      </w:tr>
      <w:tr w:rsidR="001901BD" w:rsidRPr="00BA6D76" w:rsidTr="001901BD">
        <w:tc>
          <w:tcPr>
            <w:tcW w:w="9524" w:type="dxa"/>
            <w:gridSpan w:val="4"/>
          </w:tcPr>
          <w:p w:rsidR="001901BD" w:rsidRPr="00BA6D76" w:rsidRDefault="001901BD" w:rsidP="000A4DBC">
            <w:pPr>
              <w:pStyle w:val="1"/>
              <w:tabs>
                <w:tab w:val="left" w:pos="8789"/>
              </w:tabs>
              <w:jc w:val="both"/>
              <w:rPr>
                <w:b/>
                <w:sz w:val="24"/>
                <w:szCs w:val="24"/>
              </w:rPr>
            </w:pPr>
            <w:r w:rsidRPr="00BA6D76">
              <w:rPr>
                <w:b/>
                <w:sz w:val="24"/>
                <w:szCs w:val="24"/>
              </w:rPr>
              <w:t xml:space="preserve">Члены комиссии </w:t>
            </w:r>
          </w:p>
        </w:tc>
      </w:tr>
      <w:tr w:rsidR="001901BD" w:rsidRPr="00BA6D76" w:rsidTr="001901BD">
        <w:trPr>
          <w:gridAfter w:val="1"/>
          <w:wAfter w:w="9" w:type="dxa"/>
        </w:trPr>
        <w:tc>
          <w:tcPr>
            <w:tcW w:w="458" w:type="dxa"/>
          </w:tcPr>
          <w:p w:rsidR="001901BD" w:rsidRPr="00BA6D76" w:rsidRDefault="001901BD" w:rsidP="000A4DBC">
            <w:pPr>
              <w:pStyle w:val="1"/>
              <w:tabs>
                <w:tab w:val="left" w:pos="8789"/>
              </w:tabs>
              <w:rPr>
                <w:sz w:val="24"/>
                <w:szCs w:val="24"/>
              </w:rPr>
            </w:pPr>
            <w:r w:rsidRPr="00BA6D76">
              <w:rPr>
                <w:sz w:val="24"/>
                <w:szCs w:val="24"/>
              </w:rPr>
              <w:t>4</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Логинова Марина Алексеевна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Председатель Комитета по финансам администрации муниципального района «Читинский район»</w:t>
            </w:r>
          </w:p>
        </w:tc>
      </w:tr>
      <w:tr w:rsidR="001901BD" w:rsidRPr="00BA6D76" w:rsidTr="001901BD">
        <w:trPr>
          <w:gridAfter w:val="1"/>
          <w:wAfter w:w="9" w:type="dxa"/>
        </w:trPr>
        <w:tc>
          <w:tcPr>
            <w:tcW w:w="458" w:type="dxa"/>
          </w:tcPr>
          <w:p w:rsidR="001901BD" w:rsidRPr="00BA6D76" w:rsidRDefault="001901BD" w:rsidP="000A4DBC">
            <w:pPr>
              <w:pStyle w:val="1"/>
              <w:tabs>
                <w:tab w:val="left" w:pos="8789"/>
              </w:tabs>
              <w:rPr>
                <w:sz w:val="24"/>
                <w:szCs w:val="24"/>
              </w:rPr>
            </w:pPr>
            <w:r w:rsidRPr="00BA6D76">
              <w:rPr>
                <w:sz w:val="24"/>
                <w:szCs w:val="24"/>
              </w:rPr>
              <w:t>5</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Павлова Лариса Павловна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Председатель Комитета культуры администрации муниципального района «Читинский район»</w:t>
            </w:r>
          </w:p>
        </w:tc>
      </w:tr>
      <w:tr w:rsidR="001901BD" w:rsidRPr="00BA6D76" w:rsidTr="001901BD">
        <w:trPr>
          <w:gridAfter w:val="1"/>
          <w:wAfter w:w="9" w:type="dxa"/>
        </w:trPr>
        <w:tc>
          <w:tcPr>
            <w:tcW w:w="458" w:type="dxa"/>
          </w:tcPr>
          <w:p w:rsidR="001901BD" w:rsidRPr="00BA6D76" w:rsidRDefault="001901BD" w:rsidP="000A4DBC">
            <w:pPr>
              <w:pStyle w:val="1"/>
              <w:tabs>
                <w:tab w:val="left" w:pos="8789"/>
              </w:tabs>
              <w:rPr>
                <w:sz w:val="24"/>
                <w:szCs w:val="24"/>
              </w:rPr>
            </w:pPr>
            <w:r w:rsidRPr="00BA6D76">
              <w:rPr>
                <w:sz w:val="24"/>
                <w:szCs w:val="24"/>
              </w:rPr>
              <w:t>6</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Загревская Валентина Владимировна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Председатель Комитета образования администрации муниципального района «Читинский район»</w:t>
            </w:r>
          </w:p>
        </w:tc>
      </w:tr>
      <w:tr w:rsidR="001901BD" w:rsidRPr="00BA6D76" w:rsidTr="001901BD">
        <w:trPr>
          <w:gridAfter w:val="1"/>
          <w:wAfter w:w="9" w:type="dxa"/>
          <w:trHeight w:val="996"/>
        </w:trPr>
        <w:tc>
          <w:tcPr>
            <w:tcW w:w="458" w:type="dxa"/>
          </w:tcPr>
          <w:p w:rsidR="001901BD" w:rsidRPr="00BA6D76" w:rsidRDefault="001901BD" w:rsidP="000A4DBC">
            <w:pPr>
              <w:pStyle w:val="1"/>
              <w:tabs>
                <w:tab w:val="left" w:pos="8789"/>
              </w:tabs>
              <w:rPr>
                <w:sz w:val="24"/>
                <w:szCs w:val="24"/>
              </w:rPr>
            </w:pPr>
            <w:r w:rsidRPr="00BA6D76">
              <w:rPr>
                <w:sz w:val="24"/>
                <w:szCs w:val="24"/>
              </w:rPr>
              <w:t>7</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Сурикова Наталья Викторовна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 xml:space="preserve">Заместитель начальника Управления делами, </w:t>
            </w:r>
          </w:p>
          <w:p w:rsidR="001901BD" w:rsidRPr="00BA6D76" w:rsidRDefault="001901BD" w:rsidP="000A4DBC">
            <w:pPr>
              <w:pStyle w:val="1"/>
              <w:tabs>
                <w:tab w:val="left" w:pos="8789"/>
              </w:tabs>
              <w:jc w:val="both"/>
              <w:rPr>
                <w:sz w:val="24"/>
                <w:szCs w:val="24"/>
              </w:rPr>
            </w:pPr>
            <w:r w:rsidRPr="00BA6D76">
              <w:rPr>
                <w:sz w:val="24"/>
                <w:szCs w:val="24"/>
              </w:rPr>
              <w:t xml:space="preserve">начальник отдела организационной работы </w:t>
            </w:r>
          </w:p>
          <w:p w:rsidR="001901BD" w:rsidRPr="00BA6D76" w:rsidRDefault="001901BD" w:rsidP="000A4DBC">
            <w:pPr>
              <w:pStyle w:val="1"/>
              <w:tabs>
                <w:tab w:val="left" w:pos="8789"/>
              </w:tabs>
              <w:jc w:val="both"/>
              <w:rPr>
                <w:sz w:val="24"/>
                <w:szCs w:val="24"/>
              </w:rPr>
            </w:pPr>
            <w:r w:rsidRPr="00BA6D76">
              <w:rPr>
                <w:sz w:val="24"/>
                <w:szCs w:val="24"/>
              </w:rPr>
              <w:t>и взаимодействия с органами местного самоуправления</w:t>
            </w:r>
          </w:p>
        </w:tc>
      </w:tr>
      <w:tr w:rsidR="001901BD" w:rsidRPr="00BA6D76" w:rsidTr="001901BD">
        <w:trPr>
          <w:gridAfter w:val="1"/>
          <w:wAfter w:w="9" w:type="dxa"/>
          <w:trHeight w:val="996"/>
        </w:trPr>
        <w:tc>
          <w:tcPr>
            <w:tcW w:w="458" w:type="dxa"/>
          </w:tcPr>
          <w:p w:rsidR="001901BD" w:rsidRPr="00BA6D76" w:rsidRDefault="001901BD" w:rsidP="000A4DBC">
            <w:pPr>
              <w:pStyle w:val="1"/>
              <w:tabs>
                <w:tab w:val="left" w:pos="8789"/>
              </w:tabs>
              <w:rPr>
                <w:sz w:val="24"/>
                <w:szCs w:val="24"/>
              </w:rPr>
            </w:pPr>
            <w:r w:rsidRPr="00BA6D76">
              <w:rPr>
                <w:sz w:val="24"/>
                <w:szCs w:val="24"/>
              </w:rPr>
              <w:t>8</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Матвиив Василий Васильевич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Начальник правовой и кадровой работы администрации муниципального района «Читинский район»</w:t>
            </w:r>
          </w:p>
        </w:tc>
      </w:tr>
      <w:tr w:rsidR="001901BD" w:rsidRPr="00BA6D76" w:rsidTr="001901BD">
        <w:trPr>
          <w:gridAfter w:val="1"/>
          <w:wAfter w:w="9" w:type="dxa"/>
          <w:trHeight w:val="996"/>
        </w:trPr>
        <w:tc>
          <w:tcPr>
            <w:tcW w:w="458" w:type="dxa"/>
          </w:tcPr>
          <w:p w:rsidR="001901BD" w:rsidRPr="00BA6D76" w:rsidRDefault="001901BD" w:rsidP="000A4DBC">
            <w:pPr>
              <w:pStyle w:val="1"/>
              <w:tabs>
                <w:tab w:val="left" w:pos="8789"/>
              </w:tabs>
              <w:rPr>
                <w:sz w:val="24"/>
                <w:szCs w:val="24"/>
              </w:rPr>
            </w:pPr>
            <w:r w:rsidRPr="00BA6D76">
              <w:rPr>
                <w:sz w:val="24"/>
                <w:szCs w:val="24"/>
              </w:rPr>
              <w:t xml:space="preserve">9 </w:t>
            </w:r>
          </w:p>
        </w:tc>
        <w:tc>
          <w:tcPr>
            <w:tcW w:w="3932" w:type="dxa"/>
          </w:tcPr>
          <w:p w:rsidR="001901BD" w:rsidRPr="00BA6D76" w:rsidRDefault="001901BD" w:rsidP="000A4DBC">
            <w:pPr>
              <w:pStyle w:val="1"/>
              <w:tabs>
                <w:tab w:val="left" w:pos="8789"/>
              </w:tabs>
              <w:rPr>
                <w:sz w:val="24"/>
                <w:szCs w:val="24"/>
              </w:rPr>
            </w:pPr>
            <w:r w:rsidRPr="00BA6D76">
              <w:rPr>
                <w:sz w:val="24"/>
                <w:szCs w:val="24"/>
              </w:rPr>
              <w:t xml:space="preserve">Лютц Виктор Андреевич </w:t>
            </w:r>
          </w:p>
        </w:tc>
        <w:tc>
          <w:tcPr>
            <w:tcW w:w="5125" w:type="dxa"/>
          </w:tcPr>
          <w:p w:rsidR="001901BD" w:rsidRPr="00BA6D76" w:rsidRDefault="001901BD" w:rsidP="000A4DBC">
            <w:pPr>
              <w:pStyle w:val="1"/>
              <w:tabs>
                <w:tab w:val="left" w:pos="8789"/>
              </w:tabs>
              <w:jc w:val="both"/>
              <w:rPr>
                <w:sz w:val="24"/>
                <w:szCs w:val="24"/>
              </w:rPr>
            </w:pPr>
            <w:r w:rsidRPr="00BA6D76">
              <w:rPr>
                <w:sz w:val="24"/>
                <w:szCs w:val="24"/>
              </w:rPr>
              <w:t>Глава сельского поселения «Смоленское»</w:t>
            </w:r>
          </w:p>
        </w:tc>
      </w:tr>
    </w:tbl>
    <w:p w:rsidR="00CB7354" w:rsidRPr="00BA6D76" w:rsidRDefault="00CB7354" w:rsidP="001901BD">
      <w:pPr>
        <w:pStyle w:val="3"/>
        <w:jc w:val="center"/>
        <w:rPr>
          <w:sz w:val="24"/>
          <w:szCs w:val="24"/>
        </w:rPr>
      </w:pPr>
    </w:p>
    <w:p w:rsidR="0070077A" w:rsidRDefault="0070077A" w:rsidP="001901BD">
      <w:pPr>
        <w:spacing w:after="0" w:line="360" w:lineRule="auto"/>
        <w:jc w:val="center"/>
        <w:rPr>
          <w:rFonts w:ascii="Times New Roman" w:hAnsi="Times New Roman" w:cs="Times New Roman"/>
          <w:sz w:val="24"/>
          <w:szCs w:val="24"/>
        </w:rPr>
      </w:pPr>
    </w:p>
    <w:p w:rsidR="00D76620" w:rsidRPr="00BA6D76" w:rsidRDefault="00BA6D76" w:rsidP="001901BD">
      <w:pPr>
        <w:spacing w:after="0" w:line="360" w:lineRule="auto"/>
        <w:jc w:val="center"/>
        <w:rPr>
          <w:rFonts w:ascii="Times New Roman" w:hAnsi="Times New Roman" w:cs="Times New Roman"/>
          <w:sz w:val="24"/>
          <w:szCs w:val="24"/>
        </w:rPr>
      </w:pPr>
      <w:r w:rsidRPr="00BA6D76">
        <w:rPr>
          <w:rFonts w:ascii="Times New Roman" w:hAnsi="Times New Roman" w:cs="Times New Roman"/>
          <w:sz w:val="24"/>
          <w:szCs w:val="24"/>
        </w:rPr>
        <w:lastRenderedPageBreak/>
        <w:t>1. </w:t>
      </w:r>
      <w:r w:rsidR="001901BD" w:rsidRPr="00BA6D76">
        <w:rPr>
          <w:rFonts w:ascii="Times New Roman" w:hAnsi="Times New Roman" w:cs="Times New Roman"/>
          <w:sz w:val="24"/>
          <w:szCs w:val="24"/>
        </w:rPr>
        <w:t xml:space="preserve">О результатах первого этапа оценки заявок </w:t>
      </w:r>
    </w:p>
    <w:p w:rsidR="001901BD" w:rsidRPr="00BA6D76" w:rsidRDefault="001901BD" w:rsidP="001901BD">
      <w:pPr>
        <w:spacing w:after="0" w:line="360" w:lineRule="auto"/>
        <w:jc w:val="both"/>
        <w:rPr>
          <w:rFonts w:ascii="Times New Roman" w:hAnsi="Times New Roman" w:cs="Times New Roman"/>
          <w:sz w:val="24"/>
          <w:szCs w:val="24"/>
        </w:rPr>
      </w:pPr>
      <w:r w:rsidRPr="00BA6D76">
        <w:rPr>
          <w:rFonts w:ascii="Times New Roman" w:hAnsi="Times New Roman" w:cs="Times New Roman"/>
          <w:sz w:val="24"/>
          <w:szCs w:val="24"/>
        </w:rPr>
        <w:tab/>
        <w:t>Заслушав сообщение председателя комиссии Ю.В. Жуков</w:t>
      </w:r>
      <w:r w:rsidR="00BB0BE2">
        <w:rPr>
          <w:rFonts w:ascii="Times New Roman" w:hAnsi="Times New Roman" w:cs="Times New Roman"/>
          <w:sz w:val="24"/>
          <w:szCs w:val="24"/>
        </w:rPr>
        <w:t>ой</w:t>
      </w:r>
      <w:r w:rsidRPr="00BA6D76">
        <w:rPr>
          <w:rFonts w:ascii="Times New Roman" w:hAnsi="Times New Roman" w:cs="Times New Roman"/>
          <w:sz w:val="24"/>
          <w:szCs w:val="24"/>
        </w:rPr>
        <w:t xml:space="preserve"> о результатах рассмотрения </w:t>
      </w:r>
      <w:r w:rsidR="00BA515D" w:rsidRPr="00BA6D76">
        <w:rPr>
          <w:rFonts w:ascii="Times New Roman" w:hAnsi="Times New Roman" w:cs="Times New Roman"/>
          <w:sz w:val="24"/>
          <w:szCs w:val="24"/>
        </w:rPr>
        <w:t>заявок на соответствие требованиям конкурсной документации в рамках первого этапа конкурсного отбора</w:t>
      </w:r>
      <w:r w:rsidR="00BA6D76" w:rsidRPr="00BA6D76">
        <w:rPr>
          <w:rFonts w:ascii="Times New Roman" w:hAnsi="Times New Roman" w:cs="Times New Roman"/>
          <w:sz w:val="24"/>
          <w:szCs w:val="24"/>
        </w:rPr>
        <w:t>.</w:t>
      </w:r>
    </w:p>
    <w:p w:rsidR="00BA515D" w:rsidRPr="00BA6D76" w:rsidRDefault="00BA515D" w:rsidP="001901BD">
      <w:pPr>
        <w:spacing w:after="0" w:line="360" w:lineRule="auto"/>
        <w:jc w:val="both"/>
        <w:rPr>
          <w:rFonts w:ascii="Times New Roman" w:hAnsi="Times New Roman" w:cs="Times New Roman"/>
          <w:sz w:val="24"/>
          <w:szCs w:val="24"/>
        </w:rPr>
      </w:pPr>
      <w:r w:rsidRPr="00BA6D76">
        <w:rPr>
          <w:rFonts w:ascii="Times New Roman" w:hAnsi="Times New Roman" w:cs="Times New Roman"/>
          <w:sz w:val="24"/>
          <w:szCs w:val="24"/>
        </w:rPr>
        <w:tab/>
        <w:t xml:space="preserve">1.1. Утвердить перечень заявок, отклоненных по результатам рассмотрения на соответствие требованиям конкурсной документации в рамках первого этапа экспертизы заявок, согласно приложению 1 к настоящему протоколу. </w:t>
      </w:r>
    </w:p>
    <w:p w:rsidR="00BA6D76" w:rsidRPr="00BA6D76" w:rsidRDefault="00BA6D76" w:rsidP="001901BD">
      <w:pPr>
        <w:spacing w:after="0" w:line="360" w:lineRule="auto"/>
        <w:jc w:val="both"/>
        <w:rPr>
          <w:rFonts w:ascii="Times New Roman" w:hAnsi="Times New Roman" w:cs="Times New Roman"/>
          <w:sz w:val="24"/>
          <w:szCs w:val="24"/>
        </w:rPr>
      </w:pPr>
    </w:p>
    <w:p w:rsidR="00BA6D76" w:rsidRPr="00BA6D76" w:rsidRDefault="00BA6D76" w:rsidP="00BA6D76">
      <w:pPr>
        <w:spacing w:after="0" w:line="360" w:lineRule="auto"/>
        <w:jc w:val="center"/>
        <w:rPr>
          <w:rFonts w:ascii="Times New Roman" w:hAnsi="Times New Roman" w:cs="Times New Roman"/>
          <w:sz w:val="24"/>
          <w:szCs w:val="24"/>
        </w:rPr>
      </w:pPr>
      <w:r w:rsidRPr="00BA6D76">
        <w:rPr>
          <w:rFonts w:ascii="Times New Roman" w:hAnsi="Times New Roman" w:cs="Times New Roman"/>
          <w:sz w:val="24"/>
          <w:szCs w:val="24"/>
        </w:rPr>
        <w:t xml:space="preserve">2. О результатах второго этапа оценки заявок </w:t>
      </w:r>
    </w:p>
    <w:p w:rsidR="00BA6D76" w:rsidRPr="00BA6D76" w:rsidRDefault="00BA6D76" w:rsidP="00BA6D76">
      <w:pPr>
        <w:spacing w:after="0" w:line="360" w:lineRule="auto"/>
        <w:jc w:val="both"/>
        <w:rPr>
          <w:rFonts w:ascii="Times New Roman" w:hAnsi="Times New Roman" w:cs="Times New Roman"/>
          <w:sz w:val="24"/>
          <w:szCs w:val="24"/>
        </w:rPr>
      </w:pPr>
      <w:r w:rsidRPr="00BA6D76">
        <w:rPr>
          <w:rFonts w:ascii="Times New Roman" w:hAnsi="Times New Roman" w:cs="Times New Roman"/>
          <w:sz w:val="24"/>
          <w:szCs w:val="24"/>
        </w:rPr>
        <w:tab/>
        <w:t>Заслушав сообщение п</w:t>
      </w:r>
      <w:r w:rsidR="00BB0BE2">
        <w:rPr>
          <w:rFonts w:ascii="Times New Roman" w:hAnsi="Times New Roman" w:cs="Times New Roman"/>
          <w:sz w:val="24"/>
          <w:szCs w:val="24"/>
        </w:rPr>
        <w:t>редседателя комиссии Ю.В. Жуковой</w:t>
      </w:r>
      <w:r w:rsidRPr="00BA6D76">
        <w:rPr>
          <w:rFonts w:ascii="Times New Roman" w:hAnsi="Times New Roman" w:cs="Times New Roman"/>
          <w:sz w:val="24"/>
          <w:szCs w:val="24"/>
        </w:rPr>
        <w:t xml:space="preserve"> о результатах рассмотрения заявок на соответствие требованиям конкурсной документации в рамках второго этапа конкурсного отбора.</w:t>
      </w:r>
    </w:p>
    <w:p w:rsidR="00BA6D76" w:rsidRPr="00BA6D76" w:rsidRDefault="00BA6D76" w:rsidP="00BA6D76">
      <w:pPr>
        <w:spacing w:after="0" w:line="360" w:lineRule="auto"/>
        <w:jc w:val="both"/>
        <w:rPr>
          <w:rFonts w:ascii="Times New Roman" w:hAnsi="Times New Roman" w:cs="Times New Roman"/>
          <w:sz w:val="24"/>
          <w:szCs w:val="24"/>
        </w:rPr>
      </w:pPr>
      <w:r w:rsidRPr="00BA6D76">
        <w:rPr>
          <w:rFonts w:ascii="Times New Roman" w:hAnsi="Times New Roman" w:cs="Times New Roman"/>
          <w:sz w:val="24"/>
          <w:szCs w:val="24"/>
        </w:rPr>
        <w:tab/>
        <w:t>2</w:t>
      </w:r>
      <w:r w:rsidR="00BB0BE2">
        <w:rPr>
          <w:rFonts w:ascii="Times New Roman" w:hAnsi="Times New Roman" w:cs="Times New Roman"/>
          <w:sz w:val="24"/>
          <w:szCs w:val="24"/>
        </w:rPr>
        <w:t>.1</w:t>
      </w:r>
      <w:r w:rsidRPr="00BA6D76">
        <w:rPr>
          <w:rFonts w:ascii="Times New Roman" w:hAnsi="Times New Roman" w:cs="Times New Roman"/>
          <w:sz w:val="24"/>
          <w:szCs w:val="24"/>
        </w:rPr>
        <w:t xml:space="preserve">. Утвердить перечень заявок, </w:t>
      </w:r>
      <w:r w:rsidR="00BB0BE2" w:rsidRPr="00BB0BE2">
        <w:rPr>
          <w:rFonts w:ascii="Times New Roman" w:hAnsi="Times New Roman" w:cs="Times New Roman"/>
          <w:sz w:val="24"/>
          <w:szCs w:val="24"/>
        </w:rPr>
        <w:t>победител</w:t>
      </w:r>
      <w:r w:rsidR="00BB0BE2">
        <w:rPr>
          <w:rFonts w:ascii="Times New Roman" w:hAnsi="Times New Roman" w:cs="Times New Roman"/>
          <w:sz w:val="24"/>
          <w:szCs w:val="24"/>
        </w:rPr>
        <w:t xml:space="preserve">ей </w:t>
      </w:r>
      <w:r w:rsidRPr="00BA6D76">
        <w:rPr>
          <w:rFonts w:ascii="Times New Roman" w:hAnsi="Times New Roman" w:cs="Times New Roman"/>
          <w:sz w:val="24"/>
          <w:szCs w:val="24"/>
        </w:rPr>
        <w:t>по результатам рассмотрения на соответствие требованиям конкурсной документации в рамках второго этапа экспертизы заявок, согласно приложению 2 к настоящему протоколу.</w:t>
      </w:r>
    </w:p>
    <w:p w:rsidR="00BB0BE2" w:rsidRDefault="00BA6D76" w:rsidP="00BA6D76">
      <w:pPr>
        <w:pStyle w:val="1"/>
        <w:tabs>
          <w:tab w:val="left" w:pos="8789"/>
        </w:tabs>
        <w:spacing w:line="360" w:lineRule="auto"/>
        <w:rPr>
          <w:sz w:val="24"/>
          <w:szCs w:val="24"/>
        </w:rPr>
      </w:pPr>
      <w:r>
        <w:rPr>
          <w:sz w:val="24"/>
          <w:szCs w:val="24"/>
        </w:rPr>
        <w:t xml:space="preserve"> </w:t>
      </w:r>
    </w:p>
    <w:p w:rsidR="00BA6D76" w:rsidRDefault="00BA6D76" w:rsidP="00BA6D76">
      <w:pPr>
        <w:pStyle w:val="1"/>
        <w:tabs>
          <w:tab w:val="left" w:pos="8789"/>
        </w:tabs>
        <w:spacing w:line="360" w:lineRule="auto"/>
        <w:rPr>
          <w:sz w:val="24"/>
          <w:szCs w:val="24"/>
        </w:rPr>
      </w:pPr>
      <w:r w:rsidRPr="00BA6D76">
        <w:rPr>
          <w:sz w:val="24"/>
          <w:szCs w:val="24"/>
        </w:rPr>
        <w:t>Председатель Конкурсной комиссии __Ю.В. Жукова_______</w:t>
      </w:r>
      <w:r>
        <w:rPr>
          <w:sz w:val="24"/>
          <w:szCs w:val="24"/>
        </w:rPr>
        <w:t>_</w:t>
      </w:r>
      <w:r w:rsidRPr="00BA6D76">
        <w:rPr>
          <w:sz w:val="24"/>
          <w:szCs w:val="24"/>
        </w:rPr>
        <w:t>________</w:t>
      </w:r>
      <w:r>
        <w:rPr>
          <w:sz w:val="24"/>
          <w:szCs w:val="24"/>
        </w:rPr>
        <w:t>__________</w:t>
      </w:r>
      <w:r w:rsidRPr="00BA6D76">
        <w:rPr>
          <w:sz w:val="24"/>
          <w:szCs w:val="24"/>
        </w:rPr>
        <w:t>______</w:t>
      </w:r>
    </w:p>
    <w:p w:rsidR="00BA6D76" w:rsidRPr="00BA6D76" w:rsidRDefault="00BA6D76" w:rsidP="00BA6D76">
      <w:pPr>
        <w:pStyle w:val="1"/>
        <w:tabs>
          <w:tab w:val="left" w:pos="8789"/>
        </w:tabs>
        <w:spacing w:line="360" w:lineRule="auto"/>
        <w:rPr>
          <w:sz w:val="24"/>
          <w:szCs w:val="24"/>
        </w:rPr>
      </w:pPr>
      <w:r>
        <w:rPr>
          <w:sz w:val="24"/>
          <w:szCs w:val="24"/>
        </w:rPr>
        <w:t xml:space="preserve">Заместитель председателя Конкурсной комиссии </w:t>
      </w:r>
      <w:r w:rsidRPr="00BA6D76">
        <w:rPr>
          <w:sz w:val="24"/>
          <w:szCs w:val="24"/>
        </w:rPr>
        <w:t>___ А</w:t>
      </w:r>
      <w:r>
        <w:rPr>
          <w:sz w:val="24"/>
          <w:szCs w:val="24"/>
        </w:rPr>
        <w:t>.А. Маркевич__________________</w:t>
      </w:r>
    </w:p>
    <w:p w:rsidR="00BA6D76" w:rsidRPr="00BA6D76" w:rsidRDefault="00BA6D76" w:rsidP="00BA6D76">
      <w:pPr>
        <w:pStyle w:val="1"/>
        <w:tabs>
          <w:tab w:val="left" w:pos="8789"/>
        </w:tabs>
        <w:spacing w:line="360" w:lineRule="auto"/>
        <w:rPr>
          <w:sz w:val="24"/>
          <w:szCs w:val="24"/>
        </w:rPr>
      </w:pPr>
      <w:r w:rsidRPr="00BA6D76">
        <w:rPr>
          <w:sz w:val="24"/>
          <w:szCs w:val="24"/>
        </w:rPr>
        <w:t>Секретарь Конкурсной комиссии __Д.И.Осипова______</w:t>
      </w:r>
      <w:r>
        <w:rPr>
          <w:sz w:val="24"/>
          <w:szCs w:val="24"/>
        </w:rPr>
        <w:t>____________</w:t>
      </w:r>
      <w:r w:rsidRPr="00BA6D76">
        <w:rPr>
          <w:sz w:val="24"/>
          <w:szCs w:val="24"/>
        </w:rPr>
        <w:t>_________________</w:t>
      </w:r>
    </w:p>
    <w:p w:rsidR="00BA6D76" w:rsidRPr="00BA6D76" w:rsidRDefault="00BA6D76" w:rsidP="00BA6D76">
      <w:pPr>
        <w:pStyle w:val="1"/>
        <w:tabs>
          <w:tab w:val="left" w:pos="8789"/>
        </w:tabs>
        <w:spacing w:line="360" w:lineRule="auto"/>
        <w:rPr>
          <w:sz w:val="24"/>
          <w:szCs w:val="24"/>
        </w:rPr>
      </w:pPr>
      <w:r w:rsidRPr="00BA6D76">
        <w:rPr>
          <w:sz w:val="24"/>
          <w:szCs w:val="24"/>
        </w:rPr>
        <w:t>Члены Конкурсной комиссии</w:t>
      </w:r>
    </w:p>
    <w:p w:rsidR="00BA6D76" w:rsidRPr="00BA6D76" w:rsidRDefault="00BA6D76" w:rsidP="00BA6D76">
      <w:pPr>
        <w:pStyle w:val="1"/>
        <w:tabs>
          <w:tab w:val="left" w:pos="8789"/>
        </w:tabs>
        <w:spacing w:line="360" w:lineRule="auto"/>
        <w:rPr>
          <w:sz w:val="24"/>
          <w:szCs w:val="24"/>
        </w:rPr>
      </w:pPr>
      <w:r w:rsidRPr="00BA6D76">
        <w:rPr>
          <w:sz w:val="24"/>
          <w:szCs w:val="24"/>
        </w:rPr>
        <w:t>___М. А. Логинов</w:t>
      </w:r>
      <w:r>
        <w:rPr>
          <w:sz w:val="24"/>
          <w:szCs w:val="24"/>
        </w:rPr>
        <w:t>а</w:t>
      </w:r>
      <w:r w:rsidRPr="00BA6D76">
        <w:rPr>
          <w:sz w:val="24"/>
          <w:szCs w:val="24"/>
        </w:rPr>
        <w:t>__________</w:t>
      </w:r>
      <w:r>
        <w:rPr>
          <w:sz w:val="24"/>
          <w:szCs w:val="24"/>
        </w:rPr>
        <w:t>__________</w:t>
      </w:r>
      <w:r w:rsidRPr="00BA6D76">
        <w:rPr>
          <w:sz w:val="24"/>
          <w:szCs w:val="24"/>
        </w:rPr>
        <w:t>_________________________________________</w:t>
      </w:r>
    </w:p>
    <w:p w:rsidR="00BA6D76" w:rsidRPr="00BA6D76" w:rsidRDefault="00BA6D76" w:rsidP="00BA6D76">
      <w:pPr>
        <w:pStyle w:val="1"/>
        <w:tabs>
          <w:tab w:val="left" w:pos="8789"/>
        </w:tabs>
        <w:spacing w:line="360" w:lineRule="auto"/>
        <w:rPr>
          <w:sz w:val="24"/>
          <w:szCs w:val="24"/>
        </w:rPr>
      </w:pPr>
      <w:r w:rsidRPr="00BA6D76">
        <w:rPr>
          <w:sz w:val="24"/>
          <w:szCs w:val="24"/>
        </w:rPr>
        <w:t>___ Л. П. Павлова_________</w:t>
      </w:r>
      <w:r>
        <w:rPr>
          <w:sz w:val="24"/>
          <w:szCs w:val="24"/>
        </w:rPr>
        <w:t>___________</w:t>
      </w:r>
      <w:r w:rsidRPr="00BA6D76">
        <w:rPr>
          <w:sz w:val="24"/>
          <w:szCs w:val="24"/>
        </w:rPr>
        <w:t>__________________________________________</w:t>
      </w:r>
    </w:p>
    <w:p w:rsidR="00BA6D76" w:rsidRPr="00BA6D76" w:rsidRDefault="00BA6D76" w:rsidP="00BA6D76">
      <w:pPr>
        <w:pStyle w:val="1"/>
        <w:tabs>
          <w:tab w:val="left" w:pos="8789"/>
        </w:tabs>
        <w:spacing w:line="360" w:lineRule="auto"/>
        <w:rPr>
          <w:sz w:val="24"/>
          <w:szCs w:val="24"/>
        </w:rPr>
      </w:pPr>
      <w:r w:rsidRPr="00BA6D76">
        <w:rPr>
          <w:sz w:val="24"/>
          <w:szCs w:val="24"/>
        </w:rPr>
        <w:t>___ В. В. Загревская____________</w:t>
      </w:r>
      <w:r>
        <w:rPr>
          <w:sz w:val="24"/>
          <w:szCs w:val="24"/>
        </w:rPr>
        <w:t>___________</w:t>
      </w:r>
      <w:r w:rsidRPr="00BA6D76">
        <w:rPr>
          <w:sz w:val="24"/>
          <w:szCs w:val="24"/>
        </w:rPr>
        <w:t>_____________________________________</w:t>
      </w:r>
    </w:p>
    <w:p w:rsidR="00BA6D76" w:rsidRPr="00BA6D76" w:rsidRDefault="00BA6D76" w:rsidP="00BA6D76">
      <w:pPr>
        <w:pStyle w:val="1"/>
        <w:tabs>
          <w:tab w:val="left" w:pos="8789"/>
        </w:tabs>
        <w:spacing w:line="360" w:lineRule="auto"/>
        <w:rPr>
          <w:sz w:val="24"/>
          <w:szCs w:val="24"/>
        </w:rPr>
      </w:pPr>
      <w:r w:rsidRPr="00BA6D76">
        <w:rPr>
          <w:sz w:val="24"/>
          <w:szCs w:val="24"/>
        </w:rPr>
        <w:t>___ Н. В. Сурикова _______________</w:t>
      </w:r>
      <w:r>
        <w:rPr>
          <w:sz w:val="24"/>
          <w:szCs w:val="24"/>
        </w:rPr>
        <w:t>___________</w:t>
      </w:r>
      <w:r w:rsidRPr="00BA6D76">
        <w:rPr>
          <w:sz w:val="24"/>
          <w:szCs w:val="24"/>
        </w:rPr>
        <w:t>__________________________________</w:t>
      </w:r>
    </w:p>
    <w:p w:rsidR="00BA6D76" w:rsidRPr="00BA6D76" w:rsidRDefault="00BA6D76" w:rsidP="00BA6D76">
      <w:pPr>
        <w:pStyle w:val="1"/>
        <w:tabs>
          <w:tab w:val="left" w:pos="8789"/>
        </w:tabs>
        <w:spacing w:line="360" w:lineRule="auto"/>
        <w:rPr>
          <w:sz w:val="24"/>
          <w:szCs w:val="24"/>
        </w:rPr>
      </w:pPr>
      <w:r w:rsidRPr="00BA6D76">
        <w:rPr>
          <w:sz w:val="24"/>
          <w:szCs w:val="24"/>
        </w:rPr>
        <w:t>___ В.В. Матвиив ________________</w:t>
      </w:r>
      <w:r>
        <w:rPr>
          <w:sz w:val="24"/>
          <w:szCs w:val="24"/>
        </w:rPr>
        <w:t>___________</w:t>
      </w:r>
      <w:r w:rsidRPr="00BA6D76">
        <w:rPr>
          <w:sz w:val="24"/>
          <w:szCs w:val="24"/>
        </w:rPr>
        <w:t>___________________________________</w:t>
      </w:r>
    </w:p>
    <w:p w:rsidR="00BA6D76" w:rsidRPr="00BA6D76" w:rsidRDefault="00BA6D76" w:rsidP="00BA6D76">
      <w:pPr>
        <w:pStyle w:val="1"/>
        <w:tabs>
          <w:tab w:val="left" w:pos="8789"/>
        </w:tabs>
        <w:spacing w:line="360" w:lineRule="auto"/>
        <w:rPr>
          <w:sz w:val="24"/>
          <w:szCs w:val="24"/>
        </w:rPr>
      </w:pPr>
      <w:r w:rsidRPr="00BA6D76">
        <w:rPr>
          <w:sz w:val="24"/>
          <w:szCs w:val="24"/>
        </w:rPr>
        <w:t>___ В. А. Лютц _____________________</w:t>
      </w:r>
      <w:r>
        <w:rPr>
          <w:sz w:val="24"/>
          <w:szCs w:val="24"/>
        </w:rPr>
        <w:t>______________</w:t>
      </w:r>
      <w:r w:rsidRPr="00BA6D76">
        <w:rPr>
          <w:sz w:val="24"/>
          <w:szCs w:val="24"/>
        </w:rPr>
        <w:t>_____________________________</w:t>
      </w:r>
    </w:p>
    <w:p w:rsidR="00BA6D76" w:rsidRPr="00BA6D76" w:rsidRDefault="00BA6D76" w:rsidP="00BA6D76">
      <w:pPr>
        <w:pStyle w:val="1"/>
        <w:tabs>
          <w:tab w:val="left" w:pos="8789"/>
        </w:tabs>
        <w:rPr>
          <w:sz w:val="24"/>
          <w:szCs w:val="24"/>
        </w:rPr>
      </w:pPr>
    </w:p>
    <w:p w:rsidR="00BA6D76" w:rsidRPr="00BA6D76" w:rsidRDefault="00BA6D76" w:rsidP="00BA6D76">
      <w:pPr>
        <w:pStyle w:val="1"/>
        <w:tabs>
          <w:tab w:val="left" w:pos="8789"/>
        </w:tabs>
        <w:rPr>
          <w:sz w:val="24"/>
          <w:szCs w:val="24"/>
        </w:rPr>
      </w:pPr>
    </w:p>
    <w:p w:rsidR="00BA6D76" w:rsidRPr="00BA6D76" w:rsidRDefault="00BA6D76" w:rsidP="00BA6D76">
      <w:pPr>
        <w:spacing w:after="0" w:line="360" w:lineRule="auto"/>
        <w:jc w:val="both"/>
        <w:rPr>
          <w:rFonts w:ascii="Times New Roman" w:hAnsi="Times New Roman" w:cs="Times New Roman"/>
          <w:sz w:val="24"/>
          <w:szCs w:val="24"/>
        </w:rPr>
      </w:pPr>
    </w:p>
    <w:p w:rsidR="00BA6D76" w:rsidRPr="00BA6D76" w:rsidRDefault="00BA6D76" w:rsidP="00BA6D76">
      <w:pPr>
        <w:spacing w:after="0" w:line="360" w:lineRule="auto"/>
        <w:jc w:val="both"/>
        <w:rPr>
          <w:rFonts w:ascii="Times New Roman" w:hAnsi="Times New Roman" w:cs="Times New Roman"/>
          <w:sz w:val="24"/>
          <w:szCs w:val="24"/>
        </w:rPr>
      </w:pPr>
    </w:p>
    <w:p w:rsidR="00BA6D76" w:rsidRDefault="00BA6D76"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sectPr w:rsidR="00E34382" w:rsidSect="00224FAC">
          <w:pgSz w:w="11906" w:h="16838"/>
          <w:pgMar w:top="1134" w:right="850" w:bottom="1134" w:left="1701" w:header="708" w:footer="708" w:gutter="0"/>
          <w:cols w:space="708"/>
          <w:docGrid w:linePitch="360"/>
        </w:sectPr>
      </w:pPr>
    </w:p>
    <w:p w:rsidR="00E34382" w:rsidRDefault="00E34382" w:rsidP="00E34382">
      <w:pPr>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E34382" w:rsidRDefault="00E34382" w:rsidP="00E34382">
      <w:pPr>
        <w:spacing w:after="0" w:line="240" w:lineRule="auto"/>
        <w:jc w:val="right"/>
        <w:rPr>
          <w:rFonts w:ascii="Times New Roman" w:hAnsi="Times New Roman" w:cs="Times New Roman"/>
        </w:rPr>
      </w:pPr>
      <w:r>
        <w:rPr>
          <w:rFonts w:ascii="Times New Roman" w:hAnsi="Times New Roman" w:cs="Times New Roman"/>
        </w:rPr>
        <w:t xml:space="preserve">к протоколу заседания конкурсной комиссии </w:t>
      </w:r>
    </w:p>
    <w:p w:rsidR="00E34382" w:rsidRDefault="00E34382" w:rsidP="00E34382">
      <w:pPr>
        <w:spacing w:after="0" w:line="240" w:lineRule="auto"/>
        <w:jc w:val="right"/>
        <w:rPr>
          <w:rFonts w:ascii="Times New Roman" w:hAnsi="Times New Roman" w:cs="Times New Roman"/>
        </w:rPr>
      </w:pPr>
      <w:r>
        <w:rPr>
          <w:rFonts w:ascii="Times New Roman" w:hAnsi="Times New Roman" w:cs="Times New Roman"/>
        </w:rPr>
        <w:t>от «_</w:t>
      </w:r>
      <w:r>
        <w:rPr>
          <w:rFonts w:ascii="Times New Roman" w:hAnsi="Times New Roman" w:cs="Times New Roman"/>
        </w:rPr>
        <w:t>29</w:t>
      </w:r>
      <w:r>
        <w:rPr>
          <w:rFonts w:ascii="Times New Roman" w:hAnsi="Times New Roman" w:cs="Times New Roman"/>
        </w:rPr>
        <w:t>__»____</w:t>
      </w:r>
      <w:r>
        <w:rPr>
          <w:rFonts w:ascii="Times New Roman" w:hAnsi="Times New Roman" w:cs="Times New Roman"/>
        </w:rPr>
        <w:t>июня</w:t>
      </w:r>
      <w:r>
        <w:rPr>
          <w:rFonts w:ascii="Times New Roman" w:hAnsi="Times New Roman" w:cs="Times New Roman"/>
        </w:rPr>
        <w:t>_______2021 года № __</w:t>
      </w:r>
      <w:r>
        <w:rPr>
          <w:rFonts w:ascii="Times New Roman" w:hAnsi="Times New Roman" w:cs="Times New Roman"/>
        </w:rPr>
        <w:t>138</w:t>
      </w:r>
      <w:r>
        <w:rPr>
          <w:rFonts w:ascii="Times New Roman" w:hAnsi="Times New Roman" w:cs="Times New Roman"/>
        </w:rPr>
        <w:t xml:space="preserve">____  </w:t>
      </w:r>
    </w:p>
    <w:p w:rsidR="00E34382" w:rsidRDefault="00E34382" w:rsidP="00E34382">
      <w:pPr>
        <w:spacing w:after="0" w:line="240" w:lineRule="auto"/>
        <w:jc w:val="right"/>
        <w:rPr>
          <w:rFonts w:ascii="Times New Roman" w:hAnsi="Times New Roman" w:cs="Times New Roman"/>
        </w:rPr>
      </w:pPr>
    </w:p>
    <w:p w:rsidR="00E34382" w:rsidRPr="00D104C1" w:rsidRDefault="00E34382" w:rsidP="00E34382">
      <w:pPr>
        <w:spacing w:after="0" w:line="240" w:lineRule="auto"/>
        <w:jc w:val="center"/>
        <w:rPr>
          <w:rFonts w:ascii="Times New Roman" w:hAnsi="Times New Roman" w:cs="Times New Roman"/>
          <w:sz w:val="24"/>
        </w:rPr>
      </w:pPr>
      <w:r w:rsidRPr="00D104C1">
        <w:rPr>
          <w:rFonts w:ascii="Times New Roman" w:hAnsi="Times New Roman" w:cs="Times New Roman"/>
          <w:sz w:val="24"/>
        </w:rPr>
        <w:t xml:space="preserve">ПЕРЕЧЕНЬ </w:t>
      </w:r>
    </w:p>
    <w:p w:rsidR="00E34382" w:rsidRPr="00D104C1" w:rsidRDefault="00E34382" w:rsidP="00E34382">
      <w:pPr>
        <w:spacing w:after="0" w:line="240" w:lineRule="auto"/>
        <w:jc w:val="center"/>
        <w:rPr>
          <w:rFonts w:ascii="Times New Roman" w:hAnsi="Times New Roman" w:cs="Times New Roman"/>
          <w:sz w:val="28"/>
        </w:rPr>
      </w:pPr>
      <w:r w:rsidRPr="00D104C1">
        <w:rPr>
          <w:rFonts w:ascii="Times New Roman" w:hAnsi="Times New Roman" w:cs="Times New Roman"/>
          <w:sz w:val="28"/>
        </w:rPr>
        <w:t>заявок, отклонённых по результатам рассмотрения на соответствие требованиям конкурсной документации</w:t>
      </w:r>
    </w:p>
    <w:p w:rsidR="00E34382" w:rsidRDefault="00E34382" w:rsidP="00E34382">
      <w:pPr>
        <w:spacing w:after="0" w:line="240" w:lineRule="auto"/>
        <w:jc w:val="center"/>
        <w:rPr>
          <w:rFonts w:ascii="Times New Roman" w:hAnsi="Times New Roman" w:cs="Times New Roman"/>
          <w:sz w:val="24"/>
        </w:rPr>
      </w:pPr>
    </w:p>
    <w:p w:rsidR="00E34382" w:rsidRPr="00D104C1" w:rsidRDefault="00E34382" w:rsidP="00E34382">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tbl>
      <w:tblPr>
        <w:tblStyle w:val="a8"/>
        <w:tblW w:w="0" w:type="auto"/>
        <w:tblLook w:val="04A0" w:firstRow="1" w:lastRow="0" w:firstColumn="1" w:lastColumn="0" w:noHBand="0" w:noVBand="1"/>
      </w:tblPr>
      <w:tblGrid>
        <w:gridCol w:w="562"/>
        <w:gridCol w:w="1418"/>
        <w:gridCol w:w="3685"/>
        <w:gridCol w:w="2410"/>
        <w:gridCol w:w="1843"/>
        <w:gridCol w:w="4642"/>
      </w:tblGrid>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 п/п</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Номер заявки</w:t>
            </w:r>
          </w:p>
        </w:tc>
        <w:tc>
          <w:tcPr>
            <w:tcW w:w="3685"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Наименование организации</w:t>
            </w:r>
          </w:p>
        </w:tc>
        <w:tc>
          <w:tcPr>
            <w:tcW w:w="2410"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Субъект Российской Федерации</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Запрошенная сумма</w:t>
            </w:r>
          </w:p>
        </w:tc>
        <w:tc>
          <w:tcPr>
            <w:tcW w:w="464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причины отклонения</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6</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дошкольное образовательное учреждение детский сад «Светлячок»</w:t>
            </w:r>
          </w:p>
        </w:tc>
        <w:tc>
          <w:tcPr>
            <w:tcW w:w="2410" w:type="dxa"/>
          </w:tcPr>
          <w:p w:rsidR="00E34382"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 пгт. Атамановское</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Не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12</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бюджетное учреждение культуры «Районный дом культуры»</w:t>
            </w:r>
          </w:p>
        </w:tc>
        <w:tc>
          <w:tcPr>
            <w:tcW w:w="2410" w:type="dxa"/>
          </w:tcPr>
          <w:p w:rsidR="00E34382"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w:t>
            </w:r>
            <w:r>
              <w:rPr>
                <w:rFonts w:ascii="Times New Roman" w:hAnsi="Times New Roman" w:cs="Times New Roman"/>
                <w:sz w:val="24"/>
              </w:rPr>
              <w:t xml:space="preserve"> с. Засопка</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Не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3</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16</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бюджетное учреждение культуры досугово-информационный центр «Багул»</w:t>
            </w:r>
          </w:p>
        </w:tc>
        <w:tc>
          <w:tcPr>
            <w:tcW w:w="2410" w:type="dxa"/>
          </w:tcPr>
          <w:p w:rsidR="00E34382"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w:t>
            </w:r>
            <w:r>
              <w:rPr>
                <w:rFonts w:ascii="Times New Roman" w:hAnsi="Times New Roman" w:cs="Times New Roman"/>
                <w:sz w:val="24"/>
              </w:rPr>
              <w:t xml:space="preserve"> с. Новая Кука</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 xml:space="preserve">Не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w:t>
            </w:r>
            <w:r>
              <w:rPr>
                <w:rFonts w:ascii="Times New Roman" w:hAnsi="Times New Roman" w:cs="Times New Roman"/>
                <w:sz w:val="24"/>
              </w:rPr>
              <w:lastRenderedPageBreak/>
              <w:t>«Читинский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lastRenderedPageBreak/>
              <w:t>4</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17</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бюджетное учреждение культуры «Районный дом культуры»</w:t>
            </w:r>
          </w:p>
        </w:tc>
        <w:tc>
          <w:tcPr>
            <w:tcW w:w="2410" w:type="dxa"/>
          </w:tcPr>
          <w:p w:rsidR="00E34382" w:rsidRPr="009443AC"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w:t>
            </w:r>
            <w:r>
              <w:rPr>
                <w:rFonts w:ascii="Times New Roman" w:hAnsi="Times New Roman" w:cs="Times New Roman"/>
                <w:sz w:val="24"/>
              </w:rPr>
              <w:t xml:space="preserve"> с. Засопка</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Не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5</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18</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бюджетное учреждение культуры «Районный дом культуры»</w:t>
            </w:r>
          </w:p>
        </w:tc>
        <w:tc>
          <w:tcPr>
            <w:tcW w:w="2410" w:type="dxa"/>
          </w:tcPr>
          <w:p w:rsidR="00E34382" w:rsidRPr="009443AC"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w:t>
            </w:r>
            <w:r>
              <w:rPr>
                <w:rFonts w:ascii="Times New Roman" w:hAnsi="Times New Roman" w:cs="Times New Roman"/>
                <w:sz w:val="24"/>
              </w:rPr>
              <w:t xml:space="preserve"> с. Засопка</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Не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6</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7</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дошкольное образовательное учреждение детский сад «Светлячок»</w:t>
            </w:r>
          </w:p>
        </w:tc>
        <w:tc>
          <w:tcPr>
            <w:tcW w:w="2410" w:type="dxa"/>
          </w:tcPr>
          <w:p w:rsidR="00E34382" w:rsidRPr="009443AC"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 пгт. Атамановское</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 xml:space="preserve">Не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w:t>
            </w:r>
            <w:r>
              <w:rPr>
                <w:rFonts w:ascii="Times New Roman" w:hAnsi="Times New Roman" w:cs="Times New Roman"/>
                <w:sz w:val="24"/>
              </w:rPr>
              <w:lastRenderedPageBreak/>
              <w:t>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lastRenderedPageBreak/>
              <w:t>7</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14</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бюджетное учреждение культуры «Районный дом культуры»</w:t>
            </w:r>
          </w:p>
        </w:tc>
        <w:tc>
          <w:tcPr>
            <w:tcW w:w="2410" w:type="dxa"/>
          </w:tcPr>
          <w:p w:rsidR="00E34382" w:rsidRPr="009443AC"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w:t>
            </w:r>
            <w:r>
              <w:rPr>
                <w:rFonts w:ascii="Times New Roman" w:hAnsi="Times New Roman" w:cs="Times New Roman"/>
                <w:sz w:val="24"/>
              </w:rPr>
              <w:t xml:space="preserve"> с. Засопка</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Не полное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r w:rsidR="00E34382" w:rsidTr="00FE7229">
        <w:tc>
          <w:tcPr>
            <w:tcW w:w="562"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8</w:t>
            </w:r>
          </w:p>
        </w:tc>
        <w:tc>
          <w:tcPr>
            <w:tcW w:w="1418"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13</w:t>
            </w:r>
          </w:p>
        </w:tc>
        <w:tc>
          <w:tcPr>
            <w:tcW w:w="3685"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Муниципальное бюджетное учреждение культуры «Районный дом культуры»</w:t>
            </w:r>
          </w:p>
        </w:tc>
        <w:tc>
          <w:tcPr>
            <w:tcW w:w="2410" w:type="dxa"/>
          </w:tcPr>
          <w:p w:rsidR="00E34382" w:rsidRPr="009443AC" w:rsidRDefault="00E34382" w:rsidP="00FE7229">
            <w:pPr>
              <w:jc w:val="both"/>
              <w:rPr>
                <w:rFonts w:ascii="Times New Roman" w:hAnsi="Times New Roman" w:cs="Times New Roman"/>
                <w:sz w:val="24"/>
              </w:rPr>
            </w:pPr>
            <w:r w:rsidRPr="009443AC">
              <w:rPr>
                <w:rFonts w:ascii="Times New Roman" w:hAnsi="Times New Roman" w:cs="Times New Roman"/>
                <w:sz w:val="24"/>
              </w:rPr>
              <w:t>Забайкальский край, Читинский район,</w:t>
            </w:r>
            <w:r>
              <w:rPr>
                <w:rFonts w:ascii="Times New Roman" w:hAnsi="Times New Roman" w:cs="Times New Roman"/>
                <w:sz w:val="24"/>
              </w:rPr>
              <w:t xml:space="preserve"> с. Засопка</w:t>
            </w:r>
          </w:p>
        </w:tc>
        <w:tc>
          <w:tcPr>
            <w:tcW w:w="1843" w:type="dxa"/>
          </w:tcPr>
          <w:p w:rsidR="00E34382" w:rsidRDefault="00E34382" w:rsidP="00FE7229">
            <w:pPr>
              <w:jc w:val="center"/>
              <w:rPr>
                <w:rFonts w:ascii="Times New Roman" w:hAnsi="Times New Roman" w:cs="Times New Roman"/>
                <w:sz w:val="24"/>
              </w:rPr>
            </w:pPr>
            <w:r>
              <w:rPr>
                <w:rFonts w:ascii="Times New Roman" w:hAnsi="Times New Roman" w:cs="Times New Roman"/>
                <w:sz w:val="24"/>
              </w:rPr>
              <w:t>25,0</w:t>
            </w:r>
          </w:p>
        </w:tc>
        <w:tc>
          <w:tcPr>
            <w:tcW w:w="4642" w:type="dxa"/>
          </w:tcPr>
          <w:p w:rsidR="00E34382" w:rsidRDefault="00E34382" w:rsidP="00FE7229">
            <w:pPr>
              <w:jc w:val="both"/>
              <w:rPr>
                <w:rFonts w:ascii="Times New Roman" w:hAnsi="Times New Roman" w:cs="Times New Roman"/>
                <w:sz w:val="24"/>
              </w:rPr>
            </w:pPr>
            <w:r>
              <w:rPr>
                <w:rFonts w:ascii="Times New Roman" w:hAnsi="Times New Roman" w:cs="Times New Roman"/>
                <w:sz w:val="24"/>
              </w:rPr>
              <w:t>Не полное предоставление документов по пункту 5.3 Положения по проведению конкурсного отбора для предоставления предоставлению из бюджета администрации муниципального района «Читинский район»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tc>
      </w:tr>
    </w:tbl>
    <w:p w:rsidR="00E34382" w:rsidRPr="00D104C1" w:rsidRDefault="00E34382" w:rsidP="00E34382">
      <w:pPr>
        <w:spacing w:after="0" w:line="240" w:lineRule="auto"/>
        <w:jc w:val="both"/>
        <w:rPr>
          <w:rFonts w:ascii="Times New Roman" w:hAnsi="Times New Roman" w:cs="Times New Roman"/>
          <w:sz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1901BD">
      <w:pPr>
        <w:spacing w:after="0" w:line="360" w:lineRule="auto"/>
        <w:jc w:val="both"/>
        <w:rPr>
          <w:rFonts w:ascii="Times New Roman" w:hAnsi="Times New Roman" w:cs="Times New Roman"/>
          <w:sz w:val="24"/>
          <w:szCs w:val="24"/>
        </w:rPr>
      </w:pPr>
    </w:p>
    <w:p w:rsidR="00E34382" w:rsidRDefault="00E34382" w:rsidP="00E34382">
      <w:pPr>
        <w:spacing w:after="0"/>
        <w:jc w:val="right"/>
        <w:rPr>
          <w:rFonts w:ascii="Times New Roman" w:hAnsi="Times New Roman" w:cs="Times New Roman"/>
        </w:rPr>
      </w:pPr>
      <w:r>
        <w:rPr>
          <w:rFonts w:ascii="Times New Roman" w:hAnsi="Times New Roman" w:cs="Times New Roman"/>
        </w:rPr>
        <w:t>Приложение № 2</w:t>
      </w:r>
    </w:p>
    <w:p w:rsidR="00E34382" w:rsidRDefault="00E34382" w:rsidP="00E34382">
      <w:pPr>
        <w:spacing w:after="0"/>
        <w:jc w:val="right"/>
        <w:rPr>
          <w:rFonts w:ascii="Times New Roman" w:hAnsi="Times New Roman" w:cs="Times New Roman"/>
        </w:rPr>
      </w:pPr>
      <w:r>
        <w:rPr>
          <w:rFonts w:ascii="Times New Roman" w:hAnsi="Times New Roman" w:cs="Times New Roman"/>
        </w:rPr>
        <w:t xml:space="preserve">К протоколу заседания конкурсной комиссии </w:t>
      </w:r>
    </w:p>
    <w:p w:rsidR="00E34382" w:rsidRDefault="00E34382" w:rsidP="00E34382">
      <w:pPr>
        <w:spacing w:after="0"/>
        <w:jc w:val="right"/>
        <w:rPr>
          <w:rFonts w:ascii="Times New Roman" w:hAnsi="Times New Roman" w:cs="Times New Roman"/>
        </w:rPr>
      </w:pPr>
      <w:r>
        <w:rPr>
          <w:rFonts w:ascii="Times New Roman" w:hAnsi="Times New Roman" w:cs="Times New Roman"/>
        </w:rPr>
        <w:t>От «_</w:t>
      </w:r>
      <w:r>
        <w:rPr>
          <w:rFonts w:ascii="Times New Roman" w:hAnsi="Times New Roman" w:cs="Times New Roman"/>
        </w:rPr>
        <w:t>29</w:t>
      </w:r>
      <w:r>
        <w:rPr>
          <w:rFonts w:ascii="Times New Roman" w:hAnsi="Times New Roman" w:cs="Times New Roman"/>
        </w:rPr>
        <w:t>__»____</w:t>
      </w:r>
      <w:r>
        <w:rPr>
          <w:rFonts w:ascii="Times New Roman" w:hAnsi="Times New Roman" w:cs="Times New Roman"/>
        </w:rPr>
        <w:t>июня</w:t>
      </w:r>
      <w:r>
        <w:rPr>
          <w:rFonts w:ascii="Times New Roman" w:hAnsi="Times New Roman" w:cs="Times New Roman"/>
        </w:rPr>
        <w:t>______2021 года № _</w:t>
      </w:r>
      <w:r>
        <w:rPr>
          <w:rFonts w:ascii="Times New Roman" w:hAnsi="Times New Roman" w:cs="Times New Roman"/>
        </w:rPr>
        <w:t>138</w:t>
      </w:r>
      <w:r>
        <w:rPr>
          <w:rFonts w:ascii="Times New Roman" w:hAnsi="Times New Roman" w:cs="Times New Roman"/>
        </w:rPr>
        <w:t>__</w:t>
      </w:r>
    </w:p>
    <w:p w:rsidR="00E34382" w:rsidRDefault="00E34382" w:rsidP="00E34382">
      <w:pPr>
        <w:jc w:val="center"/>
        <w:rPr>
          <w:rFonts w:ascii="Times New Roman" w:hAnsi="Times New Roman" w:cs="Times New Roman"/>
        </w:rPr>
      </w:pPr>
      <w:r>
        <w:rPr>
          <w:rFonts w:ascii="Times New Roman" w:hAnsi="Times New Roman" w:cs="Times New Roman"/>
        </w:rPr>
        <w:t>ПЕРЕЧЕНЬ</w:t>
      </w:r>
    </w:p>
    <w:p w:rsidR="00E34382" w:rsidRDefault="00E34382" w:rsidP="00E34382">
      <w:pPr>
        <w:pStyle w:val="1"/>
        <w:tabs>
          <w:tab w:val="left" w:pos="8789"/>
        </w:tabs>
        <w:jc w:val="center"/>
        <w:rPr>
          <w:sz w:val="24"/>
          <w:szCs w:val="24"/>
        </w:rPr>
      </w:pPr>
      <w:r>
        <w:rPr>
          <w:sz w:val="24"/>
          <w:szCs w:val="24"/>
        </w:rPr>
        <w:t xml:space="preserve">организаций победителей </w:t>
      </w:r>
      <w:r w:rsidRPr="00BA6D76">
        <w:rPr>
          <w:sz w:val="24"/>
          <w:szCs w:val="24"/>
        </w:rPr>
        <w:t>по отбору программ (проектов) социально ориентированных некоммерческих организаций для предоставления субсидий из бюджета муниципального района «Читинский район»</w:t>
      </w:r>
    </w:p>
    <w:tbl>
      <w:tblPr>
        <w:tblStyle w:val="a8"/>
        <w:tblW w:w="0" w:type="auto"/>
        <w:tblLook w:val="04A0" w:firstRow="1" w:lastRow="0" w:firstColumn="1" w:lastColumn="0" w:noHBand="0" w:noVBand="1"/>
      </w:tblPr>
      <w:tblGrid>
        <w:gridCol w:w="562"/>
        <w:gridCol w:w="1418"/>
        <w:gridCol w:w="3402"/>
        <w:gridCol w:w="2938"/>
        <w:gridCol w:w="2080"/>
        <w:gridCol w:w="2080"/>
        <w:gridCol w:w="2080"/>
      </w:tblGrid>
      <w:tr w:rsidR="00E34382" w:rsidTr="00FE7229">
        <w:tc>
          <w:tcPr>
            <w:tcW w:w="562" w:type="dxa"/>
          </w:tcPr>
          <w:p w:rsidR="00E34382" w:rsidRDefault="00E34382" w:rsidP="00FE7229">
            <w:pPr>
              <w:pStyle w:val="1"/>
              <w:tabs>
                <w:tab w:val="left" w:pos="8789"/>
              </w:tabs>
              <w:jc w:val="center"/>
              <w:rPr>
                <w:sz w:val="24"/>
                <w:szCs w:val="24"/>
              </w:rPr>
            </w:pPr>
            <w:r>
              <w:rPr>
                <w:sz w:val="24"/>
                <w:szCs w:val="24"/>
              </w:rPr>
              <w:t>№ п/п</w:t>
            </w:r>
          </w:p>
        </w:tc>
        <w:tc>
          <w:tcPr>
            <w:tcW w:w="1418" w:type="dxa"/>
          </w:tcPr>
          <w:p w:rsidR="00E34382" w:rsidRDefault="00E34382" w:rsidP="00FE7229">
            <w:pPr>
              <w:pStyle w:val="1"/>
              <w:tabs>
                <w:tab w:val="left" w:pos="8789"/>
              </w:tabs>
              <w:jc w:val="center"/>
              <w:rPr>
                <w:sz w:val="24"/>
                <w:szCs w:val="24"/>
              </w:rPr>
            </w:pPr>
            <w:r>
              <w:rPr>
                <w:sz w:val="24"/>
                <w:szCs w:val="24"/>
              </w:rPr>
              <w:t>Номер заявки</w:t>
            </w:r>
          </w:p>
        </w:tc>
        <w:tc>
          <w:tcPr>
            <w:tcW w:w="3402" w:type="dxa"/>
          </w:tcPr>
          <w:p w:rsidR="00E34382" w:rsidRDefault="00E34382" w:rsidP="00FE7229">
            <w:pPr>
              <w:pStyle w:val="1"/>
              <w:tabs>
                <w:tab w:val="left" w:pos="8789"/>
              </w:tabs>
              <w:jc w:val="center"/>
              <w:rPr>
                <w:sz w:val="24"/>
                <w:szCs w:val="24"/>
              </w:rPr>
            </w:pPr>
            <w:r>
              <w:rPr>
                <w:sz w:val="24"/>
                <w:szCs w:val="24"/>
              </w:rPr>
              <w:t>Наименования организации</w:t>
            </w:r>
          </w:p>
        </w:tc>
        <w:tc>
          <w:tcPr>
            <w:tcW w:w="2938" w:type="dxa"/>
          </w:tcPr>
          <w:p w:rsidR="00E34382" w:rsidRDefault="00E34382" w:rsidP="00FE7229">
            <w:pPr>
              <w:pStyle w:val="1"/>
              <w:tabs>
                <w:tab w:val="left" w:pos="8789"/>
              </w:tabs>
              <w:jc w:val="center"/>
              <w:rPr>
                <w:sz w:val="24"/>
                <w:szCs w:val="24"/>
              </w:rPr>
            </w:pPr>
            <w:r>
              <w:rPr>
                <w:sz w:val="24"/>
                <w:szCs w:val="24"/>
              </w:rPr>
              <w:t xml:space="preserve">Субъект Российской Федерации </w:t>
            </w:r>
          </w:p>
        </w:tc>
        <w:tc>
          <w:tcPr>
            <w:tcW w:w="2080" w:type="dxa"/>
          </w:tcPr>
          <w:p w:rsidR="00E34382" w:rsidRDefault="00E34382" w:rsidP="00FE7229">
            <w:pPr>
              <w:pStyle w:val="1"/>
              <w:tabs>
                <w:tab w:val="left" w:pos="8789"/>
              </w:tabs>
              <w:jc w:val="center"/>
              <w:rPr>
                <w:sz w:val="24"/>
                <w:szCs w:val="24"/>
              </w:rPr>
            </w:pPr>
            <w:r>
              <w:rPr>
                <w:sz w:val="24"/>
                <w:szCs w:val="24"/>
              </w:rPr>
              <w:t xml:space="preserve">Наименование проекта </w:t>
            </w:r>
          </w:p>
        </w:tc>
        <w:tc>
          <w:tcPr>
            <w:tcW w:w="2080" w:type="dxa"/>
          </w:tcPr>
          <w:p w:rsidR="00E34382" w:rsidRDefault="00E34382" w:rsidP="00FE7229">
            <w:pPr>
              <w:pStyle w:val="1"/>
              <w:tabs>
                <w:tab w:val="left" w:pos="8789"/>
              </w:tabs>
              <w:jc w:val="center"/>
              <w:rPr>
                <w:sz w:val="24"/>
                <w:szCs w:val="24"/>
              </w:rPr>
            </w:pPr>
            <w:r>
              <w:rPr>
                <w:sz w:val="24"/>
                <w:szCs w:val="24"/>
              </w:rPr>
              <w:t>Средний балл</w:t>
            </w:r>
          </w:p>
        </w:tc>
        <w:tc>
          <w:tcPr>
            <w:tcW w:w="2080" w:type="dxa"/>
          </w:tcPr>
          <w:p w:rsidR="00E34382" w:rsidRDefault="00E34382" w:rsidP="00FE7229">
            <w:pPr>
              <w:pStyle w:val="1"/>
              <w:tabs>
                <w:tab w:val="left" w:pos="8789"/>
              </w:tabs>
              <w:jc w:val="center"/>
              <w:rPr>
                <w:sz w:val="24"/>
                <w:szCs w:val="24"/>
              </w:rPr>
            </w:pPr>
            <w:r>
              <w:rPr>
                <w:sz w:val="24"/>
                <w:szCs w:val="24"/>
              </w:rPr>
              <w:t>Предлагаемый объем субсидии</w:t>
            </w:r>
          </w:p>
          <w:p w:rsidR="00E34382" w:rsidRDefault="00E34382" w:rsidP="00FE7229">
            <w:pPr>
              <w:pStyle w:val="1"/>
              <w:tabs>
                <w:tab w:val="left" w:pos="8789"/>
              </w:tabs>
              <w:jc w:val="center"/>
              <w:rPr>
                <w:sz w:val="24"/>
                <w:szCs w:val="24"/>
              </w:rPr>
            </w:pPr>
            <w:r>
              <w:rPr>
                <w:sz w:val="24"/>
                <w:szCs w:val="24"/>
              </w:rPr>
              <w:t xml:space="preserve"> (тыс. руб) </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1</w:t>
            </w:r>
          </w:p>
        </w:tc>
        <w:tc>
          <w:tcPr>
            <w:tcW w:w="1418" w:type="dxa"/>
          </w:tcPr>
          <w:p w:rsidR="00E34382" w:rsidRDefault="00E34382" w:rsidP="00FE7229">
            <w:pPr>
              <w:pStyle w:val="1"/>
              <w:tabs>
                <w:tab w:val="left" w:pos="8789"/>
              </w:tabs>
              <w:jc w:val="center"/>
              <w:rPr>
                <w:sz w:val="24"/>
                <w:szCs w:val="24"/>
              </w:rPr>
            </w:pPr>
            <w:r>
              <w:rPr>
                <w:sz w:val="24"/>
                <w:szCs w:val="24"/>
              </w:rPr>
              <w:t>1</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дошкольное образовательное учреждение детский сад «Мотылек»</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 Новая Кука</w:t>
            </w:r>
          </w:p>
        </w:tc>
        <w:tc>
          <w:tcPr>
            <w:tcW w:w="2080" w:type="dxa"/>
          </w:tcPr>
          <w:p w:rsidR="00E34382" w:rsidRDefault="00E34382" w:rsidP="00FE7229">
            <w:pPr>
              <w:pStyle w:val="1"/>
              <w:tabs>
                <w:tab w:val="left" w:pos="8789"/>
              </w:tabs>
              <w:jc w:val="center"/>
              <w:rPr>
                <w:sz w:val="24"/>
                <w:szCs w:val="24"/>
              </w:rPr>
            </w:pPr>
            <w:r>
              <w:rPr>
                <w:sz w:val="24"/>
                <w:szCs w:val="24"/>
              </w:rPr>
              <w:t>Говоруша</w:t>
            </w:r>
          </w:p>
        </w:tc>
        <w:tc>
          <w:tcPr>
            <w:tcW w:w="2080" w:type="dxa"/>
          </w:tcPr>
          <w:p w:rsidR="00E34382" w:rsidRDefault="00E34382" w:rsidP="00FE7229">
            <w:pPr>
              <w:pStyle w:val="1"/>
              <w:tabs>
                <w:tab w:val="left" w:pos="8789"/>
              </w:tabs>
              <w:jc w:val="center"/>
              <w:rPr>
                <w:sz w:val="24"/>
                <w:szCs w:val="24"/>
              </w:rPr>
            </w:pPr>
            <w:r>
              <w:rPr>
                <w:sz w:val="24"/>
                <w:szCs w:val="24"/>
              </w:rPr>
              <w:t>29,6</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2</w:t>
            </w:r>
          </w:p>
        </w:tc>
        <w:tc>
          <w:tcPr>
            <w:tcW w:w="1418" w:type="dxa"/>
          </w:tcPr>
          <w:p w:rsidR="00E34382" w:rsidRDefault="00E34382" w:rsidP="00FE7229">
            <w:pPr>
              <w:pStyle w:val="1"/>
              <w:tabs>
                <w:tab w:val="left" w:pos="8789"/>
              </w:tabs>
              <w:jc w:val="center"/>
              <w:rPr>
                <w:sz w:val="24"/>
                <w:szCs w:val="24"/>
              </w:rPr>
            </w:pPr>
            <w:r>
              <w:rPr>
                <w:sz w:val="24"/>
                <w:szCs w:val="24"/>
              </w:rPr>
              <w:t>11</w:t>
            </w:r>
          </w:p>
        </w:tc>
        <w:tc>
          <w:tcPr>
            <w:tcW w:w="3402" w:type="dxa"/>
          </w:tcPr>
          <w:p w:rsidR="00E34382" w:rsidRDefault="00E34382" w:rsidP="00FE7229">
            <w:pPr>
              <w:pStyle w:val="1"/>
              <w:tabs>
                <w:tab w:val="left" w:pos="8789"/>
              </w:tabs>
              <w:jc w:val="center"/>
              <w:rPr>
                <w:sz w:val="24"/>
                <w:szCs w:val="24"/>
              </w:rPr>
            </w:pPr>
            <w:r>
              <w:rPr>
                <w:sz w:val="24"/>
                <w:szCs w:val="24"/>
              </w:rPr>
              <w:t>Местная общественная организация социального, культурного спортивного развития «Процветание села Смоленка»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 Смоленка</w:t>
            </w:r>
          </w:p>
        </w:tc>
        <w:tc>
          <w:tcPr>
            <w:tcW w:w="2080" w:type="dxa"/>
          </w:tcPr>
          <w:p w:rsidR="00E34382" w:rsidRDefault="00E34382" w:rsidP="00FE7229">
            <w:pPr>
              <w:pStyle w:val="1"/>
              <w:tabs>
                <w:tab w:val="left" w:pos="8789"/>
              </w:tabs>
              <w:jc w:val="center"/>
              <w:rPr>
                <w:sz w:val="24"/>
                <w:szCs w:val="24"/>
              </w:rPr>
            </w:pPr>
            <w:r>
              <w:rPr>
                <w:sz w:val="24"/>
                <w:szCs w:val="24"/>
              </w:rPr>
              <w:t>Фитнес мама</w:t>
            </w:r>
          </w:p>
        </w:tc>
        <w:tc>
          <w:tcPr>
            <w:tcW w:w="2080" w:type="dxa"/>
          </w:tcPr>
          <w:p w:rsidR="00E34382" w:rsidRDefault="00E34382" w:rsidP="00FE7229">
            <w:pPr>
              <w:pStyle w:val="1"/>
              <w:tabs>
                <w:tab w:val="left" w:pos="8789"/>
              </w:tabs>
              <w:jc w:val="center"/>
              <w:rPr>
                <w:sz w:val="24"/>
                <w:szCs w:val="24"/>
              </w:rPr>
            </w:pPr>
            <w:r>
              <w:rPr>
                <w:sz w:val="24"/>
                <w:szCs w:val="24"/>
              </w:rPr>
              <w:t>28,8</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3</w:t>
            </w:r>
          </w:p>
        </w:tc>
        <w:tc>
          <w:tcPr>
            <w:tcW w:w="1418" w:type="dxa"/>
          </w:tcPr>
          <w:p w:rsidR="00E34382" w:rsidRDefault="00E34382" w:rsidP="00FE7229">
            <w:pPr>
              <w:pStyle w:val="1"/>
              <w:tabs>
                <w:tab w:val="left" w:pos="8789"/>
              </w:tabs>
              <w:jc w:val="center"/>
              <w:rPr>
                <w:sz w:val="24"/>
                <w:szCs w:val="24"/>
              </w:rPr>
            </w:pPr>
            <w:r>
              <w:rPr>
                <w:sz w:val="24"/>
                <w:szCs w:val="24"/>
              </w:rPr>
              <w:t>21</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общеобразовательное учреждение средняя общеобразовательная школа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 Маккавеево</w:t>
            </w:r>
          </w:p>
        </w:tc>
        <w:tc>
          <w:tcPr>
            <w:tcW w:w="2080" w:type="dxa"/>
          </w:tcPr>
          <w:p w:rsidR="00E34382" w:rsidRDefault="00E34382" w:rsidP="00FE7229">
            <w:pPr>
              <w:pStyle w:val="1"/>
              <w:tabs>
                <w:tab w:val="left" w:pos="8789"/>
              </w:tabs>
              <w:jc w:val="center"/>
              <w:rPr>
                <w:sz w:val="24"/>
                <w:szCs w:val="24"/>
              </w:rPr>
            </w:pPr>
            <w:r>
              <w:rPr>
                <w:sz w:val="24"/>
                <w:szCs w:val="24"/>
              </w:rPr>
              <w:t>Говоруша</w:t>
            </w:r>
          </w:p>
        </w:tc>
        <w:tc>
          <w:tcPr>
            <w:tcW w:w="2080" w:type="dxa"/>
          </w:tcPr>
          <w:p w:rsidR="00E34382" w:rsidRDefault="00E34382" w:rsidP="00FE7229">
            <w:pPr>
              <w:pStyle w:val="1"/>
              <w:tabs>
                <w:tab w:val="left" w:pos="8789"/>
              </w:tabs>
              <w:jc w:val="center"/>
              <w:rPr>
                <w:sz w:val="24"/>
                <w:szCs w:val="24"/>
              </w:rPr>
            </w:pPr>
            <w:r>
              <w:rPr>
                <w:sz w:val="24"/>
                <w:szCs w:val="24"/>
              </w:rPr>
              <w:t>27,5</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4</w:t>
            </w:r>
          </w:p>
        </w:tc>
        <w:tc>
          <w:tcPr>
            <w:tcW w:w="1418" w:type="dxa"/>
          </w:tcPr>
          <w:p w:rsidR="00E34382" w:rsidRDefault="00E34382" w:rsidP="00FE7229">
            <w:pPr>
              <w:pStyle w:val="1"/>
              <w:tabs>
                <w:tab w:val="left" w:pos="8789"/>
              </w:tabs>
              <w:jc w:val="center"/>
              <w:rPr>
                <w:sz w:val="24"/>
                <w:szCs w:val="24"/>
              </w:rPr>
            </w:pPr>
            <w:r>
              <w:rPr>
                <w:sz w:val="24"/>
                <w:szCs w:val="24"/>
              </w:rPr>
              <w:t>8</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дошкольное образовательное учреждение детский сад «Березка»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 Смоленка</w:t>
            </w:r>
          </w:p>
        </w:tc>
        <w:tc>
          <w:tcPr>
            <w:tcW w:w="2080" w:type="dxa"/>
          </w:tcPr>
          <w:p w:rsidR="00E34382" w:rsidRDefault="00E34382" w:rsidP="00FE7229">
            <w:pPr>
              <w:pStyle w:val="1"/>
              <w:tabs>
                <w:tab w:val="left" w:pos="8789"/>
              </w:tabs>
              <w:jc w:val="center"/>
              <w:rPr>
                <w:sz w:val="24"/>
                <w:szCs w:val="24"/>
              </w:rPr>
            </w:pPr>
            <w:r>
              <w:rPr>
                <w:sz w:val="24"/>
                <w:szCs w:val="24"/>
              </w:rPr>
              <w:t>Веселый язычок</w:t>
            </w:r>
          </w:p>
        </w:tc>
        <w:tc>
          <w:tcPr>
            <w:tcW w:w="2080" w:type="dxa"/>
          </w:tcPr>
          <w:p w:rsidR="00E34382" w:rsidRDefault="00E34382" w:rsidP="00FE7229">
            <w:pPr>
              <w:pStyle w:val="1"/>
              <w:tabs>
                <w:tab w:val="left" w:pos="8789"/>
              </w:tabs>
              <w:jc w:val="center"/>
              <w:rPr>
                <w:sz w:val="24"/>
                <w:szCs w:val="24"/>
              </w:rPr>
            </w:pPr>
            <w:r>
              <w:rPr>
                <w:sz w:val="24"/>
                <w:szCs w:val="24"/>
              </w:rPr>
              <w:t>27,1</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5</w:t>
            </w:r>
          </w:p>
        </w:tc>
        <w:tc>
          <w:tcPr>
            <w:tcW w:w="1418" w:type="dxa"/>
          </w:tcPr>
          <w:p w:rsidR="00E34382" w:rsidRDefault="00E34382" w:rsidP="00FE7229">
            <w:pPr>
              <w:pStyle w:val="1"/>
              <w:tabs>
                <w:tab w:val="left" w:pos="8789"/>
              </w:tabs>
              <w:jc w:val="center"/>
              <w:rPr>
                <w:sz w:val="24"/>
                <w:szCs w:val="24"/>
              </w:rPr>
            </w:pPr>
            <w:r>
              <w:rPr>
                <w:sz w:val="24"/>
                <w:szCs w:val="24"/>
              </w:rPr>
              <w:t>12</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дошкольное образовательное учреждение детский сад «Незабудка»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 Шишкино</w:t>
            </w:r>
          </w:p>
        </w:tc>
        <w:tc>
          <w:tcPr>
            <w:tcW w:w="2080" w:type="dxa"/>
          </w:tcPr>
          <w:p w:rsidR="00E34382" w:rsidRDefault="00E34382" w:rsidP="00FE7229">
            <w:pPr>
              <w:pStyle w:val="1"/>
              <w:tabs>
                <w:tab w:val="left" w:pos="8789"/>
              </w:tabs>
              <w:jc w:val="center"/>
              <w:rPr>
                <w:sz w:val="24"/>
                <w:szCs w:val="24"/>
              </w:rPr>
            </w:pPr>
            <w:r>
              <w:rPr>
                <w:sz w:val="24"/>
                <w:szCs w:val="24"/>
              </w:rPr>
              <w:t>Говорим правильно</w:t>
            </w:r>
          </w:p>
        </w:tc>
        <w:tc>
          <w:tcPr>
            <w:tcW w:w="2080" w:type="dxa"/>
          </w:tcPr>
          <w:p w:rsidR="00E34382" w:rsidRDefault="00E34382" w:rsidP="00FE7229">
            <w:pPr>
              <w:pStyle w:val="1"/>
              <w:tabs>
                <w:tab w:val="left" w:pos="8789"/>
              </w:tabs>
              <w:jc w:val="center"/>
              <w:rPr>
                <w:sz w:val="24"/>
                <w:szCs w:val="24"/>
              </w:rPr>
            </w:pPr>
            <w:r>
              <w:rPr>
                <w:sz w:val="24"/>
                <w:szCs w:val="24"/>
              </w:rPr>
              <w:t>26,5</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6</w:t>
            </w:r>
          </w:p>
        </w:tc>
        <w:tc>
          <w:tcPr>
            <w:tcW w:w="1418" w:type="dxa"/>
          </w:tcPr>
          <w:p w:rsidR="00E34382" w:rsidRDefault="00E34382" w:rsidP="00FE7229">
            <w:pPr>
              <w:pStyle w:val="1"/>
              <w:tabs>
                <w:tab w:val="left" w:pos="8789"/>
              </w:tabs>
              <w:jc w:val="center"/>
              <w:rPr>
                <w:sz w:val="24"/>
                <w:szCs w:val="24"/>
              </w:rPr>
            </w:pPr>
            <w:r>
              <w:rPr>
                <w:sz w:val="24"/>
                <w:szCs w:val="24"/>
              </w:rPr>
              <w:t>20</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бюджетное учреждение культуры «Межпоселенческая центральная районная библиотека»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пгт. Атамановское</w:t>
            </w:r>
          </w:p>
        </w:tc>
        <w:tc>
          <w:tcPr>
            <w:tcW w:w="2080" w:type="dxa"/>
          </w:tcPr>
          <w:p w:rsidR="00E34382" w:rsidRDefault="00E34382" w:rsidP="00FE7229">
            <w:pPr>
              <w:pStyle w:val="1"/>
              <w:tabs>
                <w:tab w:val="left" w:pos="8789"/>
              </w:tabs>
              <w:jc w:val="center"/>
              <w:rPr>
                <w:sz w:val="24"/>
                <w:szCs w:val="24"/>
              </w:rPr>
            </w:pPr>
            <w:r>
              <w:rPr>
                <w:sz w:val="24"/>
                <w:szCs w:val="24"/>
              </w:rPr>
              <w:t>Каникулы с книгой</w:t>
            </w:r>
          </w:p>
        </w:tc>
        <w:tc>
          <w:tcPr>
            <w:tcW w:w="2080" w:type="dxa"/>
          </w:tcPr>
          <w:p w:rsidR="00E34382" w:rsidRDefault="00E34382" w:rsidP="00FE7229">
            <w:pPr>
              <w:pStyle w:val="1"/>
              <w:tabs>
                <w:tab w:val="left" w:pos="8789"/>
              </w:tabs>
              <w:jc w:val="center"/>
              <w:rPr>
                <w:sz w:val="24"/>
                <w:szCs w:val="24"/>
              </w:rPr>
            </w:pPr>
            <w:r>
              <w:rPr>
                <w:sz w:val="24"/>
                <w:szCs w:val="24"/>
              </w:rPr>
              <w:t>25</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7</w:t>
            </w:r>
          </w:p>
        </w:tc>
        <w:tc>
          <w:tcPr>
            <w:tcW w:w="1418" w:type="dxa"/>
          </w:tcPr>
          <w:p w:rsidR="00E34382" w:rsidRDefault="00E34382" w:rsidP="00FE7229">
            <w:pPr>
              <w:pStyle w:val="1"/>
              <w:tabs>
                <w:tab w:val="left" w:pos="8789"/>
              </w:tabs>
              <w:jc w:val="center"/>
              <w:rPr>
                <w:sz w:val="24"/>
                <w:szCs w:val="24"/>
              </w:rPr>
            </w:pPr>
            <w:r>
              <w:rPr>
                <w:sz w:val="24"/>
                <w:szCs w:val="24"/>
              </w:rPr>
              <w:t>19</w:t>
            </w:r>
          </w:p>
        </w:tc>
        <w:tc>
          <w:tcPr>
            <w:tcW w:w="3402" w:type="dxa"/>
          </w:tcPr>
          <w:p w:rsidR="00E34382" w:rsidRDefault="00E34382" w:rsidP="00FE7229">
            <w:pPr>
              <w:pStyle w:val="1"/>
              <w:tabs>
                <w:tab w:val="left" w:pos="8789"/>
              </w:tabs>
              <w:jc w:val="center"/>
              <w:rPr>
                <w:sz w:val="24"/>
                <w:szCs w:val="24"/>
              </w:rPr>
            </w:pPr>
            <w:r>
              <w:rPr>
                <w:sz w:val="24"/>
                <w:szCs w:val="24"/>
              </w:rPr>
              <w:t xml:space="preserve">Муниципальное </w:t>
            </w:r>
            <w:r>
              <w:rPr>
                <w:sz w:val="24"/>
                <w:szCs w:val="24"/>
              </w:rPr>
              <w:lastRenderedPageBreak/>
              <w:t>общеобразовательное учреждение средняя общеобразовательная школа</w:t>
            </w:r>
          </w:p>
        </w:tc>
        <w:tc>
          <w:tcPr>
            <w:tcW w:w="2938" w:type="dxa"/>
          </w:tcPr>
          <w:p w:rsidR="00E34382" w:rsidRDefault="00E34382" w:rsidP="00FE7229">
            <w:pPr>
              <w:pStyle w:val="1"/>
              <w:tabs>
                <w:tab w:val="left" w:pos="8789"/>
              </w:tabs>
              <w:jc w:val="center"/>
              <w:rPr>
                <w:sz w:val="24"/>
                <w:szCs w:val="24"/>
              </w:rPr>
            </w:pPr>
            <w:r>
              <w:rPr>
                <w:sz w:val="24"/>
                <w:szCs w:val="24"/>
              </w:rPr>
              <w:lastRenderedPageBreak/>
              <w:t xml:space="preserve">Забайкальский край, </w:t>
            </w:r>
            <w:r>
              <w:rPr>
                <w:sz w:val="24"/>
                <w:szCs w:val="24"/>
              </w:rPr>
              <w:lastRenderedPageBreak/>
              <w:t>Читинский район, с. Угдан</w:t>
            </w:r>
          </w:p>
        </w:tc>
        <w:tc>
          <w:tcPr>
            <w:tcW w:w="2080" w:type="dxa"/>
          </w:tcPr>
          <w:p w:rsidR="00E34382" w:rsidRDefault="00E34382" w:rsidP="00FE7229">
            <w:pPr>
              <w:pStyle w:val="1"/>
              <w:tabs>
                <w:tab w:val="left" w:pos="8789"/>
              </w:tabs>
              <w:jc w:val="center"/>
              <w:rPr>
                <w:sz w:val="24"/>
                <w:szCs w:val="24"/>
              </w:rPr>
            </w:pPr>
            <w:r>
              <w:rPr>
                <w:sz w:val="24"/>
                <w:szCs w:val="24"/>
              </w:rPr>
              <w:lastRenderedPageBreak/>
              <w:t xml:space="preserve">В духовном </w:t>
            </w:r>
            <w:r>
              <w:rPr>
                <w:sz w:val="24"/>
                <w:szCs w:val="24"/>
              </w:rPr>
              <w:lastRenderedPageBreak/>
              <w:t>единстве – сила России</w:t>
            </w:r>
          </w:p>
        </w:tc>
        <w:tc>
          <w:tcPr>
            <w:tcW w:w="2080" w:type="dxa"/>
          </w:tcPr>
          <w:p w:rsidR="00E34382" w:rsidRDefault="00E34382" w:rsidP="00FE7229">
            <w:pPr>
              <w:pStyle w:val="1"/>
              <w:tabs>
                <w:tab w:val="left" w:pos="8789"/>
              </w:tabs>
              <w:jc w:val="center"/>
              <w:rPr>
                <w:sz w:val="24"/>
                <w:szCs w:val="24"/>
              </w:rPr>
            </w:pPr>
            <w:r>
              <w:rPr>
                <w:sz w:val="24"/>
                <w:szCs w:val="24"/>
              </w:rPr>
              <w:lastRenderedPageBreak/>
              <w:t>24,5</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lastRenderedPageBreak/>
              <w:t>8</w:t>
            </w:r>
          </w:p>
        </w:tc>
        <w:tc>
          <w:tcPr>
            <w:tcW w:w="1418" w:type="dxa"/>
          </w:tcPr>
          <w:p w:rsidR="00E34382" w:rsidRDefault="00E34382" w:rsidP="00FE7229">
            <w:pPr>
              <w:pStyle w:val="1"/>
              <w:tabs>
                <w:tab w:val="left" w:pos="8789"/>
              </w:tabs>
              <w:jc w:val="center"/>
              <w:rPr>
                <w:sz w:val="24"/>
                <w:szCs w:val="24"/>
              </w:rPr>
            </w:pPr>
            <w:r>
              <w:rPr>
                <w:sz w:val="24"/>
                <w:szCs w:val="24"/>
              </w:rPr>
              <w:t>9</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дошкольное образовательное учреждение детский сад «Березка»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п. ст. Ингода</w:t>
            </w:r>
          </w:p>
        </w:tc>
        <w:tc>
          <w:tcPr>
            <w:tcW w:w="2080" w:type="dxa"/>
          </w:tcPr>
          <w:p w:rsidR="00E34382" w:rsidRDefault="00E34382" w:rsidP="00FE7229">
            <w:pPr>
              <w:pStyle w:val="1"/>
              <w:tabs>
                <w:tab w:val="left" w:pos="8789"/>
              </w:tabs>
              <w:jc w:val="center"/>
              <w:rPr>
                <w:sz w:val="24"/>
                <w:szCs w:val="24"/>
              </w:rPr>
            </w:pPr>
            <w:r>
              <w:rPr>
                <w:sz w:val="24"/>
                <w:szCs w:val="24"/>
              </w:rPr>
              <w:t>Спортивно – игровая площадка</w:t>
            </w:r>
          </w:p>
        </w:tc>
        <w:tc>
          <w:tcPr>
            <w:tcW w:w="2080" w:type="dxa"/>
          </w:tcPr>
          <w:p w:rsidR="00E34382" w:rsidRDefault="00E34382" w:rsidP="00FE7229">
            <w:pPr>
              <w:pStyle w:val="1"/>
              <w:tabs>
                <w:tab w:val="left" w:pos="8789"/>
              </w:tabs>
              <w:jc w:val="center"/>
              <w:rPr>
                <w:sz w:val="24"/>
                <w:szCs w:val="24"/>
              </w:rPr>
            </w:pPr>
            <w:r>
              <w:rPr>
                <w:sz w:val="24"/>
                <w:szCs w:val="24"/>
              </w:rPr>
              <w:t>22,8</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9</w:t>
            </w:r>
          </w:p>
        </w:tc>
        <w:tc>
          <w:tcPr>
            <w:tcW w:w="1418" w:type="dxa"/>
          </w:tcPr>
          <w:p w:rsidR="00E34382" w:rsidRDefault="00E34382" w:rsidP="00FE7229">
            <w:pPr>
              <w:pStyle w:val="1"/>
              <w:tabs>
                <w:tab w:val="left" w:pos="8789"/>
              </w:tabs>
              <w:jc w:val="center"/>
              <w:rPr>
                <w:sz w:val="24"/>
                <w:szCs w:val="24"/>
              </w:rPr>
            </w:pPr>
            <w:r>
              <w:rPr>
                <w:sz w:val="24"/>
                <w:szCs w:val="24"/>
              </w:rPr>
              <w:t>22</w:t>
            </w:r>
          </w:p>
        </w:tc>
        <w:tc>
          <w:tcPr>
            <w:tcW w:w="3402" w:type="dxa"/>
          </w:tcPr>
          <w:p w:rsidR="00E34382" w:rsidRDefault="00E34382" w:rsidP="00FE7229">
            <w:pPr>
              <w:pStyle w:val="1"/>
              <w:tabs>
                <w:tab w:val="left" w:pos="8789"/>
              </w:tabs>
              <w:jc w:val="center"/>
              <w:rPr>
                <w:sz w:val="24"/>
                <w:szCs w:val="24"/>
              </w:rPr>
            </w:pPr>
            <w:r>
              <w:rPr>
                <w:sz w:val="24"/>
                <w:szCs w:val="24"/>
              </w:rPr>
              <w:t>Муниципальное учреждение дополнительного образования «Дом детского творчества»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пгт. Новокручининский</w:t>
            </w:r>
          </w:p>
        </w:tc>
        <w:tc>
          <w:tcPr>
            <w:tcW w:w="2080" w:type="dxa"/>
          </w:tcPr>
          <w:p w:rsidR="00E34382" w:rsidRDefault="00E34382" w:rsidP="00FE7229">
            <w:pPr>
              <w:pStyle w:val="1"/>
              <w:tabs>
                <w:tab w:val="left" w:pos="8789"/>
              </w:tabs>
              <w:jc w:val="center"/>
              <w:rPr>
                <w:sz w:val="24"/>
                <w:szCs w:val="24"/>
              </w:rPr>
            </w:pPr>
            <w:r>
              <w:rPr>
                <w:sz w:val="24"/>
                <w:szCs w:val="24"/>
              </w:rPr>
              <w:t>Связь времён и поколений</w:t>
            </w:r>
          </w:p>
        </w:tc>
        <w:tc>
          <w:tcPr>
            <w:tcW w:w="2080" w:type="dxa"/>
          </w:tcPr>
          <w:p w:rsidR="00E34382" w:rsidRDefault="00E34382" w:rsidP="00FE7229">
            <w:pPr>
              <w:pStyle w:val="1"/>
              <w:tabs>
                <w:tab w:val="left" w:pos="8789"/>
              </w:tabs>
              <w:jc w:val="center"/>
              <w:rPr>
                <w:sz w:val="24"/>
                <w:szCs w:val="24"/>
              </w:rPr>
            </w:pPr>
            <w:r>
              <w:rPr>
                <w:sz w:val="24"/>
                <w:szCs w:val="24"/>
              </w:rPr>
              <w:t>22,6</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10</w:t>
            </w:r>
          </w:p>
        </w:tc>
        <w:tc>
          <w:tcPr>
            <w:tcW w:w="1418" w:type="dxa"/>
          </w:tcPr>
          <w:p w:rsidR="00E34382" w:rsidRDefault="00E34382" w:rsidP="00FE7229">
            <w:pPr>
              <w:pStyle w:val="1"/>
              <w:tabs>
                <w:tab w:val="left" w:pos="8789"/>
              </w:tabs>
              <w:jc w:val="center"/>
              <w:rPr>
                <w:sz w:val="24"/>
                <w:szCs w:val="24"/>
              </w:rPr>
            </w:pPr>
            <w:r>
              <w:rPr>
                <w:sz w:val="24"/>
                <w:szCs w:val="24"/>
              </w:rPr>
              <w:t>3</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дошкольное образовательное учреждение детский сад «Василёк»</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пгт. Новокручининский</w:t>
            </w:r>
          </w:p>
        </w:tc>
        <w:tc>
          <w:tcPr>
            <w:tcW w:w="2080" w:type="dxa"/>
          </w:tcPr>
          <w:p w:rsidR="00E34382" w:rsidRDefault="00E34382" w:rsidP="00FE7229">
            <w:pPr>
              <w:pStyle w:val="1"/>
              <w:tabs>
                <w:tab w:val="left" w:pos="8789"/>
              </w:tabs>
              <w:jc w:val="center"/>
              <w:rPr>
                <w:sz w:val="24"/>
                <w:szCs w:val="24"/>
              </w:rPr>
            </w:pPr>
            <w:r>
              <w:rPr>
                <w:sz w:val="24"/>
                <w:szCs w:val="24"/>
              </w:rPr>
              <w:t>Здоровейка</w:t>
            </w:r>
          </w:p>
        </w:tc>
        <w:tc>
          <w:tcPr>
            <w:tcW w:w="2080" w:type="dxa"/>
          </w:tcPr>
          <w:p w:rsidR="00E34382" w:rsidRDefault="00E34382" w:rsidP="00FE7229">
            <w:pPr>
              <w:pStyle w:val="1"/>
              <w:tabs>
                <w:tab w:val="left" w:pos="8789"/>
              </w:tabs>
              <w:jc w:val="center"/>
              <w:rPr>
                <w:sz w:val="24"/>
                <w:szCs w:val="24"/>
              </w:rPr>
            </w:pPr>
            <w:r>
              <w:rPr>
                <w:sz w:val="24"/>
                <w:szCs w:val="24"/>
              </w:rPr>
              <w:t>22,1</w:t>
            </w:r>
          </w:p>
        </w:tc>
        <w:tc>
          <w:tcPr>
            <w:tcW w:w="2080" w:type="dxa"/>
          </w:tcPr>
          <w:p w:rsidR="00E34382" w:rsidRDefault="00E34382" w:rsidP="00FE7229">
            <w:pPr>
              <w:pStyle w:val="1"/>
              <w:tabs>
                <w:tab w:val="left" w:pos="8789"/>
              </w:tabs>
              <w:jc w:val="center"/>
              <w:rPr>
                <w:sz w:val="24"/>
                <w:szCs w:val="24"/>
              </w:rPr>
            </w:pPr>
            <w:r>
              <w:rPr>
                <w:sz w:val="24"/>
                <w:szCs w:val="24"/>
              </w:rPr>
              <w:t>25,0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11</w:t>
            </w:r>
          </w:p>
        </w:tc>
        <w:tc>
          <w:tcPr>
            <w:tcW w:w="1418" w:type="dxa"/>
          </w:tcPr>
          <w:p w:rsidR="00E34382" w:rsidRDefault="00E34382" w:rsidP="00FE7229">
            <w:pPr>
              <w:pStyle w:val="1"/>
              <w:tabs>
                <w:tab w:val="left" w:pos="8789"/>
              </w:tabs>
              <w:jc w:val="center"/>
              <w:rPr>
                <w:sz w:val="24"/>
                <w:szCs w:val="24"/>
              </w:rPr>
            </w:pPr>
            <w:r>
              <w:rPr>
                <w:sz w:val="24"/>
                <w:szCs w:val="24"/>
              </w:rPr>
              <w:t>10</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общеобразовательное учреждение средняя общеобразовательная школа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п. ст. Лесная</w:t>
            </w:r>
          </w:p>
        </w:tc>
        <w:tc>
          <w:tcPr>
            <w:tcW w:w="2080" w:type="dxa"/>
          </w:tcPr>
          <w:p w:rsidR="00E34382" w:rsidRDefault="00E34382" w:rsidP="00FE7229">
            <w:pPr>
              <w:pStyle w:val="1"/>
              <w:tabs>
                <w:tab w:val="left" w:pos="8789"/>
              </w:tabs>
              <w:jc w:val="center"/>
              <w:rPr>
                <w:sz w:val="24"/>
                <w:szCs w:val="24"/>
              </w:rPr>
            </w:pPr>
            <w:r>
              <w:rPr>
                <w:sz w:val="24"/>
                <w:szCs w:val="24"/>
              </w:rPr>
              <w:t>Славим возраст золотой</w:t>
            </w:r>
          </w:p>
        </w:tc>
        <w:tc>
          <w:tcPr>
            <w:tcW w:w="2080" w:type="dxa"/>
          </w:tcPr>
          <w:p w:rsidR="00E34382" w:rsidRDefault="00E34382" w:rsidP="00FE7229">
            <w:pPr>
              <w:pStyle w:val="1"/>
              <w:tabs>
                <w:tab w:val="left" w:pos="8789"/>
              </w:tabs>
              <w:jc w:val="center"/>
              <w:rPr>
                <w:sz w:val="24"/>
                <w:szCs w:val="24"/>
              </w:rPr>
            </w:pPr>
            <w:r>
              <w:rPr>
                <w:sz w:val="24"/>
                <w:szCs w:val="24"/>
              </w:rPr>
              <w:t>22</w:t>
            </w:r>
          </w:p>
        </w:tc>
        <w:tc>
          <w:tcPr>
            <w:tcW w:w="2080" w:type="dxa"/>
          </w:tcPr>
          <w:p w:rsidR="00E34382" w:rsidRDefault="00E34382" w:rsidP="00FE7229">
            <w:pPr>
              <w:pStyle w:val="1"/>
              <w:tabs>
                <w:tab w:val="left" w:pos="8789"/>
              </w:tabs>
              <w:jc w:val="center"/>
              <w:rPr>
                <w:sz w:val="24"/>
                <w:szCs w:val="24"/>
              </w:rPr>
            </w:pPr>
            <w:r>
              <w:rPr>
                <w:sz w:val="24"/>
                <w:szCs w:val="24"/>
              </w:rPr>
              <w:t>20,0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12</w:t>
            </w:r>
          </w:p>
        </w:tc>
        <w:tc>
          <w:tcPr>
            <w:tcW w:w="1418" w:type="dxa"/>
          </w:tcPr>
          <w:p w:rsidR="00E34382" w:rsidRDefault="00E34382" w:rsidP="00FE7229">
            <w:pPr>
              <w:pStyle w:val="1"/>
              <w:tabs>
                <w:tab w:val="left" w:pos="8789"/>
              </w:tabs>
              <w:jc w:val="center"/>
              <w:rPr>
                <w:sz w:val="24"/>
                <w:szCs w:val="24"/>
              </w:rPr>
            </w:pPr>
            <w:r>
              <w:rPr>
                <w:sz w:val="24"/>
                <w:szCs w:val="24"/>
              </w:rPr>
              <w:t>4</w:t>
            </w:r>
          </w:p>
        </w:tc>
        <w:tc>
          <w:tcPr>
            <w:tcW w:w="3402" w:type="dxa"/>
          </w:tcPr>
          <w:p w:rsidR="00E34382" w:rsidRDefault="00E34382" w:rsidP="00FE7229">
            <w:pPr>
              <w:pStyle w:val="1"/>
              <w:tabs>
                <w:tab w:val="left" w:pos="8789"/>
              </w:tabs>
              <w:jc w:val="both"/>
              <w:rPr>
                <w:sz w:val="24"/>
                <w:szCs w:val="24"/>
              </w:rPr>
            </w:pPr>
            <w:r>
              <w:rPr>
                <w:sz w:val="24"/>
                <w:szCs w:val="24"/>
              </w:rPr>
              <w:t>Автономная некоммерческая организация дополнительного профессионального образования ЭКОШКОЛА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 Сивяково</w:t>
            </w:r>
          </w:p>
        </w:tc>
        <w:tc>
          <w:tcPr>
            <w:tcW w:w="2080" w:type="dxa"/>
          </w:tcPr>
          <w:p w:rsidR="00E34382" w:rsidRDefault="00E34382" w:rsidP="00FE7229">
            <w:pPr>
              <w:pStyle w:val="1"/>
              <w:tabs>
                <w:tab w:val="left" w:pos="8789"/>
              </w:tabs>
              <w:jc w:val="center"/>
              <w:rPr>
                <w:sz w:val="24"/>
                <w:szCs w:val="24"/>
              </w:rPr>
            </w:pPr>
            <w:r>
              <w:rPr>
                <w:sz w:val="24"/>
                <w:szCs w:val="24"/>
              </w:rPr>
              <w:t>Беседка натуралиста</w:t>
            </w:r>
          </w:p>
        </w:tc>
        <w:tc>
          <w:tcPr>
            <w:tcW w:w="2080" w:type="dxa"/>
          </w:tcPr>
          <w:p w:rsidR="00E34382" w:rsidRDefault="00E34382" w:rsidP="00FE7229">
            <w:pPr>
              <w:pStyle w:val="1"/>
              <w:tabs>
                <w:tab w:val="left" w:pos="8789"/>
              </w:tabs>
              <w:jc w:val="center"/>
              <w:rPr>
                <w:sz w:val="24"/>
                <w:szCs w:val="24"/>
              </w:rPr>
            </w:pPr>
            <w:r>
              <w:rPr>
                <w:sz w:val="24"/>
                <w:szCs w:val="24"/>
              </w:rPr>
              <w:t>20,1</w:t>
            </w:r>
          </w:p>
        </w:tc>
        <w:tc>
          <w:tcPr>
            <w:tcW w:w="2080" w:type="dxa"/>
          </w:tcPr>
          <w:p w:rsidR="00E34382" w:rsidRDefault="00E34382" w:rsidP="00FE7229">
            <w:pPr>
              <w:pStyle w:val="1"/>
              <w:tabs>
                <w:tab w:val="left" w:pos="8789"/>
              </w:tabs>
              <w:jc w:val="center"/>
              <w:rPr>
                <w:sz w:val="24"/>
                <w:szCs w:val="24"/>
              </w:rPr>
            </w:pPr>
            <w:r>
              <w:rPr>
                <w:sz w:val="24"/>
                <w:szCs w:val="24"/>
              </w:rPr>
              <w:t>20,0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13</w:t>
            </w:r>
          </w:p>
        </w:tc>
        <w:tc>
          <w:tcPr>
            <w:tcW w:w="1418" w:type="dxa"/>
          </w:tcPr>
          <w:p w:rsidR="00E34382" w:rsidRDefault="00E34382" w:rsidP="00FE7229">
            <w:pPr>
              <w:pStyle w:val="1"/>
              <w:tabs>
                <w:tab w:val="left" w:pos="8789"/>
              </w:tabs>
              <w:jc w:val="center"/>
              <w:rPr>
                <w:sz w:val="24"/>
                <w:szCs w:val="24"/>
              </w:rPr>
            </w:pPr>
            <w:r>
              <w:rPr>
                <w:sz w:val="24"/>
                <w:szCs w:val="24"/>
              </w:rPr>
              <w:t>5</w:t>
            </w:r>
          </w:p>
        </w:tc>
        <w:tc>
          <w:tcPr>
            <w:tcW w:w="3402" w:type="dxa"/>
          </w:tcPr>
          <w:p w:rsidR="00E34382" w:rsidRDefault="00E34382" w:rsidP="00FE7229">
            <w:pPr>
              <w:pStyle w:val="1"/>
              <w:tabs>
                <w:tab w:val="left" w:pos="8789"/>
              </w:tabs>
              <w:jc w:val="both"/>
              <w:rPr>
                <w:sz w:val="24"/>
                <w:szCs w:val="24"/>
              </w:rPr>
            </w:pPr>
            <w:r>
              <w:rPr>
                <w:sz w:val="24"/>
                <w:szCs w:val="24"/>
              </w:rPr>
              <w:t>Муниципальное дошкольное образовательное учреждение детский сад общеразвивающего вида «Солнышко»</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пгт. Атамановское</w:t>
            </w:r>
          </w:p>
        </w:tc>
        <w:tc>
          <w:tcPr>
            <w:tcW w:w="2080" w:type="dxa"/>
          </w:tcPr>
          <w:p w:rsidR="00E34382" w:rsidRDefault="00E34382" w:rsidP="00FE7229">
            <w:pPr>
              <w:pStyle w:val="1"/>
              <w:tabs>
                <w:tab w:val="left" w:pos="8789"/>
              </w:tabs>
              <w:jc w:val="center"/>
              <w:rPr>
                <w:sz w:val="24"/>
                <w:szCs w:val="24"/>
              </w:rPr>
            </w:pPr>
            <w:r>
              <w:rPr>
                <w:sz w:val="24"/>
                <w:szCs w:val="24"/>
              </w:rPr>
              <w:t>Территория детского сада – место для игры, спорта и познавательного развития детей</w:t>
            </w:r>
          </w:p>
        </w:tc>
        <w:tc>
          <w:tcPr>
            <w:tcW w:w="2080" w:type="dxa"/>
          </w:tcPr>
          <w:p w:rsidR="00E34382" w:rsidRDefault="00E34382" w:rsidP="00FE7229">
            <w:pPr>
              <w:pStyle w:val="1"/>
              <w:tabs>
                <w:tab w:val="left" w:pos="8789"/>
              </w:tabs>
              <w:jc w:val="center"/>
              <w:rPr>
                <w:sz w:val="24"/>
                <w:szCs w:val="24"/>
              </w:rPr>
            </w:pPr>
            <w:r>
              <w:rPr>
                <w:sz w:val="24"/>
                <w:szCs w:val="24"/>
              </w:rPr>
              <w:t>19,5</w:t>
            </w:r>
          </w:p>
        </w:tc>
        <w:tc>
          <w:tcPr>
            <w:tcW w:w="2080" w:type="dxa"/>
          </w:tcPr>
          <w:p w:rsidR="00E34382" w:rsidRDefault="00E34382" w:rsidP="00FE7229">
            <w:pPr>
              <w:pStyle w:val="1"/>
              <w:tabs>
                <w:tab w:val="left" w:pos="8789"/>
              </w:tabs>
              <w:jc w:val="center"/>
              <w:rPr>
                <w:sz w:val="24"/>
                <w:szCs w:val="24"/>
              </w:rPr>
            </w:pPr>
            <w:r>
              <w:rPr>
                <w:sz w:val="24"/>
                <w:szCs w:val="24"/>
              </w:rPr>
              <w:t>20,0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14</w:t>
            </w:r>
          </w:p>
        </w:tc>
        <w:tc>
          <w:tcPr>
            <w:tcW w:w="1418" w:type="dxa"/>
          </w:tcPr>
          <w:p w:rsidR="00E34382" w:rsidRDefault="00E34382" w:rsidP="00FE7229">
            <w:pPr>
              <w:pStyle w:val="1"/>
              <w:tabs>
                <w:tab w:val="left" w:pos="8789"/>
              </w:tabs>
              <w:jc w:val="center"/>
              <w:rPr>
                <w:sz w:val="24"/>
                <w:szCs w:val="24"/>
              </w:rPr>
            </w:pPr>
            <w:r>
              <w:rPr>
                <w:sz w:val="24"/>
                <w:szCs w:val="24"/>
              </w:rPr>
              <w:t>23</w:t>
            </w:r>
          </w:p>
        </w:tc>
        <w:tc>
          <w:tcPr>
            <w:tcW w:w="3402" w:type="dxa"/>
          </w:tcPr>
          <w:p w:rsidR="00E34382" w:rsidRDefault="00E34382" w:rsidP="00FE7229">
            <w:pPr>
              <w:pStyle w:val="1"/>
              <w:tabs>
                <w:tab w:val="left" w:pos="8789"/>
              </w:tabs>
              <w:jc w:val="center"/>
              <w:rPr>
                <w:sz w:val="24"/>
                <w:szCs w:val="24"/>
              </w:rPr>
            </w:pPr>
            <w:r>
              <w:rPr>
                <w:sz w:val="24"/>
                <w:szCs w:val="24"/>
              </w:rPr>
              <w:t>Муниципальное бюджетное учреждение культуры «Межпоселенческая центральная районная библиотека»</w:t>
            </w:r>
          </w:p>
        </w:tc>
        <w:tc>
          <w:tcPr>
            <w:tcW w:w="2938" w:type="dxa"/>
          </w:tcPr>
          <w:p w:rsidR="00E34382" w:rsidRDefault="00E34382" w:rsidP="00FE7229">
            <w:pPr>
              <w:pStyle w:val="1"/>
              <w:tabs>
                <w:tab w:val="left" w:pos="8789"/>
              </w:tabs>
              <w:jc w:val="center"/>
              <w:rPr>
                <w:sz w:val="24"/>
                <w:szCs w:val="24"/>
              </w:rPr>
            </w:pPr>
            <w:r>
              <w:rPr>
                <w:sz w:val="24"/>
                <w:szCs w:val="24"/>
              </w:rPr>
              <w:t>Забайкальский край, Читинский район, с.Домна</w:t>
            </w:r>
          </w:p>
        </w:tc>
        <w:tc>
          <w:tcPr>
            <w:tcW w:w="2080" w:type="dxa"/>
          </w:tcPr>
          <w:p w:rsidR="00E34382" w:rsidRDefault="00E34382" w:rsidP="00FE7229">
            <w:pPr>
              <w:pStyle w:val="1"/>
              <w:tabs>
                <w:tab w:val="left" w:pos="8789"/>
              </w:tabs>
              <w:jc w:val="center"/>
              <w:rPr>
                <w:sz w:val="24"/>
                <w:szCs w:val="24"/>
              </w:rPr>
            </w:pPr>
            <w:r>
              <w:rPr>
                <w:sz w:val="24"/>
                <w:szCs w:val="24"/>
              </w:rPr>
              <w:t xml:space="preserve">Семейная гостиная </w:t>
            </w:r>
          </w:p>
        </w:tc>
        <w:tc>
          <w:tcPr>
            <w:tcW w:w="2080" w:type="dxa"/>
          </w:tcPr>
          <w:p w:rsidR="00E34382" w:rsidRDefault="00E34382" w:rsidP="00FE7229">
            <w:pPr>
              <w:pStyle w:val="1"/>
              <w:tabs>
                <w:tab w:val="left" w:pos="8789"/>
              </w:tabs>
              <w:jc w:val="center"/>
              <w:rPr>
                <w:sz w:val="24"/>
                <w:szCs w:val="24"/>
              </w:rPr>
            </w:pPr>
            <w:r>
              <w:rPr>
                <w:sz w:val="24"/>
                <w:szCs w:val="24"/>
              </w:rPr>
              <w:t>16,8</w:t>
            </w:r>
          </w:p>
        </w:tc>
        <w:tc>
          <w:tcPr>
            <w:tcW w:w="2080" w:type="dxa"/>
          </w:tcPr>
          <w:p w:rsidR="00E34382" w:rsidRDefault="00E34382" w:rsidP="00FE7229">
            <w:pPr>
              <w:pStyle w:val="1"/>
              <w:tabs>
                <w:tab w:val="left" w:pos="8789"/>
              </w:tabs>
              <w:jc w:val="center"/>
              <w:rPr>
                <w:sz w:val="24"/>
                <w:szCs w:val="24"/>
              </w:rPr>
            </w:pPr>
            <w:r>
              <w:rPr>
                <w:sz w:val="24"/>
                <w:szCs w:val="24"/>
              </w:rPr>
              <w:t>20,0</w:t>
            </w:r>
          </w:p>
        </w:tc>
      </w:tr>
      <w:tr w:rsidR="00E34382" w:rsidTr="00FE7229">
        <w:tc>
          <w:tcPr>
            <w:tcW w:w="562" w:type="dxa"/>
          </w:tcPr>
          <w:p w:rsidR="00E34382" w:rsidRDefault="00E34382" w:rsidP="00FE7229">
            <w:pPr>
              <w:pStyle w:val="1"/>
              <w:tabs>
                <w:tab w:val="left" w:pos="8789"/>
              </w:tabs>
              <w:jc w:val="center"/>
              <w:rPr>
                <w:sz w:val="24"/>
                <w:szCs w:val="24"/>
              </w:rPr>
            </w:pPr>
            <w:r>
              <w:rPr>
                <w:sz w:val="24"/>
                <w:szCs w:val="24"/>
              </w:rPr>
              <w:t xml:space="preserve">15 </w:t>
            </w:r>
          </w:p>
        </w:tc>
        <w:tc>
          <w:tcPr>
            <w:tcW w:w="1418" w:type="dxa"/>
          </w:tcPr>
          <w:p w:rsidR="00E34382" w:rsidRDefault="00E34382" w:rsidP="00FE7229">
            <w:pPr>
              <w:pStyle w:val="1"/>
              <w:tabs>
                <w:tab w:val="left" w:pos="8789"/>
              </w:tabs>
              <w:jc w:val="center"/>
              <w:rPr>
                <w:sz w:val="24"/>
                <w:szCs w:val="24"/>
              </w:rPr>
            </w:pPr>
            <w:r>
              <w:rPr>
                <w:sz w:val="24"/>
              </w:rPr>
              <w:t>2</w:t>
            </w:r>
          </w:p>
        </w:tc>
        <w:tc>
          <w:tcPr>
            <w:tcW w:w="3402" w:type="dxa"/>
          </w:tcPr>
          <w:p w:rsidR="00E34382" w:rsidRDefault="00E34382" w:rsidP="00FE7229">
            <w:pPr>
              <w:pStyle w:val="1"/>
              <w:tabs>
                <w:tab w:val="left" w:pos="8789"/>
              </w:tabs>
              <w:jc w:val="center"/>
              <w:rPr>
                <w:sz w:val="24"/>
                <w:szCs w:val="24"/>
              </w:rPr>
            </w:pPr>
            <w:r w:rsidRPr="00DE2C33">
              <w:rPr>
                <w:sz w:val="24"/>
              </w:rPr>
              <w:t>Муниципальное дошкольное образовательное учреждение детский сад №4</w:t>
            </w:r>
          </w:p>
        </w:tc>
        <w:tc>
          <w:tcPr>
            <w:tcW w:w="2938" w:type="dxa"/>
          </w:tcPr>
          <w:p w:rsidR="00E34382" w:rsidRDefault="00E34382" w:rsidP="00FE7229">
            <w:pPr>
              <w:pStyle w:val="1"/>
              <w:tabs>
                <w:tab w:val="left" w:pos="8789"/>
              </w:tabs>
              <w:jc w:val="center"/>
              <w:rPr>
                <w:sz w:val="24"/>
                <w:szCs w:val="24"/>
              </w:rPr>
            </w:pPr>
            <w:r w:rsidRPr="00DE2C33">
              <w:rPr>
                <w:sz w:val="24"/>
              </w:rPr>
              <w:t>Забайкальский край, Читинский район, с. Домна</w:t>
            </w:r>
          </w:p>
        </w:tc>
        <w:tc>
          <w:tcPr>
            <w:tcW w:w="2080" w:type="dxa"/>
          </w:tcPr>
          <w:p w:rsidR="00E34382" w:rsidRDefault="00E34382" w:rsidP="00FE7229">
            <w:pPr>
              <w:pStyle w:val="1"/>
              <w:tabs>
                <w:tab w:val="left" w:pos="8789"/>
              </w:tabs>
              <w:jc w:val="center"/>
              <w:rPr>
                <w:sz w:val="24"/>
                <w:szCs w:val="24"/>
              </w:rPr>
            </w:pPr>
            <w:r>
              <w:rPr>
                <w:sz w:val="24"/>
                <w:szCs w:val="24"/>
              </w:rPr>
              <w:t>Д-Ми-Соль-ка</w:t>
            </w:r>
          </w:p>
        </w:tc>
        <w:tc>
          <w:tcPr>
            <w:tcW w:w="2080" w:type="dxa"/>
          </w:tcPr>
          <w:p w:rsidR="00E34382" w:rsidRDefault="00E34382" w:rsidP="00FE7229">
            <w:pPr>
              <w:pStyle w:val="1"/>
              <w:tabs>
                <w:tab w:val="left" w:pos="8789"/>
              </w:tabs>
              <w:jc w:val="center"/>
              <w:rPr>
                <w:sz w:val="24"/>
                <w:szCs w:val="24"/>
              </w:rPr>
            </w:pPr>
            <w:r>
              <w:rPr>
                <w:sz w:val="24"/>
                <w:lang w:val="en-US"/>
              </w:rPr>
              <w:t>15</w:t>
            </w:r>
            <w:r>
              <w:rPr>
                <w:sz w:val="24"/>
              </w:rPr>
              <w:t>,6</w:t>
            </w:r>
          </w:p>
        </w:tc>
        <w:tc>
          <w:tcPr>
            <w:tcW w:w="2080" w:type="dxa"/>
          </w:tcPr>
          <w:p w:rsidR="00E34382" w:rsidRDefault="00E34382" w:rsidP="00FE7229">
            <w:pPr>
              <w:pStyle w:val="1"/>
              <w:tabs>
                <w:tab w:val="left" w:pos="8789"/>
              </w:tabs>
              <w:jc w:val="center"/>
              <w:rPr>
                <w:sz w:val="24"/>
                <w:szCs w:val="24"/>
              </w:rPr>
            </w:pPr>
            <w:r>
              <w:rPr>
                <w:sz w:val="24"/>
                <w:szCs w:val="24"/>
              </w:rPr>
              <w:t>20,0</w:t>
            </w:r>
          </w:p>
          <w:p w:rsidR="00E34382" w:rsidRDefault="00E34382" w:rsidP="00FE7229">
            <w:pPr>
              <w:pStyle w:val="1"/>
              <w:tabs>
                <w:tab w:val="left" w:pos="8789"/>
              </w:tabs>
              <w:jc w:val="center"/>
              <w:rPr>
                <w:sz w:val="24"/>
                <w:szCs w:val="24"/>
              </w:rPr>
            </w:pPr>
          </w:p>
          <w:p w:rsidR="00E34382" w:rsidRDefault="00E34382" w:rsidP="00FE7229">
            <w:pPr>
              <w:pStyle w:val="1"/>
              <w:tabs>
                <w:tab w:val="left" w:pos="8789"/>
              </w:tabs>
              <w:jc w:val="center"/>
              <w:rPr>
                <w:sz w:val="24"/>
                <w:szCs w:val="24"/>
              </w:rPr>
            </w:pPr>
          </w:p>
          <w:p w:rsidR="00E34382" w:rsidRDefault="00E34382" w:rsidP="00FE7229">
            <w:pPr>
              <w:pStyle w:val="1"/>
              <w:tabs>
                <w:tab w:val="left" w:pos="8789"/>
              </w:tabs>
              <w:jc w:val="center"/>
              <w:rPr>
                <w:sz w:val="24"/>
                <w:szCs w:val="24"/>
              </w:rPr>
            </w:pPr>
          </w:p>
        </w:tc>
      </w:tr>
    </w:tbl>
    <w:p w:rsidR="00E34382" w:rsidRPr="00BA6D76" w:rsidRDefault="00E34382" w:rsidP="001901BD">
      <w:pPr>
        <w:spacing w:after="0" w:line="360" w:lineRule="auto"/>
        <w:jc w:val="both"/>
        <w:rPr>
          <w:rFonts w:ascii="Times New Roman" w:hAnsi="Times New Roman" w:cs="Times New Roman"/>
          <w:sz w:val="24"/>
          <w:szCs w:val="24"/>
        </w:rPr>
      </w:pPr>
      <w:bookmarkStart w:id="0" w:name="_GoBack"/>
      <w:bookmarkEnd w:id="0"/>
    </w:p>
    <w:sectPr w:rsidR="00E34382" w:rsidRPr="00BA6D76" w:rsidSect="00F5340E">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1A3"/>
    <w:multiLevelType w:val="multilevel"/>
    <w:tmpl w:val="A98A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247F5"/>
    <w:multiLevelType w:val="multilevel"/>
    <w:tmpl w:val="925A1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2318"/>
    <w:multiLevelType w:val="hybridMultilevel"/>
    <w:tmpl w:val="449430BE"/>
    <w:lvl w:ilvl="0" w:tplc="EA4E4AE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290338"/>
    <w:multiLevelType w:val="hybridMultilevel"/>
    <w:tmpl w:val="49A0D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B3BBB"/>
    <w:multiLevelType w:val="hybridMultilevel"/>
    <w:tmpl w:val="7BCE0B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4741C74"/>
    <w:multiLevelType w:val="hybridMultilevel"/>
    <w:tmpl w:val="A2DC4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B34DC"/>
    <w:multiLevelType w:val="multilevel"/>
    <w:tmpl w:val="53E4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15FC7"/>
    <w:multiLevelType w:val="hybridMultilevel"/>
    <w:tmpl w:val="3684D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A4E3C"/>
    <w:multiLevelType w:val="hybridMultilevel"/>
    <w:tmpl w:val="17F67B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57C4A3B"/>
    <w:multiLevelType w:val="hybridMultilevel"/>
    <w:tmpl w:val="B2B8CC76"/>
    <w:lvl w:ilvl="0" w:tplc="9D986B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A1C252D"/>
    <w:multiLevelType w:val="hybridMultilevel"/>
    <w:tmpl w:val="D682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1F0FD7"/>
    <w:multiLevelType w:val="hybridMultilevel"/>
    <w:tmpl w:val="B440B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B48A2"/>
    <w:multiLevelType w:val="hybridMultilevel"/>
    <w:tmpl w:val="CF5EE46C"/>
    <w:lvl w:ilvl="0" w:tplc="F3D03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54361DC"/>
    <w:multiLevelType w:val="hybridMultilevel"/>
    <w:tmpl w:val="077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2"/>
  </w:num>
  <w:num w:numId="6">
    <w:abstractNumId w:val="13"/>
  </w:num>
  <w:num w:numId="7">
    <w:abstractNumId w:val="3"/>
  </w:num>
  <w:num w:numId="8">
    <w:abstractNumId w:val="9"/>
  </w:num>
  <w:num w:numId="9">
    <w:abstractNumId w:val="4"/>
  </w:num>
  <w:num w:numId="10">
    <w:abstractNumId w:val="8"/>
  </w:num>
  <w:num w:numId="11">
    <w:abstractNumId w:val="1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749F5"/>
    <w:rsid w:val="00035B89"/>
    <w:rsid w:val="00071DC0"/>
    <w:rsid w:val="00073716"/>
    <w:rsid w:val="00091779"/>
    <w:rsid w:val="000A18CF"/>
    <w:rsid w:val="000A524E"/>
    <w:rsid w:val="000D78AE"/>
    <w:rsid w:val="00105C33"/>
    <w:rsid w:val="001525ED"/>
    <w:rsid w:val="00173A1F"/>
    <w:rsid w:val="001878E5"/>
    <w:rsid w:val="00187CF0"/>
    <w:rsid w:val="001901BD"/>
    <w:rsid w:val="001A3F73"/>
    <w:rsid w:val="001A5FA9"/>
    <w:rsid w:val="001B1CFE"/>
    <w:rsid w:val="001B7019"/>
    <w:rsid w:val="001E346A"/>
    <w:rsid w:val="00215CA1"/>
    <w:rsid w:val="00223D32"/>
    <w:rsid w:val="00224FAC"/>
    <w:rsid w:val="00231DA5"/>
    <w:rsid w:val="0024743A"/>
    <w:rsid w:val="0029790A"/>
    <w:rsid w:val="002B0E7C"/>
    <w:rsid w:val="002C6D5B"/>
    <w:rsid w:val="002E6122"/>
    <w:rsid w:val="0034273B"/>
    <w:rsid w:val="00343CFE"/>
    <w:rsid w:val="00353A0A"/>
    <w:rsid w:val="003644E8"/>
    <w:rsid w:val="00374657"/>
    <w:rsid w:val="003A76BD"/>
    <w:rsid w:val="003D23C1"/>
    <w:rsid w:val="003D461E"/>
    <w:rsid w:val="003F4475"/>
    <w:rsid w:val="004200B4"/>
    <w:rsid w:val="00437C56"/>
    <w:rsid w:val="00462577"/>
    <w:rsid w:val="004750BF"/>
    <w:rsid w:val="00480647"/>
    <w:rsid w:val="004D190B"/>
    <w:rsid w:val="004E258F"/>
    <w:rsid w:val="005570CF"/>
    <w:rsid w:val="00583F1B"/>
    <w:rsid w:val="0059122E"/>
    <w:rsid w:val="0059601B"/>
    <w:rsid w:val="005B0F0E"/>
    <w:rsid w:val="005C74C6"/>
    <w:rsid w:val="00607F78"/>
    <w:rsid w:val="00617356"/>
    <w:rsid w:val="00620BA0"/>
    <w:rsid w:val="0062673C"/>
    <w:rsid w:val="0065299B"/>
    <w:rsid w:val="006C3D58"/>
    <w:rsid w:val="006C410A"/>
    <w:rsid w:val="0070077A"/>
    <w:rsid w:val="00716FEC"/>
    <w:rsid w:val="00723D91"/>
    <w:rsid w:val="007415F5"/>
    <w:rsid w:val="00752927"/>
    <w:rsid w:val="007B71A0"/>
    <w:rsid w:val="007E3347"/>
    <w:rsid w:val="0081135B"/>
    <w:rsid w:val="008314B6"/>
    <w:rsid w:val="008715A0"/>
    <w:rsid w:val="008814AC"/>
    <w:rsid w:val="00890588"/>
    <w:rsid w:val="008A7532"/>
    <w:rsid w:val="008B21D2"/>
    <w:rsid w:val="008C42BB"/>
    <w:rsid w:val="0092377E"/>
    <w:rsid w:val="009456D5"/>
    <w:rsid w:val="00976551"/>
    <w:rsid w:val="009776CF"/>
    <w:rsid w:val="00980FED"/>
    <w:rsid w:val="0098274E"/>
    <w:rsid w:val="009B3869"/>
    <w:rsid w:val="009C40D5"/>
    <w:rsid w:val="009D056C"/>
    <w:rsid w:val="009D7A0A"/>
    <w:rsid w:val="009E3579"/>
    <w:rsid w:val="009E52C0"/>
    <w:rsid w:val="009F2C6F"/>
    <w:rsid w:val="00A141CB"/>
    <w:rsid w:val="00A31E95"/>
    <w:rsid w:val="00A57B6E"/>
    <w:rsid w:val="00A86D6A"/>
    <w:rsid w:val="00A97E08"/>
    <w:rsid w:val="00AB4375"/>
    <w:rsid w:val="00AE3AA7"/>
    <w:rsid w:val="00AE4233"/>
    <w:rsid w:val="00AE5DC5"/>
    <w:rsid w:val="00AF489B"/>
    <w:rsid w:val="00B159EE"/>
    <w:rsid w:val="00B60C40"/>
    <w:rsid w:val="00B642B2"/>
    <w:rsid w:val="00B749F5"/>
    <w:rsid w:val="00B9019D"/>
    <w:rsid w:val="00BA0431"/>
    <w:rsid w:val="00BA143E"/>
    <w:rsid w:val="00BA515D"/>
    <w:rsid w:val="00BA6D76"/>
    <w:rsid w:val="00BB0BE2"/>
    <w:rsid w:val="00BB2721"/>
    <w:rsid w:val="00BC268C"/>
    <w:rsid w:val="00BD2E17"/>
    <w:rsid w:val="00BE1197"/>
    <w:rsid w:val="00BF2AD4"/>
    <w:rsid w:val="00C168BD"/>
    <w:rsid w:val="00C20849"/>
    <w:rsid w:val="00C63ED4"/>
    <w:rsid w:val="00C7475B"/>
    <w:rsid w:val="00CA3F02"/>
    <w:rsid w:val="00CB7354"/>
    <w:rsid w:val="00CE6428"/>
    <w:rsid w:val="00CF7F17"/>
    <w:rsid w:val="00D10280"/>
    <w:rsid w:val="00D21073"/>
    <w:rsid w:val="00D64184"/>
    <w:rsid w:val="00D6492A"/>
    <w:rsid w:val="00D6765E"/>
    <w:rsid w:val="00D76620"/>
    <w:rsid w:val="00D938F5"/>
    <w:rsid w:val="00DA56EF"/>
    <w:rsid w:val="00E33C9E"/>
    <w:rsid w:val="00E34382"/>
    <w:rsid w:val="00E66200"/>
    <w:rsid w:val="00E90924"/>
    <w:rsid w:val="00EA7291"/>
    <w:rsid w:val="00EE3683"/>
    <w:rsid w:val="00F04877"/>
    <w:rsid w:val="00F41BD8"/>
    <w:rsid w:val="00F444C4"/>
    <w:rsid w:val="00F53032"/>
    <w:rsid w:val="00F54D80"/>
    <w:rsid w:val="00F8663F"/>
    <w:rsid w:val="00FB5536"/>
    <w:rsid w:val="00FC20A5"/>
    <w:rsid w:val="00FD4934"/>
    <w:rsid w:val="00FF52A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F2B9"/>
  <w15:docId w15:val="{7A8AED20-88A2-4AA2-8BDA-8D0DEC0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9F5"/>
  </w:style>
  <w:style w:type="paragraph" w:styleId="2">
    <w:name w:val="heading 2"/>
    <w:basedOn w:val="a"/>
    <w:next w:val="a"/>
    <w:link w:val="20"/>
    <w:uiPriority w:val="9"/>
    <w:semiHidden/>
    <w:unhideWhenUsed/>
    <w:qFormat/>
    <w:rsid w:val="00723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9F5"/>
    <w:rPr>
      <w:color w:val="0000FF"/>
      <w:u w:val="single"/>
    </w:rPr>
  </w:style>
  <w:style w:type="paragraph" w:styleId="a4">
    <w:name w:val="List Paragraph"/>
    <w:basedOn w:val="a"/>
    <w:uiPriority w:val="34"/>
    <w:qFormat/>
    <w:rsid w:val="00B749F5"/>
    <w:pPr>
      <w:ind w:left="720"/>
      <w:contextualSpacing/>
    </w:pPr>
  </w:style>
  <w:style w:type="character" w:styleId="a5">
    <w:name w:val="Strong"/>
    <w:basedOn w:val="a0"/>
    <w:uiPriority w:val="22"/>
    <w:qFormat/>
    <w:rsid w:val="005C74C6"/>
    <w:rPr>
      <w:b/>
      <w:bCs/>
    </w:rPr>
  </w:style>
  <w:style w:type="character" w:customStyle="1" w:styleId="apple-converted-space">
    <w:name w:val="apple-converted-space"/>
    <w:basedOn w:val="a0"/>
    <w:rsid w:val="005C74C6"/>
  </w:style>
  <w:style w:type="paragraph" w:styleId="a6">
    <w:name w:val="Balloon Text"/>
    <w:basedOn w:val="a"/>
    <w:link w:val="a7"/>
    <w:uiPriority w:val="99"/>
    <w:semiHidden/>
    <w:unhideWhenUsed/>
    <w:rsid w:val="00BD2E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E17"/>
    <w:rPr>
      <w:rFonts w:ascii="Tahoma" w:hAnsi="Tahoma" w:cs="Tahoma"/>
      <w:sz w:val="16"/>
      <w:szCs w:val="16"/>
    </w:rPr>
  </w:style>
  <w:style w:type="paragraph" w:customStyle="1" w:styleId="Style7">
    <w:name w:val="Style7"/>
    <w:basedOn w:val="a"/>
    <w:rsid w:val="00FB5536"/>
    <w:pPr>
      <w:widowControl w:val="0"/>
      <w:autoSpaceDE w:val="0"/>
      <w:autoSpaceDN w:val="0"/>
      <w:adjustRightInd w:val="0"/>
      <w:spacing w:after="0" w:line="319" w:lineRule="exact"/>
      <w:ind w:hanging="682"/>
      <w:jc w:val="both"/>
    </w:pPr>
    <w:rPr>
      <w:rFonts w:ascii="Times New Roman" w:eastAsia="Times New Roman" w:hAnsi="Times New Roman" w:cs="Times New Roman"/>
      <w:sz w:val="24"/>
      <w:szCs w:val="24"/>
      <w:lang w:eastAsia="ru-RU"/>
    </w:rPr>
  </w:style>
  <w:style w:type="paragraph" w:customStyle="1" w:styleId="21">
    <w:name w:val="Обычный2"/>
    <w:rsid w:val="00FB5536"/>
    <w:pPr>
      <w:spacing w:after="0" w:line="240" w:lineRule="auto"/>
    </w:pPr>
    <w:rPr>
      <w:rFonts w:ascii="Times New Roman" w:eastAsia="Times New Roman" w:hAnsi="Times New Roman" w:cs="Times New Roman"/>
      <w:snapToGrid w:val="0"/>
      <w:sz w:val="32"/>
      <w:szCs w:val="20"/>
      <w:lang w:eastAsia="ru-RU"/>
    </w:rPr>
  </w:style>
  <w:style w:type="paragraph" w:customStyle="1" w:styleId="1">
    <w:name w:val="Обычный1"/>
    <w:rsid w:val="00F53032"/>
    <w:pPr>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CE6428"/>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23D91"/>
    <w:rPr>
      <w:rFonts w:asciiTheme="majorHAnsi" w:eastAsiaTheme="majorEastAsia" w:hAnsiTheme="majorHAnsi" w:cstheme="majorBidi"/>
      <w:b/>
      <w:bCs/>
      <w:color w:val="4F81BD" w:themeColor="accent1"/>
      <w:sz w:val="26"/>
      <w:szCs w:val="26"/>
    </w:rPr>
  </w:style>
  <w:style w:type="table" w:styleId="a8">
    <w:name w:val="Table Grid"/>
    <w:basedOn w:val="a1"/>
    <w:uiPriority w:val="39"/>
    <w:rsid w:val="0019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0062">
      <w:bodyDiv w:val="1"/>
      <w:marLeft w:val="0"/>
      <w:marRight w:val="0"/>
      <w:marTop w:val="0"/>
      <w:marBottom w:val="0"/>
      <w:divBdr>
        <w:top w:val="none" w:sz="0" w:space="0" w:color="auto"/>
        <w:left w:val="none" w:sz="0" w:space="0" w:color="auto"/>
        <w:bottom w:val="none" w:sz="0" w:space="0" w:color="auto"/>
        <w:right w:val="none" w:sz="0" w:space="0" w:color="auto"/>
      </w:divBdr>
    </w:div>
    <w:div w:id="1586769959">
      <w:bodyDiv w:val="1"/>
      <w:marLeft w:val="0"/>
      <w:marRight w:val="0"/>
      <w:marTop w:val="0"/>
      <w:marBottom w:val="0"/>
      <w:divBdr>
        <w:top w:val="none" w:sz="0" w:space="0" w:color="auto"/>
        <w:left w:val="none" w:sz="0" w:space="0" w:color="auto"/>
        <w:bottom w:val="none" w:sz="0" w:space="0" w:color="auto"/>
        <w:right w:val="none" w:sz="0" w:space="0" w:color="auto"/>
      </w:divBdr>
    </w:div>
    <w:div w:id="1599481269">
      <w:bodyDiv w:val="1"/>
      <w:marLeft w:val="0"/>
      <w:marRight w:val="0"/>
      <w:marTop w:val="0"/>
      <w:marBottom w:val="0"/>
      <w:divBdr>
        <w:top w:val="none" w:sz="0" w:space="0" w:color="auto"/>
        <w:left w:val="none" w:sz="0" w:space="0" w:color="auto"/>
        <w:bottom w:val="none" w:sz="0" w:space="0" w:color="auto"/>
        <w:right w:val="none" w:sz="0" w:space="0" w:color="auto"/>
      </w:divBdr>
    </w:div>
    <w:div w:id="1774323959">
      <w:bodyDiv w:val="1"/>
      <w:marLeft w:val="0"/>
      <w:marRight w:val="0"/>
      <w:marTop w:val="0"/>
      <w:marBottom w:val="0"/>
      <w:divBdr>
        <w:top w:val="none" w:sz="0" w:space="0" w:color="auto"/>
        <w:left w:val="none" w:sz="0" w:space="0" w:color="auto"/>
        <w:bottom w:val="none" w:sz="0" w:space="0" w:color="auto"/>
        <w:right w:val="none" w:sz="0" w:space="0" w:color="auto"/>
      </w:divBdr>
    </w:div>
    <w:div w:id="19986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841F-608A-458B-9432-B8857531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7</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PC</cp:lastModifiedBy>
  <cp:revision>30</cp:revision>
  <cp:lastPrinted>2021-06-24T00:09:00Z</cp:lastPrinted>
  <dcterms:created xsi:type="dcterms:W3CDTF">2019-03-25T08:51:00Z</dcterms:created>
  <dcterms:modified xsi:type="dcterms:W3CDTF">2021-06-29T05:33:00Z</dcterms:modified>
</cp:coreProperties>
</file>