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FC" w:rsidRPr="00E201FC" w:rsidRDefault="00E201FC" w:rsidP="00E201FC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E201F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АДМИНИСТРАЦИЯ МУНИЦИПАЛЬНОГО РАЙОНА</w:t>
      </w:r>
    </w:p>
    <w:p w:rsidR="00E201FC" w:rsidRPr="00E201FC" w:rsidRDefault="00E201FC" w:rsidP="00E201FC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E201F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«ЧИТИНСКИЙ РАЙОН» </w:t>
      </w:r>
    </w:p>
    <w:p w:rsidR="00E201FC" w:rsidRPr="00E201FC" w:rsidRDefault="00E201FC" w:rsidP="00E201FC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:rsidR="00E201FC" w:rsidRPr="00E201FC" w:rsidRDefault="00E201FC" w:rsidP="00E201FC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E201FC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ПОСТАНОВЛЕНИЕ</w:t>
      </w:r>
    </w:p>
    <w:p w:rsidR="00E201FC" w:rsidRPr="00E201FC" w:rsidRDefault="00E201FC" w:rsidP="00E201FC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:rsidR="00E201FC" w:rsidRPr="00E201FC" w:rsidRDefault="00E201FC" w:rsidP="00E201FC">
      <w:pPr>
        <w:widowControl w:val="0"/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201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8200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02 апреля</w:t>
      </w:r>
      <w:r w:rsidRPr="00E20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2021 года                                                                                  № </w:t>
      </w:r>
      <w:r w:rsidR="00484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="008200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</w:t>
      </w:r>
      <w:r w:rsidRPr="00E20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-НПА</w:t>
      </w:r>
    </w:p>
    <w:p w:rsidR="00E201FC" w:rsidRPr="00E201FC" w:rsidRDefault="00E201FC" w:rsidP="00E201FC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201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Чита</w:t>
      </w:r>
    </w:p>
    <w:p w:rsidR="00E201FC" w:rsidRPr="00E201FC" w:rsidRDefault="00E201FC" w:rsidP="00E201FC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CB" w:rsidRDefault="00C5048C" w:rsidP="00E201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3.45pt;margin-top:29.3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4A31CE" w:rsidRPr="00E201FC">
        <w:rPr>
          <w:rFonts w:ascii="Times New Roman" w:hAnsi="Times New Roman" w:cs="Times New Roman"/>
          <w:bCs/>
          <w:sz w:val="28"/>
          <w:szCs w:val="28"/>
        </w:rPr>
        <w:t>«</w:t>
      </w:r>
      <w:r w:rsidR="008200CB">
        <w:rPr>
          <w:rFonts w:ascii="Times New Roman" w:hAnsi="Times New Roman" w:cs="Times New Roman"/>
          <w:sz w:val="28"/>
          <w:szCs w:val="28"/>
        </w:rPr>
        <w:t xml:space="preserve">О </w:t>
      </w:r>
      <w:r w:rsidR="005804AE">
        <w:rPr>
          <w:rFonts w:ascii="Times New Roman" w:hAnsi="Times New Roman" w:cs="Times New Roman"/>
          <w:sz w:val="28"/>
          <w:szCs w:val="28"/>
        </w:rPr>
        <w:t>введении</w:t>
      </w:r>
      <w:r w:rsidR="008200CB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</w:t>
      </w:r>
    </w:p>
    <w:p w:rsidR="002F1990" w:rsidRDefault="008200CB" w:rsidP="00E201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A31CE" w:rsidRPr="00E201FC">
        <w:rPr>
          <w:rFonts w:ascii="Times New Roman" w:hAnsi="Times New Roman" w:cs="Times New Roman"/>
          <w:sz w:val="28"/>
          <w:szCs w:val="28"/>
        </w:rPr>
        <w:t xml:space="preserve"> органов управления и сил районного звена </w:t>
      </w:r>
    </w:p>
    <w:p w:rsidR="002F1990" w:rsidRDefault="004A31CE" w:rsidP="00E201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FC">
        <w:rPr>
          <w:rFonts w:ascii="Times New Roman" w:hAnsi="Times New Roman" w:cs="Times New Roman"/>
          <w:sz w:val="28"/>
          <w:szCs w:val="28"/>
        </w:rPr>
        <w:t xml:space="preserve">ТП РСЧС </w:t>
      </w:r>
      <w:r w:rsidR="002F1990">
        <w:rPr>
          <w:rFonts w:ascii="Times New Roman" w:hAnsi="Times New Roman" w:cs="Times New Roman"/>
          <w:sz w:val="28"/>
          <w:szCs w:val="28"/>
        </w:rPr>
        <w:t>Забайкальского края на территории</w:t>
      </w:r>
    </w:p>
    <w:p w:rsidR="00E201FC" w:rsidRPr="00E201FC" w:rsidRDefault="004A31CE" w:rsidP="00E201F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1990">
        <w:rPr>
          <w:rFonts w:ascii="Times New Roman" w:hAnsi="Times New Roman" w:cs="Times New Roman"/>
          <w:sz w:val="28"/>
          <w:szCs w:val="28"/>
        </w:rPr>
        <w:t>района</w:t>
      </w:r>
      <w:r w:rsidRPr="00E201FC">
        <w:rPr>
          <w:rFonts w:ascii="Times New Roman" w:hAnsi="Times New Roman" w:cs="Times New Roman"/>
          <w:sz w:val="28"/>
          <w:szCs w:val="28"/>
        </w:rPr>
        <w:t xml:space="preserve"> «Читинский район»</w:t>
      </w:r>
      <w:r w:rsidR="008200CB">
        <w:rPr>
          <w:rFonts w:ascii="Times New Roman" w:hAnsi="Times New Roman" w:cs="Times New Roman"/>
          <w:sz w:val="28"/>
          <w:szCs w:val="28"/>
        </w:rPr>
        <w:t>»</w:t>
      </w:r>
    </w:p>
    <w:p w:rsidR="00D628E0" w:rsidRPr="00E201FC" w:rsidRDefault="004A31CE" w:rsidP="008200C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90" w:rsidRDefault="002F1990" w:rsidP="00FF5EB8">
      <w:pPr>
        <w:tabs>
          <w:tab w:val="left" w:pos="992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B1" w:rsidRPr="00E201FC" w:rsidRDefault="00D628E0" w:rsidP="00FF5EB8">
      <w:pPr>
        <w:tabs>
          <w:tab w:val="left" w:pos="9923"/>
        </w:tabs>
        <w:spacing w:after="0" w:line="276" w:lineRule="auto"/>
        <w:ind w:firstLine="567"/>
        <w:jc w:val="both"/>
        <w:rPr>
          <w:rStyle w:val="2pt"/>
          <w:rFonts w:eastAsia="Courier New"/>
          <w:b w:val="0"/>
          <w:sz w:val="32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E201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«Читинский район» </w:t>
      </w:r>
      <w:r w:rsidR="00E201FC" w:rsidRP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2014 года № 100</w:t>
      </w:r>
      <w:r w:rsidR="00E201FC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E6877">
        <w:rPr>
          <w:rFonts w:ascii="Times New Roman" w:hAnsi="Times New Roman" w:cs="Times New Roman"/>
          <w:sz w:val="28"/>
          <w:szCs w:val="28"/>
        </w:rPr>
        <w:t>учитывая протокол Комиссии по</w:t>
      </w:r>
      <w:r w:rsidR="00F925CF">
        <w:rPr>
          <w:rFonts w:ascii="Times New Roman" w:hAnsi="Times New Roman" w:cs="Times New Roman"/>
          <w:sz w:val="28"/>
          <w:szCs w:val="28"/>
        </w:rPr>
        <w:t xml:space="preserve"> предупреждению ликвидации  чрезвычайных ситуаций и обеспечению пожарной </w:t>
      </w:r>
      <w:r w:rsidR="007A1F6F">
        <w:rPr>
          <w:rFonts w:ascii="Times New Roman" w:hAnsi="Times New Roman" w:cs="Times New Roman"/>
          <w:sz w:val="28"/>
          <w:szCs w:val="28"/>
        </w:rPr>
        <w:t>безопасности</w:t>
      </w:r>
      <w:r w:rsidR="00F925CF">
        <w:rPr>
          <w:rFonts w:ascii="Times New Roman" w:hAnsi="Times New Roman" w:cs="Times New Roman"/>
          <w:sz w:val="28"/>
          <w:szCs w:val="28"/>
        </w:rPr>
        <w:t xml:space="preserve"> от </w:t>
      </w:r>
      <w:r w:rsidR="005804AE" w:rsidRPr="005804AE">
        <w:rPr>
          <w:rFonts w:ascii="Times New Roman" w:hAnsi="Times New Roman" w:cs="Times New Roman"/>
          <w:sz w:val="28"/>
          <w:szCs w:val="28"/>
        </w:rPr>
        <w:t>2 апреля 2021 года № 10</w:t>
      </w:r>
      <w:r w:rsidR="004A31CE" w:rsidRPr="005804AE">
        <w:rPr>
          <w:rFonts w:ascii="Times New Roman" w:hAnsi="Times New Roman" w:cs="Times New Roman"/>
          <w:sz w:val="28"/>
          <w:szCs w:val="28"/>
        </w:rPr>
        <w:t>,</w:t>
      </w:r>
      <w:r w:rsidR="004A31CE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FF5EB8" w:rsidRPr="00637F40">
        <w:rPr>
          <w:rFonts w:ascii="Times New Roman" w:hAnsi="Times New Roman" w:cs="Times New Roman"/>
          <w:sz w:val="28"/>
          <w:szCs w:val="28"/>
        </w:rPr>
        <w:t>обеспечени</w:t>
      </w:r>
      <w:r w:rsidR="005D0C48">
        <w:rPr>
          <w:rFonts w:ascii="Times New Roman" w:hAnsi="Times New Roman" w:cs="Times New Roman"/>
          <w:sz w:val="28"/>
          <w:szCs w:val="28"/>
        </w:rPr>
        <w:t>я</w:t>
      </w:r>
      <w:r w:rsidR="00FF5EB8" w:rsidRPr="00637F40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Читинского района</w:t>
      </w:r>
      <w:r w:rsidR="002F19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F5EB8" w:rsidRPr="003D4073">
        <w:rPr>
          <w:rFonts w:ascii="Times New Roman" w:hAnsi="Times New Roman" w:cs="Times New Roman"/>
          <w:sz w:val="28"/>
          <w:szCs w:val="28"/>
        </w:rPr>
        <w:t xml:space="preserve"> </w:t>
      </w:r>
      <w:r w:rsidR="00FF5EB8">
        <w:rPr>
          <w:rFonts w:ascii="Times New Roman" w:hAnsi="Times New Roman" w:cs="Times New Roman"/>
          <w:sz w:val="28"/>
          <w:szCs w:val="28"/>
        </w:rPr>
        <w:t>недопущения перехода лесных и ландшафтных пожаров на населенные пункты</w:t>
      </w:r>
      <w:r w:rsidR="00FF5EB8" w:rsidRPr="00ED5556">
        <w:rPr>
          <w:rFonts w:ascii="Times New Roman" w:hAnsi="Times New Roman" w:cs="Times New Roman"/>
          <w:sz w:val="28"/>
          <w:szCs w:val="28"/>
        </w:rPr>
        <w:t xml:space="preserve"> </w:t>
      </w:r>
      <w:r w:rsidR="00FF5EB8">
        <w:rPr>
          <w:rFonts w:ascii="Times New Roman" w:hAnsi="Times New Roman" w:cs="Times New Roman"/>
          <w:sz w:val="28"/>
          <w:szCs w:val="28"/>
        </w:rPr>
        <w:t>а</w:t>
      </w:r>
      <w:r w:rsidR="00AC29B1" w:rsidRPr="00ED5556">
        <w:rPr>
          <w:rFonts w:ascii="Times New Roman" w:hAnsi="Times New Roman" w:cs="Times New Roman"/>
          <w:sz w:val="28"/>
          <w:szCs w:val="28"/>
        </w:rPr>
        <w:t>дминистрация муниципального района «Читинский район»</w:t>
      </w:r>
      <w:r w:rsidR="000618FC">
        <w:rPr>
          <w:rFonts w:ascii="Times New Roman" w:hAnsi="Times New Roman" w:cs="Times New Roman"/>
          <w:sz w:val="28"/>
          <w:szCs w:val="28"/>
        </w:rPr>
        <w:t>,</w:t>
      </w:r>
      <w:r w:rsidR="00475E13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E201FC">
        <w:rPr>
          <w:rStyle w:val="2pt"/>
          <w:rFonts w:eastAsia="Courier New"/>
          <w:b w:val="0"/>
          <w:sz w:val="32"/>
          <w:szCs w:val="28"/>
        </w:rPr>
        <w:t>постановляет:</w:t>
      </w:r>
    </w:p>
    <w:p w:rsidR="005D0C48" w:rsidRDefault="005D0C48" w:rsidP="005D0C4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Theme="majorBidi" w:hAnsiTheme="majorBidi" w:cstheme="majorBidi"/>
          <w:color w:val="000000"/>
          <w:sz w:val="28"/>
        </w:rPr>
      </w:pP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Ввести </w:t>
      </w:r>
      <w:r>
        <w:rPr>
          <w:rFonts w:asciiTheme="majorBidi" w:hAnsiTheme="majorBidi" w:cstheme="majorBidi"/>
          <w:color w:val="000000"/>
          <w:sz w:val="28"/>
        </w:rPr>
        <w:t>на территории муниципального</w:t>
      </w:r>
      <w:r w:rsidRPr="00E23951">
        <w:rPr>
          <w:rFonts w:asciiTheme="majorBidi" w:hAnsiTheme="majorBidi" w:cstheme="majorBidi"/>
          <w:color w:val="000000"/>
          <w:sz w:val="28"/>
        </w:rPr>
        <w:t xml:space="preserve"> района </w:t>
      </w:r>
      <w:r>
        <w:rPr>
          <w:rFonts w:asciiTheme="majorBidi" w:hAnsiTheme="majorBidi" w:cstheme="majorBidi"/>
          <w:color w:val="000000"/>
          <w:sz w:val="28"/>
        </w:rPr>
        <w:t xml:space="preserve">«Читинский район» </w:t>
      </w:r>
      <w:r w:rsidRPr="007A3D9C">
        <w:rPr>
          <w:rFonts w:asciiTheme="majorBidi" w:hAnsiTheme="majorBidi" w:cstheme="majorBidi"/>
          <w:color w:val="000000"/>
          <w:sz w:val="28"/>
        </w:rPr>
        <w:t>режим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rFonts w:asciiTheme="majorBidi" w:hAnsiTheme="majorBidi" w:cstheme="majorBidi"/>
          <w:color w:val="000000"/>
          <w:sz w:val="28"/>
        </w:rPr>
        <w:t xml:space="preserve"> с 10.00 5 апреля 2021 года.</w:t>
      </w:r>
    </w:p>
    <w:p w:rsidR="005D0C48" w:rsidRPr="003D4073" w:rsidRDefault="005D0C48" w:rsidP="005D0C4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Theme="majorBidi" w:hAnsiTheme="majorBidi" w:cstheme="majorBidi"/>
          <w:color w:val="000000"/>
          <w:sz w:val="28"/>
        </w:rPr>
      </w:pPr>
      <w:r w:rsidRPr="003D4073">
        <w:rPr>
          <w:rFonts w:asciiTheme="majorBidi" w:hAnsiTheme="majorBidi" w:cstheme="majorBidi"/>
          <w:color w:val="000000"/>
          <w:sz w:val="28"/>
        </w:rPr>
        <w:t>2. Привлечь к проведению мероприятий по предупреждению чрезвычайной ситуации силы и средства районного звена территориальной подсистемы единой государственной системы предупреждения и ликвидации чрезвычайных ситуаций Забайкальского края.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3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В целях недопущения перехода лесных и ландшафтных пожаров на населенные пункты и оперативного принятия мер по ликвидации лесных и ландшафтных пожаров создать оперативный штаб: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>Руководитель штаба – Можаров И.В., начальник отдела по делам ГО ЧС и МР администрации муниципального района «Читинский район» (далее - район).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Члены штаба: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- Алешин Д.А., заместитель начальника 3 пожарно-спасательного отряда ФПС ГПС ГУ МЧС России по Забайкальскому краю;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Дугаров А.А.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, начальник Территориального отдела надзорной деятельности по Читинскому, Карымскому району УНД и ПР ГУ МЧС России по Забайкальскому краю;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- Логинова М.А., председатель Комитета по финансам района;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- Маркевич А.А., начальник Управления экономики и развития предпринимательства района;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- Подшивалов С.А., заместитель начальника полиции по охране общественного порядка ОМВД России по Читинскому району;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- Осипов Д.А., начальник Управления сельского хозяйства района;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- Труфанов Е.П., начальник отдела транспорта дорожного хозяйства и связи;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- Бакшеев О.В., начальник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Верх-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Читинского лесничества ГКУ «Управление лесничествами Забайкальского края»;</w:t>
      </w:r>
    </w:p>
    <w:p w:rsidR="005D0C48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Давыдова Н.Н., и.о.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начальник</w:t>
      </w:r>
      <w:r w:rsidR="00FA20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а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Оленгуйского лесничества ГКУ «Управление лесничествами Забайкальского края»;</w:t>
      </w:r>
    </w:p>
    <w:p w:rsidR="00FA2019" w:rsidRDefault="00FA2019" w:rsidP="00FA2019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- Денисов А.Н., 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начальник Читинского лесничества ГКУ «Управление лесничествами Забайкальского края»;</w:t>
      </w:r>
    </w:p>
    <w:p w:rsidR="00FA2019" w:rsidRDefault="00FA2019" w:rsidP="00FA2019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- Матыпов Б.Д., начальник Беклемишевского 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лесничества ГКУ «Управление лесничествами Забайкальского края»;</w:t>
      </w:r>
    </w:p>
    <w:p w:rsidR="00FA2019" w:rsidRPr="00E065BB" w:rsidRDefault="00FA2019" w:rsidP="00FA2019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- Лазарев Н.В., и.о. начальника межрайонного отдела КГСАУ </w:t>
      </w:r>
      <w:r w:rsidRPr="0099546F">
        <w:rPr>
          <w:rFonts w:ascii="Times New Roman" w:hAnsi="Times New Roman" w:cs="Times New Roman"/>
          <w:bCs/>
          <w:sz w:val="28"/>
          <w:szCs w:val="28"/>
        </w:rPr>
        <w:t>«Забайкаллесхоз»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F7ADA" w:rsidRPr="00E065BB" w:rsidRDefault="00FA2019" w:rsidP="003F7ADA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- Викулов А.В.</w:t>
      </w:r>
      <w:r w:rsidR="003F7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3F7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начальник межрайонного отдела КГСАУ </w:t>
      </w:r>
      <w:r w:rsidR="003F7ADA" w:rsidRPr="0099546F">
        <w:rPr>
          <w:rFonts w:ascii="Times New Roman" w:hAnsi="Times New Roman" w:cs="Times New Roman"/>
          <w:bCs/>
          <w:sz w:val="28"/>
          <w:szCs w:val="28"/>
        </w:rPr>
        <w:t>«Забайкаллесхоз»</w:t>
      </w:r>
      <w:r w:rsidR="003F7AD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Рекомендовать главам администраций городских и сельских поселений район: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.1. Привести в готовность силы и средства для ликвидации пожаров.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.2. Организовать работу наблюдательных постов, патрульных групп.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.3. Исключить проведение неконтролируемых выжиганий сухой растительности на территории поселений;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.4. Организовать информирование населения о складывающейся пожарной обстановки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в лесу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.5. Активизировать работу со старостами населенных пунктов, наблюдателями по передаче экстренной информации в ОДС ЕДДС района.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.6. Организовать проведение мероприятий (субботников) по очистке населенных пунктов от мусора и травы.</w:t>
      </w:r>
    </w:p>
    <w:p w:rsidR="005D0C48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.7. Принять действенные меры по обновлению и созданию минерализованных полос вокруг населенных пунктов.</w:t>
      </w:r>
    </w:p>
    <w:p w:rsidR="00240AB7" w:rsidRPr="00E065BB" w:rsidRDefault="00240AB7" w:rsidP="00240AB7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4.8.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Организовать проведение сходов (собраний) граждан по разъяснению соблюдение противопожарных правил. 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  <w:r w:rsidR="007851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9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О всех изменениях в пожароопасной обстановке, произошедших ЧС (происшествиях) незамедлительно докладывать в ОДС ЕДДС муниципального района «Читинский район».</w:t>
      </w:r>
    </w:p>
    <w:p w:rsidR="005D0C48" w:rsidRPr="00E065BB" w:rsidRDefault="00785184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4.10</w:t>
      </w:r>
      <w:r w:rsidR="005D0C48"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Привести в готовность ПВР, довести до населения места их размещения и маршруты следования к ним.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.1</w:t>
      </w:r>
      <w:r w:rsidR="007851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1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Провести разъяснительную работу с населением (размещение объявления, подомовые обходы с ознакомлением под роспись правилам поведения в лесу и о</w:t>
      </w:r>
      <w:r w:rsidR="003F7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б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административной (уголовной ответственности) за несанкционированные отжиги.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5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Начальнику управления сельского хозяйства администрации (Осипов Д.А.) провести разъяснительную работу с руководителями сельскохозяйственных организаций независимо от форм собственности</w:t>
      </w:r>
      <w:r w:rsidR="00240A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и председателями СНТ (ОНТ, ДНТ)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по вопросам обеспечения пожарной безопасности на подведомственных территориях, в том чис</w:t>
      </w:r>
      <w:r w:rsidR="003F7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ле о за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прете выжигания сухой растительности и незамедлительном сообщении о степных и лесных пожарах в ОДС ЕДДС района.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6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Начальнику отдела по делам ГО ЧС и МР района (Можаров И.В.):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6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.1. Уточнить планы действий при возникновении чрезвычайных ситуаций, связанных с лесными пожарами, порядок взаимодействия сил и средств при возникновении лесных и ландшафтных пожаров.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6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.2. Совместно с директором МБУ «Центр МТТО» проверить готовность аварийно-спасательной бригады</w:t>
      </w:r>
      <w:r w:rsidR="003F7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, патрульных групп от администрации.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6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.3. Совместно с ОМВД России по </w:t>
      </w:r>
      <w:r w:rsidR="003F7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Верх-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Читинскому району, Беклемишевского, Оленгуйского, Читинского ГКУ «Управление лесничествами Забайкальского края» организовать работу патрульных групп, патрульно-контрольных групп на территории Читинского района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7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 Заместителю главы администрации по социальному </w:t>
      </w:r>
      <w:r w:rsidR="00240A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развитию, председателям Комитета образования и культуры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: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7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.1. Организовать публикацию памяток с правилами поведения </w:t>
      </w:r>
      <w:r w:rsidR="00240A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в </w:t>
      </w:r>
      <w:r w:rsidR="00240A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 xml:space="preserve">лесу 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с началом пожароопасного сезона.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7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.2. Организовать совместно с главами городских и сельских поселений проведение сходов (собраний) граждан по разъяснению соблюдение противопожарных правил. 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7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.3. Организовать разъяснительную работу в школах и учреждениях культуры о соблюдении противопожарной безопасности и правилам поведения в лесу.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7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.4 Подготовить ПВР к использованию по назначению.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Рекомендовать начальнику ОМВД России по Читинскому району: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.1. Привести силы и средства в готовность для обеспечения действия режима ограничений посещения леса, связанных с лесными пожарами.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.2. Уточнить порядок взаимодействия с территориальными подразделениями ГУ МЧС России по Забайкальскому краю, ОПО ГУ «Забайкалпожспас», лесничествами ГКУ «Управление лесничествами Забайкальского края», администрациями городских и сельских поселений и ОДС ЕДДС района по вопросам предупреждения природных пожаров и обмена информацией.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.3. Выделять сотрудников полиции для совместного патрулирования с сотрудниками администрации муниципального района. 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.4. Принимать участие в профилактической работе с местным населением в городских и сельских поселениях района (сходах, собраний) с разъяснением об ответственности нахождении в лесу, рубке леса и т.д в пожароопасный период (при режиме ЧС).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9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Начальникам лесничеств ГКУ «Управление лесничествами Забайкальского края», начальникам межрайонных отделов КГСАУ «Забайкаллесхоз»: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9</w:t>
      </w:r>
      <w:r w:rsidRPr="002A2CC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.1. 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Организовать повсеместно профилактическую работу с населением по формированию бережного отношения к лесу.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9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.2. Организовать патрулирование патрульных групп и патрульно-маневренных групп, работу наблюдательных постов по выявлению очагов лесных и других ландшафтных пожаров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9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.3. Обеспечить оповещение населения при угрозе или возникновении чрезвычайных ситуаций, обусловленными природными пожарами; </w:t>
      </w:r>
    </w:p>
    <w:p w:rsidR="005D0C48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9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При обнаружении лесных и ландшафтных пожаров принять все необходимые меры по ликвидации лесных и ландшафтных пожаров.</w:t>
      </w:r>
    </w:p>
    <w:p w:rsidR="005D0C48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9.5. Представлять в оперативный штаб района заявки на усиление группировки сил и средств тушения лесных пожаров.</w:t>
      </w:r>
    </w:p>
    <w:p w:rsidR="005D0C48" w:rsidRPr="006C6F6E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6C6F6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9.6. Исключить переход лесных пожаров на населенные пункты района. </w:t>
      </w:r>
    </w:p>
    <w:p w:rsidR="005D0C48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9.7. </w:t>
      </w:r>
      <w:r w:rsidRPr="00E467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Уточнить порядок взаимодействия с территориальными подразделениями ГУ МЧС России по Забайкальскому краю, ОПО ГУ «Забайкалпожспас», администрациями городских и сельских поселений и ОДС ЕДДС района по вопросам предупреждения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лесных</w:t>
      </w:r>
      <w:r w:rsidRPr="00E467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пожаров и обмена информацией.</w:t>
      </w:r>
    </w:p>
    <w:p w:rsidR="005D0C48" w:rsidRPr="00E065BB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9.8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Ежедневно к 9.00 и к 17.00 осуществлять доклад по линии дежурной службы в ОДС ЕДДС района о складывающей обстановке, а при лесных пожарах немедленно.</w:t>
      </w:r>
    </w:p>
    <w:p w:rsidR="005804AE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10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Директору МБУ</w:t>
      </w:r>
      <w:r w:rsidR="005804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«Центр МТТО» (Загороднев О.С.) в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течении пожароопасного сезона иметь в готовности автомобиль повышенной проходимости, </w:t>
      </w:r>
      <w:r w:rsidR="003F7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3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РЛО, и </w:t>
      </w:r>
      <w:r w:rsidR="003F7A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1-</w:t>
      </w:r>
      <w:r w:rsidRPr="00E06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 автомобиля для патрулирования с необходимым количеством РЛО</w:t>
      </w:r>
      <w:r w:rsidR="005804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ежедневно.</w:t>
      </w:r>
    </w:p>
    <w:p w:rsidR="005D0C48" w:rsidRPr="00C963D9" w:rsidRDefault="005D0C48" w:rsidP="005D0C48">
      <w:pPr>
        <w:widowControl w:val="0"/>
        <w:spacing w:after="0" w:line="276" w:lineRule="auto"/>
        <w:ind w:right="20" w:firstLine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1</w:t>
      </w:r>
      <w:r w:rsidR="007851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1</w:t>
      </w:r>
      <w:r w:rsidRPr="001751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Pr="00C963D9">
        <w:rPr>
          <w:rFonts w:asciiTheme="majorBidi" w:hAnsiTheme="majorBidi" w:cstheme="majorBidi"/>
          <w:sz w:val="28"/>
          <w:szCs w:val="28"/>
        </w:rPr>
        <w:t xml:space="preserve">Данное постановление опубликовать </w:t>
      </w:r>
      <w:r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>
        <w:rPr>
          <w:rFonts w:asciiTheme="majorBidi" w:hAnsiTheme="majorBidi" w:cstheme="majorBidi"/>
          <w:sz w:val="28"/>
          <w:szCs w:val="28"/>
        </w:rPr>
        <w:t xml:space="preserve"> «Ингода»</w:t>
      </w:r>
      <w:r w:rsidRPr="00C963D9">
        <w:rPr>
          <w:rFonts w:asciiTheme="majorBidi" w:hAnsiTheme="majorBidi" w:cstheme="majorBidi"/>
          <w:sz w:val="28"/>
          <w:szCs w:val="28"/>
        </w:rPr>
        <w:t>.</w:t>
      </w:r>
    </w:p>
    <w:p w:rsidR="005D0C48" w:rsidRPr="00E23951" w:rsidRDefault="005D0C48" w:rsidP="005D0C48">
      <w:pPr>
        <w:widowControl w:val="0"/>
        <w:tabs>
          <w:tab w:val="left" w:pos="1426"/>
          <w:tab w:val="left" w:pos="3696"/>
        </w:tabs>
        <w:spacing w:after="0" w:line="276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785184">
        <w:rPr>
          <w:rFonts w:asciiTheme="majorBidi" w:hAnsiTheme="majorBidi" w:cstheme="majorBidi"/>
          <w:sz w:val="28"/>
          <w:szCs w:val="28"/>
        </w:rPr>
        <w:t>2</w:t>
      </w:r>
      <w:r w:rsidRPr="0017510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963D9">
        <w:rPr>
          <w:rFonts w:asciiTheme="majorBidi" w:hAnsiTheme="majorBidi" w:cstheme="majorBidi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Theme="majorBidi" w:hAnsiTheme="majorBidi" w:cstheme="majorBidi"/>
          <w:sz w:val="28"/>
          <w:szCs w:val="28"/>
        </w:rPr>
        <w:t>буду осуществлять лично.</w:t>
      </w:r>
    </w:p>
    <w:p w:rsidR="005D0C48" w:rsidRDefault="005D0C48" w:rsidP="005D0C48">
      <w:pPr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F5EB8" w:rsidRDefault="00FF5EB8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EB8" w:rsidRDefault="00FF5EB8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EB8" w:rsidRDefault="00FF5EB8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EB8" w:rsidRDefault="00FF5EB8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DF2" w:rsidRPr="000E2DF2" w:rsidRDefault="000E2DF2" w:rsidP="000E2D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DF2" w:rsidRPr="000E2DF2" w:rsidRDefault="000E2DF2" w:rsidP="000E2DF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5DB" w:rsidRPr="00FB45DB" w:rsidRDefault="00FB45DB" w:rsidP="00FB45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9E51E4" w:rsidRDefault="009E51E4" w:rsidP="000A0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Врио Главы</w:t>
      </w:r>
      <w:r w:rsidR="000A059B">
        <w:rPr>
          <w:rFonts w:ascii="Times New Roman" w:hAnsi="Times New Roman" w:cs="Times New Roman"/>
          <w:sz w:val="28"/>
          <w:szCs w:val="27"/>
        </w:rPr>
        <w:t xml:space="preserve"> муниципального района</w:t>
      </w:r>
    </w:p>
    <w:p w:rsidR="00FB45DB" w:rsidRPr="00FB45DB" w:rsidRDefault="009E51E4" w:rsidP="000A0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«Читинский район»</w:t>
      </w:r>
      <w:r w:rsidR="000A059B">
        <w:rPr>
          <w:rFonts w:ascii="Times New Roman" w:hAnsi="Times New Roman" w:cs="Times New Roman"/>
          <w:sz w:val="28"/>
          <w:szCs w:val="27"/>
        </w:rPr>
        <w:t xml:space="preserve">         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  </w:t>
      </w:r>
      <w:r w:rsidR="000A059B">
        <w:rPr>
          <w:rFonts w:ascii="Times New Roman" w:hAnsi="Times New Roman" w:cs="Times New Roman"/>
          <w:sz w:val="28"/>
          <w:szCs w:val="27"/>
        </w:rPr>
        <w:t xml:space="preserve">                          </w:t>
      </w:r>
      <w:r w:rsidR="009D4B7C">
        <w:rPr>
          <w:rFonts w:ascii="Times New Roman" w:hAnsi="Times New Roman" w:cs="Times New Roman"/>
          <w:sz w:val="28"/>
          <w:szCs w:val="27"/>
        </w:rPr>
        <w:t xml:space="preserve">    </w:t>
      </w:r>
      <w:r w:rsidR="000A059B">
        <w:rPr>
          <w:rFonts w:ascii="Times New Roman" w:hAnsi="Times New Roman" w:cs="Times New Roman"/>
          <w:sz w:val="28"/>
          <w:szCs w:val="27"/>
        </w:rPr>
        <w:t xml:space="preserve">  В.А.</w:t>
      </w:r>
      <w:r w:rsidR="009D4B7C">
        <w:rPr>
          <w:rFonts w:ascii="Times New Roman" w:hAnsi="Times New Roman" w:cs="Times New Roman"/>
          <w:sz w:val="28"/>
          <w:szCs w:val="27"/>
        </w:rPr>
        <w:t>Холмогоров</w:t>
      </w:r>
    </w:p>
    <w:p w:rsidR="0029526F" w:rsidRDefault="0029526F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29526F" w:rsidRDefault="0029526F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9D4B7C" w:rsidRDefault="009D4B7C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 xml:space="preserve">Исп. </w:t>
      </w:r>
      <w:r w:rsidR="00E95F05" w:rsidRPr="000A059B">
        <w:rPr>
          <w:rFonts w:asciiTheme="majorBidi" w:hAnsiTheme="majorBidi" w:cstheme="majorBidi"/>
          <w:szCs w:val="24"/>
        </w:rPr>
        <w:t>И.В. Можаров</w:t>
      </w: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>Тел. 32-36-70</w:t>
      </w:r>
    </w:p>
    <w:sectPr w:rsidR="00AC17F6" w:rsidRPr="000A059B" w:rsidSect="00D93195">
      <w:headerReference w:type="default" r:id="rId9"/>
      <w:headerReference w:type="first" r:id="rId10"/>
      <w:pgSz w:w="11909" w:h="16838"/>
      <w:pgMar w:top="1244" w:right="737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8C" w:rsidRDefault="00C5048C" w:rsidP="008730AB">
      <w:pPr>
        <w:spacing w:after="0" w:line="240" w:lineRule="auto"/>
      </w:pPr>
      <w:r>
        <w:separator/>
      </w:r>
    </w:p>
  </w:endnote>
  <w:endnote w:type="continuationSeparator" w:id="0">
    <w:p w:rsidR="00C5048C" w:rsidRDefault="00C5048C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8C" w:rsidRDefault="00C5048C" w:rsidP="008730AB">
      <w:pPr>
        <w:spacing w:after="0" w:line="240" w:lineRule="auto"/>
      </w:pPr>
      <w:r>
        <w:separator/>
      </w:r>
    </w:p>
  </w:footnote>
  <w:footnote w:type="continuationSeparator" w:id="0">
    <w:p w:rsidR="00C5048C" w:rsidRDefault="00C5048C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95" w:rsidRDefault="00D93195" w:rsidP="00D93195">
    <w:pPr>
      <w:pStyle w:val="a9"/>
      <w:jc w:val="center"/>
    </w:pPr>
  </w:p>
  <w:p w:rsidR="00D93195" w:rsidRDefault="00C5048C" w:rsidP="00D93195">
    <w:pPr>
      <w:pStyle w:val="a9"/>
      <w:jc w:val="center"/>
    </w:pPr>
    <w:sdt>
      <w:sdtPr>
        <w:id w:val="1415817456"/>
        <w:docPartObj>
          <w:docPartGallery w:val="Page Numbers (Top of Page)"/>
          <w:docPartUnique/>
        </w:docPartObj>
      </w:sdtPr>
      <w:sdtEndPr/>
      <w:sdtContent>
        <w:r w:rsidR="00D93195">
          <w:fldChar w:fldCharType="begin"/>
        </w:r>
        <w:r w:rsidR="00D93195">
          <w:instrText>PAGE   \* MERGEFORMAT</w:instrText>
        </w:r>
        <w:r w:rsidR="00D93195">
          <w:fldChar w:fldCharType="separate"/>
        </w:r>
        <w:r w:rsidR="002F1990">
          <w:rPr>
            <w:noProof/>
          </w:rPr>
          <w:t>2</w:t>
        </w:r>
        <w:r w:rsidR="00D93195">
          <w:fldChar w:fldCharType="end"/>
        </w:r>
      </w:sdtContent>
    </w:sdt>
  </w:p>
  <w:p w:rsidR="008730AB" w:rsidRDefault="008730AB" w:rsidP="008730AB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DF" w:rsidRDefault="00067DDF">
    <w:pPr>
      <w:pStyle w:val="a9"/>
    </w:pPr>
  </w:p>
  <w:p w:rsidR="00D93195" w:rsidRDefault="00D93195">
    <w:pPr>
      <w:pStyle w:val="a9"/>
    </w:pPr>
  </w:p>
  <w:p w:rsidR="00D93195" w:rsidRDefault="00D93195" w:rsidP="00D9319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E5"/>
    <w:rsid w:val="0003639F"/>
    <w:rsid w:val="00052E09"/>
    <w:rsid w:val="00054B73"/>
    <w:rsid w:val="00056F0F"/>
    <w:rsid w:val="000618FC"/>
    <w:rsid w:val="000633FA"/>
    <w:rsid w:val="00067DDF"/>
    <w:rsid w:val="00071FFA"/>
    <w:rsid w:val="00073384"/>
    <w:rsid w:val="0008262F"/>
    <w:rsid w:val="000A059B"/>
    <w:rsid w:val="000D2FB3"/>
    <w:rsid w:val="000E2DF2"/>
    <w:rsid w:val="000E702E"/>
    <w:rsid w:val="00102BF3"/>
    <w:rsid w:val="001156A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5FBA"/>
    <w:rsid w:val="001E3A49"/>
    <w:rsid w:val="001E7468"/>
    <w:rsid w:val="0021163C"/>
    <w:rsid w:val="00214A4B"/>
    <w:rsid w:val="002209A9"/>
    <w:rsid w:val="0022165D"/>
    <w:rsid w:val="00227574"/>
    <w:rsid w:val="00240AB7"/>
    <w:rsid w:val="00242034"/>
    <w:rsid w:val="00264912"/>
    <w:rsid w:val="00271A2F"/>
    <w:rsid w:val="0029526F"/>
    <w:rsid w:val="002A632A"/>
    <w:rsid w:val="002E414D"/>
    <w:rsid w:val="002F0A29"/>
    <w:rsid w:val="002F1990"/>
    <w:rsid w:val="0030596D"/>
    <w:rsid w:val="00306AAD"/>
    <w:rsid w:val="00310391"/>
    <w:rsid w:val="003254F6"/>
    <w:rsid w:val="003A7DB4"/>
    <w:rsid w:val="003B775E"/>
    <w:rsid w:val="003E6877"/>
    <w:rsid w:val="003F7ADA"/>
    <w:rsid w:val="00426A04"/>
    <w:rsid w:val="0043073A"/>
    <w:rsid w:val="004372D7"/>
    <w:rsid w:val="0045338B"/>
    <w:rsid w:val="004759C9"/>
    <w:rsid w:val="00475E13"/>
    <w:rsid w:val="004840FC"/>
    <w:rsid w:val="004A31CE"/>
    <w:rsid w:val="004B486B"/>
    <w:rsid w:val="004C555E"/>
    <w:rsid w:val="004E7C97"/>
    <w:rsid w:val="004F2FBF"/>
    <w:rsid w:val="004F7BEB"/>
    <w:rsid w:val="00515C79"/>
    <w:rsid w:val="00574B9D"/>
    <w:rsid w:val="00575BBC"/>
    <w:rsid w:val="005804AE"/>
    <w:rsid w:val="00590B01"/>
    <w:rsid w:val="005A76C5"/>
    <w:rsid w:val="005B21C4"/>
    <w:rsid w:val="005C6F5D"/>
    <w:rsid w:val="005D0C48"/>
    <w:rsid w:val="00601315"/>
    <w:rsid w:val="0062474B"/>
    <w:rsid w:val="00652BF4"/>
    <w:rsid w:val="00663767"/>
    <w:rsid w:val="0066706A"/>
    <w:rsid w:val="006B13C9"/>
    <w:rsid w:val="006B3EC1"/>
    <w:rsid w:val="006C6EC3"/>
    <w:rsid w:val="006D5F25"/>
    <w:rsid w:val="006D7F10"/>
    <w:rsid w:val="007145CA"/>
    <w:rsid w:val="007276E9"/>
    <w:rsid w:val="0074175F"/>
    <w:rsid w:val="00775694"/>
    <w:rsid w:val="00785184"/>
    <w:rsid w:val="007A0073"/>
    <w:rsid w:val="007A1F6F"/>
    <w:rsid w:val="007A29A8"/>
    <w:rsid w:val="007D2C3C"/>
    <w:rsid w:val="007D549B"/>
    <w:rsid w:val="008013DD"/>
    <w:rsid w:val="008146EE"/>
    <w:rsid w:val="008200CB"/>
    <w:rsid w:val="00821E00"/>
    <w:rsid w:val="00837EA2"/>
    <w:rsid w:val="0086148F"/>
    <w:rsid w:val="008730AB"/>
    <w:rsid w:val="00881D36"/>
    <w:rsid w:val="008938C6"/>
    <w:rsid w:val="008B0332"/>
    <w:rsid w:val="008B62E0"/>
    <w:rsid w:val="008E1653"/>
    <w:rsid w:val="008F3B7C"/>
    <w:rsid w:val="00910CB0"/>
    <w:rsid w:val="009122E5"/>
    <w:rsid w:val="00963FE5"/>
    <w:rsid w:val="009703F2"/>
    <w:rsid w:val="009A404D"/>
    <w:rsid w:val="009A5C73"/>
    <w:rsid w:val="009D4B7C"/>
    <w:rsid w:val="009E51E4"/>
    <w:rsid w:val="00A00DD2"/>
    <w:rsid w:val="00A257FA"/>
    <w:rsid w:val="00A40397"/>
    <w:rsid w:val="00A41D68"/>
    <w:rsid w:val="00A47E8B"/>
    <w:rsid w:val="00A505BC"/>
    <w:rsid w:val="00A81D45"/>
    <w:rsid w:val="00AC17F6"/>
    <w:rsid w:val="00AC29B1"/>
    <w:rsid w:val="00AC7A5E"/>
    <w:rsid w:val="00AF7816"/>
    <w:rsid w:val="00B30923"/>
    <w:rsid w:val="00B62D7D"/>
    <w:rsid w:val="00B824A4"/>
    <w:rsid w:val="00BB592C"/>
    <w:rsid w:val="00BE401A"/>
    <w:rsid w:val="00BF0701"/>
    <w:rsid w:val="00BF295A"/>
    <w:rsid w:val="00C043A5"/>
    <w:rsid w:val="00C17F79"/>
    <w:rsid w:val="00C27919"/>
    <w:rsid w:val="00C5048C"/>
    <w:rsid w:val="00C57035"/>
    <w:rsid w:val="00C84D33"/>
    <w:rsid w:val="00C963D9"/>
    <w:rsid w:val="00CD034C"/>
    <w:rsid w:val="00CF2BB3"/>
    <w:rsid w:val="00D0259F"/>
    <w:rsid w:val="00D02FD2"/>
    <w:rsid w:val="00D24011"/>
    <w:rsid w:val="00D628E0"/>
    <w:rsid w:val="00D70EF0"/>
    <w:rsid w:val="00D76927"/>
    <w:rsid w:val="00D93195"/>
    <w:rsid w:val="00DA4E98"/>
    <w:rsid w:val="00DA55E8"/>
    <w:rsid w:val="00DD5D3C"/>
    <w:rsid w:val="00DE00D9"/>
    <w:rsid w:val="00E201FC"/>
    <w:rsid w:val="00E3408A"/>
    <w:rsid w:val="00E52771"/>
    <w:rsid w:val="00E56508"/>
    <w:rsid w:val="00E9107C"/>
    <w:rsid w:val="00E93F76"/>
    <w:rsid w:val="00E95F05"/>
    <w:rsid w:val="00EA4739"/>
    <w:rsid w:val="00ED7AC4"/>
    <w:rsid w:val="00EF488B"/>
    <w:rsid w:val="00F00B05"/>
    <w:rsid w:val="00F105B6"/>
    <w:rsid w:val="00F20952"/>
    <w:rsid w:val="00F46D91"/>
    <w:rsid w:val="00F56AE9"/>
    <w:rsid w:val="00F925CF"/>
    <w:rsid w:val="00FA2019"/>
    <w:rsid w:val="00FB1420"/>
    <w:rsid w:val="00FB45DB"/>
    <w:rsid w:val="00FF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9451"/>
  <w15:docId w15:val="{AC12F137-BFE9-4B29-9C32-CB852D5F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01AA-7B17-4829-A062-AA4F088E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37</cp:revision>
  <cp:lastPrinted>2021-04-05T06:55:00Z</cp:lastPrinted>
  <dcterms:created xsi:type="dcterms:W3CDTF">2018-05-08T06:57:00Z</dcterms:created>
  <dcterms:modified xsi:type="dcterms:W3CDTF">2021-04-05T06:55:00Z</dcterms:modified>
</cp:coreProperties>
</file>