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A96" w:rsidRPr="006319A2" w:rsidRDefault="006319A2" w:rsidP="006319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9A2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6319A2" w:rsidRDefault="006319A2" w:rsidP="00E04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D83F57">
        <w:rPr>
          <w:rFonts w:ascii="Times New Roman" w:hAnsi="Times New Roman" w:cs="Times New Roman"/>
          <w:b/>
          <w:sz w:val="28"/>
          <w:szCs w:val="28"/>
        </w:rPr>
        <w:t>Решения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«Читинский район» </w:t>
      </w:r>
      <w:r w:rsidR="00E04243" w:rsidRPr="00E04243">
        <w:rPr>
          <w:rFonts w:ascii="Times New Roman" w:hAnsi="Times New Roman" w:cs="Times New Roman"/>
          <w:b/>
          <w:sz w:val="28"/>
          <w:szCs w:val="28"/>
        </w:rPr>
        <w:t>«</w:t>
      </w:r>
      <w:r w:rsidR="00D83F57" w:rsidRPr="00D83F57">
        <w:rPr>
          <w:rFonts w:ascii="Times New Roman" w:hAnsi="Times New Roman"/>
          <w:b/>
          <w:spacing w:val="3"/>
          <w:w w:val="105"/>
          <w:sz w:val="28"/>
          <w:szCs w:val="28"/>
        </w:rPr>
        <w:t>Внесение изменений в решение Совета муниципального района «Читинский район» от 23 июля 2019 года № 107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продукции, на территории муниципального района «Читинский район»</w:t>
      </w:r>
      <w:r w:rsidR="00E04243" w:rsidRPr="00E04243">
        <w:rPr>
          <w:rFonts w:ascii="Times New Roman" w:hAnsi="Times New Roman"/>
          <w:b/>
          <w:spacing w:val="-3"/>
          <w:w w:val="105"/>
          <w:sz w:val="28"/>
          <w:szCs w:val="28"/>
        </w:rPr>
        <w:t>»</w:t>
      </w:r>
    </w:p>
    <w:p w:rsidR="006319A2" w:rsidRDefault="006319A2" w:rsidP="0063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A4F" w:rsidRPr="00D83F57" w:rsidRDefault="00ED049C" w:rsidP="00E0424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49C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D83F57"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ED04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F57">
        <w:rPr>
          <w:rFonts w:ascii="Times New Roman" w:hAnsi="Times New Roman" w:cs="Times New Roman"/>
          <w:bCs/>
          <w:sz w:val="28"/>
          <w:szCs w:val="28"/>
        </w:rPr>
        <w:t>Совета</w:t>
      </w:r>
      <w:r w:rsidRPr="00ED049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«Читинский район» </w:t>
      </w:r>
      <w:r w:rsidR="00D83F57">
        <w:rPr>
          <w:rFonts w:ascii="Times New Roman" w:hAnsi="Times New Roman" w:cs="Times New Roman"/>
          <w:bCs/>
          <w:sz w:val="28"/>
          <w:szCs w:val="28"/>
        </w:rPr>
        <w:t>«</w:t>
      </w:r>
      <w:r w:rsidR="00D83F57" w:rsidRPr="00D83F57">
        <w:rPr>
          <w:rFonts w:ascii="Times New Roman" w:hAnsi="Times New Roman"/>
          <w:spacing w:val="3"/>
          <w:w w:val="105"/>
          <w:sz w:val="28"/>
          <w:szCs w:val="28"/>
        </w:rPr>
        <w:t>Внесение изменений в решение Совета муниципального района «Читинский район» от 23 июля 2019 года № 107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продукции, на территории муниципального района «Читинский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подготовлено </w:t>
      </w:r>
      <w:r w:rsidR="00D83F57">
        <w:rPr>
          <w:rFonts w:ascii="Times New Roman" w:hAnsi="Times New Roman" w:cs="Times New Roman"/>
          <w:bCs/>
          <w:sz w:val="28"/>
          <w:szCs w:val="28"/>
        </w:rPr>
        <w:t>с</w:t>
      </w:r>
      <w:r w:rsidR="00D83F57" w:rsidRPr="00D83F57">
        <w:rPr>
          <w:rFonts w:ascii="Times New Roman" w:hAnsi="Times New Roman" w:cs="Times New Roman"/>
          <w:bCs/>
          <w:sz w:val="28"/>
          <w:szCs w:val="28"/>
        </w:rPr>
        <w:t xml:space="preserve"> соответствии с пунктом 8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Забайкальского края от 15 ноября 2021 года № 437 «О внесении изменений в постановление Правительства Забайкальского края от 19 апреля 2013 года № 139»</w:t>
      </w:r>
      <w:r w:rsidR="00E04243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2B12DE" w:rsidRDefault="002B12DE" w:rsidP="00E0424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Дополнительных расходов для бюджета и субъектов предпринимательской деятельности не возникнет.</w:t>
      </w:r>
    </w:p>
    <w:p w:rsidR="002B12DE" w:rsidRDefault="002B12DE" w:rsidP="00E0424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 постановления администрации не содержит:</w:t>
      </w:r>
    </w:p>
    <w:p w:rsidR="002B12DE" w:rsidRPr="006319A2" w:rsidRDefault="002B12DE" w:rsidP="00E0424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</w:t>
      </w:r>
      <w:r w:rsidR="00E04243">
        <w:rPr>
          <w:rFonts w:ascii="Times New Roman" w:hAnsi="Times New Roman" w:cs="Times New Roman"/>
          <w:bCs/>
          <w:sz w:val="28"/>
          <w:szCs w:val="28"/>
        </w:rPr>
        <w:t>, индивидуальных предпринимателей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сфере предпринимательской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субъектов предпринимательской деятельности.</w:t>
      </w:r>
    </w:p>
    <w:sectPr w:rsidR="002B12DE" w:rsidRPr="006319A2" w:rsidSect="005E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A2"/>
    <w:rsid w:val="00245373"/>
    <w:rsid w:val="002B12DE"/>
    <w:rsid w:val="00497A4F"/>
    <w:rsid w:val="005576CB"/>
    <w:rsid w:val="005E3A96"/>
    <w:rsid w:val="006319A2"/>
    <w:rsid w:val="00B70E46"/>
    <w:rsid w:val="00D83F57"/>
    <w:rsid w:val="00E04243"/>
    <w:rsid w:val="00E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4351"/>
  <w15:docId w15:val="{4AAF3405-E04C-4184-B2CC-6FCD926F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A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Экономика</cp:lastModifiedBy>
  <cp:revision>2</cp:revision>
  <dcterms:created xsi:type="dcterms:W3CDTF">2021-11-19T05:25:00Z</dcterms:created>
  <dcterms:modified xsi:type="dcterms:W3CDTF">2021-11-19T05:25:00Z</dcterms:modified>
</cp:coreProperties>
</file>