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</w:t>
      </w:r>
      <w:r w:rsidR="00EE3EAB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34C51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D34C51">
        <w:rPr>
          <w:rFonts w:eastAsia="Times New Roman"/>
          <w:spacing w:val="0"/>
          <w:sz w:val="28"/>
          <w:szCs w:val="28"/>
          <w:lang w:eastAsia="ru-RU"/>
        </w:rPr>
        <w:t>П</w:t>
      </w:r>
      <w:r>
        <w:rPr>
          <w:rFonts w:eastAsia="Times New Roman"/>
          <w:spacing w:val="0"/>
          <w:sz w:val="28"/>
          <w:szCs w:val="28"/>
          <w:lang w:eastAsia="ru-RU"/>
        </w:rPr>
        <w:t>редседатель</w:t>
      </w:r>
      <w:r w:rsidR="00D2515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 по финансам</w:t>
      </w:r>
    </w:p>
    <w:p w:rsidR="00DE70B7" w:rsidRPr="00D708BF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708BF" w:rsidRPr="00D708BF">
        <w:rPr>
          <w:rFonts w:eastAsia="Times New Roman"/>
          <w:spacing w:val="0"/>
          <w:sz w:val="28"/>
          <w:szCs w:val="28"/>
          <w:lang w:eastAsia="ru-RU"/>
        </w:rPr>
        <w:t>М.А. Логинова</w:t>
      </w:r>
    </w:p>
    <w:p w:rsidR="007257E4" w:rsidRPr="00774366" w:rsidRDefault="00B41BC2" w:rsidP="00EE3EAB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05052B">
        <w:rPr>
          <w:rFonts w:eastAsia="Times New Roman"/>
          <w:spacing w:val="0"/>
          <w:sz w:val="28"/>
          <w:szCs w:val="28"/>
          <w:lang w:val="en-US" w:eastAsia="ru-RU"/>
        </w:rPr>
        <w:t>22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3A39F0">
        <w:rPr>
          <w:rFonts w:eastAsia="Times New Roman"/>
          <w:spacing w:val="0"/>
          <w:sz w:val="28"/>
          <w:szCs w:val="28"/>
          <w:lang w:val="en-US" w:eastAsia="ru-RU"/>
        </w:rPr>
        <w:t xml:space="preserve">  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сентября </w:t>
      </w:r>
      <w:r w:rsidR="00E3623B">
        <w:rPr>
          <w:rFonts w:eastAsia="Times New Roman"/>
          <w:spacing w:val="0"/>
          <w:sz w:val="28"/>
          <w:szCs w:val="28"/>
          <w:lang w:val="en-US" w:eastAsia="ru-RU"/>
        </w:rPr>
        <w:t xml:space="preserve"> </w:t>
      </w:r>
      <w:r w:rsidR="00B7495B">
        <w:rPr>
          <w:rFonts w:eastAsia="Times New Roman"/>
          <w:spacing w:val="0"/>
          <w:sz w:val="28"/>
          <w:szCs w:val="28"/>
          <w:lang w:eastAsia="ru-RU"/>
        </w:rPr>
        <w:t>2021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E3EAB" w:rsidRPr="00774366" w:rsidRDefault="00EE3EAB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Информация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 результатах контрольного мероприятия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</w:p>
    <w:p w:rsidR="00D708BF" w:rsidRPr="00BF2BCD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Администрации сел</w:t>
      </w:r>
      <w:r w:rsidR="003A39F0">
        <w:rPr>
          <w:rFonts w:eastAsia="Times New Roman"/>
          <w:b/>
          <w:bCs/>
          <w:spacing w:val="0"/>
          <w:sz w:val="28"/>
          <w:szCs w:val="28"/>
          <w:lang w:eastAsia="ru-RU"/>
        </w:rPr>
        <w:t>ьского поселения «Шишкинское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»</w:t>
      </w:r>
    </w:p>
    <w:p w:rsidR="00C866F0" w:rsidRPr="00C866F0" w:rsidRDefault="00C866F0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Pr="00EE3EAB" w:rsidRDefault="002E4D32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 </w:t>
      </w:r>
      <w:r w:rsidR="00EE3EAB">
        <w:rPr>
          <w:rFonts w:eastAsia="Times New Roman"/>
          <w:spacing w:val="0"/>
          <w:sz w:val="28"/>
          <w:szCs w:val="28"/>
          <w:lang w:eastAsia="ru-RU"/>
        </w:rPr>
        <w:t xml:space="preserve">                       </w:t>
      </w:r>
    </w:p>
    <w:p w:rsidR="007257E4" w:rsidRPr="00BF2BCD" w:rsidRDefault="00583A58" w:rsidP="00DE70B7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866F0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r w:rsidR="003A39F0">
        <w:rPr>
          <w:rFonts w:eastAsia="Times New Roman"/>
          <w:spacing w:val="0"/>
          <w:sz w:val="28"/>
          <w:szCs w:val="28"/>
          <w:lang w:eastAsia="ru-RU"/>
        </w:rPr>
        <w:t>Шишкинское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за период  2020г., текущий период 2021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п</w:t>
      </w:r>
      <w:r w:rsidR="005842CC">
        <w:rPr>
          <w:rFonts w:eastAsia="Times New Roman"/>
          <w:spacing w:val="0"/>
          <w:sz w:val="28"/>
          <w:szCs w:val="28"/>
          <w:lang w:eastAsia="ru-RU"/>
        </w:rPr>
        <w:t>лан проверок на 2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3D70F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3D70F7" w:rsidRPr="003D70F7">
        <w:rPr>
          <w:rFonts w:eastAsia="Times New Roman"/>
          <w:spacing w:val="0"/>
          <w:sz w:val="28"/>
          <w:szCs w:val="28"/>
          <w:lang w:eastAsia="ru-RU"/>
        </w:rPr>
        <w:t xml:space="preserve">16 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августа 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3A39F0">
        <w:rPr>
          <w:rFonts w:eastAsia="Times New Roman"/>
          <w:spacing w:val="0"/>
          <w:sz w:val="28"/>
          <w:szCs w:val="28"/>
          <w:lang w:eastAsia="ru-RU"/>
        </w:rPr>
        <w:t>16</w:t>
      </w:r>
      <w:r w:rsidR="003D70F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proofErr w:type="spellStart"/>
      <w:r w:rsidR="003D70F7">
        <w:rPr>
          <w:rFonts w:eastAsia="Times New Roman"/>
          <w:spacing w:val="0"/>
          <w:sz w:val="28"/>
          <w:szCs w:val="28"/>
          <w:lang w:val="en-US" w:eastAsia="ru-RU"/>
        </w:rPr>
        <w:t>cентября</w:t>
      </w:r>
      <w:proofErr w:type="spellEnd"/>
      <w:r w:rsidR="003D70F7">
        <w:rPr>
          <w:rFonts w:eastAsia="Times New Roman"/>
          <w:spacing w:val="0"/>
          <w:sz w:val="28"/>
          <w:szCs w:val="28"/>
          <w:lang w:val="en-US"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EE3EAB" w:rsidRPr="003D70F7" w:rsidRDefault="007257E4" w:rsidP="003D70F7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05052B">
        <w:rPr>
          <w:rFonts w:eastAsia="Times New Roman"/>
          <w:spacing w:val="0"/>
          <w:sz w:val="28"/>
          <w:szCs w:val="28"/>
          <w:lang w:eastAsia="ru-RU"/>
        </w:rPr>
        <w:t xml:space="preserve">  2</w:t>
      </w:r>
      <w:r w:rsidR="0005052B" w:rsidRPr="003D70F7">
        <w:rPr>
          <w:rFonts w:eastAsia="Times New Roman"/>
          <w:spacing w:val="0"/>
          <w:sz w:val="28"/>
          <w:szCs w:val="28"/>
          <w:lang w:eastAsia="ru-RU"/>
        </w:rPr>
        <w:t>2</w:t>
      </w:r>
      <w:r w:rsidR="003A39F0">
        <w:rPr>
          <w:rFonts w:eastAsia="Times New Roman"/>
          <w:spacing w:val="0"/>
          <w:sz w:val="28"/>
          <w:szCs w:val="28"/>
          <w:lang w:eastAsia="ru-RU"/>
        </w:rPr>
        <w:t>.09</w:t>
      </w:r>
      <w:r w:rsidR="003B40E8">
        <w:rPr>
          <w:rFonts w:eastAsia="Times New Roman"/>
          <w:spacing w:val="0"/>
          <w:sz w:val="28"/>
          <w:szCs w:val="28"/>
          <w:lang w:eastAsia="ru-RU"/>
        </w:rPr>
        <w:t>.2021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D30C69" w:rsidRPr="00D30C69" w:rsidRDefault="00D30C69" w:rsidP="00EE3EAB">
      <w:pPr>
        <w:ind w:firstLine="708"/>
        <w:jc w:val="both"/>
        <w:rPr>
          <w:bCs/>
          <w:spacing w:val="0"/>
          <w:sz w:val="28"/>
          <w:szCs w:val="28"/>
        </w:rPr>
      </w:pPr>
    </w:p>
    <w:p w:rsidR="00EE3EAB" w:rsidRDefault="00A16672" w:rsidP="00EE3EA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5F4BED" w:rsidRPr="0005052B" w:rsidRDefault="005F4BED" w:rsidP="005F4BE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F4BED" w:rsidRPr="00BA0049" w:rsidRDefault="005F4BED" w:rsidP="005F4BE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наруш</w:t>
      </w:r>
      <w:r w:rsidRPr="00BA0049">
        <w:rPr>
          <w:rFonts w:ascii="Times New Roman" w:hAnsi="Times New Roman"/>
          <w:i/>
          <w:sz w:val="28"/>
          <w:szCs w:val="28"/>
        </w:rPr>
        <w:t>ение</w:t>
      </w:r>
      <w:r w:rsidRPr="002A6C77">
        <w:rPr>
          <w:rFonts w:ascii="Times New Roman" w:hAnsi="Times New Roman"/>
          <w:i/>
          <w:sz w:val="28"/>
          <w:szCs w:val="28"/>
        </w:rPr>
        <w:t xml:space="preserve"> требования статьи 72 БК РФ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A0049">
        <w:rPr>
          <w:rFonts w:ascii="Times New Roman" w:hAnsi="Times New Roman"/>
          <w:sz w:val="28"/>
          <w:szCs w:val="28"/>
        </w:rPr>
        <w:t>закупки администрацией осуществлялись  не в соответствии с планом-графиком и изменения в план-график на 2020 финансовый год не вносилис</w:t>
      </w:r>
      <w:r>
        <w:rPr>
          <w:rFonts w:ascii="Times New Roman" w:hAnsi="Times New Roman"/>
          <w:sz w:val="28"/>
          <w:szCs w:val="28"/>
        </w:rPr>
        <w:t>ь;</w:t>
      </w:r>
    </w:p>
    <w:p w:rsidR="005F4BED" w:rsidRDefault="005F4BED" w:rsidP="005F4BE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14" w:hAnsi="14"/>
          <w:color w:val="000000" w:themeColor="text1"/>
          <w:sz w:val="28"/>
          <w:szCs w:val="28"/>
        </w:rPr>
      </w:pPr>
      <w:r w:rsidRPr="00AB7887">
        <w:rPr>
          <w:rFonts w:ascii="14" w:hAnsi="14"/>
          <w:color w:val="000000" w:themeColor="text1"/>
          <w:sz w:val="28"/>
          <w:szCs w:val="28"/>
        </w:rPr>
        <w:t xml:space="preserve">-  </w:t>
      </w:r>
      <w:r>
        <w:rPr>
          <w:rFonts w:ascii="14" w:hAnsi="14"/>
          <w:i/>
          <w:color w:val="000000" w:themeColor="text1"/>
          <w:sz w:val="28"/>
          <w:szCs w:val="28"/>
        </w:rPr>
        <w:t>нарушение</w:t>
      </w:r>
      <w:r w:rsidRPr="00AB7887">
        <w:rPr>
          <w:rFonts w:ascii="14" w:hAnsi="14"/>
          <w:i/>
          <w:color w:val="000000" w:themeColor="text1"/>
          <w:sz w:val="28"/>
          <w:szCs w:val="28"/>
        </w:rPr>
        <w:t xml:space="preserve"> требования пункта 6 статьи 22 закона № 44-ФЗ</w:t>
      </w:r>
      <w:r w:rsidRPr="00AB7887">
        <w:rPr>
          <w:rFonts w:ascii="Times New Roman" w:hAnsi="Times New Roman"/>
          <w:bCs/>
          <w:sz w:val="28"/>
          <w:szCs w:val="28"/>
        </w:rPr>
        <w:t xml:space="preserve"> </w:t>
      </w:r>
      <w:r w:rsidRPr="00AB7887">
        <w:rPr>
          <w:rFonts w:ascii="14" w:hAnsi="14"/>
          <w:color w:val="000000" w:themeColor="text1"/>
          <w:sz w:val="28"/>
          <w:szCs w:val="28"/>
        </w:rPr>
        <w:t>обоснование начальн</w:t>
      </w:r>
      <w:r>
        <w:rPr>
          <w:rFonts w:ascii="14" w:hAnsi="14"/>
          <w:color w:val="000000" w:themeColor="text1"/>
          <w:sz w:val="28"/>
          <w:szCs w:val="28"/>
        </w:rPr>
        <w:t>ой (максимальной) цены  заключенных договоров</w:t>
      </w:r>
      <w:r w:rsidRPr="00AB7887">
        <w:rPr>
          <w:rFonts w:ascii="14" w:hAnsi="14"/>
          <w:color w:val="000000" w:themeColor="text1"/>
          <w:sz w:val="28"/>
          <w:szCs w:val="28"/>
        </w:rPr>
        <w:t xml:space="preserve"> не проводилось</w:t>
      </w:r>
      <w:r>
        <w:rPr>
          <w:rFonts w:ascii="14" w:hAnsi="14"/>
          <w:color w:val="000000" w:themeColor="text1"/>
          <w:sz w:val="28"/>
          <w:szCs w:val="28"/>
        </w:rPr>
        <w:t>;</w:t>
      </w:r>
    </w:p>
    <w:p w:rsidR="005F4BED" w:rsidRPr="005554AD" w:rsidRDefault="005F4BED" w:rsidP="005F4BED">
      <w:pPr>
        <w:pStyle w:val="a3"/>
        <w:tabs>
          <w:tab w:val="left" w:pos="20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- нарушение</w:t>
      </w:r>
      <w:r w:rsidRPr="005554AD">
        <w:rPr>
          <w:rFonts w:ascii="Times New Roman" w:hAnsi="Times New Roman"/>
          <w:i/>
          <w:sz w:val="28"/>
          <w:szCs w:val="28"/>
        </w:rPr>
        <w:t xml:space="preserve"> требования части 6 статьи 94 закона № 44-</w:t>
      </w:r>
      <w:r w:rsidRPr="005554AD">
        <w:rPr>
          <w:rFonts w:ascii="Times New Roman" w:hAnsi="Times New Roman"/>
          <w:sz w:val="28"/>
          <w:szCs w:val="28"/>
        </w:rPr>
        <w:t>ФЗ  в проверяемом периоде акты приемки подписывались и принимались в одном лице главой сельского поселения, без привлечения приемочной комиссии;</w:t>
      </w:r>
    </w:p>
    <w:p w:rsidR="005F4BED" w:rsidRDefault="005F4BED" w:rsidP="005F4BE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A87F88">
        <w:rPr>
          <w:rFonts w:ascii="Times New Roman" w:hAnsi="Times New Roman"/>
          <w:i/>
          <w:sz w:val="28"/>
          <w:szCs w:val="28"/>
        </w:rPr>
        <w:t>нарушение пункта 13.1 статьи 34 закона № 44-ФЗ</w:t>
      </w:r>
      <w:r w:rsidRPr="00A87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заказчиком </w:t>
      </w:r>
      <w:r w:rsidRPr="00A87F88">
        <w:rPr>
          <w:rFonts w:ascii="Times New Roman" w:hAnsi="Times New Roman"/>
          <w:sz w:val="28"/>
          <w:szCs w:val="28"/>
        </w:rPr>
        <w:t xml:space="preserve"> оплата по заключенным  договорам</w:t>
      </w:r>
      <w:r>
        <w:rPr>
          <w:rFonts w:ascii="Times New Roman" w:hAnsi="Times New Roman"/>
          <w:sz w:val="28"/>
          <w:szCs w:val="28"/>
        </w:rPr>
        <w:t xml:space="preserve"> произведена  с нарушением установленного </w:t>
      </w:r>
      <w:r>
        <w:rPr>
          <w:rFonts w:ascii="Times New Roman" w:hAnsi="Times New Roman"/>
          <w:sz w:val="28"/>
          <w:szCs w:val="28"/>
        </w:rPr>
        <w:lastRenderedPageBreak/>
        <w:t>законом срока;</w:t>
      </w:r>
    </w:p>
    <w:p w:rsidR="005F4BED" w:rsidRPr="0099248A" w:rsidRDefault="005F4BED" w:rsidP="005F4BE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248A">
        <w:rPr>
          <w:rFonts w:ascii="Times New Roman" w:hAnsi="Times New Roman"/>
          <w:bCs/>
          <w:i/>
          <w:sz w:val="28"/>
          <w:szCs w:val="28"/>
        </w:rPr>
        <w:t>- нарушение части 13 статьи 34 закона № 44-ФЗ</w:t>
      </w:r>
      <w:r w:rsidRPr="0099248A">
        <w:rPr>
          <w:rFonts w:ascii="Times New Roman" w:hAnsi="Times New Roman"/>
          <w:bCs/>
          <w:sz w:val="28"/>
          <w:szCs w:val="28"/>
        </w:rPr>
        <w:t xml:space="preserve">  в договоре поставки товаров № 1691 от 16.08.2021г. с  ООО «</w:t>
      </w:r>
      <w:proofErr w:type="spellStart"/>
      <w:r w:rsidRPr="0099248A">
        <w:rPr>
          <w:rFonts w:ascii="Times New Roman" w:hAnsi="Times New Roman"/>
          <w:bCs/>
          <w:sz w:val="28"/>
          <w:szCs w:val="28"/>
        </w:rPr>
        <w:t>Техносфера</w:t>
      </w:r>
      <w:proofErr w:type="spellEnd"/>
      <w:r w:rsidRPr="0099248A">
        <w:rPr>
          <w:rFonts w:ascii="Times New Roman" w:hAnsi="Times New Roman"/>
          <w:bCs/>
          <w:sz w:val="28"/>
          <w:szCs w:val="28"/>
        </w:rPr>
        <w:t>» не включено условие о сроках оплаты товара</w:t>
      </w:r>
      <w:r>
        <w:rPr>
          <w:bCs/>
          <w:sz w:val="28"/>
          <w:szCs w:val="28"/>
        </w:rPr>
        <w:t>;</w:t>
      </w:r>
    </w:p>
    <w:p w:rsidR="00DE44EA" w:rsidRPr="005F4BED" w:rsidRDefault="005F4BED" w:rsidP="005F4BE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E6B7C">
        <w:rPr>
          <w:rFonts w:ascii="Times New Roman" w:hAnsi="Times New Roman"/>
          <w:i/>
          <w:color w:val="000000"/>
          <w:sz w:val="28"/>
          <w:szCs w:val="28"/>
        </w:rPr>
        <w:t>- нарушение</w:t>
      </w:r>
      <w:r w:rsidRPr="002E6B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6B7C">
        <w:rPr>
          <w:rFonts w:ascii="Times New Roman" w:hAnsi="Times New Roman"/>
          <w:i/>
          <w:color w:val="000000"/>
          <w:sz w:val="28"/>
          <w:szCs w:val="28"/>
        </w:rPr>
        <w:t>части 2 статьи 457 Гражданского Кодекса РФ,</w:t>
      </w:r>
      <w:r>
        <w:rPr>
          <w:rFonts w:ascii="Times New Roman" w:hAnsi="Times New Roman"/>
          <w:color w:val="000000"/>
          <w:sz w:val="28"/>
          <w:szCs w:val="28"/>
        </w:rPr>
        <w:t xml:space="preserve">  в  заключенных договорах </w:t>
      </w:r>
      <w:r w:rsidRPr="002E6B7C">
        <w:rPr>
          <w:rFonts w:ascii="Times New Roman" w:hAnsi="Times New Roman"/>
          <w:color w:val="000000"/>
          <w:sz w:val="28"/>
          <w:szCs w:val="28"/>
        </w:rPr>
        <w:t xml:space="preserve"> не указан определенный срок действия договора</w:t>
      </w:r>
      <w:r w:rsidRPr="005F4BED">
        <w:rPr>
          <w:rFonts w:ascii="Times New Roman" w:hAnsi="Times New Roman"/>
          <w:color w:val="000000"/>
        </w:rPr>
        <w:t>/</w:t>
      </w:r>
    </w:p>
    <w:p w:rsidR="003D70F7" w:rsidRDefault="003D70F7" w:rsidP="003D70F7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70643" w:rsidRPr="003D70F7" w:rsidRDefault="003D70F7" w:rsidP="003D70F7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95C0D">
        <w:rPr>
          <w:rFonts w:ascii="Times New Roman" w:hAnsi="Times New Roman"/>
          <w:b/>
          <w:i/>
          <w:sz w:val="28"/>
          <w:szCs w:val="28"/>
        </w:rPr>
        <w:t xml:space="preserve">В ходе  </w:t>
      </w:r>
      <w:proofErr w:type="gramStart"/>
      <w:r w:rsidRPr="00095C0D">
        <w:rPr>
          <w:rFonts w:ascii="Times New Roman" w:hAnsi="Times New Roman"/>
          <w:b/>
          <w:i/>
          <w:sz w:val="28"/>
          <w:szCs w:val="28"/>
        </w:rPr>
        <w:t>проведения контроля соблюдения требований части</w:t>
      </w:r>
      <w:proofErr w:type="gramEnd"/>
      <w:r w:rsidRPr="00095C0D">
        <w:rPr>
          <w:rFonts w:ascii="Times New Roman" w:hAnsi="Times New Roman"/>
          <w:b/>
          <w:i/>
          <w:sz w:val="28"/>
          <w:szCs w:val="28"/>
        </w:rPr>
        <w:t xml:space="preserve">  8 статьи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5C0D">
        <w:rPr>
          <w:rFonts w:ascii="Times New Roman" w:hAnsi="Times New Roman"/>
          <w:b/>
          <w:i/>
          <w:sz w:val="28"/>
          <w:szCs w:val="28"/>
        </w:rPr>
        <w:t>99 закона № 44-ФЗ про</w:t>
      </w:r>
      <w:r>
        <w:rPr>
          <w:rFonts w:ascii="Times New Roman" w:hAnsi="Times New Roman"/>
          <w:b/>
          <w:i/>
          <w:sz w:val="28"/>
          <w:szCs w:val="28"/>
        </w:rPr>
        <w:t xml:space="preserve">верено договоров в количестве -  16 </w:t>
      </w:r>
      <w:r w:rsidRPr="00095C0D">
        <w:rPr>
          <w:rFonts w:ascii="Times New Roman" w:hAnsi="Times New Roman"/>
          <w:b/>
          <w:i/>
          <w:sz w:val="28"/>
          <w:szCs w:val="28"/>
        </w:rPr>
        <w:t xml:space="preserve">, общая сумма проверенных договоров составила </w:t>
      </w:r>
      <w:r>
        <w:rPr>
          <w:rFonts w:ascii="Times New Roman" w:hAnsi="Times New Roman"/>
          <w:b/>
          <w:i/>
          <w:sz w:val="28"/>
          <w:szCs w:val="28"/>
        </w:rPr>
        <w:t>2 216 466,71</w:t>
      </w:r>
      <w:r w:rsidRPr="00095C0D">
        <w:rPr>
          <w:rFonts w:ascii="Times New Roman" w:hAnsi="Times New Roman"/>
          <w:b/>
          <w:i/>
          <w:sz w:val="28"/>
          <w:szCs w:val="28"/>
        </w:rPr>
        <w:t xml:space="preserve"> рублей.</w:t>
      </w:r>
    </w:p>
    <w:p w:rsidR="00B2160E" w:rsidRPr="00BC6631" w:rsidRDefault="007257E4" w:rsidP="00EE3EAB">
      <w:pPr>
        <w:ind w:firstLine="708"/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653B42" w:rsidRDefault="00653B42" w:rsidP="00152679">
      <w:pPr>
        <w:ind w:firstLine="708"/>
        <w:jc w:val="both"/>
        <w:rPr>
          <w:spacing w:val="0"/>
          <w:sz w:val="28"/>
          <w:szCs w:val="28"/>
        </w:rPr>
      </w:pPr>
    </w:p>
    <w:p w:rsidR="00DB4D64" w:rsidRPr="00332E04" w:rsidRDefault="00A21E9D" w:rsidP="00332E0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r w:rsidR="003F794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8F3185" w:rsidRPr="00E37752" w:rsidRDefault="008F3185" w:rsidP="008F3185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Вносить изменения в план- график и размещать информацию в единой информационной системе в установленные законом сроки.</w:t>
      </w:r>
    </w:p>
    <w:p w:rsidR="008F3185" w:rsidRDefault="008F3185" w:rsidP="008F3185">
      <w:pPr>
        <w:pStyle w:val="a3"/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7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752">
        <w:rPr>
          <w:rFonts w:ascii="Times New Roman" w:hAnsi="Times New Roman"/>
          <w:sz w:val="28"/>
          <w:szCs w:val="28"/>
        </w:rPr>
        <w:t>Пр</w:t>
      </w:r>
      <w:r w:rsidRPr="00E37752">
        <w:rPr>
          <w:rFonts w:ascii="Times New Roman" w:hAnsi="Times New Roman"/>
          <w:color w:val="000000"/>
          <w:sz w:val="28"/>
          <w:szCs w:val="28"/>
        </w:rPr>
        <w:t>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8F3185" w:rsidRDefault="008F3185" w:rsidP="008F3185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741D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Заключать договора купли-продажи в соответствии со статьей 457 ГК РФ.</w:t>
      </w:r>
    </w:p>
    <w:p w:rsidR="008F3185" w:rsidRDefault="008F3185" w:rsidP="008F3185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Производить оплату по заключенным договорам в соответствии с требованиями части 13,  13.1 статьи 34 закона № 44-ФЗ.</w:t>
      </w:r>
    </w:p>
    <w:p w:rsidR="008F3185" w:rsidRDefault="008F3185" w:rsidP="008F3185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Проводить обоснование начальной (максимальной) цены контракта в соответствие со статьей 22 закона № 44-ФЗ.</w:t>
      </w:r>
    </w:p>
    <w:p w:rsidR="008F3185" w:rsidRPr="00E37752" w:rsidRDefault="008F3185" w:rsidP="008F3185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Осуществлять приемку товаров, работ, услуг приемочной комиссией администрации сельского поселения «Шишкинское».</w:t>
      </w:r>
    </w:p>
    <w:p w:rsidR="00C9103D" w:rsidRPr="001E5FC1" w:rsidRDefault="00C9103D" w:rsidP="001E5FC1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103D" w:rsidRPr="00C9103D" w:rsidRDefault="00C9103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</w:p>
    <w:p w:rsidR="00D34C51" w:rsidRDefault="007E4DF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Возражения к акту проверки </w:t>
      </w:r>
      <w:r w:rsidR="003A39F0">
        <w:rPr>
          <w:rFonts w:ascii="Times New Roman" w:hAnsi="Times New Roman"/>
          <w:sz w:val="28"/>
          <w:szCs w:val="28"/>
        </w:rPr>
        <w:t xml:space="preserve">№ 8 от  23 сентября </w:t>
      </w:r>
      <w:r w:rsidR="00000E8A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 xml:space="preserve"> от администрации сел</w:t>
      </w:r>
      <w:r w:rsidR="003A39F0">
        <w:rPr>
          <w:rFonts w:ascii="Times New Roman" w:hAnsi="Times New Roman"/>
          <w:sz w:val="28"/>
          <w:szCs w:val="28"/>
        </w:rPr>
        <w:t>ьского поселения «</w:t>
      </w:r>
      <w:proofErr w:type="gramStart"/>
      <w:r w:rsidR="003A39F0">
        <w:rPr>
          <w:rFonts w:ascii="Times New Roman" w:hAnsi="Times New Roman"/>
          <w:sz w:val="28"/>
          <w:szCs w:val="28"/>
        </w:rPr>
        <w:t>Шишкинское</w:t>
      </w:r>
      <w:proofErr w:type="gramEnd"/>
      <w:r w:rsidR="00725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в Комитет по финансам </w:t>
      </w:r>
      <w:r w:rsidR="00000E8A">
        <w:rPr>
          <w:rFonts w:ascii="Times New Roman" w:hAnsi="Times New Roman"/>
          <w:sz w:val="28"/>
          <w:szCs w:val="28"/>
        </w:rPr>
        <w:t xml:space="preserve">  администрации муниципального района «Читинский район» </w:t>
      </w:r>
      <w:r>
        <w:rPr>
          <w:rFonts w:ascii="Times New Roman" w:hAnsi="Times New Roman"/>
          <w:sz w:val="28"/>
          <w:szCs w:val="28"/>
        </w:rPr>
        <w:t>не поступали.</w:t>
      </w:r>
    </w:p>
    <w:p w:rsidR="0021157D" w:rsidRPr="00660B3D" w:rsidRDefault="0021157D" w:rsidP="0021157D">
      <w:pPr>
        <w:pStyle w:val="a3"/>
        <w:suppressAutoHyphens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60B3D">
        <w:rPr>
          <w:rFonts w:ascii="Times New Roman" w:hAnsi="Times New Roman"/>
          <w:sz w:val="28"/>
          <w:szCs w:val="28"/>
        </w:rPr>
        <w:lastRenderedPageBreak/>
        <w:t>В связи с о</w:t>
      </w:r>
      <w:r>
        <w:rPr>
          <w:rFonts w:ascii="Times New Roman" w:hAnsi="Times New Roman"/>
          <w:sz w:val="28"/>
          <w:szCs w:val="28"/>
        </w:rPr>
        <w:t>тсутствием оснований представление</w:t>
      </w:r>
      <w:r w:rsidRPr="00660B3D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Российской Федерации и иных нормативных правовых актов о контрактной системе в сфере закупок товаров, работ, услуг для обеспечения государственных и муниципальных нужд не выдавать</w:t>
      </w:r>
      <w:r w:rsidRPr="00C66FB9">
        <w:rPr>
          <w:rFonts w:ascii="Times New Roman" w:hAnsi="Times New Roman"/>
          <w:i/>
          <w:sz w:val="28"/>
          <w:szCs w:val="28"/>
        </w:rPr>
        <w:t>.</w:t>
      </w:r>
    </w:p>
    <w:p w:rsidR="0021157D" w:rsidRPr="007E4DFD" w:rsidRDefault="0021157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опия плана 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проверок на 2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E4DF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</w:p>
    <w:p w:rsidR="007257E4" w:rsidRPr="00BF2BCD" w:rsidRDefault="007E4DFD" w:rsidP="00F53BE8">
      <w:pPr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21157D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774366" w:rsidRDefault="007257E4" w:rsidP="0021157D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3A39F0">
        <w:rPr>
          <w:rFonts w:eastAsia="Times New Roman"/>
          <w:spacing w:val="0"/>
          <w:sz w:val="28"/>
          <w:szCs w:val="28"/>
          <w:lang w:eastAsia="ru-RU"/>
        </w:rPr>
        <w:t>8 от  23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.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09.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сель</w:t>
      </w:r>
      <w:r w:rsidR="003A39F0">
        <w:rPr>
          <w:rFonts w:eastAsia="Times New Roman"/>
          <w:spacing w:val="0"/>
          <w:sz w:val="28"/>
          <w:szCs w:val="28"/>
          <w:lang w:eastAsia="ru-RU"/>
        </w:rPr>
        <w:t>ского поселения  «Шишкинское</w:t>
      </w:r>
      <w:r w:rsidR="00D34C51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</w:t>
      </w:r>
      <w:r w:rsidR="003A39F0">
        <w:rPr>
          <w:rFonts w:eastAsia="Times New Roman"/>
          <w:spacing w:val="0"/>
          <w:sz w:val="28"/>
          <w:szCs w:val="28"/>
          <w:lang w:eastAsia="ru-RU"/>
        </w:rPr>
        <w:t>20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21157D" w:rsidRPr="0021157D" w:rsidRDefault="0021157D" w:rsidP="0021157D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DB4D64" w:rsidRDefault="00DB4D64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21157D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21157D" w:rsidRPr="00BC6631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DB4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8A1956"/>
    <w:multiLevelType w:val="hybridMultilevel"/>
    <w:tmpl w:val="8F88D65A"/>
    <w:lvl w:ilvl="0" w:tplc="D132E18E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00E8A"/>
    <w:rsid w:val="00032C9A"/>
    <w:rsid w:val="0005052B"/>
    <w:rsid w:val="000840A5"/>
    <w:rsid w:val="00087D26"/>
    <w:rsid w:val="00094BE9"/>
    <w:rsid w:val="0009669D"/>
    <w:rsid w:val="000A4A27"/>
    <w:rsid w:val="000A5888"/>
    <w:rsid w:val="000D217D"/>
    <w:rsid w:val="00113062"/>
    <w:rsid w:val="001379A0"/>
    <w:rsid w:val="00152679"/>
    <w:rsid w:val="00190520"/>
    <w:rsid w:val="00196118"/>
    <w:rsid w:val="001A1AA8"/>
    <w:rsid w:val="001C10BD"/>
    <w:rsid w:val="001C156C"/>
    <w:rsid w:val="001C4449"/>
    <w:rsid w:val="001D37C5"/>
    <w:rsid w:val="001E339F"/>
    <w:rsid w:val="001E3C76"/>
    <w:rsid w:val="001E5FC1"/>
    <w:rsid w:val="001F6DC9"/>
    <w:rsid w:val="0021157D"/>
    <w:rsid w:val="00224ABE"/>
    <w:rsid w:val="002A0143"/>
    <w:rsid w:val="002B4F66"/>
    <w:rsid w:val="002B5739"/>
    <w:rsid w:val="002D06FB"/>
    <w:rsid w:val="002E4D32"/>
    <w:rsid w:val="003157BF"/>
    <w:rsid w:val="00332E04"/>
    <w:rsid w:val="003434EB"/>
    <w:rsid w:val="00347E2A"/>
    <w:rsid w:val="003A39F0"/>
    <w:rsid w:val="003B0C8C"/>
    <w:rsid w:val="003B40E8"/>
    <w:rsid w:val="003D1A82"/>
    <w:rsid w:val="003D70F7"/>
    <w:rsid w:val="003E4027"/>
    <w:rsid w:val="003F19A1"/>
    <w:rsid w:val="003F794B"/>
    <w:rsid w:val="00433FE8"/>
    <w:rsid w:val="0048359F"/>
    <w:rsid w:val="004B6AD3"/>
    <w:rsid w:val="004E4838"/>
    <w:rsid w:val="00583A58"/>
    <w:rsid w:val="005842CC"/>
    <w:rsid w:val="00593CAD"/>
    <w:rsid w:val="005C4991"/>
    <w:rsid w:val="005E18C8"/>
    <w:rsid w:val="005E3560"/>
    <w:rsid w:val="005F4BED"/>
    <w:rsid w:val="006127D6"/>
    <w:rsid w:val="00651B47"/>
    <w:rsid w:val="00653B42"/>
    <w:rsid w:val="00660B3D"/>
    <w:rsid w:val="006A1C2D"/>
    <w:rsid w:val="006A3BC2"/>
    <w:rsid w:val="006A76A3"/>
    <w:rsid w:val="006B39A5"/>
    <w:rsid w:val="006C27D6"/>
    <w:rsid w:val="007010AF"/>
    <w:rsid w:val="00725385"/>
    <w:rsid w:val="007257E4"/>
    <w:rsid w:val="00753940"/>
    <w:rsid w:val="00770643"/>
    <w:rsid w:val="00772939"/>
    <w:rsid w:val="00774366"/>
    <w:rsid w:val="007907CD"/>
    <w:rsid w:val="007A2E69"/>
    <w:rsid w:val="007A4808"/>
    <w:rsid w:val="007C3BF5"/>
    <w:rsid w:val="007E4DFD"/>
    <w:rsid w:val="008203DC"/>
    <w:rsid w:val="0089077D"/>
    <w:rsid w:val="008B708A"/>
    <w:rsid w:val="008C401D"/>
    <w:rsid w:val="008F3185"/>
    <w:rsid w:val="008F6FE6"/>
    <w:rsid w:val="00905306"/>
    <w:rsid w:val="00923163"/>
    <w:rsid w:val="00925209"/>
    <w:rsid w:val="009340A4"/>
    <w:rsid w:val="00934502"/>
    <w:rsid w:val="009501C9"/>
    <w:rsid w:val="00977348"/>
    <w:rsid w:val="00980A8F"/>
    <w:rsid w:val="009A3A90"/>
    <w:rsid w:val="009B1EDF"/>
    <w:rsid w:val="009D46C0"/>
    <w:rsid w:val="00A11330"/>
    <w:rsid w:val="00A16672"/>
    <w:rsid w:val="00A21E9D"/>
    <w:rsid w:val="00A33159"/>
    <w:rsid w:val="00A824E7"/>
    <w:rsid w:val="00A96B72"/>
    <w:rsid w:val="00AA44EF"/>
    <w:rsid w:val="00AB264C"/>
    <w:rsid w:val="00AB76BC"/>
    <w:rsid w:val="00AE3DF7"/>
    <w:rsid w:val="00B139F3"/>
    <w:rsid w:val="00B151A3"/>
    <w:rsid w:val="00B2160E"/>
    <w:rsid w:val="00B41BC2"/>
    <w:rsid w:val="00B7495B"/>
    <w:rsid w:val="00B776E8"/>
    <w:rsid w:val="00B93AF7"/>
    <w:rsid w:val="00BC4BBB"/>
    <w:rsid w:val="00BC6631"/>
    <w:rsid w:val="00BF2BCD"/>
    <w:rsid w:val="00BF6ED0"/>
    <w:rsid w:val="00C43080"/>
    <w:rsid w:val="00C54902"/>
    <w:rsid w:val="00C60D8B"/>
    <w:rsid w:val="00C71AFA"/>
    <w:rsid w:val="00C866F0"/>
    <w:rsid w:val="00C9103D"/>
    <w:rsid w:val="00CA7294"/>
    <w:rsid w:val="00CC3710"/>
    <w:rsid w:val="00CD1DF0"/>
    <w:rsid w:val="00CD2CBA"/>
    <w:rsid w:val="00D030E1"/>
    <w:rsid w:val="00D25154"/>
    <w:rsid w:val="00D30C69"/>
    <w:rsid w:val="00D34C51"/>
    <w:rsid w:val="00D462F7"/>
    <w:rsid w:val="00D708BF"/>
    <w:rsid w:val="00DA33F1"/>
    <w:rsid w:val="00DB4D64"/>
    <w:rsid w:val="00DC5BCF"/>
    <w:rsid w:val="00DE44EA"/>
    <w:rsid w:val="00DE70B7"/>
    <w:rsid w:val="00E075AD"/>
    <w:rsid w:val="00E12F49"/>
    <w:rsid w:val="00E3623B"/>
    <w:rsid w:val="00E879B1"/>
    <w:rsid w:val="00E90911"/>
    <w:rsid w:val="00EA60AF"/>
    <w:rsid w:val="00EB4ED0"/>
    <w:rsid w:val="00EE2194"/>
    <w:rsid w:val="00EE31A8"/>
    <w:rsid w:val="00EE3EAB"/>
    <w:rsid w:val="00F04442"/>
    <w:rsid w:val="00F53BE8"/>
    <w:rsid w:val="00F61D06"/>
    <w:rsid w:val="00F74561"/>
    <w:rsid w:val="00FD2785"/>
    <w:rsid w:val="00FE47D8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95</cp:revision>
  <cp:lastPrinted>2021-08-26T06:14:00Z</cp:lastPrinted>
  <dcterms:created xsi:type="dcterms:W3CDTF">2018-06-07T01:11:00Z</dcterms:created>
  <dcterms:modified xsi:type="dcterms:W3CDTF">2021-09-23T02:04:00Z</dcterms:modified>
</cp:coreProperties>
</file>