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0377" w14:textId="77777777" w:rsidR="004C2E92" w:rsidRPr="004C2E92" w:rsidRDefault="004C2E92" w:rsidP="0042339C">
      <w:pPr>
        <w:spacing w:after="0"/>
        <w:jc w:val="right"/>
        <w:rPr>
          <w:rFonts w:ascii="Times New Roman" w:hAnsi="Times New Roman" w:cs="Times New Roman"/>
          <w:sz w:val="28"/>
          <w:szCs w:val="28"/>
        </w:rPr>
      </w:pPr>
      <w:r w:rsidRPr="004C2E92">
        <w:rPr>
          <w:rFonts w:ascii="Times New Roman" w:hAnsi="Times New Roman" w:cs="Times New Roman"/>
          <w:sz w:val="28"/>
          <w:szCs w:val="28"/>
        </w:rPr>
        <w:t>Проект</w:t>
      </w:r>
    </w:p>
    <w:p w14:paraId="386D2AE6" w14:textId="77777777" w:rsidR="004C2E92" w:rsidRPr="004C2E92" w:rsidRDefault="004C2E92" w:rsidP="004C2E92">
      <w:pPr>
        <w:spacing w:after="0"/>
        <w:jc w:val="right"/>
        <w:rPr>
          <w:rFonts w:ascii="Times New Roman" w:hAnsi="Times New Roman" w:cs="Times New Roman"/>
          <w:sz w:val="28"/>
          <w:szCs w:val="28"/>
        </w:rPr>
      </w:pPr>
      <w:r w:rsidRPr="004C2E92">
        <w:rPr>
          <w:rFonts w:ascii="Times New Roman" w:hAnsi="Times New Roman" w:cs="Times New Roman"/>
          <w:sz w:val="28"/>
          <w:szCs w:val="28"/>
        </w:rPr>
        <w:t>Утверждена</w:t>
      </w:r>
    </w:p>
    <w:p w14:paraId="4F138E86" w14:textId="77777777" w:rsidR="004C2E92" w:rsidRPr="004C2E92" w:rsidRDefault="004C2E92" w:rsidP="004C2E92">
      <w:pPr>
        <w:spacing w:after="0"/>
        <w:jc w:val="right"/>
        <w:rPr>
          <w:rFonts w:ascii="Times New Roman" w:hAnsi="Times New Roman" w:cs="Times New Roman"/>
          <w:sz w:val="28"/>
          <w:szCs w:val="28"/>
        </w:rPr>
      </w:pPr>
      <w:r w:rsidRPr="004C2E92">
        <w:rPr>
          <w:rFonts w:ascii="Times New Roman" w:hAnsi="Times New Roman" w:cs="Times New Roman"/>
          <w:sz w:val="28"/>
          <w:szCs w:val="28"/>
        </w:rPr>
        <w:t>Постановлением администрации</w:t>
      </w:r>
    </w:p>
    <w:p w14:paraId="3C4F83C5" w14:textId="77777777" w:rsidR="004C2E92" w:rsidRPr="004C2E92" w:rsidRDefault="004C2E92" w:rsidP="004C2E92">
      <w:pPr>
        <w:spacing w:after="0"/>
        <w:jc w:val="right"/>
        <w:rPr>
          <w:rFonts w:ascii="Times New Roman" w:hAnsi="Times New Roman" w:cs="Times New Roman"/>
          <w:sz w:val="28"/>
          <w:szCs w:val="28"/>
        </w:rPr>
      </w:pPr>
      <w:r w:rsidRPr="004C2E92">
        <w:rPr>
          <w:rFonts w:ascii="Times New Roman" w:hAnsi="Times New Roman" w:cs="Times New Roman"/>
          <w:sz w:val="28"/>
          <w:szCs w:val="28"/>
        </w:rPr>
        <w:t>муниципального района</w:t>
      </w:r>
    </w:p>
    <w:p w14:paraId="517EF548" w14:textId="77777777" w:rsidR="004C2E92" w:rsidRPr="004C2E92" w:rsidRDefault="004C2E92" w:rsidP="004C2E92">
      <w:pPr>
        <w:spacing w:after="0"/>
        <w:jc w:val="right"/>
        <w:rPr>
          <w:rFonts w:ascii="Times New Roman" w:hAnsi="Times New Roman" w:cs="Times New Roman"/>
          <w:sz w:val="28"/>
          <w:szCs w:val="28"/>
        </w:rPr>
      </w:pPr>
      <w:r w:rsidRPr="004C2E92">
        <w:rPr>
          <w:rFonts w:ascii="Times New Roman" w:hAnsi="Times New Roman" w:cs="Times New Roman"/>
          <w:sz w:val="28"/>
          <w:szCs w:val="28"/>
        </w:rPr>
        <w:t>«Читинский район»</w:t>
      </w:r>
    </w:p>
    <w:p w14:paraId="0E94A765" w14:textId="77777777" w:rsidR="004C2E92" w:rsidRPr="004C2E92" w:rsidRDefault="004C2E92" w:rsidP="004C2E92">
      <w:pPr>
        <w:spacing w:after="0"/>
        <w:jc w:val="right"/>
        <w:rPr>
          <w:rFonts w:ascii="Times New Roman" w:hAnsi="Times New Roman" w:cs="Times New Roman"/>
          <w:sz w:val="28"/>
          <w:szCs w:val="28"/>
        </w:rPr>
      </w:pPr>
      <w:r w:rsidRPr="004C2E92">
        <w:rPr>
          <w:rFonts w:ascii="Times New Roman" w:hAnsi="Times New Roman" w:cs="Times New Roman"/>
          <w:sz w:val="28"/>
          <w:szCs w:val="28"/>
        </w:rPr>
        <w:t>от «__» _________ 2022 г. № ______</w:t>
      </w:r>
    </w:p>
    <w:p w14:paraId="77E6982B" w14:textId="77777777" w:rsidR="004C2E92" w:rsidRDefault="004C2E92" w:rsidP="0042339C">
      <w:pPr>
        <w:spacing w:after="0"/>
        <w:rPr>
          <w:rFonts w:ascii="Times New Roman" w:hAnsi="Times New Roman" w:cs="Times New Roman"/>
          <w:b/>
          <w:sz w:val="28"/>
          <w:szCs w:val="28"/>
        </w:rPr>
      </w:pPr>
    </w:p>
    <w:p w14:paraId="64689897" w14:textId="77777777" w:rsidR="004C2E92" w:rsidRPr="004C2E92" w:rsidRDefault="004C2E92" w:rsidP="004C2E9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Паспорт </w:t>
      </w:r>
      <w:r w:rsidRPr="004C2E92">
        <w:rPr>
          <w:rFonts w:ascii="Times New Roman" w:hAnsi="Times New Roman" w:cs="Times New Roman"/>
          <w:b/>
          <w:sz w:val="28"/>
          <w:szCs w:val="28"/>
        </w:rPr>
        <w:t xml:space="preserve">муниципальной программы «Обеспечение жильем молодых семей» </w:t>
      </w:r>
    </w:p>
    <w:p w14:paraId="1BB2B326" w14:textId="77777777" w:rsidR="00C105C7" w:rsidRPr="005C286D" w:rsidRDefault="004C2E92" w:rsidP="004C2E92">
      <w:pPr>
        <w:jc w:val="center"/>
        <w:rPr>
          <w:rFonts w:ascii="Times New Roman" w:hAnsi="Times New Roman" w:cs="Times New Roman"/>
          <w:b/>
          <w:sz w:val="28"/>
          <w:szCs w:val="28"/>
        </w:rPr>
      </w:pPr>
      <w:r w:rsidRPr="004C2E92">
        <w:rPr>
          <w:rFonts w:ascii="Times New Roman" w:hAnsi="Times New Roman" w:cs="Times New Roman"/>
          <w:b/>
          <w:sz w:val="28"/>
          <w:szCs w:val="28"/>
        </w:rPr>
        <w:t>муниципального района «Читинский район» на период 2022 – 2027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91"/>
        <w:gridCol w:w="7354"/>
      </w:tblGrid>
      <w:tr w:rsidR="00C105C7" w:rsidRPr="005C286D" w14:paraId="2A22DC3C" w14:textId="77777777" w:rsidTr="007A1AD6">
        <w:tc>
          <w:tcPr>
            <w:tcW w:w="1065" w:type="pct"/>
          </w:tcPr>
          <w:p w14:paraId="318F6790" w14:textId="77777777" w:rsidR="00C105C7" w:rsidRPr="005C286D" w:rsidRDefault="005530EB"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w:t>
            </w:r>
            <w:r w:rsidR="00C105C7" w:rsidRPr="005C286D">
              <w:rPr>
                <w:rFonts w:ascii="Times New Roman" w:hAnsi="Times New Roman" w:cs="Times New Roman"/>
                <w:sz w:val="28"/>
                <w:szCs w:val="28"/>
              </w:rPr>
              <w:t>программы</w:t>
            </w:r>
          </w:p>
        </w:tc>
        <w:tc>
          <w:tcPr>
            <w:tcW w:w="3935" w:type="pct"/>
          </w:tcPr>
          <w:p w14:paraId="6584BFF9"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 xml:space="preserve">Управление территориального развития Администрации </w:t>
            </w:r>
          </w:p>
          <w:p w14:paraId="30C5AA4B"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муниципаль</w:t>
            </w:r>
            <w:r>
              <w:rPr>
                <w:rFonts w:ascii="Times New Roman" w:hAnsi="Times New Roman" w:cs="Times New Roman"/>
                <w:sz w:val="28"/>
                <w:szCs w:val="28"/>
              </w:rPr>
              <w:t>ного района «Читинский район</w:t>
            </w:r>
            <w:r w:rsidRPr="005C286D">
              <w:rPr>
                <w:rFonts w:ascii="Times New Roman" w:hAnsi="Times New Roman" w:cs="Times New Roman"/>
                <w:sz w:val="28"/>
                <w:szCs w:val="28"/>
              </w:rPr>
              <w:t>»</w:t>
            </w:r>
          </w:p>
        </w:tc>
      </w:tr>
      <w:tr w:rsidR="00C105C7" w:rsidRPr="005C286D" w14:paraId="621BD18B" w14:textId="77777777" w:rsidTr="007A1AD6">
        <w:tc>
          <w:tcPr>
            <w:tcW w:w="1065" w:type="pct"/>
          </w:tcPr>
          <w:p w14:paraId="1667AD3C" w14:textId="77777777" w:rsidR="00C105C7" w:rsidRPr="005C286D" w:rsidRDefault="005530EB"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Соисполнители </w:t>
            </w:r>
            <w:r w:rsidR="00C105C7" w:rsidRPr="005C286D">
              <w:rPr>
                <w:rFonts w:ascii="Times New Roman" w:hAnsi="Times New Roman" w:cs="Times New Roman"/>
                <w:sz w:val="28"/>
                <w:szCs w:val="28"/>
              </w:rPr>
              <w:t>программы</w:t>
            </w:r>
          </w:p>
        </w:tc>
        <w:tc>
          <w:tcPr>
            <w:tcW w:w="3935" w:type="pct"/>
          </w:tcPr>
          <w:p w14:paraId="226D9C8F"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Комитет по финансам муниципального района "</w:t>
            </w:r>
            <w:r>
              <w:rPr>
                <w:rFonts w:ascii="Times New Roman" w:hAnsi="Times New Roman" w:cs="Times New Roman"/>
                <w:sz w:val="28"/>
                <w:szCs w:val="28"/>
              </w:rPr>
              <w:t>Читинский район</w:t>
            </w:r>
            <w:r w:rsidRPr="005C286D">
              <w:rPr>
                <w:rFonts w:ascii="Times New Roman" w:hAnsi="Times New Roman" w:cs="Times New Roman"/>
                <w:sz w:val="28"/>
                <w:szCs w:val="28"/>
              </w:rPr>
              <w:t xml:space="preserve">" </w:t>
            </w:r>
          </w:p>
        </w:tc>
      </w:tr>
      <w:tr w:rsidR="00C105C7" w:rsidRPr="005C286D" w14:paraId="1B71A1E2" w14:textId="77777777" w:rsidTr="007A1AD6">
        <w:tc>
          <w:tcPr>
            <w:tcW w:w="1065" w:type="pct"/>
          </w:tcPr>
          <w:p w14:paraId="6042B928" w14:textId="77777777" w:rsidR="00C105C7" w:rsidRPr="005C286D" w:rsidRDefault="005530EB"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Цели </w:t>
            </w:r>
            <w:r w:rsidR="00C105C7" w:rsidRPr="005C286D">
              <w:rPr>
                <w:rFonts w:ascii="Times New Roman" w:hAnsi="Times New Roman" w:cs="Times New Roman"/>
                <w:sz w:val="28"/>
                <w:szCs w:val="28"/>
              </w:rPr>
              <w:t>программы</w:t>
            </w:r>
          </w:p>
        </w:tc>
        <w:tc>
          <w:tcPr>
            <w:tcW w:w="3935" w:type="pct"/>
          </w:tcPr>
          <w:p w14:paraId="7AC61070"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Муниципальная поддержка решения жилищной проблемы молодых семей, признанных в установленном порядке, нуждающимися в улучшении жилищных условий</w:t>
            </w:r>
          </w:p>
        </w:tc>
      </w:tr>
      <w:tr w:rsidR="00C105C7" w:rsidRPr="005C286D" w14:paraId="53E5D7E0" w14:textId="77777777" w:rsidTr="007A1AD6">
        <w:tc>
          <w:tcPr>
            <w:tcW w:w="1065" w:type="pct"/>
          </w:tcPr>
          <w:p w14:paraId="715C250E" w14:textId="77777777" w:rsidR="00C105C7" w:rsidRPr="005C286D" w:rsidRDefault="005530EB"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Задачи </w:t>
            </w:r>
            <w:r w:rsidR="00C105C7" w:rsidRPr="005C286D">
              <w:rPr>
                <w:rFonts w:ascii="Times New Roman" w:hAnsi="Times New Roman" w:cs="Times New Roman"/>
                <w:sz w:val="28"/>
                <w:szCs w:val="28"/>
              </w:rPr>
              <w:t>программы</w:t>
            </w:r>
          </w:p>
        </w:tc>
        <w:tc>
          <w:tcPr>
            <w:tcW w:w="3935" w:type="pct"/>
          </w:tcPr>
          <w:p w14:paraId="77066EA3"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 обеспечение предоставления молодым семьям социальных выплат на приобретение жилья или строительство индивидуального жилого дома;</w:t>
            </w:r>
          </w:p>
          <w:p w14:paraId="4CCF5A6D"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 создание условий для привлечения молодыми семьями собственных</w:t>
            </w:r>
          </w:p>
          <w:p w14:paraId="49CCE123"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 xml:space="preserve">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r>
      <w:tr w:rsidR="00C105C7" w:rsidRPr="005C286D" w14:paraId="2E1DDE11" w14:textId="77777777" w:rsidTr="007A1AD6">
        <w:tc>
          <w:tcPr>
            <w:tcW w:w="1065" w:type="pct"/>
          </w:tcPr>
          <w:p w14:paraId="33979640" w14:textId="77777777" w:rsidR="00C105C7" w:rsidRPr="005C286D" w:rsidRDefault="005530EB"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Этапы и сроки реализации </w:t>
            </w:r>
            <w:r w:rsidR="00C105C7" w:rsidRPr="005C286D">
              <w:rPr>
                <w:rFonts w:ascii="Times New Roman" w:hAnsi="Times New Roman" w:cs="Times New Roman"/>
                <w:sz w:val="28"/>
                <w:szCs w:val="28"/>
              </w:rPr>
              <w:t>программы</w:t>
            </w:r>
          </w:p>
        </w:tc>
        <w:tc>
          <w:tcPr>
            <w:tcW w:w="3935" w:type="pct"/>
          </w:tcPr>
          <w:p w14:paraId="596BE1FA"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20</w:t>
            </w:r>
            <w:r>
              <w:rPr>
                <w:rFonts w:ascii="Times New Roman" w:hAnsi="Times New Roman" w:cs="Times New Roman"/>
                <w:sz w:val="28"/>
                <w:szCs w:val="28"/>
              </w:rPr>
              <w:t>22</w:t>
            </w:r>
            <w:r w:rsidRPr="005C286D">
              <w:rPr>
                <w:rFonts w:ascii="Times New Roman" w:hAnsi="Times New Roman" w:cs="Times New Roman"/>
                <w:sz w:val="28"/>
                <w:szCs w:val="28"/>
              </w:rPr>
              <w:t xml:space="preserve"> - 202</w:t>
            </w:r>
            <w:r>
              <w:rPr>
                <w:rFonts w:ascii="Times New Roman" w:hAnsi="Times New Roman" w:cs="Times New Roman"/>
                <w:sz w:val="28"/>
                <w:szCs w:val="28"/>
              </w:rPr>
              <w:t>7</w:t>
            </w:r>
            <w:r w:rsidRPr="005C286D">
              <w:rPr>
                <w:rFonts w:ascii="Times New Roman" w:hAnsi="Times New Roman" w:cs="Times New Roman"/>
                <w:sz w:val="28"/>
                <w:szCs w:val="28"/>
              </w:rPr>
              <w:t xml:space="preserve"> годы.</w:t>
            </w:r>
          </w:p>
          <w:p w14:paraId="1AC90DA9" w14:textId="77777777" w:rsidR="00C105C7" w:rsidRPr="005C286D" w:rsidRDefault="005530EB"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105C7" w:rsidRPr="005C286D">
              <w:rPr>
                <w:rFonts w:ascii="Times New Roman" w:hAnsi="Times New Roman" w:cs="Times New Roman"/>
                <w:sz w:val="28"/>
                <w:szCs w:val="28"/>
              </w:rPr>
              <w:t>рограмма реализуется в один этап</w:t>
            </w:r>
          </w:p>
        </w:tc>
      </w:tr>
      <w:tr w:rsidR="00C105C7" w:rsidRPr="005C286D" w14:paraId="43C90EF8" w14:textId="77777777" w:rsidTr="007A1AD6">
        <w:trPr>
          <w:trHeight w:val="456"/>
        </w:trPr>
        <w:tc>
          <w:tcPr>
            <w:tcW w:w="1065" w:type="pct"/>
          </w:tcPr>
          <w:p w14:paraId="4ADD0B91" w14:textId="77777777" w:rsidR="005530EB"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О</w:t>
            </w:r>
            <w:r w:rsidR="005530EB">
              <w:rPr>
                <w:rFonts w:ascii="Times New Roman" w:hAnsi="Times New Roman" w:cs="Times New Roman"/>
                <w:sz w:val="28"/>
                <w:szCs w:val="28"/>
              </w:rPr>
              <w:t>бъемы бюджетных ассигнований</w:t>
            </w:r>
          </w:p>
          <w:p w14:paraId="1D1187E7"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программы</w:t>
            </w:r>
          </w:p>
          <w:p w14:paraId="449774AC" w14:textId="77777777" w:rsidR="00C105C7" w:rsidRPr="005C286D" w:rsidRDefault="00C105C7" w:rsidP="00C105C7">
            <w:pPr>
              <w:spacing w:after="0" w:line="240" w:lineRule="auto"/>
              <w:jc w:val="both"/>
              <w:rPr>
                <w:rFonts w:ascii="Times New Roman" w:hAnsi="Times New Roman" w:cs="Times New Roman"/>
                <w:sz w:val="28"/>
                <w:szCs w:val="28"/>
              </w:rPr>
            </w:pPr>
          </w:p>
        </w:tc>
        <w:tc>
          <w:tcPr>
            <w:tcW w:w="3935" w:type="pct"/>
          </w:tcPr>
          <w:p w14:paraId="0163B677"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Объем финансир</w:t>
            </w:r>
            <w:r w:rsidR="009809BD">
              <w:rPr>
                <w:rFonts w:ascii="Times New Roman" w:hAnsi="Times New Roman" w:cs="Times New Roman"/>
                <w:sz w:val="28"/>
                <w:szCs w:val="28"/>
              </w:rPr>
              <w:t xml:space="preserve">ования мероприятий </w:t>
            </w:r>
            <w:r w:rsidRPr="005C286D">
              <w:rPr>
                <w:rFonts w:ascii="Times New Roman" w:hAnsi="Times New Roman" w:cs="Times New Roman"/>
                <w:sz w:val="28"/>
                <w:szCs w:val="28"/>
              </w:rPr>
              <w:t xml:space="preserve">программы </w:t>
            </w:r>
            <w:r w:rsidR="009809BD">
              <w:rPr>
                <w:rFonts w:ascii="Times New Roman" w:hAnsi="Times New Roman" w:cs="Times New Roman"/>
                <w:sz w:val="28"/>
                <w:szCs w:val="28"/>
              </w:rPr>
              <w:t xml:space="preserve">за счет всех источников бюджета </w:t>
            </w:r>
            <w:r w:rsidRPr="005C286D">
              <w:rPr>
                <w:rFonts w:ascii="Times New Roman" w:hAnsi="Times New Roman" w:cs="Times New Roman"/>
                <w:sz w:val="28"/>
                <w:szCs w:val="28"/>
              </w:rPr>
              <w:t xml:space="preserve">составляет   </w:t>
            </w:r>
            <w:r w:rsidR="00634A60">
              <w:rPr>
                <w:rFonts w:ascii="Times New Roman" w:hAnsi="Times New Roman" w:cs="Times New Roman"/>
                <w:sz w:val="28"/>
                <w:szCs w:val="28"/>
              </w:rPr>
              <w:t>16025,16</w:t>
            </w:r>
            <w:r w:rsidRPr="009809BD">
              <w:rPr>
                <w:rFonts w:ascii="Times New Roman" w:hAnsi="Times New Roman" w:cs="Times New Roman"/>
                <w:sz w:val="28"/>
                <w:szCs w:val="28"/>
              </w:rPr>
              <w:t xml:space="preserve"> тыс. рублей, в том числе по годам:</w:t>
            </w:r>
          </w:p>
          <w:p w14:paraId="695BADBF" w14:textId="77777777"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w:t>
            </w:r>
            <w:r w:rsidRPr="005C286D">
              <w:rPr>
                <w:rFonts w:ascii="Times New Roman" w:hAnsi="Times New Roman" w:cs="Times New Roman"/>
                <w:sz w:val="28"/>
                <w:szCs w:val="28"/>
              </w:rPr>
              <w:t xml:space="preserve"> год – </w:t>
            </w:r>
            <w:r w:rsidR="00634A60">
              <w:rPr>
                <w:rFonts w:ascii="Times New Roman" w:hAnsi="Times New Roman" w:cs="Times New Roman"/>
                <w:sz w:val="28"/>
                <w:szCs w:val="28"/>
              </w:rPr>
              <w:t>6085,8</w:t>
            </w:r>
            <w:r w:rsidRPr="005C286D">
              <w:rPr>
                <w:rFonts w:ascii="Times New Roman" w:hAnsi="Times New Roman" w:cs="Times New Roman"/>
                <w:sz w:val="28"/>
                <w:szCs w:val="28"/>
              </w:rPr>
              <w:t xml:space="preserve"> тыс. руб.;</w:t>
            </w:r>
          </w:p>
          <w:p w14:paraId="7D257344" w14:textId="77777777"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Pr="005C286D">
              <w:rPr>
                <w:rFonts w:ascii="Times New Roman" w:hAnsi="Times New Roman" w:cs="Times New Roman"/>
                <w:sz w:val="28"/>
                <w:szCs w:val="28"/>
              </w:rPr>
              <w:t xml:space="preserve"> год – </w:t>
            </w:r>
            <w:r w:rsidR="00634A60">
              <w:rPr>
                <w:rFonts w:ascii="Times New Roman" w:hAnsi="Times New Roman" w:cs="Times New Roman"/>
                <w:sz w:val="28"/>
                <w:szCs w:val="28"/>
              </w:rPr>
              <w:t>6085,8</w:t>
            </w:r>
            <w:r w:rsidRPr="005C286D">
              <w:rPr>
                <w:rFonts w:ascii="Times New Roman" w:hAnsi="Times New Roman" w:cs="Times New Roman"/>
                <w:sz w:val="28"/>
                <w:szCs w:val="28"/>
              </w:rPr>
              <w:t xml:space="preserve"> тыс. руб.;</w:t>
            </w:r>
          </w:p>
          <w:p w14:paraId="20C3FF2D" w14:textId="77777777"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9809BD">
              <w:rPr>
                <w:rFonts w:ascii="Times New Roman" w:hAnsi="Times New Roman" w:cs="Times New Roman"/>
                <w:sz w:val="28"/>
                <w:szCs w:val="28"/>
              </w:rPr>
              <w:t xml:space="preserve"> год –</w:t>
            </w:r>
            <w:r w:rsidR="00690B31">
              <w:rPr>
                <w:rFonts w:ascii="Times New Roman" w:hAnsi="Times New Roman" w:cs="Times New Roman"/>
                <w:sz w:val="28"/>
                <w:szCs w:val="28"/>
              </w:rPr>
              <w:t xml:space="preserve"> </w:t>
            </w:r>
            <w:r w:rsidR="00634A60">
              <w:rPr>
                <w:rFonts w:ascii="Times New Roman" w:hAnsi="Times New Roman" w:cs="Times New Roman"/>
                <w:sz w:val="28"/>
                <w:szCs w:val="28"/>
              </w:rPr>
              <w:t>3853,56</w:t>
            </w:r>
            <w:r w:rsidR="00690B31">
              <w:rPr>
                <w:rFonts w:ascii="Times New Roman" w:hAnsi="Times New Roman" w:cs="Times New Roman"/>
                <w:sz w:val="28"/>
                <w:szCs w:val="28"/>
              </w:rPr>
              <w:t xml:space="preserve"> </w:t>
            </w:r>
            <w:r w:rsidRPr="005C286D">
              <w:rPr>
                <w:rFonts w:ascii="Times New Roman" w:hAnsi="Times New Roman" w:cs="Times New Roman"/>
                <w:sz w:val="28"/>
                <w:szCs w:val="28"/>
              </w:rPr>
              <w:t>тыс. руб.;</w:t>
            </w:r>
          </w:p>
          <w:p w14:paraId="1A212469" w14:textId="77777777"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w:t>
            </w:r>
            <w:r w:rsidR="009809BD">
              <w:rPr>
                <w:rFonts w:ascii="Times New Roman" w:hAnsi="Times New Roman" w:cs="Times New Roman"/>
                <w:sz w:val="28"/>
                <w:szCs w:val="28"/>
              </w:rPr>
              <w:t xml:space="preserve"> год – 0,0</w:t>
            </w:r>
            <w:r w:rsidRPr="005C286D">
              <w:rPr>
                <w:rFonts w:ascii="Times New Roman" w:hAnsi="Times New Roman" w:cs="Times New Roman"/>
                <w:sz w:val="28"/>
                <w:szCs w:val="28"/>
              </w:rPr>
              <w:t xml:space="preserve"> тыс. руб.;</w:t>
            </w:r>
          </w:p>
          <w:p w14:paraId="047E996E"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20</w:t>
            </w:r>
            <w:r>
              <w:rPr>
                <w:rFonts w:ascii="Times New Roman" w:hAnsi="Times New Roman" w:cs="Times New Roman"/>
                <w:sz w:val="28"/>
                <w:szCs w:val="28"/>
              </w:rPr>
              <w:t>26</w:t>
            </w:r>
            <w:r w:rsidR="009809BD">
              <w:rPr>
                <w:rFonts w:ascii="Times New Roman" w:hAnsi="Times New Roman" w:cs="Times New Roman"/>
                <w:sz w:val="28"/>
                <w:szCs w:val="28"/>
              </w:rPr>
              <w:t xml:space="preserve"> год – 0,0 </w:t>
            </w:r>
            <w:r w:rsidRPr="005C286D">
              <w:rPr>
                <w:rFonts w:ascii="Times New Roman" w:hAnsi="Times New Roman" w:cs="Times New Roman"/>
                <w:sz w:val="28"/>
                <w:szCs w:val="28"/>
              </w:rPr>
              <w:t>тыс. руб.;</w:t>
            </w:r>
          </w:p>
          <w:p w14:paraId="07D0B6CE"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20</w:t>
            </w:r>
            <w:r>
              <w:rPr>
                <w:rFonts w:ascii="Times New Roman" w:hAnsi="Times New Roman" w:cs="Times New Roman"/>
                <w:sz w:val="28"/>
                <w:szCs w:val="28"/>
              </w:rPr>
              <w:t>27</w:t>
            </w:r>
            <w:r w:rsidR="009809BD">
              <w:rPr>
                <w:rFonts w:ascii="Times New Roman" w:hAnsi="Times New Roman" w:cs="Times New Roman"/>
                <w:sz w:val="28"/>
                <w:szCs w:val="28"/>
              </w:rPr>
              <w:t xml:space="preserve"> год – 0,0 тыс. руб.</w:t>
            </w:r>
          </w:p>
          <w:p w14:paraId="6D01A5E5"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lastRenderedPageBreak/>
              <w:t xml:space="preserve">За счет краевого бюджета составляет </w:t>
            </w:r>
            <w:r w:rsidR="00634A60">
              <w:rPr>
                <w:rFonts w:ascii="Times New Roman" w:hAnsi="Times New Roman" w:cs="Times New Roman"/>
                <w:sz w:val="28"/>
                <w:szCs w:val="28"/>
              </w:rPr>
              <w:t>14525,2</w:t>
            </w:r>
            <w:r w:rsidR="004C2E92">
              <w:rPr>
                <w:rFonts w:ascii="Times New Roman" w:hAnsi="Times New Roman" w:cs="Times New Roman"/>
                <w:sz w:val="28"/>
                <w:szCs w:val="28"/>
              </w:rPr>
              <w:t xml:space="preserve"> </w:t>
            </w:r>
            <w:r w:rsidRPr="00690B31">
              <w:rPr>
                <w:rFonts w:ascii="Times New Roman" w:hAnsi="Times New Roman" w:cs="Times New Roman"/>
                <w:sz w:val="28"/>
                <w:szCs w:val="28"/>
              </w:rPr>
              <w:t>тыс. рублей, в том числе по годам:</w:t>
            </w:r>
          </w:p>
          <w:p w14:paraId="734630B5" w14:textId="77777777"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2022 </w:t>
            </w:r>
            <w:r w:rsidR="00690B31">
              <w:rPr>
                <w:rFonts w:ascii="Times New Roman" w:hAnsi="Times New Roman" w:cs="Times New Roman"/>
                <w:sz w:val="28"/>
                <w:szCs w:val="28"/>
              </w:rPr>
              <w:t xml:space="preserve">год – </w:t>
            </w:r>
            <w:r w:rsidR="00634A60">
              <w:rPr>
                <w:rFonts w:ascii="Times New Roman" w:hAnsi="Times New Roman" w:cs="Times New Roman"/>
                <w:sz w:val="28"/>
                <w:szCs w:val="28"/>
              </w:rPr>
              <w:t>5585,8</w:t>
            </w:r>
            <w:r w:rsidRPr="005C286D">
              <w:rPr>
                <w:rFonts w:ascii="Times New Roman" w:hAnsi="Times New Roman" w:cs="Times New Roman"/>
                <w:sz w:val="28"/>
                <w:szCs w:val="28"/>
              </w:rPr>
              <w:t xml:space="preserve"> тыс. руб.;</w:t>
            </w:r>
          </w:p>
          <w:p w14:paraId="66C78CF5" w14:textId="77777777"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00690B31">
              <w:rPr>
                <w:rFonts w:ascii="Times New Roman" w:hAnsi="Times New Roman" w:cs="Times New Roman"/>
                <w:sz w:val="28"/>
                <w:szCs w:val="28"/>
              </w:rPr>
              <w:t xml:space="preserve"> год – </w:t>
            </w:r>
            <w:r w:rsidR="00634A60">
              <w:rPr>
                <w:rFonts w:ascii="Times New Roman" w:hAnsi="Times New Roman" w:cs="Times New Roman"/>
                <w:sz w:val="28"/>
                <w:szCs w:val="28"/>
              </w:rPr>
              <w:t>5585,8</w:t>
            </w:r>
            <w:r w:rsidRPr="005C286D">
              <w:rPr>
                <w:rFonts w:ascii="Times New Roman" w:hAnsi="Times New Roman" w:cs="Times New Roman"/>
                <w:sz w:val="28"/>
                <w:szCs w:val="28"/>
              </w:rPr>
              <w:t xml:space="preserve"> тыс. руб.;</w:t>
            </w:r>
          </w:p>
          <w:p w14:paraId="107780ED" w14:textId="77777777"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690B31">
              <w:rPr>
                <w:rFonts w:ascii="Times New Roman" w:hAnsi="Times New Roman" w:cs="Times New Roman"/>
                <w:sz w:val="28"/>
                <w:szCs w:val="28"/>
              </w:rPr>
              <w:t xml:space="preserve"> год – </w:t>
            </w:r>
            <w:r w:rsidR="00634A60">
              <w:rPr>
                <w:rFonts w:ascii="Times New Roman" w:hAnsi="Times New Roman" w:cs="Times New Roman"/>
                <w:sz w:val="28"/>
                <w:szCs w:val="28"/>
              </w:rPr>
              <w:t>3353,6</w:t>
            </w:r>
            <w:r w:rsidRPr="005C286D">
              <w:rPr>
                <w:rFonts w:ascii="Times New Roman" w:hAnsi="Times New Roman" w:cs="Times New Roman"/>
                <w:sz w:val="28"/>
                <w:szCs w:val="28"/>
              </w:rPr>
              <w:t xml:space="preserve"> тыс. руб.;</w:t>
            </w:r>
          </w:p>
          <w:p w14:paraId="5399C97B" w14:textId="77777777"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w:t>
            </w:r>
            <w:r w:rsidRPr="005C286D">
              <w:rPr>
                <w:rFonts w:ascii="Times New Roman" w:hAnsi="Times New Roman" w:cs="Times New Roman"/>
                <w:sz w:val="28"/>
                <w:szCs w:val="28"/>
              </w:rPr>
              <w:t xml:space="preserve"> год – 0,0 тыс. руб.;</w:t>
            </w:r>
          </w:p>
          <w:p w14:paraId="4DD3552A" w14:textId="77777777"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2026</w:t>
            </w:r>
            <w:r w:rsidRPr="005C286D">
              <w:rPr>
                <w:rFonts w:ascii="Times New Roman" w:hAnsi="Times New Roman" w:cs="Times New Roman"/>
                <w:sz w:val="28"/>
                <w:szCs w:val="28"/>
              </w:rPr>
              <w:t xml:space="preserve"> год – 0,0 тыс. руб.;</w:t>
            </w:r>
          </w:p>
          <w:p w14:paraId="3F771229"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20</w:t>
            </w:r>
            <w:r>
              <w:rPr>
                <w:rFonts w:ascii="Times New Roman" w:hAnsi="Times New Roman" w:cs="Times New Roman"/>
                <w:sz w:val="28"/>
                <w:szCs w:val="28"/>
              </w:rPr>
              <w:t>27</w:t>
            </w:r>
            <w:r w:rsidRPr="005C286D">
              <w:rPr>
                <w:rFonts w:ascii="Times New Roman" w:hAnsi="Times New Roman" w:cs="Times New Roman"/>
                <w:sz w:val="28"/>
                <w:szCs w:val="28"/>
              </w:rPr>
              <w:t xml:space="preserve"> год – 0,0 тыс. руб.;</w:t>
            </w:r>
          </w:p>
          <w:p w14:paraId="560089EE"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 xml:space="preserve">За счет средств районного бюджета составляет </w:t>
            </w:r>
            <w:r w:rsidR="00634A60">
              <w:rPr>
                <w:rFonts w:ascii="Times New Roman" w:hAnsi="Times New Roman" w:cs="Times New Roman"/>
                <w:sz w:val="28"/>
                <w:szCs w:val="28"/>
              </w:rPr>
              <w:t>1000,0</w:t>
            </w:r>
            <w:r w:rsidRPr="00690B31">
              <w:rPr>
                <w:rFonts w:ascii="Times New Roman" w:hAnsi="Times New Roman" w:cs="Times New Roman"/>
                <w:sz w:val="28"/>
                <w:szCs w:val="28"/>
              </w:rPr>
              <w:t xml:space="preserve"> тыс. рублей, в том числе по годам:</w:t>
            </w:r>
          </w:p>
          <w:p w14:paraId="6DB863E6"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20</w:t>
            </w:r>
            <w:r>
              <w:rPr>
                <w:rFonts w:ascii="Times New Roman" w:hAnsi="Times New Roman" w:cs="Times New Roman"/>
                <w:sz w:val="28"/>
                <w:szCs w:val="28"/>
              </w:rPr>
              <w:t>22</w:t>
            </w:r>
            <w:r w:rsidR="00690B31">
              <w:rPr>
                <w:rFonts w:ascii="Times New Roman" w:hAnsi="Times New Roman" w:cs="Times New Roman"/>
                <w:sz w:val="28"/>
                <w:szCs w:val="28"/>
              </w:rPr>
              <w:t xml:space="preserve"> год – </w:t>
            </w:r>
            <w:r w:rsidR="00AE7D00">
              <w:rPr>
                <w:rFonts w:ascii="Times New Roman" w:hAnsi="Times New Roman" w:cs="Times New Roman"/>
                <w:sz w:val="28"/>
                <w:szCs w:val="28"/>
              </w:rPr>
              <w:t>500</w:t>
            </w:r>
            <w:r w:rsidRPr="005C286D">
              <w:rPr>
                <w:rFonts w:ascii="Times New Roman" w:hAnsi="Times New Roman" w:cs="Times New Roman"/>
                <w:sz w:val="28"/>
                <w:szCs w:val="28"/>
              </w:rPr>
              <w:t xml:space="preserve"> тыс. руб.</w:t>
            </w:r>
          </w:p>
          <w:p w14:paraId="55DD52BC" w14:textId="77777777"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00690B31">
              <w:rPr>
                <w:rFonts w:ascii="Times New Roman" w:hAnsi="Times New Roman" w:cs="Times New Roman"/>
                <w:sz w:val="28"/>
                <w:szCs w:val="28"/>
              </w:rPr>
              <w:t xml:space="preserve"> год – </w:t>
            </w:r>
            <w:r w:rsidR="00AE7D00">
              <w:rPr>
                <w:rFonts w:ascii="Times New Roman" w:hAnsi="Times New Roman" w:cs="Times New Roman"/>
                <w:sz w:val="28"/>
                <w:szCs w:val="28"/>
              </w:rPr>
              <w:t>500</w:t>
            </w:r>
            <w:r w:rsidRPr="005C286D">
              <w:rPr>
                <w:rFonts w:ascii="Times New Roman" w:hAnsi="Times New Roman" w:cs="Times New Roman"/>
                <w:sz w:val="28"/>
                <w:szCs w:val="28"/>
              </w:rPr>
              <w:t xml:space="preserve"> тыс. руб.</w:t>
            </w:r>
          </w:p>
          <w:p w14:paraId="26BBCA98" w14:textId="77777777"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690B31">
              <w:rPr>
                <w:rFonts w:ascii="Times New Roman" w:hAnsi="Times New Roman" w:cs="Times New Roman"/>
                <w:sz w:val="28"/>
                <w:szCs w:val="28"/>
              </w:rPr>
              <w:t xml:space="preserve"> год –</w:t>
            </w:r>
            <w:r w:rsidR="00634A60">
              <w:rPr>
                <w:rFonts w:ascii="Times New Roman" w:hAnsi="Times New Roman" w:cs="Times New Roman"/>
                <w:sz w:val="28"/>
                <w:szCs w:val="28"/>
              </w:rPr>
              <w:t xml:space="preserve"> 0,0</w:t>
            </w:r>
            <w:r w:rsidRPr="005C286D">
              <w:rPr>
                <w:rFonts w:ascii="Times New Roman" w:hAnsi="Times New Roman" w:cs="Times New Roman"/>
                <w:sz w:val="28"/>
                <w:szCs w:val="28"/>
              </w:rPr>
              <w:t xml:space="preserve"> тыс. руб.;</w:t>
            </w:r>
          </w:p>
          <w:p w14:paraId="0D57E9F6" w14:textId="77777777" w:rsidR="00C105C7" w:rsidRPr="005C286D" w:rsidRDefault="00C105C7" w:rsidP="00C105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w:t>
            </w:r>
            <w:r w:rsidRPr="005C286D">
              <w:rPr>
                <w:rFonts w:ascii="Times New Roman" w:hAnsi="Times New Roman" w:cs="Times New Roman"/>
                <w:sz w:val="28"/>
                <w:szCs w:val="28"/>
              </w:rPr>
              <w:t xml:space="preserve"> год – </w:t>
            </w:r>
            <w:r w:rsidR="00690B31">
              <w:rPr>
                <w:rFonts w:ascii="Times New Roman" w:hAnsi="Times New Roman" w:cs="Times New Roman"/>
                <w:sz w:val="28"/>
                <w:szCs w:val="28"/>
              </w:rPr>
              <w:t>0,0</w:t>
            </w:r>
            <w:r w:rsidRPr="005C286D">
              <w:rPr>
                <w:rFonts w:ascii="Times New Roman" w:hAnsi="Times New Roman" w:cs="Times New Roman"/>
                <w:sz w:val="28"/>
                <w:szCs w:val="28"/>
              </w:rPr>
              <w:t xml:space="preserve"> тыс. руб.;</w:t>
            </w:r>
          </w:p>
          <w:p w14:paraId="00B73373"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20</w:t>
            </w:r>
            <w:r>
              <w:rPr>
                <w:rFonts w:ascii="Times New Roman" w:hAnsi="Times New Roman" w:cs="Times New Roman"/>
                <w:sz w:val="28"/>
                <w:szCs w:val="28"/>
              </w:rPr>
              <w:t>26</w:t>
            </w:r>
            <w:r w:rsidR="00690B31">
              <w:rPr>
                <w:rFonts w:ascii="Times New Roman" w:hAnsi="Times New Roman" w:cs="Times New Roman"/>
                <w:sz w:val="28"/>
                <w:szCs w:val="28"/>
              </w:rPr>
              <w:t xml:space="preserve"> год – 0,0 </w:t>
            </w:r>
            <w:r w:rsidRPr="005C286D">
              <w:rPr>
                <w:rFonts w:ascii="Times New Roman" w:hAnsi="Times New Roman" w:cs="Times New Roman"/>
                <w:sz w:val="28"/>
                <w:szCs w:val="28"/>
              </w:rPr>
              <w:t>тыс. руб.;</w:t>
            </w:r>
          </w:p>
          <w:p w14:paraId="0F3D7548"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20</w:t>
            </w:r>
            <w:r>
              <w:rPr>
                <w:rFonts w:ascii="Times New Roman" w:hAnsi="Times New Roman" w:cs="Times New Roman"/>
                <w:sz w:val="28"/>
                <w:szCs w:val="28"/>
              </w:rPr>
              <w:t>27</w:t>
            </w:r>
            <w:r w:rsidR="00690B31">
              <w:rPr>
                <w:rFonts w:ascii="Times New Roman" w:hAnsi="Times New Roman" w:cs="Times New Roman"/>
                <w:sz w:val="28"/>
                <w:szCs w:val="28"/>
              </w:rPr>
              <w:t xml:space="preserve"> год – 0,0 </w:t>
            </w:r>
            <w:r w:rsidRPr="005C286D">
              <w:rPr>
                <w:rFonts w:ascii="Times New Roman" w:hAnsi="Times New Roman" w:cs="Times New Roman"/>
                <w:sz w:val="28"/>
                <w:szCs w:val="28"/>
              </w:rPr>
              <w:t>тыс. руб.;</w:t>
            </w:r>
          </w:p>
        </w:tc>
      </w:tr>
      <w:tr w:rsidR="00C105C7" w:rsidRPr="005C286D" w14:paraId="4C6AA920" w14:textId="77777777" w:rsidTr="007A1AD6">
        <w:tc>
          <w:tcPr>
            <w:tcW w:w="1065" w:type="pct"/>
          </w:tcPr>
          <w:p w14:paraId="13500DD6"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lastRenderedPageBreak/>
              <w:t>Ожидаемые значения показателей кон</w:t>
            </w:r>
            <w:r w:rsidR="005530EB">
              <w:rPr>
                <w:rFonts w:ascii="Times New Roman" w:hAnsi="Times New Roman" w:cs="Times New Roman"/>
                <w:sz w:val="28"/>
                <w:szCs w:val="28"/>
              </w:rPr>
              <w:t xml:space="preserve">ечных результатов реализации </w:t>
            </w:r>
            <w:r w:rsidRPr="005C286D">
              <w:rPr>
                <w:rFonts w:ascii="Times New Roman" w:hAnsi="Times New Roman" w:cs="Times New Roman"/>
                <w:sz w:val="28"/>
                <w:szCs w:val="28"/>
              </w:rPr>
              <w:t>программы</w:t>
            </w:r>
          </w:p>
        </w:tc>
        <w:tc>
          <w:tcPr>
            <w:tcW w:w="3935" w:type="pct"/>
          </w:tcPr>
          <w:p w14:paraId="012F7C59"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Усп</w:t>
            </w:r>
            <w:r w:rsidR="00F8298A">
              <w:rPr>
                <w:rFonts w:ascii="Times New Roman" w:hAnsi="Times New Roman" w:cs="Times New Roman"/>
                <w:sz w:val="28"/>
                <w:szCs w:val="28"/>
              </w:rPr>
              <w:t xml:space="preserve">ешное выполнение мероприятий </w:t>
            </w:r>
            <w:r w:rsidRPr="005C286D">
              <w:rPr>
                <w:rFonts w:ascii="Times New Roman" w:hAnsi="Times New Roman" w:cs="Times New Roman"/>
                <w:sz w:val="28"/>
                <w:szCs w:val="28"/>
              </w:rPr>
              <w:t>программы позволит:</w:t>
            </w:r>
          </w:p>
          <w:p w14:paraId="15C21F40" w14:textId="77777777" w:rsidR="00C105C7" w:rsidRPr="005C286D" w:rsidRDefault="00C105C7" w:rsidP="00C105C7">
            <w:pPr>
              <w:spacing w:after="0" w:line="240" w:lineRule="auto"/>
              <w:jc w:val="both"/>
              <w:rPr>
                <w:rFonts w:ascii="Times New Roman" w:hAnsi="Times New Roman" w:cs="Times New Roman"/>
                <w:sz w:val="28"/>
                <w:szCs w:val="28"/>
              </w:rPr>
            </w:pPr>
            <w:r w:rsidRPr="005C286D">
              <w:rPr>
                <w:rFonts w:ascii="Times New Roman" w:hAnsi="Times New Roman" w:cs="Times New Roman"/>
                <w:sz w:val="28"/>
                <w:szCs w:val="28"/>
              </w:rPr>
              <w:t>улучшить жилищные условия (в том числе с использованием ипотечн</w:t>
            </w:r>
            <w:r w:rsidR="00690B31">
              <w:rPr>
                <w:rFonts w:ascii="Times New Roman" w:hAnsi="Times New Roman" w:cs="Times New Roman"/>
                <w:sz w:val="28"/>
                <w:szCs w:val="28"/>
              </w:rPr>
              <w:t>ых жилищных кредитов и займов) 60</w:t>
            </w:r>
            <w:r w:rsidRPr="005C286D">
              <w:rPr>
                <w:rFonts w:ascii="Times New Roman" w:hAnsi="Times New Roman" w:cs="Times New Roman"/>
                <w:sz w:val="28"/>
                <w:szCs w:val="28"/>
              </w:rPr>
              <w:t xml:space="preserve"> молодых семей;</w:t>
            </w:r>
          </w:p>
          <w:p w14:paraId="5335A794" w14:textId="77777777" w:rsidR="00C105C7" w:rsidRPr="005C286D" w:rsidRDefault="00C105C7" w:rsidP="00C105C7">
            <w:pPr>
              <w:spacing w:after="0" w:line="240" w:lineRule="auto"/>
              <w:jc w:val="both"/>
              <w:rPr>
                <w:rFonts w:ascii="Times New Roman" w:hAnsi="Times New Roman" w:cs="Times New Roman"/>
                <w:sz w:val="28"/>
                <w:szCs w:val="28"/>
              </w:rPr>
            </w:pPr>
          </w:p>
        </w:tc>
      </w:tr>
    </w:tbl>
    <w:p w14:paraId="32E71661" w14:textId="77777777" w:rsidR="00C105C7" w:rsidRDefault="00C105C7" w:rsidP="00C105C7">
      <w:pPr>
        <w:jc w:val="both"/>
        <w:rPr>
          <w:rFonts w:ascii="Times New Roman" w:hAnsi="Times New Roman" w:cs="Times New Roman"/>
          <w:bCs/>
          <w:i/>
          <w:sz w:val="28"/>
          <w:szCs w:val="28"/>
        </w:rPr>
      </w:pPr>
    </w:p>
    <w:p w14:paraId="66525456" w14:textId="77777777" w:rsidR="00C105C7" w:rsidRPr="005C286D" w:rsidRDefault="00C105C7" w:rsidP="00C105C7">
      <w:pPr>
        <w:jc w:val="center"/>
        <w:rPr>
          <w:rFonts w:ascii="Times New Roman" w:hAnsi="Times New Roman" w:cs="Times New Roman"/>
          <w:b/>
          <w:sz w:val="28"/>
          <w:szCs w:val="28"/>
        </w:rPr>
      </w:pPr>
      <w:r w:rsidRPr="005C286D">
        <w:rPr>
          <w:rFonts w:ascii="Times New Roman" w:hAnsi="Times New Roman" w:cs="Times New Roman"/>
          <w:b/>
          <w:sz w:val="28"/>
          <w:szCs w:val="28"/>
        </w:rPr>
        <w:t>1. Характеристика текущег</w:t>
      </w:r>
      <w:r w:rsidR="00F8298A">
        <w:rPr>
          <w:rFonts w:ascii="Times New Roman" w:hAnsi="Times New Roman" w:cs="Times New Roman"/>
          <w:b/>
          <w:sz w:val="28"/>
          <w:szCs w:val="28"/>
        </w:rPr>
        <w:t xml:space="preserve">о состояния сферы реализации </w:t>
      </w:r>
      <w:r w:rsidRPr="005C286D">
        <w:rPr>
          <w:rFonts w:ascii="Times New Roman" w:hAnsi="Times New Roman" w:cs="Times New Roman"/>
          <w:b/>
          <w:sz w:val="28"/>
          <w:szCs w:val="28"/>
        </w:rPr>
        <w:t>программы</w:t>
      </w:r>
    </w:p>
    <w:p w14:paraId="7F7A63EB" w14:textId="77777777" w:rsidR="00C105C7" w:rsidRPr="005C286D" w:rsidRDefault="00C105C7" w:rsidP="00C105C7">
      <w:pPr>
        <w:spacing w:after="0" w:line="240" w:lineRule="auto"/>
        <w:ind w:firstLine="709"/>
        <w:jc w:val="both"/>
        <w:rPr>
          <w:rFonts w:ascii="Times New Roman" w:hAnsi="Times New Roman" w:cs="Times New Roman"/>
          <w:sz w:val="28"/>
          <w:szCs w:val="28"/>
        </w:rPr>
      </w:pPr>
      <w:r w:rsidRPr="005C286D">
        <w:rPr>
          <w:rFonts w:ascii="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муниципального района «</w:t>
      </w:r>
      <w:r>
        <w:rPr>
          <w:rFonts w:ascii="Times New Roman" w:hAnsi="Times New Roman" w:cs="Times New Roman"/>
          <w:sz w:val="28"/>
          <w:szCs w:val="28"/>
        </w:rPr>
        <w:t>Читинский район</w:t>
      </w:r>
      <w:r w:rsidRPr="005C286D">
        <w:rPr>
          <w:rFonts w:ascii="Times New Roman" w:hAnsi="Times New Roman" w:cs="Times New Roman"/>
          <w:sz w:val="28"/>
          <w:szCs w:val="28"/>
        </w:rPr>
        <w:t>».</w:t>
      </w:r>
    </w:p>
    <w:p w14:paraId="1558382B" w14:textId="77777777" w:rsidR="00C105C7" w:rsidRPr="005C286D" w:rsidRDefault="00C105C7" w:rsidP="00C105C7">
      <w:pPr>
        <w:spacing w:after="0" w:line="240" w:lineRule="auto"/>
        <w:ind w:firstLine="709"/>
        <w:jc w:val="both"/>
        <w:rPr>
          <w:rFonts w:ascii="Times New Roman" w:hAnsi="Times New Roman" w:cs="Times New Roman"/>
          <w:sz w:val="28"/>
          <w:szCs w:val="28"/>
        </w:rPr>
      </w:pPr>
      <w:r w:rsidRPr="005C286D">
        <w:rPr>
          <w:rFonts w:ascii="Times New Roman" w:hAnsi="Times New Roman" w:cs="Times New Roman"/>
          <w:sz w:val="28"/>
          <w:szCs w:val="28"/>
        </w:rPr>
        <w:t xml:space="preserve">Острота проблемы определяется низкой доступностью жилья и ипотечных жилищных кредитов для населения. 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оплатить первоначальный взнос при получении кредита.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w:t>
      </w:r>
      <w:r w:rsidRPr="005C286D">
        <w:rPr>
          <w:rFonts w:ascii="Times New Roman" w:hAnsi="Times New Roman" w:cs="Times New Roman"/>
          <w:sz w:val="28"/>
          <w:szCs w:val="28"/>
        </w:rPr>
        <w:lastRenderedPageBreak/>
        <w:t>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14:paraId="746F7E98" w14:textId="77777777" w:rsidR="00C105C7" w:rsidRPr="005C286D" w:rsidRDefault="00C105C7" w:rsidP="00C105C7">
      <w:pPr>
        <w:spacing w:after="0" w:line="240" w:lineRule="auto"/>
        <w:ind w:firstLine="709"/>
        <w:jc w:val="both"/>
        <w:rPr>
          <w:rFonts w:ascii="Times New Roman" w:hAnsi="Times New Roman" w:cs="Times New Roman"/>
          <w:sz w:val="28"/>
          <w:szCs w:val="28"/>
        </w:rPr>
      </w:pPr>
      <w:r w:rsidRPr="005C286D">
        <w:rPr>
          <w:rFonts w:ascii="Times New Roman" w:hAnsi="Times New Roman" w:cs="Times New Roman"/>
          <w:sz w:val="28"/>
          <w:szCs w:val="28"/>
        </w:rPr>
        <w:t>В муниципальном районе "</w:t>
      </w:r>
      <w:r>
        <w:rPr>
          <w:rFonts w:ascii="Times New Roman" w:hAnsi="Times New Roman" w:cs="Times New Roman"/>
          <w:sz w:val="28"/>
          <w:szCs w:val="28"/>
        </w:rPr>
        <w:t>Читинский район</w:t>
      </w:r>
      <w:r w:rsidRPr="005C286D">
        <w:rPr>
          <w:rFonts w:ascii="Times New Roman" w:hAnsi="Times New Roman" w:cs="Times New Roman"/>
          <w:sz w:val="28"/>
          <w:szCs w:val="28"/>
        </w:rPr>
        <w:t>" мероприятия реализуются посредством муниципальной программы «Обеспечение молод</w:t>
      </w:r>
      <w:r w:rsidR="00C15BAC">
        <w:rPr>
          <w:rFonts w:ascii="Times New Roman" w:hAnsi="Times New Roman" w:cs="Times New Roman"/>
          <w:sz w:val="28"/>
          <w:szCs w:val="28"/>
        </w:rPr>
        <w:t>ых семей муниципального района «</w:t>
      </w:r>
      <w:r>
        <w:rPr>
          <w:rFonts w:ascii="Times New Roman" w:hAnsi="Times New Roman" w:cs="Times New Roman"/>
          <w:sz w:val="28"/>
          <w:szCs w:val="28"/>
        </w:rPr>
        <w:t>Читинский район</w:t>
      </w:r>
      <w:r w:rsidR="00C15BAC">
        <w:rPr>
          <w:rFonts w:ascii="Times New Roman" w:hAnsi="Times New Roman" w:cs="Times New Roman"/>
          <w:sz w:val="28"/>
          <w:szCs w:val="28"/>
        </w:rPr>
        <w:t>».</w:t>
      </w:r>
    </w:p>
    <w:p w14:paraId="7458772A" w14:textId="77777777" w:rsidR="00C105C7" w:rsidRPr="00C15BAC" w:rsidRDefault="00C105C7" w:rsidP="00C15BAC">
      <w:pPr>
        <w:spacing w:after="0" w:line="240" w:lineRule="auto"/>
        <w:ind w:firstLine="709"/>
        <w:jc w:val="both"/>
        <w:rPr>
          <w:rFonts w:ascii="Times New Roman" w:hAnsi="Times New Roman" w:cs="Times New Roman"/>
          <w:sz w:val="28"/>
          <w:szCs w:val="28"/>
        </w:rPr>
      </w:pPr>
      <w:r w:rsidRPr="00C15BAC">
        <w:rPr>
          <w:rFonts w:ascii="Times New Roman" w:hAnsi="Times New Roman" w:cs="Times New Roman"/>
          <w:sz w:val="28"/>
          <w:szCs w:val="28"/>
        </w:rPr>
        <w:t xml:space="preserve">За </w:t>
      </w:r>
      <w:r w:rsidR="00C15BAC" w:rsidRPr="00C15BAC">
        <w:rPr>
          <w:rFonts w:ascii="Times New Roman" w:hAnsi="Times New Roman" w:cs="Times New Roman"/>
          <w:sz w:val="28"/>
          <w:szCs w:val="28"/>
        </w:rPr>
        <w:t>весь период действия программ 31</w:t>
      </w:r>
      <w:r w:rsidRPr="00C15BAC">
        <w:rPr>
          <w:rFonts w:ascii="Times New Roman" w:hAnsi="Times New Roman" w:cs="Times New Roman"/>
          <w:sz w:val="28"/>
          <w:szCs w:val="28"/>
        </w:rPr>
        <w:t xml:space="preserve"> молодых семей муниципального района "Читинский район" получили социальные выплаты на приобретение или строительство собственного жилья. Общая сумма выплат составила </w:t>
      </w:r>
      <w:r w:rsidR="00C15BAC" w:rsidRPr="00C15BAC">
        <w:rPr>
          <w:rFonts w:ascii="Times New Roman" w:hAnsi="Times New Roman" w:cs="Times New Roman"/>
          <w:sz w:val="28"/>
          <w:szCs w:val="28"/>
        </w:rPr>
        <w:t>8731</w:t>
      </w:r>
      <w:r w:rsidRPr="00C15BAC">
        <w:rPr>
          <w:rFonts w:ascii="Times New Roman" w:hAnsi="Times New Roman" w:cs="Times New Roman"/>
          <w:sz w:val="28"/>
          <w:szCs w:val="28"/>
        </w:rPr>
        <w:t xml:space="preserve"> тыс. руб. </w:t>
      </w:r>
    </w:p>
    <w:p w14:paraId="00E08078" w14:textId="77777777" w:rsidR="00C105C7" w:rsidRDefault="00C105C7" w:rsidP="00C15BAC">
      <w:pPr>
        <w:spacing w:after="0" w:line="240" w:lineRule="auto"/>
        <w:ind w:firstLine="709"/>
        <w:jc w:val="both"/>
        <w:rPr>
          <w:rFonts w:ascii="Times New Roman" w:hAnsi="Times New Roman" w:cs="Times New Roman"/>
          <w:sz w:val="28"/>
          <w:szCs w:val="28"/>
        </w:rPr>
      </w:pPr>
      <w:r w:rsidRPr="00C15BAC">
        <w:rPr>
          <w:rFonts w:ascii="Times New Roman" w:hAnsi="Times New Roman" w:cs="Times New Roman"/>
          <w:sz w:val="28"/>
          <w:szCs w:val="28"/>
        </w:rPr>
        <w:t>В настоящее время в списках на получе</w:t>
      </w:r>
      <w:r w:rsidR="00C15BAC" w:rsidRPr="00C15BAC">
        <w:rPr>
          <w:rFonts w:ascii="Times New Roman" w:hAnsi="Times New Roman" w:cs="Times New Roman"/>
          <w:sz w:val="28"/>
          <w:szCs w:val="28"/>
        </w:rPr>
        <w:t>ние социальных выплат числится 43</w:t>
      </w:r>
      <w:r w:rsidRPr="00C15BAC">
        <w:rPr>
          <w:rFonts w:ascii="Times New Roman" w:hAnsi="Times New Roman" w:cs="Times New Roman"/>
          <w:sz w:val="28"/>
          <w:szCs w:val="28"/>
        </w:rPr>
        <w:t xml:space="preserve"> семей.</w:t>
      </w:r>
    </w:p>
    <w:p w14:paraId="3FAD38F6" w14:textId="77777777" w:rsidR="00C105C7" w:rsidRPr="005C286D" w:rsidRDefault="00C105C7" w:rsidP="00C105C7">
      <w:pPr>
        <w:spacing w:after="0" w:line="240" w:lineRule="auto"/>
        <w:jc w:val="both"/>
        <w:rPr>
          <w:rFonts w:ascii="Times New Roman" w:hAnsi="Times New Roman" w:cs="Times New Roman"/>
          <w:sz w:val="28"/>
          <w:szCs w:val="28"/>
        </w:rPr>
      </w:pPr>
    </w:p>
    <w:p w14:paraId="736F0623" w14:textId="77777777" w:rsidR="00C105C7" w:rsidRPr="005C286D" w:rsidRDefault="00C105C7" w:rsidP="00C15BAC">
      <w:pPr>
        <w:spacing w:line="240" w:lineRule="auto"/>
        <w:ind w:firstLine="709"/>
        <w:jc w:val="center"/>
        <w:rPr>
          <w:rFonts w:ascii="Times New Roman" w:hAnsi="Times New Roman" w:cs="Times New Roman"/>
          <w:sz w:val="28"/>
          <w:szCs w:val="28"/>
        </w:rPr>
      </w:pPr>
      <w:r w:rsidRPr="005C286D">
        <w:rPr>
          <w:rFonts w:ascii="Times New Roman" w:hAnsi="Times New Roman" w:cs="Times New Roman"/>
          <w:sz w:val="28"/>
          <w:szCs w:val="28"/>
        </w:rPr>
        <w:t xml:space="preserve">2. </w:t>
      </w:r>
      <w:r w:rsidRPr="005C286D">
        <w:rPr>
          <w:rFonts w:ascii="Times New Roman" w:hAnsi="Times New Roman" w:cs="Times New Roman"/>
          <w:b/>
          <w:sz w:val="28"/>
          <w:szCs w:val="28"/>
        </w:rPr>
        <w:t xml:space="preserve">Перечень приоритетов муниципальной политики в сфере реализации муниципальной </w:t>
      </w:r>
      <w:r w:rsidR="00F8298A">
        <w:rPr>
          <w:rFonts w:ascii="Times New Roman" w:hAnsi="Times New Roman" w:cs="Times New Roman"/>
          <w:b/>
          <w:sz w:val="28"/>
          <w:szCs w:val="28"/>
        </w:rPr>
        <w:t xml:space="preserve">программы в сфере реализации </w:t>
      </w:r>
      <w:r w:rsidRPr="005C286D">
        <w:rPr>
          <w:rFonts w:ascii="Times New Roman" w:hAnsi="Times New Roman" w:cs="Times New Roman"/>
          <w:b/>
          <w:sz w:val="28"/>
          <w:szCs w:val="28"/>
        </w:rPr>
        <w:t>программы</w:t>
      </w:r>
    </w:p>
    <w:p w14:paraId="054B710B" w14:textId="77777777" w:rsidR="00C105C7" w:rsidRPr="005C286D" w:rsidRDefault="00F8298A" w:rsidP="00F829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105C7" w:rsidRPr="005C286D">
        <w:rPr>
          <w:rFonts w:ascii="Times New Roman" w:hAnsi="Times New Roman" w:cs="Times New Roman"/>
          <w:sz w:val="28"/>
          <w:szCs w:val="28"/>
        </w:rPr>
        <w:t>рограмма направлена на реализацию одного из направлений государственной программы Российской Федерации "Обеспечение доступным и комфортным жильем и коммунальными услугами граждан Российской Федерации", которое предполагает формирование системы оказания государственной поддержки определенным категориям граждан в приобретении жилья, в том числе в предоставлении средств на уплату первоначального взноса при получении ипотечного жилищного кредита или займа на приобретение жилья или строительство индивидуального жилья.</w:t>
      </w:r>
    </w:p>
    <w:p w14:paraId="3A3C5E15" w14:textId="77777777" w:rsidR="009809BD" w:rsidRDefault="00C105C7" w:rsidP="00F8298A">
      <w:pPr>
        <w:spacing w:after="0" w:line="240" w:lineRule="auto"/>
        <w:ind w:firstLine="709"/>
        <w:jc w:val="both"/>
        <w:rPr>
          <w:rFonts w:ascii="Times New Roman" w:hAnsi="Times New Roman" w:cs="Times New Roman"/>
          <w:sz w:val="28"/>
          <w:szCs w:val="28"/>
        </w:rPr>
      </w:pPr>
      <w:r w:rsidRPr="005C286D">
        <w:rPr>
          <w:rFonts w:ascii="Times New Roman" w:hAnsi="Times New Roman" w:cs="Times New Roman"/>
          <w:sz w:val="28"/>
          <w:szCs w:val="28"/>
        </w:rPr>
        <w:t xml:space="preserve">Приоритеты в сфере реализации муниципальной программы определены в соответствии с </w:t>
      </w:r>
      <w:hyperlink r:id="rId8" w:history="1">
        <w:r w:rsidRPr="004C2E92">
          <w:rPr>
            <w:rStyle w:val="a4"/>
            <w:rFonts w:ascii="Times New Roman" w:hAnsi="Times New Roman" w:cs="Times New Roman"/>
            <w:color w:val="000000" w:themeColor="text1"/>
            <w:sz w:val="28"/>
            <w:szCs w:val="28"/>
            <w:u w:val="none"/>
          </w:rPr>
          <w:t>Указом</w:t>
        </w:r>
      </w:hyperlink>
      <w:r w:rsidRPr="005C286D">
        <w:rPr>
          <w:rFonts w:ascii="Times New Roman" w:hAnsi="Times New Roman" w:cs="Times New Roman"/>
          <w:sz w:val="28"/>
          <w:szCs w:val="28"/>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9" w:history="1">
        <w:r w:rsidRPr="004C2E92">
          <w:rPr>
            <w:rStyle w:val="a4"/>
            <w:rFonts w:ascii="Times New Roman" w:hAnsi="Times New Roman" w:cs="Times New Roman"/>
            <w:color w:val="000000" w:themeColor="text1"/>
            <w:sz w:val="28"/>
            <w:szCs w:val="28"/>
            <w:u w:val="none"/>
          </w:rPr>
          <w:t>Концепцией</w:t>
        </w:r>
      </w:hyperlink>
      <w:r w:rsidRPr="005C286D">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1622-р, </w:t>
      </w:r>
      <w:hyperlink r:id="rId10" w:history="1">
        <w:r w:rsidRPr="004C2E92">
          <w:rPr>
            <w:rStyle w:val="a4"/>
            <w:rFonts w:ascii="Times New Roman" w:hAnsi="Times New Roman" w:cs="Times New Roman"/>
            <w:color w:val="000000" w:themeColor="text1"/>
            <w:sz w:val="28"/>
            <w:szCs w:val="28"/>
            <w:u w:val="none"/>
          </w:rPr>
          <w:t>Стратегией</w:t>
        </w:r>
      </w:hyperlink>
      <w:r w:rsidRPr="005C286D">
        <w:rPr>
          <w:rFonts w:ascii="Times New Roman" w:hAnsi="Times New Roman" w:cs="Times New Roman"/>
          <w:sz w:val="28"/>
          <w:szCs w:val="28"/>
        </w:rPr>
        <w:t xml:space="preserve"> социально-экономического развития Забайкальского края на период до 2030 года (далее - Стратегия) и </w:t>
      </w:r>
      <w:r w:rsidR="009809BD" w:rsidRPr="009809BD">
        <w:rPr>
          <w:rFonts w:ascii="Times New Roman" w:hAnsi="Times New Roman" w:cs="Times New Roman"/>
          <w:sz w:val="28"/>
          <w:szCs w:val="28"/>
        </w:rPr>
        <w:t>Стратегия социально-экономического развития муниципального района «Читинский район» на период до 2030 года утвержденная Решением Совета муниципального района «Читинский район» от 30 ноября 2018 года № 25 «Об утверждении Стратегии социально-экономического развития муниципального района на период до 2030 года»</w:t>
      </w:r>
    </w:p>
    <w:p w14:paraId="38F2101D" w14:textId="77777777" w:rsidR="00C105C7" w:rsidRPr="005C286D" w:rsidRDefault="00C105C7" w:rsidP="00F8298A">
      <w:pPr>
        <w:spacing w:after="0" w:line="240" w:lineRule="auto"/>
        <w:ind w:firstLine="709"/>
        <w:jc w:val="both"/>
        <w:rPr>
          <w:rFonts w:ascii="Times New Roman" w:hAnsi="Times New Roman" w:cs="Times New Roman"/>
          <w:sz w:val="28"/>
          <w:szCs w:val="28"/>
        </w:rPr>
      </w:pPr>
      <w:r w:rsidRPr="005C286D">
        <w:rPr>
          <w:rFonts w:ascii="Times New Roman" w:hAnsi="Times New Roman" w:cs="Times New Roman"/>
          <w:sz w:val="28"/>
          <w:szCs w:val="28"/>
        </w:rPr>
        <w:t>- обеспечение достойных условий проживания граждан;</w:t>
      </w:r>
    </w:p>
    <w:p w14:paraId="39610320" w14:textId="77777777" w:rsidR="00C105C7" w:rsidRPr="005C286D" w:rsidRDefault="00C105C7" w:rsidP="00F8298A">
      <w:pPr>
        <w:spacing w:after="0" w:line="240" w:lineRule="auto"/>
        <w:ind w:firstLine="709"/>
        <w:jc w:val="both"/>
        <w:rPr>
          <w:rFonts w:ascii="Times New Roman" w:hAnsi="Times New Roman" w:cs="Times New Roman"/>
          <w:sz w:val="28"/>
          <w:szCs w:val="28"/>
        </w:rPr>
      </w:pPr>
      <w:r w:rsidRPr="005C286D">
        <w:rPr>
          <w:rFonts w:ascii="Times New Roman" w:hAnsi="Times New Roman" w:cs="Times New Roman"/>
          <w:sz w:val="28"/>
          <w:szCs w:val="28"/>
        </w:rPr>
        <w:t>- предоставление населению возможностей приобретать и строить жилье за счет всех источников финансирования;</w:t>
      </w:r>
    </w:p>
    <w:p w14:paraId="59C1AD41" w14:textId="77777777" w:rsidR="00C105C7" w:rsidRPr="005C286D" w:rsidRDefault="00C105C7" w:rsidP="00F8298A">
      <w:pPr>
        <w:spacing w:after="0" w:line="240" w:lineRule="auto"/>
        <w:ind w:firstLine="709"/>
        <w:jc w:val="both"/>
        <w:rPr>
          <w:rFonts w:ascii="Times New Roman" w:hAnsi="Times New Roman" w:cs="Times New Roman"/>
          <w:sz w:val="28"/>
          <w:szCs w:val="28"/>
        </w:rPr>
      </w:pPr>
      <w:r w:rsidRPr="005C286D">
        <w:rPr>
          <w:rFonts w:ascii="Times New Roman" w:hAnsi="Times New Roman" w:cs="Times New Roman"/>
          <w:sz w:val="28"/>
          <w:szCs w:val="28"/>
        </w:rPr>
        <w:lastRenderedPageBreak/>
        <w:t xml:space="preserve">С учетом необходимости решения основных проблем по строительству жилья, обозначенных в аналитических материалах к </w:t>
      </w:r>
      <w:hyperlink r:id="rId11" w:history="1">
        <w:r w:rsidRPr="004C2E92">
          <w:rPr>
            <w:rStyle w:val="a4"/>
            <w:rFonts w:ascii="Times New Roman" w:hAnsi="Times New Roman" w:cs="Times New Roman"/>
            <w:color w:val="000000" w:themeColor="text1"/>
            <w:sz w:val="28"/>
            <w:szCs w:val="28"/>
            <w:u w:val="none"/>
          </w:rPr>
          <w:t>Стратегии</w:t>
        </w:r>
      </w:hyperlink>
      <w:r w:rsidRPr="005C286D">
        <w:rPr>
          <w:rFonts w:ascii="Times New Roman" w:hAnsi="Times New Roman" w:cs="Times New Roman"/>
          <w:sz w:val="28"/>
          <w:szCs w:val="28"/>
        </w:rPr>
        <w:t>, реализация приоритета предполагает:</w:t>
      </w:r>
    </w:p>
    <w:p w14:paraId="76206D27" w14:textId="77777777" w:rsidR="00C105C7" w:rsidRPr="005C286D" w:rsidRDefault="00C105C7" w:rsidP="00F8298A">
      <w:pPr>
        <w:spacing w:after="0" w:line="240" w:lineRule="auto"/>
        <w:ind w:firstLine="709"/>
        <w:jc w:val="both"/>
        <w:rPr>
          <w:rFonts w:ascii="Times New Roman" w:hAnsi="Times New Roman" w:cs="Times New Roman"/>
          <w:sz w:val="28"/>
          <w:szCs w:val="28"/>
        </w:rPr>
      </w:pPr>
      <w:r w:rsidRPr="005C286D">
        <w:rPr>
          <w:rFonts w:ascii="Times New Roman" w:hAnsi="Times New Roman" w:cs="Times New Roman"/>
          <w:sz w:val="28"/>
          <w:szCs w:val="28"/>
        </w:rPr>
        <w:t>предоставление молодым семьям, нуждающимся в улучшении жилищных условий, муниципальной поддержки на приобретение (строительство) жилья.</w:t>
      </w:r>
    </w:p>
    <w:p w14:paraId="55086980" w14:textId="77777777" w:rsidR="00F8298A" w:rsidRDefault="00F8298A" w:rsidP="00F8298A">
      <w:pPr>
        <w:jc w:val="center"/>
        <w:rPr>
          <w:rFonts w:ascii="Times New Roman" w:hAnsi="Times New Roman" w:cs="Times New Roman"/>
          <w:sz w:val="28"/>
          <w:szCs w:val="28"/>
        </w:rPr>
      </w:pPr>
    </w:p>
    <w:p w14:paraId="3EC448EA" w14:textId="77777777" w:rsidR="00C105C7" w:rsidRPr="005C286D" w:rsidRDefault="00C105C7" w:rsidP="00F8298A">
      <w:pPr>
        <w:jc w:val="center"/>
        <w:rPr>
          <w:rFonts w:ascii="Times New Roman" w:hAnsi="Times New Roman" w:cs="Times New Roman"/>
          <w:b/>
          <w:sz w:val="28"/>
          <w:szCs w:val="28"/>
        </w:rPr>
      </w:pPr>
      <w:r w:rsidRPr="005C286D">
        <w:rPr>
          <w:rFonts w:ascii="Times New Roman" w:hAnsi="Times New Roman" w:cs="Times New Roman"/>
          <w:b/>
          <w:sz w:val="28"/>
          <w:szCs w:val="28"/>
        </w:rPr>
        <w:t xml:space="preserve">3. Описание </w:t>
      </w:r>
      <w:r w:rsidR="00F8298A">
        <w:rPr>
          <w:rFonts w:ascii="Times New Roman" w:hAnsi="Times New Roman" w:cs="Times New Roman"/>
          <w:b/>
          <w:sz w:val="28"/>
          <w:szCs w:val="28"/>
        </w:rPr>
        <w:t xml:space="preserve">целей и задач </w:t>
      </w:r>
      <w:r w:rsidRPr="005C286D">
        <w:rPr>
          <w:rFonts w:ascii="Times New Roman" w:hAnsi="Times New Roman" w:cs="Times New Roman"/>
          <w:b/>
          <w:sz w:val="28"/>
          <w:szCs w:val="28"/>
        </w:rPr>
        <w:t>программы</w:t>
      </w:r>
    </w:p>
    <w:p w14:paraId="0B2E04B0" w14:textId="77777777" w:rsidR="00C105C7" w:rsidRPr="005C286D" w:rsidRDefault="005530EB" w:rsidP="00F829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Целями </w:t>
      </w:r>
      <w:r w:rsidR="00C105C7" w:rsidRPr="005C286D">
        <w:rPr>
          <w:rFonts w:ascii="Times New Roman" w:hAnsi="Times New Roman" w:cs="Times New Roman"/>
          <w:sz w:val="28"/>
          <w:szCs w:val="28"/>
        </w:rPr>
        <w:t>программы являются:</w:t>
      </w:r>
    </w:p>
    <w:p w14:paraId="7F7698F1" w14:textId="77777777" w:rsidR="00C105C7" w:rsidRPr="005C286D" w:rsidRDefault="00C105C7" w:rsidP="00F8298A">
      <w:pPr>
        <w:spacing w:after="0"/>
        <w:jc w:val="both"/>
        <w:rPr>
          <w:rFonts w:ascii="Times New Roman" w:hAnsi="Times New Roman" w:cs="Times New Roman"/>
          <w:sz w:val="28"/>
          <w:szCs w:val="28"/>
        </w:rPr>
      </w:pPr>
      <w:r>
        <w:rPr>
          <w:rFonts w:ascii="Times New Roman" w:hAnsi="Times New Roman" w:cs="Times New Roman"/>
          <w:sz w:val="28"/>
          <w:szCs w:val="28"/>
        </w:rPr>
        <w:t>- о</w:t>
      </w:r>
      <w:r w:rsidR="005530EB">
        <w:rPr>
          <w:rFonts w:ascii="Times New Roman" w:hAnsi="Times New Roman" w:cs="Times New Roman"/>
          <w:sz w:val="28"/>
          <w:szCs w:val="28"/>
        </w:rPr>
        <w:t xml:space="preserve">сновной целью </w:t>
      </w:r>
      <w:r w:rsidRPr="005C286D">
        <w:rPr>
          <w:rFonts w:ascii="Times New Roman" w:hAnsi="Times New Roman" w:cs="Times New Roman"/>
          <w:sz w:val="28"/>
          <w:szCs w:val="28"/>
        </w:rPr>
        <w:t>программы является муниципальная поддержка решения жилищной проблемы молодых семей, признанных в установленном порядке, нуждающимися в улучшении жилищных условий</w:t>
      </w:r>
    </w:p>
    <w:p w14:paraId="03D660EC" w14:textId="77777777" w:rsidR="00C105C7" w:rsidRPr="005C286D" w:rsidRDefault="005530EB" w:rsidP="00F8298A">
      <w:pPr>
        <w:spacing w:after="0"/>
        <w:jc w:val="both"/>
        <w:rPr>
          <w:rFonts w:ascii="Times New Roman" w:hAnsi="Times New Roman" w:cs="Times New Roman"/>
          <w:sz w:val="28"/>
          <w:szCs w:val="28"/>
        </w:rPr>
      </w:pPr>
      <w:r>
        <w:rPr>
          <w:rFonts w:ascii="Times New Roman" w:hAnsi="Times New Roman" w:cs="Times New Roman"/>
          <w:sz w:val="28"/>
          <w:szCs w:val="28"/>
        </w:rPr>
        <w:t xml:space="preserve">Задачами </w:t>
      </w:r>
      <w:r w:rsidR="00C105C7" w:rsidRPr="005C286D">
        <w:rPr>
          <w:rFonts w:ascii="Times New Roman" w:hAnsi="Times New Roman" w:cs="Times New Roman"/>
          <w:sz w:val="28"/>
          <w:szCs w:val="28"/>
        </w:rPr>
        <w:t>программы являются:</w:t>
      </w:r>
    </w:p>
    <w:p w14:paraId="5250EB84" w14:textId="77777777" w:rsidR="00C105C7" w:rsidRPr="005C286D" w:rsidRDefault="00C105C7" w:rsidP="00F8298A">
      <w:pPr>
        <w:spacing w:after="0"/>
        <w:jc w:val="both"/>
        <w:rPr>
          <w:rFonts w:ascii="Times New Roman" w:hAnsi="Times New Roman" w:cs="Times New Roman"/>
          <w:sz w:val="28"/>
          <w:szCs w:val="28"/>
        </w:rPr>
      </w:pPr>
      <w:r w:rsidRPr="005C286D">
        <w:rPr>
          <w:rFonts w:ascii="Times New Roman" w:hAnsi="Times New Roman" w:cs="Times New Roman"/>
          <w:sz w:val="28"/>
          <w:szCs w:val="28"/>
        </w:rPr>
        <w:t>- обеспечение предоставления молодым семьям социальных выплат на приобретение жилья или строительство индивидуального жилого дома;</w:t>
      </w:r>
    </w:p>
    <w:p w14:paraId="0568001F" w14:textId="77777777" w:rsidR="00C105C7" w:rsidRDefault="00C105C7" w:rsidP="00F8298A">
      <w:pPr>
        <w:spacing w:after="0"/>
        <w:jc w:val="both"/>
        <w:rPr>
          <w:rFonts w:ascii="Times New Roman" w:hAnsi="Times New Roman" w:cs="Times New Roman"/>
          <w:sz w:val="28"/>
          <w:szCs w:val="28"/>
        </w:rPr>
      </w:pPr>
      <w:r w:rsidRPr="005C286D">
        <w:rPr>
          <w:rFonts w:ascii="Times New Roman" w:hAnsi="Times New Roman" w:cs="Times New Roman"/>
          <w:sz w:val="28"/>
          <w:szCs w:val="28"/>
        </w:rPr>
        <w:t>- создание условий для привлечен</w:t>
      </w:r>
      <w:r>
        <w:rPr>
          <w:rFonts w:ascii="Times New Roman" w:hAnsi="Times New Roman" w:cs="Times New Roman"/>
          <w:sz w:val="28"/>
          <w:szCs w:val="28"/>
        </w:rPr>
        <w:t xml:space="preserve">ия молодыми семьями собственных </w:t>
      </w:r>
      <w:r w:rsidRPr="005C286D">
        <w:rPr>
          <w:rFonts w:ascii="Times New Roman" w:hAnsi="Times New Roman" w:cs="Times New Roman"/>
          <w:sz w:val="28"/>
          <w:szCs w:val="28"/>
        </w:rPr>
        <w:t>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14:paraId="01D95E96" w14:textId="77777777" w:rsidR="00F8298A" w:rsidRPr="005C286D" w:rsidRDefault="00F8298A" w:rsidP="00F8298A">
      <w:pPr>
        <w:spacing w:after="0"/>
        <w:jc w:val="both"/>
        <w:rPr>
          <w:rFonts w:ascii="Times New Roman" w:hAnsi="Times New Roman" w:cs="Times New Roman"/>
          <w:sz w:val="28"/>
          <w:szCs w:val="28"/>
        </w:rPr>
      </w:pPr>
    </w:p>
    <w:p w14:paraId="0B0E5240" w14:textId="77777777" w:rsidR="00C105C7" w:rsidRPr="005C286D" w:rsidRDefault="00F8298A" w:rsidP="00C105C7">
      <w:pPr>
        <w:jc w:val="center"/>
        <w:rPr>
          <w:rFonts w:ascii="Times New Roman" w:hAnsi="Times New Roman" w:cs="Times New Roman"/>
          <w:b/>
          <w:sz w:val="28"/>
          <w:szCs w:val="28"/>
        </w:rPr>
      </w:pPr>
      <w:r>
        <w:rPr>
          <w:rFonts w:ascii="Times New Roman" w:hAnsi="Times New Roman" w:cs="Times New Roman"/>
          <w:b/>
          <w:sz w:val="28"/>
          <w:szCs w:val="28"/>
        </w:rPr>
        <w:t xml:space="preserve">4. Сроки и этапы реализации </w:t>
      </w:r>
      <w:r w:rsidR="00C105C7" w:rsidRPr="005C286D">
        <w:rPr>
          <w:rFonts w:ascii="Times New Roman" w:hAnsi="Times New Roman" w:cs="Times New Roman"/>
          <w:b/>
          <w:sz w:val="28"/>
          <w:szCs w:val="28"/>
        </w:rPr>
        <w:t>программы</w:t>
      </w:r>
    </w:p>
    <w:p w14:paraId="3F7605BE" w14:textId="77777777" w:rsidR="00C105C7" w:rsidRPr="005C286D" w:rsidRDefault="005530EB" w:rsidP="00C105C7">
      <w:pPr>
        <w:ind w:firstLine="709"/>
        <w:jc w:val="both"/>
        <w:rPr>
          <w:rFonts w:ascii="Times New Roman" w:hAnsi="Times New Roman" w:cs="Times New Roman"/>
          <w:sz w:val="28"/>
          <w:szCs w:val="28"/>
        </w:rPr>
      </w:pPr>
      <w:r>
        <w:rPr>
          <w:rFonts w:ascii="Times New Roman" w:hAnsi="Times New Roman" w:cs="Times New Roman"/>
          <w:sz w:val="28"/>
          <w:szCs w:val="28"/>
        </w:rPr>
        <w:t>П</w:t>
      </w:r>
      <w:r w:rsidR="00C105C7" w:rsidRPr="005C286D">
        <w:rPr>
          <w:rFonts w:ascii="Times New Roman" w:hAnsi="Times New Roman" w:cs="Times New Roman"/>
          <w:sz w:val="28"/>
          <w:szCs w:val="28"/>
        </w:rPr>
        <w:t>рограмма реализуется в 20</w:t>
      </w:r>
      <w:r w:rsidR="00C105C7">
        <w:rPr>
          <w:rFonts w:ascii="Times New Roman" w:hAnsi="Times New Roman" w:cs="Times New Roman"/>
          <w:sz w:val="28"/>
          <w:szCs w:val="28"/>
        </w:rPr>
        <w:t>2</w:t>
      </w:r>
      <w:r w:rsidR="00634A60">
        <w:rPr>
          <w:rFonts w:ascii="Times New Roman" w:hAnsi="Times New Roman" w:cs="Times New Roman"/>
          <w:sz w:val="28"/>
          <w:szCs w:val="28"/>
        </w:rPr>
        <w:t>2</w:t>
      </w:r>
      <w:r w:rsidR="00C105C7" w:rsidRPr="005C286D">
        <w:rPr>
          <w:rFonts w:ascii="Times New Roman" w:hAnsi="Times New Roman" w:cs="Times New Roman"/>
          <w:sz w:val="28"/>
          <w:szCs w:val="28"/>
        </w:rPr>
        <w:t xml:space="preserve"> – 202</w:t>
      </w:r>
      <w:r w:rsidR="00C105C7">
        <w:rPr>
          <w:rFonts w:ascii="Times New Roman" w:hAnsi="Times New Roman" w:cs="Times New Roman"/>
          <w:sz w:val="28"/>
          <w:szCs w:val="28"/>
        </w:rPr>
        <w:t>7</w:t>
      </w:r>
      <w:r w:rsidR="00C105C7" w:rsidRPr="005C286D">
        <w:rPr>
          <w:rFonts w:ascii="Times New Roman" w:hAnsi="Times New Roman" w:cs="Times New Roman"/>
          <w:sz w:val="28"/>
          <w:szCs w:val="28"/>
        </w:rPr>
        <w:t xml:space="preserve"> годы, в один этап.</w:t>
      </w:r>
    </w:p>
    <w:p w14:paraId="2DC7261A" w14:textId="77777777" w:rsidR="00C105C7" w:rsidRPr="005C286D" w:rsidRDefault="00C105C7" w:rsidP="00C105C7">
      <w:pPr>
        <w:jc w:val="center"/>
        <w:rPr>
          <w:rFonts w:ascii="Times New Roman" w:hAnsi="Times New Roman" w:cs="Times New Roman"/>
          <w:b/>
          <w:sz w:val="28"/>
          <w:szCs w:val="28"/>
        </w:rPr>
      </w:pPr>
      <w:r w:rsidRPr="005C286D">
        <w:rPr>
          <w:rFonts w:ascii="Times New Roman" w:hAnsi="Times New Roman" w:cs="Times New Roman"/>
          <w:b/>
          <w:sz w:val="28"/>
          <w:szCs w:val="28"/>
        </w:rPr>
        <w:t>5.</w:t>
      </w:r>
      <w:r w:rsidR="00F8298A">
        <w:rPr>
          <w:rFonts w:ascii="Times New Roman" w:hAnsi="Times New Roman" w:cs="Times New Roman"/>
          <w:b/>
          <w:sz w:val="28"/>
          <w:szCs w:val="28"/>
        </w:rPr>
        <w:t xml:space="preserve"> </w:t>
      </w:r>
      <w:r w:rsidRPr="005C286D">
        <w:rPr>
          <w:rFonts w:ascii="Times New Roman" w:hAnsi="Times New Roman" w:cs="Times New Roman"/>
          <w:b/>
          <w:sz w:val="28"/>
          <w:szCs w:val="28"/>
        </w:rPr>
        <w:t>П</w:t>
      </w:r>
      <w:r w:rsidR="005530EB">
        <w:rPr>
          <w:rFonts w:ascii="Times New Roman" w:hAnsi="Times New Roman" w:cs="Times New Roman"/>
          <w:b/>
          <w:sz w:val="28"/>
          <w:szCs w:val="28"/>
        </w:rPr>
        <w:t xml:space="preserve">еречень основных мероприятий </w:t>
      </w:r>
      <w:r w:rsidRPr="005C286D">
        <w:rPr>
          <w:rFonts w:ascii="Times New Roman" w:hAnsi="Times New Roman" w:cs="Times New Roman"/>
          <w:b/>
          <w:sz w:val="28"/>
          <w:szCs w:val="28"/>
        </w:rPr>
        <w:t>программы</w:t>
      </w:r>
    </w:p>
    <w:p w14:paraId="4C0D8711" w14:textId="77777777" w:rsidR="005530EB" w:rsidRDefault="00C105C7" w:rsidP="005530EB">
      <w:pPr>
        <w:ind w:firstLine="709"/>
        <w:jc w:val="both"/>
        <w:rPr>
          <w:rFonts w:ascii="Times New Roman" w:hAnsi="Times New Roman" w:cs="Times New Roman"/>
          <w:sz w:val="28"/>
          <w:szCs w:val="28"/>
        </w:rPr>
      </w:pPr>
      <w:r w:rsidRPr="005C286D">
        <w:rPr>
          <w:rFonts w:ascii="Times New Roman" w:hAnsi="Times New Roman" w:cs="Times New Roman"/>
          <w:sz w:val="28"/>
          <w:szCs w:val="28"/>
        </w:rPr>
        <w:t>П</w:t>
      </w:r>
      <w:r w:rsidR="00F8298A">
        <w:rPr>
          <w:rFonts w:ascii="Times New Roman" w:hAnsi="Times New Roman" w:cs="Times New Roman"/>
          <w:sz w:val="28"/>
          <w:szCs w:val="28"/>
        </w:rPr>
        <w:t xml:space="preserve">еречень основных мероприятий </w:t>
      </w:r>
      <w:r w:rsidRPr="005C286D">
        <w:rPr>
          <w:rFonts w:ascii="Times New Roman" w:hAnsi="Times New Roman" w:cs="Times New Roman"/>
          <w:sz w:val="28"/>
          <w:szCs w:val="28"/>
        </w:rPr>
        <w:t xml:space="preserve">программы в Приложении </w:t>
      </w:r>
      <w:r w:rsidR="00BB2706">
        <w:rPr>
          <w:rFonts w:ascii="Times New Roman" w:hAnsi="Times New Roman" w:cs="Times New Roman"/>
          <w:sz w:val="28"/>
          <w:szCs w:val="28"/>
        </w:rPr>
        <w:t>3</w:t>
      </w:r>
      <w:r w:rsidR="005530EB">
        <w:rPr>
          <w:rFonts w:ascii="Times New Roman" w:hAnsi="Times New Roman" w:cs="Times New Roman"/>
          <w:sz w:val="28"/>
          <w:szCs w:val="28"/>
        </w:rPr>
        <w:t>.</w:t>
      </w:r>
    </w:p>
    <w:p w14:paraId="3E0365ED" w14:textId="77777777" w:rsidR="00C105C7" w:rsidRPr="00F8298A" w:rsidRDefault="00C105C7" w:rsidP="005530EB">
      <w:pPr>
        <w:ind w:firstLine="709"/>
        <w:jc w:val="both"/>
        <w:rPr>
          <w:rFonts w:ascii="Times New Roman" w:hAnsi="Times New Roman" w:cs="Times New Roman"/>
          <w:b/>
          <w:sz w:val="28"/>
          <w:szCs w:val="28"/>
        </w:rPr>
      </w:pPr>
      <w:r w:rsidRPr="00F8298A">
        <w:rPr>
          <w:rFonts w:ascii="Times New Roman" w:hAnsi="Times New Roman" w:cs="Times New Roman"/>
          <w:b/>
          <w:sz w:val="28"/>
          <w:szCs w:val="28"/>
        </w:rPr>
        <w:t>Перечень пока</w:t>
      </w:r>
      <w:r w:rsidR="00BB2706">
        <w:rPr>
          <w:rFonts w:ascii="Times New Roman" w:hAnsi="Times New Roman" w:cs="Times New Roman"/>
          <w:b/>
          <w:sz w:val="28"/>
          <w:szCs w:val="28"/>
        </w:rPr>
        <w:t xml:space="preserve">зателей конечных результатов </w:t>
      </w:r>
      <w:r w:rsidRPr="00F8298A">
        <w:rPr>
          <w:rFonts w:ascii="Times New Roman" w:hAnsi="Times New Roman" w:cs="Times New Roman"/>
          <w:b/>
          <w:sz w:val="28"/>
          <w:szCs w:val="28"/>
        </w:rPr>
        <w:t>программы, методики их расчета и плановых значений по годам реализации муниципальной программы</w:t>
      </w:r>
    </w:p>
    <w:p w14:paraId="236A0B44" w14:textId="77777777" w:rsidR="00C105C7" w:rsidRDefault="00C105C7" w:rsidP="00C105C7">
      <w:pPr>
        <w:pStyle w:val="a3"/>
        <w:ind w:left="0"/>
        <w:rPr>
          <w:rFonts w:ascii="Times New Roman" w:hAnsi="Times New Roman" w:cs="Times New Roman"/>
          <w:b/>
          <w:sz w:val="28"/>
          <w:szCs w:val="28"/>
        </w:rPr>
      </w:pPr>
    </w:p>
    <w:p w14:paraId="363F0532" w14:textId="77777777" w:rsidR="00C105C7" w:rsidRDefault="00C105C7" w:rsidP="00F8298A">
      <w:pPr>
        <w:pStyle w:val="a3"/>
        <w:ind w:left="0" w:firstLine="709"/>
        <w:jc w:val="both"/>
        <w:rPr>
          <w:rFonts w:ascii="Times New Roman" w:hAnsi="Times New Roman" w:cs="Times New Roman"/>
          <w:sz w:val="28"/>
          <w:szCs w:val="28"/>
        </w:rPr>
      </w:pPr>
      <w:r w:rsidRPr="00A26A95">
        <w:rPr>
          <w:rFonts w:ascii="Times New Roman" w:hAnsi="Times New Roman" w:cs="Times New Roman"/>
          <w:sz w:val="28"/>
          <w:szCs w:val="28"/>
        </w:rPr>
        <w:t xml:space="preserve">Перечень показателей конечных результатов муниципальной подпрограммы, методики их расчета и плановые значения по годам реализации муниципальной подпрограммы представлены в </w:t>
      </w:r>
      <w:hyperlink w:anchor="P2846" w:history="1">
        <w:r w:rsidRPr="004C2E92">
          <w:rPr>
            <w:rStyle w:val="a4"/>
            <w:rFonts w:ascii="Times New Roman" w:hAnsi="Times New Roman" w:cs="Times New Roman"/>
            <w:color w:val="000000" w:themeColor="text1"/>
            <w:sz w:val="28"/>
            <w:szCs w:val="28"/>
            <w:u w:val="none"/>
          </w:rPr>
          <w:t>Приложении</w:t>
        </w:r>
      </w:hyperlink>
      <w:r w:rsidR="009809BD" w:rsidRPr="004C2E92">
        <w:rPr>
          <w:rStyle w:val="a4"/>
          <w:rFonts w:ascii="Times New Roman" w:hAnsi="Times New Roman" w:cs="Times New Roman"/>
          <w:color w:val="000000" w:themeColor="text1"/>
          <w:sz w:val="28"/>
          <w:szCs w:val="28"/>
          <w:u w:val="none"/>
        </w:rPr>
        <w:t xml:space="preserve"> 3</w:t>
      </w:r>
      <w:r w:rsidRPr="004C2E92">
        <w:rPr>
          <w:rFonts w:ascii="Times New Roman" w:hAnsi="Times New Roman" w:cs="Times New Roman"/>
          <w:color w:val="000000" w:themeColor="text1"/>
          <w:sz w:val="28"/>
          <w:szCs w:val="28"/>
        </w:rPr>
        <w:t xml:space="preserve"> </w:t>
      </w:r>
    </w:p>
    <w:p w14:paraId="2AB732AC" w14:textId="77777777" w:rsidR="00F8298A" w:rsidRPr="00A26A95" w:rsidRDefault="00F8298A" w:rsidP="00F8298A">
      <w:pPr>
        <w:pStyle w:val="a3"/>
        <w:ind w:left="0" w:firstLine="709"/>
        <w:jc w:val="both"/>
        <w:rPr>
          <w:rFonts w:ascii="Times New Roman" w:hAnsi="Times New Roman" w:cs="Times New Roman"/>
          <w:b/>
          <w:sz w:val="28"/>
          <w:szCs w:val="28"/>
        </w:rPr>
      </w:pPr>
    </w:p>
    <w:p w14:paraId="511FAC5A" w14:textId="77777777" w:rsidR="00C105C7" w:rsidRPr="00690B31" w:rsidRDefault="00C105C7" w:rsidP="00690B31">
      <w:pPr>
        <w:pStyle w:val="a3"/>
        <w:numPr>
          <w:ilvl w:val="0"/>
          <w:numId w:val="2"/>
        </w:numPr>
        <w:jc w:val="center"/>
        <w:rPr>
          <w:rFonts w:ascii="Times New Roman" w:hAnsi="Times New Roman" w:cs="Times New Roman"/>
          <w:b/>
          <w:sz w:val="28"/>
          <w:szCs w:val="28"/>
        </w:rPr>
      </w:pPr>
      <w:r w:rsidRPr="00690B31">
        <w:rPr>
          <w:rFonts w:ascii="Times New Roman" w:hAnsi="Times New Roman" w:cs="Times New Roman"/>
          <w:b/>
          <w:sz w:val="28"/>
          <w:szCs w:val="28"/>
        </w:rPr>
        <w:t>Информация о финансовом о</w:t>
      </w:r>
      <w:r w:rsidR="00F8298A" w:rsidRPr="00690B31">
        <w:rPr>
          <w:rFonts w:ascii="Times New Roman" w:hAnsi="Times New Roman" w:cs="Times New Roman"/>
          <w:b/>
          <w:sz w:val="28"/>
          <w:szCs w:val="28"/>
        </w:rPr>
        <w:t xml:space="preserve">беспечении </w:t>
      </w:r>
      <w:r w:rsidRPr="00690B31">
        <w:rPr>
          <w:rFonts w:ascii="Times New Roman" w:hAnsi="Times New Roman" w:cs="Times New Roman"/>
          <w:b/>
          <w:sz w:val="28"/>
          <w:szCs w:val="28"/>
        </w:rPr>
        <w:t>программы за счет средств бюджета муниципального района «Читинский район»</w:t>
      </w:r>
    </w:p>
    <w:p w14:paraId="4723D78E" w14:textId="77777777" w:rsidR="00C105C7" w:rsidRDefault="00C105C7" w:rsidP="007A1AD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C286D">
        <w:rPr>
          <w:rFonts w:ascii="Times New Roman" w:hAnsi="Times New Roman" w:cs="Times New Roman"/>
          <w:sz w:val="28"/>
          <w:szCs w:val="28"/>
        </w:rPr>
        <w:t>Информация о финансовом обеспечении муниципальной программы за счет средств бюджета муниципального района "</w:t>
      </w:r>
      <w:r>
        <w:rPr>
          <w:rFonts w:ascii="Times New Roman" w:hAnsi="Times New Roman" w:cs="Times New Roman"/>
          <w:sz w:val="28"/>
          <w:szCs w:val="28"/>
        </w:rPr>
        <w:t>Читинский район</w:t>
      </w:r>
      <w:r w:rsidRPr="005C286D">
        <w:rPr>
          <w:rFonts w:ascii="Times New Roman" w:hAnsi="Times New Roman" w:cs="Times New Roman"/>
          <w:sz w:val="28"/>
          <w:szCs w:val="28"/>
        </w:rPr>
        <w:t xml:space="preserve">" представлена в </w:t>
      </w:r>
      <w:hyperlink w:anchor="P2846" w:history="1">
        <w:r w:rsidRPr="004C2E92">
          <w:rPr>
            <w:rStyle w:val="a4"/>
            <w:rFonts w:ascii="Times New Roman" w:hAnsi="Times New Roman" w:cs="Times New Roman"/>
            <w:color w:val="000000" w:themeColor="text1"/>
            <w:sz w:val="28"/>
            <w:szCs w:val="28"/>
            <w:u w:val="none"/>
          </w:rPr>
          <w:t>Приложении</w:t>
        </w:r>
      </w:hyperlink>
      <w:r w:rsidR="009809BD" w:rsidRPr="004C2E92">
        <w:rPr>
          <w:rStyle w:val="a4"/>
          <w:rFonts w:ascii="Times New Roman" w:hAnsi="Times New Roman" w:cs="Times New Roman"/>
          <w:color w:val="000000" w:themeColor="text1"/>
          <w:sz w:val="28"/>
          <w:szCs w:val="28"/>
          <w:u w:val="none"/>
        </w:rPr>
        <w:t xml:space="preserve"> 3</w:t>
      </w:r>
      <w:r w:rsidRPr="004C2E92">
        <w:rPr>
          <w:rFonts w:ascii="Times New Roman" w:hAnsi="Times New Roman" w:cs="Times New Roman"/>
          <w:color w:val="000000" w:themeColor="text1"/>
          <w:sz w:val="28"/>
          <w:szCs w:val="28"/>
        </w:rPr>
        <w:t xml:space="preserve"> </w:t>
      </w:r>
      <w:r w:rsidRPr="005C286D">
        <w:rPr>
          <w:rFonts w:ascii="Times New Roman" w:hAnsi="Times New Roman" w:cs="Times New Roman"/>
          <w:sz w:val="28"/>
          <w:szCs w:val="28"/>
        </w:rPr>
        <w:t xml:space="preserve">к основной программе. </w:t>
      </w:r>
    </w:p>
    <w:p w14:paraId="45113AC7" w14:textId="77777777" w:rsidR="00C105C7" w:rsidRDefault="00C105C7" w:rsidP="00C105C7">
      <w:pPr>
        <w:jc w:val="both"/>
        <w:rPr>
          <w:rFonts w:ascii="Times New Roman" w:hAnsi="Times New Roman" w:cs="Times New Roman"/>
          <w:sz w:val="28"/>
          <w:szCs w:val="28"/>
        </w:rPr>
      </w:pPr>
    </w:p>
    <w:p w14:paraId="4108B61D" w14:textId="77777777" w:rsidR="007A1AD6" w:rsidRDefault="007A1AD6" w:rsidP="00C105C7">
      <w:pPr>
        <w:spacing w:after="0" w:line="240" w:lineRule="auto"/>
        <w:jc w:val="right"/>
        <w:rPr>
          <w:rFonts w:ascii="Times New Roman" w:hAnsi="Times New Roman" w:cs="Times New Roman"/>
          <w:bCs/>
          <w:sz w:val="28"/>
          <w:szCs w:val="28"/>
        </w:rPr>
      </w:pPr>
    </w:p>
    <w:p w14:paraId="063F5DDD" w14:textId="77777777" w:rsidR="00690B31" w:rsidRDefault="00690B31" w:rsidP="00690B31">
      <w:pPr>
        <w:spacing w:after="0" w:line="240" w:lineRule="auto"/>
        <w:rPr>
          <w:rFonts w:ascii="Times New Roman" w:hAnsi="Times New Roman" w:cs="Times New Roman"/>
          <w:bCs/>
          <w:sz w:val="28"/>
          <w:szCs w:val="28"/>
        </w:rPr>
      </w:pPr>
    </w:p>
    <w:p w14:paraId="4800AD45" w14:textId="77777777" w:rsidR="0042339C" w:rsidRDefault="00690B31" w:rsidP="004C2E92">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p>
    <w:p w14:paraId="5D03FC91" w14:textId="77777777" w:rsidR="0042339C" w:rsidRDefault="0042339C" w:rsidP="004C2E92">
      <w:pPr>
        <w:spacing w:after="0" w:line="240" w:lineRule="auto"/>
        <w:jc w:val="right"/>
        <w:rPr>
          <w:rFonts w:ascii="Times New Roman" w:hAnsi="Times New Roman" w:cs="Times New Roman"/>
          <w:bCs/>
          <w:sz w:val="28"/>
          <w:szCs w:val="28"/>
        </w:rPr>
      </w:pPr>
    </w:p>
    <w:p w14:paraId="7CFD31F8" w14:textId="77777777" w:rsidR="0042339C" w:rsidRDefault="0042339C" w:rsidP="004C2E92">
      <w:pPr>
        <w:spacing w:after="0" w:line="240" w:lineRule="auto"/>
        <w:jc w:val="right"/>
        <w:rPr>
          <w:rFonts w:ascii="Times New Roman" w:hAnsi="Times New Roman" w:cs="Times New Roman"/>
          <w:bCs/>
          <w:sz w:val="28"/>
          <w:szCs w:val="28"/>
        </w:rPr>
      </w:pPr>
    </w:p>
    <w:p w14:paraId="1872FB7F" w14:textId="77777777" w:rsidR="0042339C" w:rsidRDefault="0042339C" w:rsidP="004C2E92">
      <w:pPr>
        <w:spacing w:after="0" w:line="240" w:lineRule="auto"/>
        <w:jc w:val="right"/>
        <w:rPr>
          <w:rFonts w:ascii="Times New Roman" w:hAnsi="Times New Roman" w:cs="Times New Roman"/>
          <w:bCs/>
          <w:sz w:val="28"/>
          <w:szCs w:val="28"/>
        </w:rPr>
      </w:pPr>
    </w:p>
    <w:p w14:paraId="0E26E91E" w14:textId="77777777" w:rsidR="0042339C" w:rsidRDefault="0042339C" w:rsidP="004C2E92">
      <w:pPr>
        <w:spacing w:after="0" w:line="240" w:lineRule="auto"/>
        <w:jc w:val="right"/>
        <w:rPr>
          <w:rFonts w:ascii="Times New Roman" w:hAnsi="Times New Roman" w:cs="Times New Roman"/>
          <w:bCs/>
          <w:sz w:val="28"/>
          <w:szCs w:val="28"/>
        </w:rPr>
      </w:pPr>
    </w:p>
    <w:p w14:paraId="05C9DD4C" w14:textId="77777777" w:rsidR="0042339C" w:rsidRDefault="0042339C" w:rsidP="004C2E92">
      <w:pPr>
        <w:spacing w:after="0" w:line="240" w:lineRule="auto"/>
        <w:jc w:val="right"/>
        <w:rPr>
          <w:rFonts w:ascii="Times New Roman" w:hAnsi="Times New Roman" w:cs="Times New Roman"/>
          <w:bCs/>
          <w:sz w:val="28"/>
          <w:szCs w:val="28"/>
        </w:rPr>
      </w:pPr>
    </w:p>
    <w:p w14:paraId="2C3B6555" w14:textId="77777777" w:rsidR="0042339C" w:rsidRDefault="0042339C" w:rsidP="004C2E92">
      <w:pPr>
        <w:spacing w:after="0" w:line="240" w:lineRule="auto"/>
        <w:jc w:val="right"/>
        <w:rPr>
          <w:rFonts w:ascii="Times New Roman" w:hAnsi="Times New Roman" w:cs="Times New Roman"/>
          <w:bCs/>
          <w:sz w:val="28"/>
          <w:szCs w:val="28"/>
        </w:rPr>
      </w:pPr>
    </w:p>
    <w:p w14:paraId="7DAB349C" w14:textId="77777777" w:rsidR="0042339C" w:rsidRDefault="0042339C" w:rsidP="004C2E92">
      <w:pPr>
        <w:spacing w:after="0" w:line="240" w:lineRule="auto"/>
        <w:jc w:val="right"/>
        <w:rPr>
          <w:rFonts w:ascii="Times New Roman" w:hAnsi="Times New Roman" w:cs="Times New Roman"/>
          <w:bCs/>
          <w:sz w:val="28"/>
          <w:szCs w:val="28"/>
        </w:rPr>
      </w:pPr>
    </w:p>
    <w:p w14:paraId="2C0E307F" w14:textId="77777777" w:rsidR="0042339C" w:rsidRDefault="0042339C" w:rsidP="004C2E92">
      <w:pPr>
        <w:spacing w:after="0" w:line="240" w:lineRule="auto"/>
        <w:jc w:val="right"/>
        <w:rPr>
          <w:rFonts w:ascii="Times New Roman" w:hAnsi="Times New Roman" w:cs="Times New Roman"/>
          <w:bCs/>
          <w:sz w:val="28"/>
          <w:szCs w:val="28"/>
        </w:rPr>
      </w:pPr>
    </w:p>
    <w:p w14:paraId="37673A4D" w14:textId="77777777" w:rsidR="0042339C" w:rsidRDefault="0042339C" w:rsidP="004C2E92">
      <w:pPr>
        <w:spacing w:after="0" w:line="240" w:lineRule="auto"/>
        <w:jc w:val="right"/>
        <w:rPr>
          <w:rFonts w:ascii="Times New Roman" w:hAnsi="Times New Roman" w:cs="Times New Roman"/>
          <w:bCs/>
          <w:sz w:val="28"/>
          <w:szCs w:val="28"/>
        </w:rPr>
      </w:pPr>
    </w:p>
    <w:p w14:paraId="0E345E5D" w14:textId="77777777" w:rsidR="0042339C" w:rsidRDefault="0042339C" w:rsidP="004C2E92">
      <w:pPr>
        <w:spacing w:after="0" w:line="240" w:lineRule="auto"/>
        <w:jc w:val="right"/>
        <w:rPr>
          <w:rFonts w:ascii="Times New Roman" w:hAnsi="Times New Roman" w:cs="Times New Roman"/>
          <w:bCs/>
          <w:sz w:val="28"/>
          <w:szCs w:val="28"/>
        </w:rPr>
      </w:pPr>
    </w:p>
    <w:p w14:paraId="0A14C6B8" w14:textId="77777777" w:rsidR="0042339C" w:rsidRDefault="0042339C" w:rsidP="004C2E92">
      <w:pPr>
        <w:spacing w:after="0" w:line="240" w:lineRule="auto"/>
        <w:jc w:val="right"/>
        <w:rPr>
          <w:rFonts w:ascii="Times New Roman" w:hAnsi="Times New Roman" w:cs="Times New Roman"/>
          <w:bCs/>
          <w:sz w:val="28"/>
          <w:szCs w:val="28"/>
        </w:rPr>
      </w:pPr>
    </w:p>
    <w:p w14:paraId="5A182568" w14:textId="77777777" w:rsidR="0042339C" w:rsidRDefault="0042339C" w:rsidP="004C2E92">
      <w:pPr>
        <w:spacing w:after="0" w:line="240" w:lineRule="auto"/>
        <w:jc w:val="right"/>
        <w:rPr>
          <w:rFonts w:ascii="Times New Roman" w:hAnsi="Times New Roman" w:cs="Times New Roman"/>
          <w:bCs/>
          <w:sz w:val="28"/>
          <w:szCs w:val="28"/>
        </w:rPr>
      </w:pPr>
    </w:p>
    <w:p w14:paraId="6B5FF932" w14:textId="77777777" w:rsidR="0042339C" w:rsidRDefault="0042339C" w:rsidP="004C2E92">
      <w:pPr>
        <w:spacing w:after="0" w:line="240" w:lineRule="auto"/>
        <w:jc w:val="right"/>
        <w:rPr>
          <w:rFonts w:ascii="Times New Roman" w:hAnsi="Times New Roman" w:cs="Times New Roman"/>
          <w:bCs/>
          <w:sz w:val="28"/>
          <w:szCs w:val="28"/>
        </w:rPr>
      </w:pPr>
    </w:p>
    <w:p w14:paraId="5BE7DB03" w14:textId="77777777" w:rsidR="0042339C" w:rsidRDefault="0042339C" w:rsidP="004C2E92">
      <w:pPr>
        <w:spacing w:after="0" w:line="240" w:lineRule="auto"/>
        <w:jc w:val="right"/>
        <w:rPr>
          <w:rFonts w:ascii="Times New Roman" w:hAnsi="Times New Roman" w:cs="Times New Roman"/>
          <w:bCs/>
          <w:sz w:val="28"/>
          <w:szCs w:val="28"/>
        </w:rPr>
      </w:pPr>
    </w:p>
    <w:p w14:paraId="68C9F900" w14:textId="77777777" w:rsidR="0042339C" w:rsidRDefault="0042339C" w:rsidP="004C2E92">
      <w:pPr>
        <w:spacing w:after="0" w:line="240" w:lineRule="auto"/>
        <w:jc w:val="right"/>
        <w:rPr>
          <w:rFonts w:ascii="Times New Roman" w:hAnsi="Times New Roman" w:cs="Times New Roman"/>
          <w:bCs/>
          <w:sz w:val="28"/>
          <w:szCs w:val="28"/>
        </w:rPr>
      </w:pPr>
    </w:p>
    <w:p w14:paraId="276258F5" w14:textId="77777777" w:rsidR="0042339C" w:rsidRDefault="0042339C" w:rsidP="004C2E92">
      <w:pPr>
        <w:spacing w:after="0" w:line="240" w:lineRule="auto"/>
        <w:jc w:val="right"/>
        <w:rPr>
          <w:rFonts w:ascii="Times New Roman" w:hAnsi="Times New Roman" w:cs="Times New Roman"/>
          <w:bCs/>
          <w:sz w:val="28"/>
          <w:szCs w:val="28"/>
        </w:rPr>
      </w:pPr>
    </w:p>
    <w:p w14:paraId="02FB6E53" w14:textId="77777777" w:rsidR="0042339C" w:rsidRDefault="0042339C" w:rsidP="004C2E92">
      <w:pPr>
        <w:spacing w:after="0" w:line="240" w:lineRule="auto"/>
        <w:jc w:val="right"/>
        <w:rPr>
          <w:rFonts w:ascii="Times New Roman" w:hAnsi="Times New Roman" w:cs="Times New Roman"/>
          <w:bCs/>
          <w:sz w:val="28"/>
          <w:szCs w:val="28"/>
        </w:rPr>
      </w:pPr>
    </w:p>
    <w:p w14:paraId="02C405ED" w14:textId="77777777" w:rsidR="0042339C" w:rsidRDefault="0042339C" w:rsidP="004C2E92">
      <w:pPr>
        <w:spacing w:after="0" w:line="240" w:lineRule="auto"/>
        <w:jc w:val="right"/>
        <w:rPr>
          <w:rFonts w:ascii="Times New Roman" w:hAnsi="Times New Roman" w:cs="Times New Roman"/>
          <w:bCs/>
          <w:sz w:val="28"/>
          <w:szCs w:val="28"/>
        </w:rPr>
      </w:pPr>
    </w:p>
    <w:p w14:paraId="3524092D" w14:textId="77777777" w:rsidR="0042339C" w:rsidRDefault="0042339C" w:rsidP="004C2E92">
      <w:pPr>
        <w:spacing w:after="0" w:line="240" w:lineRule="auto"/>
        <w:jc w:val="right"/>
        <w:rPr>
          <w:rFonts w:ascii="Times New Roman" w:hAnsi="Times New Roman" w:cs="Times New Roman"/>
          <w:bCs/>
          <w:sz w:val="28"/>
          <w:szCs w:val="28"/>
        </w:rPr>
      </w:pPr>
    </w:p>
    <w:p w14:paraId="4280D70A" w14:textId="77777777" w:rsidR="0042339C" w:rsidRDefault="0042339C" w:rsidP="004C2E92">
      <w:pPr>
        <w:spacing w:after="0" w:line="240" w:lineRule="auto"/>
        <w:jc w:val="right"/>
        <w:rPr>
          <w:rFonts w:ascii="Times New Roman" w:hAnsi="Times New Roman" w:cs="Times New Roman"/>
          <w:bCs/>
          <w:sz w:val="28"/>
          <w:szCs w:val="28"/>
        </w:rPr>
      </w:pPr>
    </w:p>
    <w:p w14:paraId="63C668B5" w14:textId="77777777" w:rsidR="0042339C" w:rsidRDefault="0042339C" w:rsidP="004C2E92">
      <w:pPr>
        <w:spacing w:after="0" w:line="240" w:lineRule="auto"/>
        <w:jc w:val="right"/>
        <w:rPr>
          <w:rFonts w:ascii="Times New Roman" w:hAnsi="Times New Roman" w:cs="Times New Roman"/>
          <w:bCs/>
          <w:sz w:val="28"/>
          <w:szCs w:val="28"/>
        </w:rPr>
      </w:pPr>
    </w:p>
    <w:p w14:paraId="4DABCBEF" w14:textId="77777777" w:rsidR="0042339C" w:rsidRDefault="0042339C" w:rsidP="004C2E92">
      <w:pPr>
        <w:spacing w:after="0" w:line="240" w:lineRule="auto"/>
        <w:jc w:val="right"/>
        <w:rPr>
          <w:rFonts w:ascii="Times New Roman" w:hAnsi="Times New Roman" w:cs="Times New Roman"/>
          <w:bCs/>
          <w:sz w:val="28"/>
          <w:szCs w:val="28"/>
        </w:rPr>
      </w:pPr>
    </w:p>
    <w:p w14:paraId="52BB640B" w14:textId="77777777" w:rsidR="0042339C" w:rsidRDefault="0042339C" w:rsidP="004C2E92">
      <w:pPr>
        <w:spacing w:after="0" w:line="240" w:lineRule="auto"/>
        <w:jc w:val="right"/>
        <w:rPr>
          <w:rFonts w:ascii="Times New Roman" w:hAnsi="Times New Roman" w:cs="Times New Roman"/>
          <w:bCs/>
          <w:sz w:val="28"/>
          <w:szCs w:val="28"/>
        </w:rPr>
      </w:pPr>
    </w:p>
    <w:p w14:paraId="79F9DA20" w14:textId="77777777" w:rsidR="0042339C" w:rsidRDefault="0042339C" w:rsidP="004C2E92">
      <w:pPr>
        <w:spacing w:after="0" w:line="240" w:lineRule="auto"/>
        <w:jc w:val="right"/>
        <w:rPr>
          <w:rFonts w:ascii="Times New Roman" w:hAnsi="Times New Roman" w:cs="Times New Roman"/>
          <w:bCs/>
          <w:sz w:val="28"/>
          <w:szCs w:val="28"/>
        </w:rPr>
      </w:pPr>
    </w:p>
    <w:p w14:paraId="0131FF8E" w14:textId="77777777" w:rsidR="0042339C" w:rsidRDefault="0042339C" w:rsidP="004C2E92">
      <w:pPr>
        <w:spacing w:after="0" w:line="240" w:lineRule="auto"/>
        <w:jc w:val="right"/>
        <w:rPr>
          <w:rFonts w:ascii="Times New Roman" w:hAnsi="Times New Roman" w:cs="Times New Roman"/>
          <w:bCs/>
          <w:sz w:val="28"/>
          <w:szCs w:val="28"/>
        </w:rPr>
      </w:pPr>
    </w:p>
    <w:p w14:paraId="76259CDC" w14:textId="77777777" w:rsidR="0042339C" w:rsidRDefault="0042339C" w:rsidP="004C2E92">
      <w:pPr>
        <w:spacing w:after="0" w:line="240" w:lineRule="auto"/>
        <w:jc w:val="right"/>
        <w:rPr>
          <w:rFonts w:ascii="Times New Roman" w:hAnsi="Times New Roman" w:cs="Times New Roman"/>
          <w:bCs/>
          <w:sz w:val="28"/>
          <w:szCs w:val="28"/>
        </w:rPr>
      </w:pPr>
    </w:p>
    <w:p w14:paraId="1BFF9F8F" w14:textId="77777777" w:rsidR="0042339C" w:rsidRDefault="0042339C" w:rsidP="004C2E92">
      <w:pPr>
        <w:spacing w:after="0" w:line="240" w:lineRule="auto"/>
        <w:jc w:val="right"/>
        <w:rPr>
          <w:rFonts w:ascii="Times New Roman" w:hAnsi="Times New Roman" w:cs="Times New Roman"/>
          <w:bCs/>
          <w:sz w:val="28"/>
          <w:szCs w:val="28"/>
        </w:rPr>
      </w:pPr>
    </w:p>
    <w:p w14:paraId="3898E4BA" w14:textId="77777777" w:rsidR="0042339C" w:rsidRDefault="0042339C" w:rsidP="004C2E92">
      <w:pPr>
        <w:spacing w:after="0" w:line="240" w:lineRule="auto"/>
        <w:jc w:val="right"/>
        <w:rPr>
          <w:rFonts w:ascii="Times New Roman" w:hAnsi="Times New Roman" w:cs="Times New Roman"/>
          <w:bCs/>
          <w:sz w:val="28"/>
          <w:szCs w:val="28"/>
        </w:rPr>
      </w:pPr>
    </w:p>
    <w:p w14:paraId="5C8B7AC0" w14:textId="77777777" w:rsidR="0042339C" w:rsidRDefault="0042339C" w:rsidP="004C2E92">
      <w:pPr>
        <w:spacing w:after="0" w:line="240" w:lineRule="auto"/>
        <w:jc w:val="right"/>
        <w:rPr>
          <w:rFonts w:ascii="Times New Roman" w:hAnsi="Times New Roman" w:cs="Times New Roman"/>
          <w:bCs/>
          <w:sz w:val="28"/>
          <w:szCs w:val="28"/>
        </w:rPr>
      </w:pPr>
    </w:p>
    <w:p w14:paraId="6DF10704" w14:textId="77777777" w:rsidR="0042339C" w:rsidRDefault="0042339C" w:rsidP="004C2E92">
      <w:pPr>
        <w:spacing w:after="0" w:line="240" w:lineRule="auto"/>
        <w:jc w:val="right"/>
        <w:rPr>
          <w:rFonts w:ascii="Times New Roman" w:hAnsi="Times New Roman" w:cs="Times New Roman"/>
          <w:bCs/>
          <w:sz w:val="28"/>
          <w:szCs w:val="28"/>
        </w:rPr>
      </w:pPr>
    </w:p>
    <w:p w14:paraId="52A71A8A" w14:textId="77777777" w:rsidR="0042339C" w:rsidRDefault="0042339C" w:rsidP="004C2E92">
      <w:pPr>
        <w:spacing w:after="0" w:line="240" w:lineRule="auto"/>
        <w:jc w:val="right"/>
        <w:rPr>
          <w:rFonts w:ascii="Times New Roman" w:hAnsi="Times New Roman" w:cs="Times New Roman"/>
          <w:bCs/>
          <w:sz w:val="28"/>
          <w:szCs w:val="28"/>
        </w:rPr>
      </w:pPr>
    </w:p>
    <w:p w14:paraId="6FB20429" w14:textId="77777777" w:rsidR="0042339C" w:rsidRDefault="0042339C" w:rsidP="004C2E92">
      <w:pPr>
        <w:spacing w:after="0" w:line="240" w:lineRule="auto"/>
        <w:jc w:val="right"/>
        <w:rPr>
          <w:rFonts w:ascii="Times New Roman" w:hAnsi="Times New Roman" w:cs="Times New Roman"/>
          <w:bCs/>
          <w:sz w:val="28"/>
          <w:szCs w:val="28"/>
        </w:rPr>
      </w:pPr>
    </w:p>
    <w:p w14:paraId="1B56858B" w14:textId="77777777" w:rsidR="00C105C7" w:rsidRPr="00B7749D" w:rsidRDefault="00690B31" w:rsidP="004C2E92">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C105C7" w:rsidRPr="00B7749D">
        <w:rPr>
          <w:rFonts w:ascii="Times New Roman" w:hAnsi="Times New Roman" w:cs="Times New Roman"/>
          <w:bCs/>
          <w:sz w:val="28"/>
          <w:szCs w:val="28"/>
        </w:rPr>
        <w:t xml:space="preserve">Приложение № 1 </w:t>
      </w:r>
    </w:p>
    <w:p w14:paraId="614DE7A8" w14:textId="77777777" w:rsidR="004C2E92" w:rsidRPr="004C2E92" w:rsidRDefault="004C2E92" w:rsidP="004C2E92">
      <w:pPr>
        <w:spacing w:after="0"/>
        <w:jc w:val="right"/>
        <w:rPr>
          <w:rFonts w:ascii="Times New Roman" w:hAnsi="Times New Roman" w:cs="Times New Roman"/>
          <w:bCs/>
          <w:sz w:val="28"/>
          <w:szCs w:val="28"/>
        </w:rPr>
      </w:pPr>
      <w:r w:rsidRPr="004C2E92">
        <w:rPr>
          <w:rFonts w:ascii="Times New Roman" w:hAnsi="Times New Roman" w:cs="Times New Roman"/>
          <w:bCs/>
          <w:sz w:val="28"/>
          <w:szCs w:val="28"/>
        </w:rPr>
        <w:t>к муниципальной программе</w:t>
      </w:r>
    </w:p>
    <w:p w14:paraId="04BD00C9" w14:textId="77777777" w:rsidR="004C2E92" w:rsidRPr="004C2E92" w:rsidRDefault="004C2E92" w:rsidP="004C2E92">
      <w:pPr>
        <w:spacing w:after="0"/>
        <w:jc w:val="right"/>
        <w:rPr>
          <w:rFonts w:ascii="Times New Roman" w:hAnsi="Times New Roman" w:cs="Times New Roman"/>
          <w:bCs/>
          <w:sz w:val="28"/>
          <w:szCs w:val="28"/>
        </w:rPr>
      </w:pPr>
      <w:r w:rsidRPr="004C2E92">
        <w:rPr>
          <w:rFonts w:ascii="Times New Roman" w:hAnsi="Times New Roman" w:cs="Times New Roman"/>
          <w:bCs/>
          <w:sz w:val="28"/>
          <w:szCs w:val="28"/>
        </w:rPr>
        <w:t xml:space="preserve"> «Обеспечение жильем молодых семей»</w:t>
      </w:r>
    </w:p>
    <w:p w14:paraId="61D3CFF2" w14:textId="77777777" w:rsidR="004C2E92" w:rsidRPr="004C2E92" w:rsidRDefault="004C2E92" w:rsidP="004C2E92">
      <w:pPr>
        <w:spacing w:after="0"/>
        <w:jc w:val="right"/>
        <w:rPr>
          <w:rFonts w:ascii="Times New Roman" w:hAnsi="Times New Roman" w:cs="Times New Roman"/>
          <w:bCs/>
          <w:sz w:val="28"/>
          <w:szCs w:val="28"/>
        </w:rPr>
      </w:pPr>
      <w:r w:rsidRPr="004C2E92">
        <w:rPr>
          <w:rFonts w:ascii="Times New Roman" w:hAnsi="Times New Roman" w:cs="Times New Roman"/>
          <w:bCs/>
          <w:sz w:val="28"/>
          <w:szCs w:val="28"/>
        </w:rPr>
        <w:t>Утверждено постановлением</w:t>
      </w:r>
    </w:p>
    <w:p w14:paraId="15DD6835" w14:textId="77777777" w:rsidR="004C2E92" w:rsidRPr="004C2E92" w:rsidRDefault="004C2E92" w:rsidP="004C2E92">
      <w:pPr>
        <w:spacing w:after="0"/>
        <w:jc w:val="right"/>
        <w:rPr>
          <w:rFonts w:ascii="Times New Roman" w:hAnsi="Times New Roman" w:cs="Times New Roman"/>
          <w:bCs/>
          <w:sz w:val="28"/>
          <w:szCs w:val="28"/>
        </w:rPr>
      </w:pPr>
      <w:r w:rsidRPr="004C2E92">
        <w:rPr>
          <w:rFonts w:ascii="Times New Roman" w:hAnsi="Times New Roman" w:cs="Times New Roman"/>
          <w:bCs/>
          <w:sz w:val="28"/>
          <w:szCs w:val="28"/>
        </w:rPr>
        <w:lastRenderedPageBreak/>
        <w:t xml:space="preserve"> администрации муниципального района</w:t>
      </w:r>
    </w:p>
    <w:p w14:paraId="69F3854E" w14:textId="77777777" w:rsidR="004C2E92" w:rsidRPr="004C2E92" w:rsidRDefault="004C2E92" w:rsidP="004C2E92">
      <w:pPr>
        <w:spacing w:after="0"/>
        <w:jc w:val="right"/>
        <w:rPr>
          <w:rFonts w:ascii="Times New Roman" w:hAnsi="Times New Roman" w:cs="Times New Roman"/>
          <w:bCs/>
          <w:sz w:val="28"/>
          <w:szCs w:val="28"/>
        </w:rPr>
      </w:pPr>
      <w:r w:rsidRPr="004C2E92">
        <w:rPr>
          <w:rFonts w:ascii="Times New Roman" w:hAnsi="Times New Roman" w:cs="Times New Roman"/>
          <w:bCs/>
          <w:sz w:val="28"/>
          <w:szCs w:val="28"/>
        </w:rPr>
        <w:t xml:space="preserve"> «Читинский район»</w:t>
      </w:r>
    </w:p>
    <w:p w14:paraId="3E4DE930" w14:textId="77777777" w:rsidR="00C105C7" w:rsidRPr="00B7749D" w:rsidRDefault="004C2E92" w:rsidP="004C2E92">
      <w:pPr>
        <w:jc w:val="right"/>
        <w:rPr>
          <w:rFonts w:ascii="Times New Roman" w:hAnsi="Times New Roman" w:cs="Times New Roman"/>
          <w:bCs/>
          <w:sz w:val="28"/>
          <w:szCs w:val="28"/>
        </w:rPr>
      </w:pPr>
      <w:r w:rsidRPr="004C2E92">
        <w:rPr>
          <w:rFonts w:ascii="Times New Roman" w:hAnsi="Times New Roman" w:cs="Times New Roman"/>
          <w:bCs/>
          <w:sz w:val="28"/>
          <w:szCs w:val="28"/>
        </w:rPr>
        <w:t>От «___» ___________2022 г. № ____</w:t>
      </w:r>
    </w:p>
    <w:p w14:paraId="4DF7A6D6" w14:textId="77777777" w:rsidR="007A1AD6" w:rsidRPr="007A1AD6" w:rsidRDefault="0042339C" w:rsidP="007A1AD6">
      <w:pPr>
        <w:spacing w:after="0"/>
        <w:jc w:val="center"/>
        <w:rPr>
          <w:rFonts w:ascii="Times New Roman" w:hAnsi="Times New Roman" w:cs="Times New Roman"/>
          <w:b/>
          <w:bCs/>
          <w:sz w:val="28"/>
          <w:szCs w:val="28"/>
        </w:rPr>
      </w:pPr>
      <w:r>
        <w:rPr>
          <w:rFonts w:ascii="Times New Roman" w:hAnsi="Times New Roman" w:cs="Times New Roman"/>
          <w:b/>
          <w:bCs/>
          <w:sz w:val="28"/>
          <w:szCs w:val="28"/>
        </w:rPr>
        <w:t>Порядок</w:t>
      </w:r>
      <w:r w:rsidR="007A1AD6" w:rsidRPr="007A1AD6">
        <w:rPr>
          <w:rFonts w:ascii="Times New Roman" w:hAnsi="Times New Roman" w:cs="Times New Roman"/>
          <w:b/>
          <w:bCs/>
          <w:sz w:val="28"/>
          <w:szCs w:val="28"/>
        </w:rPr>
        <w:t xml:space="preserve"> </w:t>
      </w:r>
      <w:r>
        <w:rPr>
          <w:rFonts w:ascii="Times New Roman" w:hAnsi="Times New Roman" w:cs="Times New Roman"/>
          <w:b/>
          <w:bCs/>
          <w:sz w:val="28"/>
          <w:szCs w:val="28"/>
        </w:rPr>
        <w:t>и</w:t>
      </w:r>
      <w:r w:rsidR="007A1AD6" w:rsidRPr="007A1AD6">
        <w:rPr>
          <w:rFonts w:ascii="Times New Roman" w:hAnsi="Times New Roman" w:cs="Times New Roman"/>
          <w:b/>
          <w:bCs/>
          <w:sz w:val="28"/>
          <w:szCs w:val="28"/>
        </w:rPr>
        <w:t xml:space="preserve"> </w:t>
      </w:r>
      <w:r>
        <w:rPr>
          <w:rFonts w:ascii="Times New Roman" w:hAnsi="Times New Roman" w:cs="Times New Roman"/>
          <w:b/>
          <w:bCs/>
          <w:sz w:val="28"/>
          <w:szCs w:val="28"/>
        </w:rPr>
        <w:t>условия</w:t>
      </w:r>
      <w:r w:rsidR="007A1AD6">
        <w:rPr>
          <w:rFonts w:ascii="Times New Roman" w:hAnsi="Times New Roman" w:cs="Times New Roman"/>
          <w:b/>
          <w:bCs/>
          <w:sz w:val="28"/>
          <w:szCs w:val="28"/>
        </w:rPr>
        <w:t xml:space="preserve"> </w:t>
      </w:r>
      <w:r>
        <w:rPr>
          <w:rFonts w:ascii="Times New Roman" w:hAnsi="Times New Roman" w:cs="Times New Roman"/>
          <w:b/>
          <w:bCs/>
          <w:sz w:val="28"/>
          <w:szCs w:val="28"/>
        </w:rPr>
        <w:t>признания</w:t>
      </w:r>
      <w:r w:rsidR="007A1AD6" w:rsidRPr="007A1AD6">
        <w:rPr>
          <w:rFonts w:ascii="Times New Roman" w:hAnsi="Times New Roman" w:cs="Times New Roman"/>
          <w:b/>
          <w:bCs/>
          <w:sz w:val="28"/>
          <w:szCs w:val="28"/>
        </w:rPr>
        <w:t xml:space="preserve"> </w:t>
      </w:r>
      <w:r>
        <w:rPr>
          <w:rFonts w:ascii="Times New Roman" w:hAnsi="Times New Roman" w:cs="Times New Roman"/>
          <w:b/>
          <w:bCs/>
          <w:sz w:val="28"/>
          <w:szCs w:val="28"/>
        </w:rPr>
        <w:t>молодой</w:t>
      </w:r>
      <w:r w:rsidR="007A1AD6" w:rsidRPr="007A1AD6">
        <w:rPr>
          <w:rFonts w:ascii="Times New Roman" w:hAnsi="Times New Roman" w:cs="Times New Roman"/>
          <w:b/>
          <w:bCs/>
          <w:sz w:val="28"/>
          <w:szCs w:val="28"/>
        </w:rPr>
        <w:t xml:space="preserve"> </w:t>
      </w:r>
      <w:r>
        <w:rPr>
          <w:rFonts w:ascii="Times New Roman" w:hAnsi="Times New Roman" w:cs="Times New Roman"/>
          <w:b/>
          <w:bCs/>
          <w:sz w:val="28"/>
          <w:szCs w:val="28"/>
        </w:rPr>
        <w:t>семьи</w:t>
      </w:r>
      <w:r w:rsidR="007A1AD6" w:rsidRPr="007A1AD6">
        <w:rPr>
          <w:rFonts w:ascii="Times New Roman" w:hAnsi="Times New Roman" w:cs="Times New Roman"/>
          <w:b/>
          <w:bCs/>
          <w:sz w:val="28"/>
          <w:szCs w:val="28"/>
        </w:rPr>
        <w:t xml:space="preserve">, </w:t>
      </w:r>
      <w:r>
        <w:rPr>
          <w:rFonts w:ascii="Times New Roman" w:hAnsi="Times New Roman" w:cs="Times New Roman"/>
          <w:b/>
          <w:bCs/>
          <w:sz w:val="28"/>
          <w:szCs w:val="28"/>
        </w:rPr>
        <w:t>имеющей</w:t>
      </w:r>
      <w:r w:rsidR="007A1AD6" w:rsidRPr="007A1AD6">
        <w:rPr>
          <w:rFonts w:ascii="Times New Roman" w:hAnsi="Times New Roman" w:cs="Times New Roman"/>
          <w:b/>
          <w:bCs/>
          <w:sz w:val="28"/>
          <w:szCs w:val="28"/>
        </w:rPr>
        <w:t xml:space="preserve"> </w:t>
      </w:r>
      <w:r>
        <w:rPr>
          <w:rFonts w:ascii="Times New Roman" w:hAnsi="Times New Roman" w:cs="Times New Roman"/>
          <w:b/>
          <w:bCs/>
          <w:sz w:val="28"/>
          <w:szCs w:val="28"/>
        </w:rPr>
        <w:t>достаточные доходы</w:t>
      </w:r>
      <w:r w:rsidR="007A1AD6" w:rsidRPr="007A1AD6">
        <w:rPr>
          <w:rFonts w:ascii="Times New Roman" w:hAnsi="Times New Roman" w:cs="Times New Roman"/>
          <w:b/>
          <w:bCs/>
          <w:sz w:val="28"/>
          <w:szCs w:val="28"/>
        </w:rPr>
        <w:t>,</w:t>
      </w:r>
      <w:r w:rsidR="007A1AD6">
        <w:rPr>
          <w:rFonts w:ascii="Times New Roman" w:hAnsi="Times New Roman" w:cs="Times New Roman"/>
          <w:b/>
          <w:bCs/>
          <w:sz w:val="28"/>
          <w:szCs w:val="28"/>
        </w:rPr>
        <w:t xml:space="preserve"> </w:t>
      </w:r>
      <w:r>
        <w:rPr>
          <w:rFonts w:ascii="Times New Roman" w:hAnsi="Times New Roman" w:cs="Times New Roman"/>
          <w:b/>
          <w:bCs/>
          <w:sz w:val="28"/>
          <w:szCs w:val="28"/>
        </w:rPr>
        <w:t>позволяющие</w:t>
      </w:r>
      <w:r w:rsidR="007A1AD6" w:rsidRPr="007A1AD6">
        <w:rPr>
          <w:rFonts w:ascii="Times New Roman" w:hAnsi="Times New Roman" w:cs="Times New Roman"/>
          <w:b/>
          <w:bCs/>
          <w:sz w:val="28"/>
          <w:szCs w:val="28"/>
        </w:rPr>
        <w:t xml:space="preserve"> </w:t>
      </w:r>
      <w:r>
        <w:rPr>
          <w:rFonts w:ascii="Times New Roman" w:hAnsi="Times New Roman" w:cs="Times New Roman"/>
          <w:b/>
          <w:bCs/>
          <w:sz w:val="28"/>
          <w:szCs w:val="28"/>
        </w:rPr>
        <w:t>получить кредит</w:t>
      </w:r>
      <w:r w:rsidR="007A1AD6" w:rsidRPr="007A1AD6">
        <w:rPr>
          <w:rFonts w:ascii="Times New Roman" w:hAnsi="Times New Roman" w:cs="Times New Roman"/>
          <w:b/>
          <w:bCs/>
          <w:sz w:val="28"/>
          <w:szCs w:val="28"/>
        </w:rPr>
        <w:t xml:space="preserve">, </w:t>
      </w:r>
      <w:r>
        <w:rPr>
          <w:rFonts w:ascii="Times New Roman" w:hAnsi="Times New Roman" w:cs="Times New Roman"/>
          <w:b/>
          <w:bCs/>
          <w:sz w:val="28"/>
          <w:szCs w:val="28"/>
        </w:rPr>
        <w:t>либо иные денежные</w:t>
      </w:r>
      <w:r w:rsidR="007A1AD6" w:rsidRPr="007A1AD6">
        <w:rPr>
          <w:rFonts w:ascii="Times New Roman" w:hAnsi="Times New Roman" w:cs="Times New Roman"/>
          <w:b/>
          <w:bCs/>
          <w:sz w:val="28"/>
          <w:szCs w:val="28"/>
        </w:rPr>
        <w:t xml:space="preserve"> </w:t>
      </w:r>
      <w:r>
        <w:rPr>
          <w:rFonts w:ascii="Times New Roman" w:hAnsi="Times New Roman" w:cs="Times New Roman"/>
          <w:b/>
          <w:bCs/>
          <w:sz w:val="28"/>
          <w:szCs w:val="28"/>
        </w:rPr>
        <w:t>средства</w:t>
      </w:r>
    </w:p>
    <w:p w14:paraId="30C835C3" w14:textId="77777777" w:rsidR="007A1AD6" w:rsidRPr="007A1AD6" w:rsidRDefault="0042339C" w:rsidP="009809BD">
      <w:pPr>
        <w:spacing w:after="0"/>
        <w:jc w:val="center"/>
        <w:rPr>
          <w:rFonts w:ascii="Times New Roman" w:hAnsi="Times New Roman" w:cs="Times New Roman"/>
          <w:b/>
          <w:bCs/>
          <w:sz w:val="28"/>
          <w:szCs w:val="28"/>
        </w:rPr>
      </w:pPr>
      <w:r>
        <w:rPr>
          <w:rFonts w:ascii="Times New Roman" w:hAnsi="Times New Roman" w:cs="Times New Roman"/>
          <w:b/>
          <w:bCs/>
          <w:sz w:val="28"/>
          <w:szCs w:val="28"/>
        </w:rPr>
        <w:t>Для оплаты расчетной</w:t>
      </w:r>
      <w:r w:rsidR="007A1AD6" w:rsidRPr="007A1AD6">
        <w:rPr>
          <w:rFonts w:ascii="Times New Roman" w:hAnsi="Times New Roman" w:cs="Times New Roman"/>
          <w:b/>
          <w:bCs/>
          <w:sz w:val="28"/>
          <w:szCs w:val="28"/>
        </w:rPr>
        <w:t xml:space="preserve"> (</w:t>
      </w:r>
      <w:r>
        <w:rPr>
          <w:rFonts w:ascii="Times New Roman" w:hAnsi="Times New Roman" w:cs="Times New Roman"/>
          <w:b/>
          <w:bCs/>
          <w:sz w:val="28"/>
          <w:szCs w:val="28"/>
        </w:rPr>
        <w:t>средней</w:t>
      </w:r>
      <w:r w:rsidR="009809BD">
        <w:rPr>
          <w:rFonts w:ascii="Times New Roman" w:hAnsi="Times New Roman" w:cs="Times New Roman"/>
          <w:b/>
          <w:bCs/>
          <w:sz w:val="28"/>
          <w:szCs w:val="28"/>
        </w:rPr>
        <w:t xml:space="preserve">) </w:t>
      </w:r>
      <w:r>
        <w:rPr>
          <w:rFonts w:ascii="Times New Roman" w:hAnsi="Times New Roman" w:cs="Times New Roman"/>
          <w:b/>
          <w:bCs/>
          <w:sz w:val="28"/>
          <w:szCs w:val="28"/>
        </w:rPr>
        <w:t>стоимости жилья</w:t>
      </w:r>
      <w:r w:rsidR="009809BD">
        <w:rPr>
          <w:rFonts w:ascii="Times New Roman" w:hAnsi="Times New Roman" w:cs="Times New Roman"/>
          <w:b/>
          <w:bCs/>
          <w:sz w:val="28"/>
          <w:szCs w:val="28"/>
        </w:rPr>
        <w:t xml:space="preserve"> </w:t>
      </w:r>
      <w:r>
        <w:rPr>
          <w:rFonts w:ascii="Times New Roman" w:hAnsi="Times New Roman" w:cs="Times New Roman"/>
          <w:b/>
          <w:bCs/>
          <w:sz w:val="28"/>
          <w:szCs w:val="28"/>
        </w:rPr>
        <w:t>в</w:t>
      </w:r>
      <w:r w:rsidR="009809BD">
        <w:rPr>
          <w:rFonts w:ascii="Times New Roman" w:hAnsi="Times New Roman" w:cs="Times New Roman"/>
          <w:b/>
          <w:bCs/>
          <w:sz w:val="28"/>
          <w:szCs w:val="28"/>
        </w:rPr>
        <w:t xml:space="preserve"> </w:t>
      </w:r>
      <w:r>
        <w:rPr>
          <w:rFonts w:ascii="Times New Roman" w:hAnsi="Times New Roman" w:cs="Times New Roman"/>
          <w:b/>
          <w:bCs/>
          <w:sz w:val="28"/>
          <w:szCs w:val="28"/>
        </w:rPr>
        <w:t>части</w:t>
      </w:r>
      <w:r w:rsidR="009809BD">
        <w:rPr>
          <w:rFonts w:ascii="Times New Roman" w:hAnsi="Times New Roman" w:cs="Times New Roman"/>
          <w:b/>
          <w:bCs/>
          <w:sz w:val="28"/>
          <w:szCs w:val="28"/>
        </w:rPr>
        <w:t>,</w:t>
      </w:r>
      <w:r w:rsidR="005530EB">
        <w:rPr>
          <w:rFonts w:ascii="Times New Roman" w:hAnsi="Times New Roman" w:cs="Times New Roman"/>
          <w:b/>
          <w:bCs/>
          <w:sz w:val="28"/>
          <w:szCs w:val="28"/>
        </w:rPr>
        <w:t xml:space="preserve"> </w:t>
      </w:r>
      <w:r>
        <w:rPr>
          <w:rFonts w:ascii="Times New Roman" w:hAnsi="Times New Roman" w:cs="Times New Roman"/>
          <w:b/>
          <w:bCs/>
          <w:sz w:val="28"/>
          <w:szCs w:val="28"/>
        </w:rPr>
        <w:t>превышающей размер представляемой</w:t>
      </w:r>
      <w:r w:rsidR="007A1AD6" w:rsidRPr="007A1AD6">
        <w:rPr>
          <w:rFonts w:ascii="Times New Roman" w:hAnsi="Times New Roman" w:cs="Times New Roman"/>
          <w:b/>
          <w:bCs/>
          <w:sz w:val="28"/>
          <w:szCs w:val="28"/>
        </w:rPr>
        <w:t xml:space="preserve"> </w:t>
      </w:r>
      <w:r>
        <w:rPr>
          <w:rFonts w:ascii="Times New Roman" w:hAnsi="Times New Roman" w:cs="Times New Roman"/>
          <w:b/>
          <w:bCs/>
          <w:sz w:val="28"/>
          <w:szCs w:val="28"/>
        </w:rPr>
        <w:t>социальной</w:t>
      </w:r>
      <w:r w:rsidR="007A1AD6" w:rsidRPr="007A1AD6">
        <w:rPr>
          <w:rFonts w:ascii="Times New Roman" w:hAnsi="Times New Roman" w:cs="Times New Roman"/>
          <w:b/>
          <w:bCs/>
          <w:sz w:val="28"/>
          <w:szCs w:val="28"/>
        </w:rPr>
        <w:t xml:space="preserve"> </w:t>
      </w:r>
      <w:r>
        <w:rPr>
          <w:rFonts w:ascii="Times New Roman" w:hAnsi="Times New Roman" w:cs="Times New Roman"/>
          <w:b/>
          <w:bCs/>
          <w:sz w:val="28"/>
          <w:szCs w:val="28"/>
        </w:rPr>
        <w:t>выплаты</w:t>
      </w:r>
    </w:p>
    <w:p w14:paraId="0BC34166" w14:textId="77777777" w:rsidR="009809BD" w:rsidRDefault="009809BD" w:rsidP="009809BD">
      <w:pPr>
        <w:jc w:val="both"/>
        <w:rPr>
          <w:rFonts w:ascii="Times New Roman" w:hAnsi="Times New Roman" w:cs="Times New Roman"/>
          <w:sz w:val="28"/>
          <w:szCs w:val="28"/>
        </w:rPr>
      </w:pPr>
    </w:p>
    <w:p w14:paraId="5CB0AB70" w14:textId="77777777" w:rsidR="00C105C7" w:rsidRPr="00B7749D" w:rsidRDefault="00C105C7" w:rsidP="009809BD">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1.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 Порядок), определяет правила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(далее - достаточные доходы), в рамках </w:t>
      </w:r>
      <w:r w:rsidR="009809BD">
        <w:rPr>
          <w:rFonts w:ascii="Times New Roman" w:hAnsi="Times New Roman" w:cs="Times New Roman"/>
          <w:b/>
          <w:bCs/>
          <w:sz w:val="28"/>
          <w:szCs w:val="28"/>
        </w:rPr>
        <w:t xml:space="preserve">Федеральной </w:t>
      </w:r>
      <w:r w:rsidRPr="00B7749D">
        <w:rPr>
          <w:rFonts w:ascii="Times New Roman" w:hAnsi="Times New Roman" w:cs="Times New Roman"/>
          <w:b/>
          <w:bCs/>
          <w:sz w:val="28"/>
          <w:szCs w:val="28"/>
        </w:rPr>
        <w:t>программы</w:t>
      </w:r>
      <w:r w:rsidRPr="00B7749D">
        <w:rPr>
          <w:rFonts w:ascii="Times New Roman" w:hAnsi="Times New Roman" w:cs="Times New Roman"/>
          <w:sz w:val="28"/>
          <w:szCs w:val="28"/>
        </w:rPr>
        <w:t> </w:t>
      </w:r>
      <w:r w:rsidRPr="00B7749D">
        <w:rPr>
          <w:rFonts w:ascii="Times New Roman" w:hAnsi="Times New Roman" w:cs="Times New Roman"/>
          <w:i/>
          <w:iCs/>
          <w:sz w:val="28"/>
          <w:szCs w:val="28"/>
        </w:rPr>
        <w:t>«Обеспечение жильем молодых семей»</w:t>
      </w:r>
      <w:r w:rsidRPr="00B7749D">
        <w:rPr>
          <w:rFonts w:ascii="Times New Roman" w:hAnsi="Times New Roman" w:cs="Times New Roman"/>
          <w:sz w:val="28"/>
          <w:szCs w:val="28"/>
        </w:rPr>
        <w:t>, являющаяся частью программы «Жилище» на 2015-2020 годы,  утвержденной постановлением Правительства Российской Федерации от 25.08.2015 г</w:t>
      </w:r>
      <w:r w:rsidRPr="004C2E92">
        <w:rPr>
          <w:rFonts w:ascii="Times New Roman" w:hAnsi="Times New Roman" w:cs="Times New Roman"/>
          <w:color w:val="000000" w:themeColor="text1"/>
          <w:sz w:val="28"/>
          <w:szCs w:val="28"/>
        </w:rPr>
        <w:t xml:space="preserve"> </w:t>
      </w:r>
      <w:hyperlink r:id="rId12" w:tgtFrame="_blank" w:history="1">
        <w:r w:rsidRPr="004C2E92">
          <w:rPr>
            <w:rStyle w:val="a4"/>
            <w:rFonts w:ascii="Times New Roman" w:hAnsi="Times New Roman" w:cs="Times New Roman"/>
            <w:color w:val="000000" w:themeColor="text1"/>
            <w:sz w:val="28"/>
            <w:szCs w:val="28"/>
            <w:u w:val="none"/>
          </w:rPr>
          <w:t>№ 889.</w:t>
        </w:r>
      </w:hyperlink>
      <w:r w:rsidR="009809BD">
        <w:rPr>
          <w:rFonts w:ascii="Times New Roman" w:hAnsi="Times New Roman" w:cs="Times New Roman"/>
          <w:sz w:val="28"/>
          <w:szCs w:val="28"/>
        </w:rPr>
        <w:t xml:space="preserve"> (далее - </w:t>
      </w:r>
      <w:r w:rsidRPr="00B7749D">
        <w:rPr>
          <w:rFonts w:ascii="Times New Roman" w:hAnsi="Times New Roman" w:cs="Times New Roman"/>
          <w:sz w:val="28"/>
          <w:szCs w:val="28"/>
        </w:rPr>
        <w:t>программа).</w:t>
      </w:r>
    </w:p>
    <w:p w14:paraId="00ADC92C" w14:textId="77777777" w:rsidR="00C105C7" w:rsidRPr="00B7749D" w:rsidRDefault="00C105C7" w:rsidP="009809BD">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2. В настоящем Порядке используются следующие определения:</w:t>
      </w:r>
    </w:p>
    <w:p w14:paraId="260B5C87"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 xml:space="preserve">расчетная (средняя) стоимость жилья в части, превышающей размер предоставляемой социальной выплаты (далее - расчетная стоимость жилья), - разница между средней стоимостью жилья, определяемой в соответствии с требованиями </w:t>
      </w:r>
      <w:hyperlink r:id="rId13" w:history="1">
        <w:r w:rsidRPr="004C2E92">
          <w:rPr>
            <w:rStyle w:val="a4"/>
            <w:rFonts w:ascii="Times New Roman" w:hAnsi="Times New Roman" w:cs="Times New Roman"/>
            <w:color w:val="000000" w:themeColor="text1"/>
            <w:sz w:val="28"/>
            <w:szCs w:val="28"/>
            <w:u w:val="none"/>
          </w:rPr>
          <w:t>программы</w:t>
        </w:r>
      </w:hyperlink>
      <w:r w:rsidRPr="00B7749D">
        <w:rPr>
          <w:rFonts w:ascii="Times New Roman" w:hAnsi="Times New Roman" w:cs="Times New Roman"/>
          <w:sz w:val="28"/>
          <w:szCs w:val="28"/>
        </w:rPr>
        <w:t>, и размером предоставляемой молодым семьям социальной выплаты на приобретение жилья или строительст</w:t>
      </w:r>
      <w:r w:rsidR="009809BD">
        <w:rPr>
          <w:rFonts w:ascii="Times New Roman" w:hAnsi="Times New Roman" w:cs="Times New Roman"/>
          <w:sz w:val="28"/>
          <w:szCs w:val="28"/>
        </w:rPr>
        <w:t xml:space="preserve">во индивидуального жилого дома; </w:t>
      </w:r>
      <w:r w:rsidRPr="00B7749D">
        <w:rPr>
          <w:rFonts w:ascii="Times New Roman" w:hAnsi="Times New Roman" w:cs="Times New Roman"/>
          <w:sz w:val="28"/>
          <w:szCs w:val="28"/>
        </w:rPr>
        <w:t>пороговое значение дохода - уровень среднемесячного совокупного дохода молодой семьи, необходимый для получения ипотечного жилищного кредита или займа на рыночных условиях на приобретение жилья или строительство индивидуального жилого дома, соответств</w:t>
      </w:r>
      <w:r w:rsidR="009809BD">
        <w:rPr>
          <w:rFonts w:ascii="Times New Roman" w:hAnsi="Times New Roman" w:cs="Times New Roman"/>
          <w:sz w:val="28"/>
          <w:szCs w:val="28"/>
        </w:rPr>
        <w:t xml:space="preserve">ующего утвержденным стандартам; </w:t>
      </w:r>
      <w:r w:rsidRPr="00B7749D">
        <w:rPr>
          <w:rFonts w:ascii="Times New Roman" w:hAnsi="Times New Roman" w:cs="Times New Roman"/>
          <w:sz w:val="28"/>
          <w:szCs w:val="28"/>
        </w:rPr>
        <w:t>достаточные доходы - необходимый среднемесячный совокупный доход либо иные денежные средства молодой семьи для оплаты расчетной стоимости жилья.</w:t>
      </w:r>
    </w:p>
    <w:p w14:paraId="1CE95BB9" w14:textId="77777777" w:rsidR="00C105C7" w:rsidRPr="00B7749D" w:rsidRDefault="00C105C7" w:rsidP="009809BD">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3. Для признания молодой семьи имеющей достаточные доходы учитываются все виды совокупного семейного дохода, полученные молодой семьей за расчетный период, равный последним шести месяцам, непосредственно предшествующим месяцу подачи документов для участия в </w:t>
      </w:r>
      <w:hyperlink r:id="rId14" w:history="1">
        <w:r w:rsidRPr="004C2E92">
          <w:rPr>
            <w:rStyle w:val="a4"/>
            <w:rFonts w:ascii="Times New Roman" w:hAnsi="Times New Roman" w:cs="Times New Roman"/>
            <w:color w:val="000000" w:themeColor="text1"/>
            <w:sz w:val="28"/>
            <w:szCs w:val="28"/>
            <w:u w:val="none"/>
          </w:rPr>
          <w:t>программе</w:t>
        </w:r>
      </w:hyperlink>
      <w:r w:rsidRPr="00B7749D">
        <w:rPr>
          <w:rFonts w:ascii="Times New Roman" w:hAnsi="Times New Roman" w:cs="Times New Roman"/>
          <w:sz w:val="28"/>
          <w:szCs w:val="28"/>
        </w:rPr>
        <w:t xml:space="preserve"> (далее - расчетный период), иные денежные средства, имеющиеся в наличии у членов молодой семьи, подтвержденные документами в </w:t>
      </w:r>
      <w:r w:rsidRPr="00B7749D">
        <w:rPr>
          <w:rFonts w:ascii="Times New Roman" w:hAnsi="Times New Roman" w:cs="Times New Roman"/>
          <w:sz w:val="28"/>
          <w:szCs w:val="28"/>
        </w:rPr>
        <w:lastRenderedPageBreak/>
        <w:t xml:space="preserve">соответствии с </w:t>
      </w:r>
      <w:hyperlink w:anchor="Par99" w:history="1">
        <w:r w:rsidRPr="004C2E92">
          <w:rPr>
            <w:rStyle w:val="a4"/>
            <w:rFonts w:ascii="Times New Roman" w:hAnsi="Times New Roman" w:cs="Times New Roman"/>
            <w:color w:val="000000" w:themeColor="text1"/>
            <w:sz w:val="28"/>
            <w:szCs w:val="28"/>
            <w:u w:val="none"/>
          </w:rPr>
          <w:t>пунктом 4</w:t>
        </w:r>
      </w:hyperlink>
      <w:r w:rsidRPr="00B7749D">
        <w:rPr>
          <w:rFonts w:ascii="Times New Roman" w:hAnsi="Times New Roman" w:cs="Times New Roman"/>
          <w:sz w:val="28"/>
          <w:szCs w:val="28"/>
        </w:rPr>
        <w:t xml:space="preserve"> настоящего Порядка, а также средства материнского (семейного) капитала.</w:t>
      </w:r>
    </w:p>
    <w:p w14:paraId="3F707B6C" w14:textId="77777777" w:rsidR="00C105C7" w:rsidRPr="00B7749D" w:rsidRDefault="00C105C7" w:rsidP="009809BD">
      <w:pPr>
        <w:spacing w:after="0"/>
        <w:ind w:firstLine="709"/>
        <w:jc w:val="both"/>
        <w:rPr>
          <w:rFonts w:ascii="Times New Roman" w:hAnsi="Times New Roman" w:cs="Times New Roman"/>
          <w:sz w:val="28"/>
          <w:szCs w:val="28"/>
        </w:rPr>
      </w:pPr>
      <w:bookmarkStart w:id="0" w:name="Par99"/>
      <w:bookmarkEnd w:id="0"/>
      <w:r w:rsidRPr="00B7749D">
        <w:rPr>
          <w:rFonts w:ascii="Times New Roman" w:hAnsi="Times New Roman" w:cs="Times New Roman"/>
          <w:sz w:val="28"/>
          <w:szCs w:val="28"/>
        </w:rPr>
        <w:t xml:space="preserve">4. Для участия молодой семьи в </w:t>
      </w:r>
      <w:hyperlink r:id="rId15" w:history="1">
        <w:r w:rsidRPr="004C2E92">
          <w:rPr>
            <w:rStyle w:val="a4"/>
            <w:rFonts w:ascii="Times New Roman" w:hAnsi="Times New Roman" w:cs="Times New Roman"/>
            <w:color w:val="000000" w:themeColor="text1"/>
            <w:sz w:val="28"/>
            <w:szCs w:val="28"/>
            <w:u w:val="none"/>
          </w:rPr>
          <w:t>программе</w:t>
        </w:r>
      </w:hyperlink>
      <w:r w:rsidRPr="00B7749D">
        <w:rPr>
          <w:rFonts w:ascii="Times New Roman" w:hAnsi="Times New Roman" w:cs="Times New Roman"/>
          <w:sz w:val="28"/>
          <w:szCs w:val="28"/>
        </w:rPr>
        <w:t xml:space="preserve"> в части признания молодой семьи имеющей достаточные доходы она подает в Администрацию поселения  по месту постоянного жительства следующие документы:</w:t>
      </w:r>
    </w:p>
    <w:p w14:paraId="593BAAB3" w14:textId="77777777" w:rsidR="00C105C7" w:rsidRPr="00B7749D" w:rsidRDefault="009809BD"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копии налоговых деклараций о доходах членов молодой семьи за расчетный период, заверенных налоговыми органами, или другие документы, подтверждающие доходы молодой семьи;</w:t>
      </w:r>
    </w:p>
    <w:p w14:paraId="611069B2" w14:textId="77777777" w:rsidR="00C105C7" w:rsidRPr="00B7749D" w:rsidRDefault="009809BD"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выписки банковских или иных кредитных организаций о размере денежных средств, находящихся на счетах молодой семьи (при наличии);</w:t>
      </w:r>
    </w:p>
    <w:p w14:paraId="4DB3B53E"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копию государственного сертификата на материнский (семейный) капитал, заверенного в установленном порядке (при наличии).</w:t>
      </w:r>
    </w:p>
    <w:p w14:paraId="023CF4BA" w14:textId="77777777" w:rsidR="00C105C7" w:rsidRPr="00B7749D" w:rsidRDefault="009809BD" w:rsidP="009809BD">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C105C7" w:rsidRPr="00B7749D">
        <w:rPr>
          <w:rFonts w:ascii="Times New Roman" w:hAnsi="Times New Roman" w:cs="Times New Roman"/>
          <w:sz w:val="28"/>
          <w:szCs w:val="28"/>
        </w:rPr>
        <w:t>Молодая семья имее</w:t>
      </w:r>
      <w:r>
        <w:rPr>
          <w:rFonts w:ascii="Times New Roman" w:hAnsi="Times New Roman" w:cs="Times New Roman"/>
          <w:sz w:val="28"/>
          <w:szCs w:val="28"/>
        </w:rPr>
        <w:t xml:space="preserve">т право представлять документы, </w:t>
      </w:r>
      <w:r w:rsidR="00C105C7" w:rsidRPr="00B7749D">
        <w:rPr>
          <w:rFonts w:ascii="Times New Roman" w:hAnsi="Times New Roman" w:cs="Times New Roman"/>
          <w:sz w:val="28"/>
          <w:szCs w:val="28"/>
        </w:rPr>
        <w:t>подтверждающие требуемые доходы, как в подлинниках, так и в копиях. Копии документов после проверки их соответствия оригиналам заверяются лицом, принимающим документы.</w:t>
      </w:r>
    </w:p>
    <w:p w14:paraId="778537F1" w14:textId="77777777" w:rsidR="00C105C7" w:rsidRPr="00B7749D" w:rsidRDefault="00C105C7" w:rsidP="009809BD">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6.Администрацию поселения  принимает документы, указанные в </w:t>
      </w:r>
      <w:hyperlink w:anchor="Par99" w:history="1">
        <w:r w:rsidRPr="004C2E92">
          <w:rPr>
            <w:rStyle w:val="a4"/>
            <w:rFonts w:ascii="Times New Roman" w:hAnsi="Times New Roman" w:cs="Times New Roman"/>
            <w:color w:val="000000" w:themeColor="text1"/>
            <w:sz w:val="28"/>
            <w:szCs w:val="28"/>
            <w:u w:val="none"/>
          </w:rPr>
          <w:t>пункте 4</w:t>
        </w:r>
      </w:hyperlink>
      <w:r w:rsidRPr="00B7749D">
        <w:rPr>
          <w:rFonts w:ascii="Times New Roman" w:hAnsi="Times New Roman" w:cs="Times New Roman"/>
          <w:sz w:val="28"/>
          <w:szCs w:val="28"/>
        </w:rPr>
        <w:t xml:space="preserve"> настоящего Порядка, регистрирует их и сообщает молодой семье регистрационный номер и дату регистрации.</w:t>
      </w:r>
    </w:p>
    <w:p w14:paraId="4CC0177B" w14:textId="77777777" w:rsidR="00C105C7" w:rsidRPr="00B7749D" w:rsidRDefault="00C105C7" w:rsidP="009809BD">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7. Учет доходов молодой семьи при признании ее имеющей достаточные доходы производится за расчетный период. Пороговые значения дохода рассчитываются органами местного самоуправления и определяются по формуле:</w:t>
      </w:r>
    </w:p>
    <w:p w14:paraId="0051AF11"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noProof/>
          <w:sz w:val="28"/>
          <w:szCs w:val="28"/>
          <w:lang w:eastAsia="ru-RU"/>
        </w:rPr>
        <w:drawing>
          <wp:inline distT="0" distB="0" distL="0" distR="0" wp14:anchorId="79F617A5" wp14:editId="70F60F85">
            <wp:extent cx="2973705" cy="962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3705" cy="962025"/>
                    </a:xfrm>
                    <a:prstGeom prst="rect">
                      <a:avLst/>
                    </a:prstGeom>
                    <a:noFill/>
                    <a:ln>
                      <a:noFill/>
                    </a:ln>
                  </pic:spPr>
                </pic:pic>
              </a:graphicData>
            </a:graphic>
          </wp:inline>
        </w:drawing>
      </w:r>
      <w:r w:rsidRPr="00B7749D">
        <w:rPr>
          <w:rFonts w:ascii="Times New Roman" w:hAnsi="Times New Roman" w:cs="Times New Roman"/>
          <w:sz w:val="28"/>
          <w:szCs w:val="28"/>
        </w:rPr>
        <w:t>, где</w:t>
      </w:r>
    </w:p>
    <w:p w14:paraId="58B5C96F"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TI - пороговое значение дохода (в рублях в месяц);</w:t>
      </w:r>
    </w:p>
    <w:p w14:paraId="50FD923F"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LTV - доля заемных средств в стоимости приобретаемого жилья (в процентах);</w:t>
      </w:r>
    </w:p>
    <w:p w14:paraId="2AE06AD5"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Р - норматив стоимости 1 кв.м общей площади жилого помещения по муниципальному району «</w:t>
      </w:r>
      <w:r w:rsidR="00690B31">
        <w:rPr>
          <w:rFonts w:ascii="Times New Roman" w:hAnsi="Times New Roman" w:cs="Times New Roman"/>
          <w:sz w:val="28"/>
          <w:szCs w:val="28"/>
        </w:rPr>
        <w:t>Читинский</w:t>
      </w:r>
      <w:r w:rsidRPr="00B7749D">
        <w:rPr>
          <w:rFonts w:ascii="Times New Roman" w:hAnsi="Times New Roman" w:cs="Times New Roman"/>
          <w:sz w:val="28"/>
          <w:szCs w:val="28"/>
        </w:rPr>
        <w:t xml:space="preserve"> район».</w:t>
      </w:r>
      <w:r w:rsidR="00690B31">
        <w:rPr>
          <w:rFonts w:ascii="Times New Roman" w:hAnsi="Times New Roman" w:cs="Times New Roman"/>
          <w:sz w:val="28"/>
          <w:szCs w:val="28"/>
        </w:rPr>
        <w:t xml:space="preserve"> </w:t>
      </w:r>
      <w:r w:rsidRPr="00B7749D">
        <w:rPr>
          <w:rFonts w:ascii="Times New Roman" w:hAnsi="Times New Roman" w:cs="Times New Roman"/>
          <w:sz w:val="28"/>
          <w:szCs w:val="28"/>
        </w:rPr>
        <w:t>Норматив устанавливается Администрацией муниципального района «</w:t>
      </w:r>
      <w:r w:rsidR="00690B31">
        <w:rPr>
          <w:rFonts w:ascii="Times New Roman" w:hAnsi="Times New Roman" w:cs="Times New Roman"/>
          <w:sz w:val="28"/>
          <w:szCs w:val="28"/>
        </w:rPr>
        <w:t>Читинский</w:t>
      </w:r>
      <w:r w:rsidRPr="00B7749D">
        <w:rPr>
          <w:rFonts w:ascii="Times New Roman" w:hAnsi="Times New Roman" w:cs="Times New Roman"/>
          <w:sz w:val="28"/>
          <w:szCs w:val="28"/>
        </w:rPr>
        <w:t xml:space="preserve"> район» не должен превышать среднюю рыночную стоимость 1 кв.м общей площади жилья по Забайкальскому краю, определяемую уполномоченным Правительством Российской Федерации федеральным органом исполнительной власти;</w:t>
      </w:r>
    </w:p>
    <w:p w14:paraId="7E6F2F16"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 xml:space="preserve">n - размер общей площади жилого помещения, определяемой в соответствии с </w:t>
      </w:r>
      <w:hyperlink r:id="rId17" w:history="1">
        <w:r w:rsidRPr="004C2E92">
          <w:rPr>
            <w:rStyle w:val="a4"/>
            <w:rFonts w:ascii="Times New Roman" w:hAnsi="Times New Roman" w:cs="Times New Roman"/>
            <w:color w:val="000000" w:themeColor="text1"/>
            <w:sz w:val="28"/>
            <w:szCs w:val="28"/>
            <w:u w:val="none"/>
          </w:rPr>
          <w:t>программой</w:t>
        </w:r>
      </w:hyperlink>
      <w:r w:rsidRPr="00B7749D">
        <w:rPr>
          <w:rFonts w:ascii="Times New Roman" w:hAnsi="Times New Roman" w:cs="Times New Roman"/>
          <w:sz w:val="28"/>
          <w:szCs w:val="28"/>
        </w:rPr>
        <w:t xml:space="preserve"> (в кв.м);</w:t>
      </w:r>
    </w:p>
    <w:p w14:paraId="0A6E6AAA"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lastRenderedPageBreak/>
        <w:t>i - процентная ставка по кредиту (в процентах в год). Определяется на основе средних на рынке Забайкальского края ставок по жилищным кредитам и займам в рублях;</w:t>
      </w:r>
    </w:p>
    <w:p w14:paraId="48FE9F0C"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t - срок кредита на приобретение жилья (в годах). Определяется на основе средних на рынке Забайкальского края сроков кредитования по жилищным кредитам и займам;</w:t>
      </w:r>
    </w:p>
    <w:p w14:paraId="6B287E67"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PI - доля платежа по ипотечному жилищному кредиту в доходах семьи (в процентах). Определяется на основе средних на рынке Забайкальского края условий по доле платежа в доходе.</w:t>
      </w:r>
    </w:p>
    <w:p w14:paraId="0B86169A"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8. Доля заемных средств в стоимости приобретаемого жилья определяется как необходимая доля привлечения заемных средств на покупку жилья и рассчитывается по формуле:</w:t>
      </w:r>
    </w:p>
    <w:p w14:paraId="321DDC0D"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noProof/>
          <w:sz w:val="28"/>
          <w:szCs w:val="28"/>
          <w:lang w:eastAsia="ru-RU"/>
        </w:rPr>
        <w:drawing>
          <wp:inline distT="0" distB="0" distL="0" distR="0" wp14:anchorId="2ABE67D0" wp14:editId="65A17233">
            <wp:extent cx="2337435" cy="4692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7435" cy="469265"/>
                    </a:xfrm>
                    <a:prstGeom prst="rect">
                      <a:avLst/>
                    </a:prstGeom>
                    <a:noFill/>
                    <a:ln>
                      <a:noFill/>
                    </a:ln>
                  </pic:spPr>
                </pic:pic>
              </a:graphicData>
            </a:graphic>
          </wp:inline>
        </w:drawing>
      </w:r>
      <w:r w:rsidRPr="00B7749D">
        <w:rPr>
          <w:rFonts w:ascii="Times New Roman" w:hAnsi="Times New Roman" w:cs="Times New Roman"/>
          <w:sz w:val="28"/>
          <w:szCs w:val="28"/>
        </w:rPr>
        <w:t>, где:</w:t>
      </w:r>
    </w:p>
    <w:p w14:paraId="3E8FAADA"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LTV - доля заемных средств в стоимости приобретаемого жилья (в процентах);</w:t>
      </w:r>
    </w:p>
    <w:p w14:paraId="289A35A7"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 xml:space="preserve">PS - размер социальной выплаты, определяемой в соответствии с требованиями </w:t>
      </w:r>
      <w:hyperlink r:id="rId19" w:history="1">
        <w:r w:rsidRPr="004C2E92">
          <w:rPr>
            <w:rStyle w:val="a4"/>
            <w:rFonts w:ascii="Times New Roman" w:hAnsi="Times New Roman" w:cs="Times New Roman"/>
            <w:color w:val="000000" w:themeColor="text1"/>
            <w:sz w:val="28"/>
            <w:szCs w:val="28"/>
            <w:u w:val="none"/>
          </w:rPr>
          <w:t>программы</w:t>
        </w:r>
      </w:hyperlink>
      <w:r w:rsidRPr="00B7749D">
        <w:rPr>
          <w:rFonts w:ascii="Times New Roman" w:hAnsi="Times New Roman" w:cs="Times New Roman"/>
          <w:sz w:val="28"/>
          <w:szCs w:val="28"/>
        </w:rPr>
        <w:t xml:space="preserve"> (в рублях);</w:t>
      </w:r>
    </w:p>
    <w:p w14:paraId="3F0913F2"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DS - размер денежных средств молодой семьи, находящихся на счетах банковских или кредитных организаций, в том числе средств материнского (семейного) капитала (в рублях);</w:t>
      </w:r>
    </w:p>
    <w:p w14:paraId="5A4F014E"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 xml:space="preserve">Si - средняя стоимость жилья, определяемая в соответствии с требованиями </w:t>
      </w:r>
      <w:hyperlink r:id="rId20" w:history="1">
        <w:r w:rsidRPr="004C2E92">
          <w:rPr>
            <w:rStyle w:val="a4"/>
            <w:rFonts w:ascii="Times New Roman" w:hAnsi="Times New Roman" w:cs="Times New Roman"/>
            <w:color w:val="000000" w:themeColor="text1"/>
            <w:sz w:val="28"/>
            <w:szCs w:val="28"/>
            <w:u w:val="none"/>
          </w:rPr>
          <w:t>программы</w:t>
        </w:r>
      </w:hyperlink>
      <w:r w:rsidRPr="00B7749D">
        <w:rPr>
          <w:rFonts w:ascii="Times New Roman" w:hAnsi="Times New Roman" w:cs="Times New Roman"/>
          <w:sz w:val="28"/>
          <w:szCs w:val="28"/>
        </w:rPr>
        <w:t xml:space="preserve"> (в рублях).</w:t>
      </w:r>
    </w:p>
    <w:p w14:paraId="23F1F7BC" w14:textId="77777777" w:rsidR="00C105C7" w:rsidRPr="00B7749D" w:rsidRDefault="00C105C7" w:rsidP="00690B31">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9.Администрация муниципального района «</w:t>
      </w:r>
      <w:r w:rsidR="00690B31">
        <w:rPr>
          <w:rFonts w:ascii="Times New Roman" w:hAnsi="Times New Roman" w:cs="Times New Roman"/>
          <w:sz w:val="28"/>
          <w:szCs w:val="28"/>
        </w:rPr>
        <w:t>Читинский</w:t>
      </w:r>
      <w:r w:rsidRPr="00B7749D">
        <w:rPr>
          <w:rFonts w:ascii="Times New Roman" w:hAnsi="Times New Roman" w:cs="Times New Roman"/>
          <w:sz w:val="28"/>
          <w:szCs w:val="28"/>
        </w:rPr>
        <w:t xml:space="preserve"> район» организует работу по проверке сведений, содержащихся в документах, указанных в </w:t>
      </w:r>
      <w:hyperlink w:anchor="Par99" w:history="1">
        <w:r w:rsidRPr="004C2E92">
          <w:rPr>
            <w:rStyle w:val="a4"/>
            <w:rFonts w:ascii="Times New Roman" w:hAnsi="Times New Roman" w:cs="Times New Roman"/>
            <w:color w:val="000000" w:themeColor="text1"/>
            <w:sz w:val="28"/>
            <w:szCs w:val="28"/>
            <w:u w:val="none"/>
          </w:rPr>
          <w:t>пункте 4</w:t>
        </w:r>
      </w:hyperlink>
      <w:r w:rsidRPr="00B7749D">
        <w:rPr>
          <w:rFonts w:ascii="Times New Roman" w:hAnsi="Times New Roman" w:cs="Times New Roman"/>
          <w:sz w:val="28"/>
          <w:szCs w:val="28"/>
        </w:rPr>
        <w:t xml:space="preserve"> настоящего Порядка, и в течение 10 рабочих дней с даты представления этих документов принимает решение о признании молодой семьи имеющей достаточные доходы либо о непризнании молодой семьи имеющей достаточные доходы.</w:t>
      </w:r>
    </w:p>
    <w:p w14:paraId="14B9BE71" w14:textId="77777777" w:rsidR="00C105C7" w:rsidRPr="00B7749D" w:rsidRDefault="00C105C7" w:rsidP="00C07E82">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10. Условием признания </w:t>
      </w:r>
      <w:r w:rsidR="004C2E92" w:rsidRPr="00B7749D">
        <w:rPr>
          <w:rFonts w:ascii="Times New Roman" w:hAnsi="Times New Roman" w:cs="Times New Roman"/>
          <w:sz w:val="28"/>
          <w:szCs w:val="28"/>
        </w:rPr>
        <w:t>молодой семьи,</w:t>
      </w:r>
      <w:r w:rsidRPr="00B7749D">
        <w:rPr>
          <w:rFonts w:ascii="Times New Roman" w:hAnsi="Times New Roman" w:cs="Times New Roman"/>
          <w:sz w:val="28"/>
          <w:szCs w:val="28"/>
        </w:rPr>
        <w:t xml:space="preserve"> имеющей </w:t>
      </w:r>
      <w:r w:rsidR="004C2E92" w:rsidRPr="00B7749D">
        <w:rPr>
          <w:rFonts w:ascii="Times New Roman" w:hAnsi="Times New Roman" w:cs="Times New Roman"/>
          <w:sz w:val="28"/>
          <w:szCs w:val="28"/>
        </w:rPr>
        <w:t>достаточные доходы,</w:t>
      </w:r>
      <w:r w:rsidRPr="00B7749D">
        <w:rPr>
          <w:rFonts w:ascii="Times New Roman" w:hAnsi="Times New Roman" w:cs="Times New Roman"/>
          <w:sz w:val="28"/>
          <w:szCs w:val="28"/>
        </w:rPr>
        <w:t xml:space="preserve"> является наличие у молодой семьи среднемесячного совокупного дохода не меньше порогового значения дохода.</w:t>
      </w:r>
      <w:bookmarkStart w:id="1" w:name="Par87"/>
      <w:bookmarkStart w:id="2" w:name="Par128"/>
      <w:bookmarkEnd w:id="1"/>
      <w:bookmarkEnd w:id="2"/>
    </w:p>
    <w:p w14:paraId="34CBB20B" w14:textId="77777777" w:rsidR="00C105C7" w:rsidRDefault="00C105C7" w:rsidP="009809BD">
      <w:pPr>
        <w:spacing w:after="0"/>
        <w:jc w:val="both"/>
        <w:rPr>
          <w:rFonts w:ascii="Times New Roman" w:hAnsi="Times New Roman" w:cs="Times New Roman"/>
          <w:bCs/>
          <w:sz w:val="28"/>
          <w:szCs w:val="28"/>
        </w:rPr>
      </w:pPr>
    </w:p>
    <w:p w14:paraId="057A244B" w14:textId="77777777" w:rsidR="00C105C7" w:rsidRDefault="00C105C7" w:rsidP="009809BD">
      <w:pPr>
        <w:spacing w:after="0"/>
        <w:jc w:val="both"/>
        <w:rPr>
          <w:rFonts w:ascii="Times New Roman" w:hAnsi="Times New Roman" w:cs="Times New Roman"/>
          <w:bCs/>
          <w:sz w:val="28"/>
          <w:szCs w:val="28"/>
        </w:rPr>
      </w:pPr>
    </w:p>
    <w:p w14:paraId="39CF11FC" w14:textId="77777777" w:rsidR="00C105C7" w:rsidRDefault="00C105C7" w:rsidP="009809BD">
      <w:pPr>
        <w:spacing w:after="0"/>
        <w:jc w:val="both"/>
        <w:rPr>
          <w:rFonts w:ascii="Times New Roman" w:hAnsi="Times New Roman" w:cs="Times New Roman"/>
          <w:bCs/>
          <w:sz w:val="28"/>
          <w:szCs w:val="28"/>
        </w:rPr>
      </w:pPr>
    </w:p>
    <w:p w14:paraId="57F1C7FD" w14:textId="77777777" w:rsidR="00C105C7" w:rsidRDefault="00C105C7" w:rsidP="009809BD">
      <w:pPr>
        <w:spacing w:after="0"/>
        <w:jc w:val="both"/>
        <w:rPr>
          <w:rFonts w:ascii="Times New Roman" w:hAnsi="Times New Roman" w:cs="Times New Roman"/>
          <w:bCs/>
          <w:sz w:val="28"/>
          <w:szCs w:val="28"/>
        </w:rPr>
      </w:pPr>
    </w:p>
    <w:p w14:paraId="71920DC6" w14:textId="77777777" w:rsidR="00C105C7" w:rsidRDefault="00C105C7" w:rsidP="009809BD">
      <w:pPr>
        <w:spacing w:after="0"/>
        <w:jc w:val="both"/>
        <w:rPr>
          <w:rFonts w:ascii="Times New Roman" w:hAnsi="Times New Roman" w:cs="Times New Roman"/>
          <w:bCs/>
          <w:sz w:val="28"/>
          <w:szCs w:val="28"/>
        </w:rPr>
      </w:pPr>
    </w:p>
    <w:p w14:paraId="0B274F1B" w14:textId="77777777" w:rsidR="00C07E82" w:rsidRDefault="00C07E82" w:rsidP="00C07E82">
      <w:pPr>
        <w:spacing w:after="0"/>
        <w:rPr>
          <w:rFonts w:ascii="Times New Roman" w:hAnsi="Times New Roman" w:cs="Times New Roman"/>
          <w:bCs/>
          <w:sz w:val="28"/>
          <w:szCs w:val="28"/>
        </w:rPr>
      </w:pPr>
    </w:p>
    <w:p w14:paraId="7E12811E" w14:textId="77777777" w:rsidR="00C105C7" w:rsidRPr="00B7749D" w:rsidRDefault="00C07E82" w:rsidP="00C07E82">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C105C7" w:rsidRPr="00B7749D">
        <w:rPr>
          <w:rFonts w:ascii="Times New Roman" w:hAnsi="Times New Roman" w:cs="Times New Roman"/>
          <w:bCs/>
          <w:sz w:val="28"/>
          <w:szCs w:val="28"/>
        </w:rPr>
        <w:t xml:space="preserve">Приложение № 2 </w:t>
      </w:r>
    </w:p>
    <w:p w14:paraId="26F05296" w14:textId="77777777" w:rsidR="004C2E92" w:rsidRPr="004C2E92" w:rsidRDefault="004C2E92" w:rsidP="004C2E92">
      <w:pPr>
        <w:spacing w:after="0"/>
        <w:jc w:val="right"/>
        <w:rPr>
          <w:rFonts w:ascii="Times New Roman" w:hAnsi="Times New Roman" w:cs="Times New Roman"/>
          <w:bCs/>
          <w:sz w:val="28"/>
          <w:szCs w:val="28"/>
        </w:rPr>
      </w:pPr>
      <w:r w:rsidRPr="004C2E92">
        <w:rPr>
          <w:rFonts w:ascii="Times New Roman" w:hAnsi="Times New Roman" w:cs="Times New Roman"/>
          <w:bCs/>
          <w:sz w:val="28"/>
          <w:szCs w:val="28"/>
        </w:rPr>
        <w:t>к муниципальной программе</w:t>
      </w:r>
    </w:p>
    <w:p w14:paraId="6C9D138A" w14:textId="77777777" w:rsidR="004C2E92" w:rsidRPr="004C2E92" w:rsidRDefault="004C2E92" w:rsidP="004C2E92">
      <w:pPr>
        <w:spacing w:after="0"/>
        <w:jc w:val="right"/>
        <w:rPr>
          <w:rFonts w:ascii="Times New Roman" w:hAnsi="Times New Roman" w:cs="Times New Roman"/>
          <w:bCs/>
          <w:sz w:val="28"/>
          <w:szCs w:val="28"/>
        </w:rPr>
      </w:pPr>
      <w:r w:rsidRPr="004C2E92">
        <w:rPr>
          <w:rFonts w:ascii="Times New Roman" w:hAnsi="Times New Roman" w:cs="Times New Roman"/>
          <w:bCs/>
          <w:sz w:val="28"/>
          <w:szCs w:val="28"/>
        </w:rPr>
        <w:lastRenderedPageBreak/>
        <w:t xml:space="preserve"> «Обеспечение жильем молодых семей»</w:t>
      </w:r>
    </w:p>
    <w:p w14:paraId="6103872C" w14:textId="77777777" w:rsidR="004C2E92" w:rsidRPr="004C2E92" w:rsidRDefault="004C2E92" w:rsidP="004C2E92">
      <w:pPr>
        <w:spacing w:after="0"/>
        <w:jc w:val="right"/>
        <w:rPr>
          <w:rFonts w:ascii="Times New Roman" w:hAnsi="Times New Roman" w:cs="Times New Roman"/>
          <w:bCs/>
          <w:sz w:val="28"/>
          <w:szCs w:val="28"/>
        </w:rPr>
      </w:pPr>
      <w:r w:rsidRPr="004C2E92">
        <w:rPr>
          <w:rFonts w:ascii="Times New Roman" w:hAnsi="Times New Roman" w:cs="Times New Roman"/>
          <w:bCs/>
          <w:sz w:val="28"/>
          <w:szCs w:val="28"/>
        </w:rPr>
        <w:t>Утверждено постановлением</w:t>
      </w:r>
    </w:p>
    <w:p w14:paraId="5F658E81" w14:textId="77777777" w:rsidR="004C2E92" w:rsidRPr="004C2E92" w:rsidRDefault="004C2E92" w:rsidP="004C2E92">
      <w:pPr>
        <w:spacing w:after="0"/>
        <w:jc w:val="right"/>
        <w:rPr>
          <w:rFonts w:ascii="Times New Roman" w:hAnsi="Times New Roman" w:cs="Times New Roman"/>
          <w:bCs/>
          <w:sz w:val="28"/>
          <w:szCs w:val="28"/>
        </w:rPr>
      </w:pPr>
      <w:r w:rsidRPr="004C2E92">
        <w:rPr>
          <w:rFonts w:ascii="Times New Roman" w:hAnsi="Times New Roman" w:cs="Times New Roman"/>
          <w:bCs/>
          <w:sz w:val="28"/>
          <w:szCs w:val="28"/>
        </w:rPr>
        <w:t xml:space="preserve"> администрации муниципального района</w:t>
      </w:r>
    </w:p>
    <w:p w14:paraId="5618DDCD" w14:textId="77777777" w:rsidR="004C2E92" w:rsidRPr="004C2E92" w:rsidRDefault="004C2E92" w:rsidP="004C2E92">
      <w:pPr>
        <w:spacing w:after="0"/>
        <w:jc w:val="right"/>
        <w:rPr>
          <w:rFonts w:ascii="Times New Roman" w:hAnsi="Times New Roman" w:cs="Times New Roman"/>
          <w:bCs/>
          <w:sz w:val="28"/>
          <w:szCs w:val="28"/>
        </w:rPr>
      </w:pPr>
      <w:r w:rsidRPr="004C2E92">
        <w:rPr>
          <w:rFonts w:ascii="Times New Roman" w:hAnsi="Times New Roman" w:cs="Times New Roman"/>
          <w:bCs/>
          <w:sz w:val="28"/>
          <w:szCs w:val="28"/>
        </w:rPr>
        <w:t xml:space="preserve"> «Читинский район»</w:t>
      </w:r>
    </w:p>
    <w:p w14:paraId="1301F3BE" w14:textId="77777777" w:rsidR="00C105C7" w:rsidRPr="00B7749D" w:rsidRDefault="004C2E92" w:rsidP="004C2E92">
      <w:pPr>
        <w:spacing w:after="0"/>
        <w:jc w:val="right"/>
        <w:rPr>
          <w:rFonts w:ascii="Times New Roman" w:hAnsi="Times New Roman" w:cs="Times New Roman"/>
          <w:b/>
          <w:bCs/>
          <w:sz w:val="28"/>
          <w:szCs w:val="28"/>
        </w:rPr>
      </w:pPr>
      <w:r w:rsidRPr="004C2E92">
        <w:rPr>
          <w:rFonts w:ascii="Times New Roman" w:hAnsi="Times New Roman" w:cs="Times New Roman"/>
          <w:bCs/>
          <w:sz w:val="28"/>
          <w:szCs w:val="28"/>
        </w:rPr>
        <w:t>От «___» ___________2022 г. № ____</w:t>
      </w:r>
    </w:p>
    <w:p w14:paraId="4CF07393" w14:textId="77777777" w:rsidR="00C105C7" w:rsidRPr="00B7749D" w:rsidRDefault="00C105C7" w:rsidP="009809BD">
      <w:pPr>
        <w:spacing w:after="0"/>
        <w:jc w:val="both"/>
        <w:rPr>
          <w:rFonts w:ascii="Times New Roman" w:hAnsi="Times New Roman" w:cs="Times New Roman"/>
          <w:b/>
          <w:bCs/>
          <w:sz w:val="28"/>
          <w:szCs w:val="28"/>
        </w:rPr>
      </w:pPr>
    </w:p>
    <w:p w14:paraId="3F8EA70B" w14:textId="77777777" w:rsidR="00C07E82" w:rsidRPr="004C2E92" w:rsidRDefault="0042339C" w:rsidP="00C07E82">
      <w:pPr>
        <w:spacing w:after="0"/>
        <w:jc w:val="center"/>
        <w:rPr>
          <w:rFonts w:ascii="Times New Roman" w:hAnsi="Times New Roman" w:cs="Times New Roman"/>
          <w:b/>
          <w:bCs/>
          <w:sz w:val="28"/>
          <w:szCs w:val="28"/>
        </w:rPr>
      </w:pPr>
      <w:r>
        <w:rPr>
          <w:rFonts w:ascii="Times New Roman" w:hAnsi="Times New Roman" w:cs="Times New Roman"/>
          <w:b/>
          <w:bCs/>
          <w:sz w:val="28"/>
          <w:szCs w:val="28"/>
        </w:rPr>
        <w:t>Правила предоставления</w:t>
      </w:r>
      <w:r w:rsidR="00C105C7" w:rsidRPr="004C2E92">
        <w:rPr>
          <w:rFonts w:ascii="Times New Roman" w:hAnsi="Times New Roman" w:cs="Times New Roman"/>
          <w:b/>
          <w:bCs/>
          <w:sz w:val="28"/>
          <w:szCs w:val="28"/>
        </w:rPr>
        <w:t xml:space="preserve"> </w:t>
      </w:r>
      <w:r>
        <w:rPr>
          <w:rFonts w:ascii="Times New Roman" w:hAnsi="Times New Roman" w:cs="Times New Roman"/>
          <w:b/>
          <w:bCs/>
          <w:sz w:val="28"/>
          <w:szCs w:val="28"/>
        </w:rPr>
        <w:t>молодым семьям</w:t>
      </w:r>
      <w:r w:rsidR="00C07E82" w:rsidRPr="004C2E92">
        <w:rPr>
          <w:rFonts w:ascii="Times New Roman" w:hAnsi="Times New Roman" w:cs="Times New Roman"/>
          <w:b/>
          <w:bCs/>
          <w:sz w:val="28"/>
          <w:szCs w:val="28"/>
        </w:rPr>
        <w:t xml:space="preserve"> </w:t>
      </w:r>
      <w:r>
        <w:rPr>
          <w:rFonts w:ascii="Times New Roman" w:hAnsi="Times New Roman" w:cs="Times New Roman"/>
          <w:b/>
          <w:bCs/>
          <w:sz w:val="28"/>
          <w:szCs w:val="28"/>
        </w:rPr>
        <w:t>социальных выплат на приобретение</w:t>
      </w:r>
    </w:p>
    <w:p w14:paraId="5EAB2643" w14:textId="77777777" w:rsidR="00C105C7" w:rsidRPr="004C2E92" w:rsidRDefault="00C105C7" w:rsidP="00C07E82">
      <w:pPr>
        <w:spacing w:after="0"/>
        <w:jc w:val="center"/>
        <w:rPr>
          <w:rFonts w:ascii="Times New Roman" w:hAnsi="Times New Roman" w:cs="Times New Roman"/>
          <w:b/>
          <w:bCs/>
          <w:sz w:val="28"/>
          <w:szCs w:val="28"/>
        </w:rPr>
      </w:pPr>
      <w:r w:rsidRPr="004C2E92">
        <w:rPr>
          <w:rFonts w:ascii="Times New Roman" w:hAnsi="Times New Roman" w:cs="Times New Roman"/>
          <w:b/>
          <w:bCs/>
          <w:sz w:val="28"/>
          <w:szCs w:val="28"/>
        </w:rPr>
        <w:t>(</w:t>
      </w:r>
      <w:r w:rsidR="0042339C">
        <w:rPr>
          <w:rFonts w:ascii="Times New Roman" w:hAnsi="Times New Roman" w:cs="Times New Roman"/>
          <w:b/>
          <w:bCs/>
          <w:sz w:val="28"/>
          <w:szCs w:val="28"/>
        </w:rPr>
        <w:t>строительство</w:t>
      </w:r>
      <w:r w:rsidRPr="004C2E92">
        <w:rPr>
          <w:rFonts w:ascii="Times New Roman" w:hAnsi="Times New Roman" w:cs="Times New Roman"/>
          <w:b/>
          <w:bCs/>
          <w:sz w:val="28"/>
          <w:szCs w:val="28"/>
        </w:rPr>
        <w:t xml:space="preserve">) </w:t>
      </w:r>
      <w:r w:rsidR="0042339C">
        <w:rPr>
          <w:rFonts w:ascii="Times New Roman" w:hAnsi="Times New Roman" w:cs="Times New Roman"/>
          <w:b/>
          <w:bCs/>
          <w:sz w:val="28"/>
          <w:szCs w:val="28"/>
        </w:rPr>
        <w:t>жилья</w:t>
      </w:r>
      <w:r w:rsidRPr="004C2E92">
        <w:rPr>
          <w:rFonts w:ascii="Times New Roman" w:hAnsi="Times New Roman" w:cs="Times New Roman"/>
          <w:b/>
          <w:bCs/>
          <w:sz w:val="28"/>
          <w:szCs w:val="28"/>
        </w:rPr>
        <w:t xml:space="preserve"> </w:t>
      </w:r>
      <w:r w:rsidR="0042339C">
        <w:rPr>
          <w:rFonts w:ascii="Times New Roman" w:hAnsi="Times New Roman" w:cs="Times New Roman"/>
          <w:b/>
          <w:bCs/>
          <w:sz w:val="28"/>
          <w:szCs w:val="28"/>
        </w:rPr>
        <w:t>и</w:t>
      </w:r>
      <w:r w:rsidRPr="004C2E92">
        <w:rPr>
          <w:rFonts w:ascii="Times New Roman" w:hAnsi="Times New Roman" w:cs="Times New Roman"/>
          <w:b/>
          <w:bCs/>
          <w:sz w:val="28"/>
          <w:szCs w:val="28"/>
        </w:rPr>
        <w:t xml:space="preserve"> </w:t>
      </w:r>
      <w:r w:rsidR="0042339C">
        <w:rPr>
          <w:rFonts w:ascii="Times New Roman" w:hAnsi="Times New Roman" w:cs="Times New Roman"/>
          <w:b/>
          <w:bCs/>
          <w:sz w:val="28"/>
          <w:szCs w:val="28"/>
        </w:rPr>
        <w:t>их</w:t>
      </w:r>
      <w:r w:rsidRPr="004C2E92">
        <w:rPr>
          <w:rFonts w:ascii="Times New Roman" w:hAnsi="Times New Roman" w:cs="Times New Roman"/>
          <w:b/>
          <w:bCs/>
          <w:sz w:val="28"/>
          <w:szCs w:val="28"/>
        </w:rPr>
        <w:t xml:space="preserve"> </w:t>
      </w:r>
      <w:r w:rsidR="0042339C">
        <w:rPr>
          <w:rFonts w:ascii="Times New Roman" w:hAnsi="Times New Roman" w:cs="Times New Roman"/>
          <w:b/>
          <w:bCs/>
          <w:sz w:val="28"/>
          <w:szCs w:val="28"/>
        </w:rPr>
        <w:t>использования</w:t>
      </w:r>
    </w:p>
    <w:p w14:paraId="66E7CD4D" w14:textId="77777777" w:rsidR="00C105C7" w:rsidRPr="00B7749D" w:rsidRDefault="00C105C7" w:rsidP="009809BD">
      <w:pPr>
        <w:spacing w:after="0"/>
        <w:jc w:val="both"/>
        <w:rPr>
          <w:rFonts w:ascii="Times New Roman" w:hAnsi="Times New Roman" w:cs="Times New Roman"/>
          <w:sz w:val="28"/>
          <w:szCs w:val="28"/>
        </w:rPr>
      </w:pPr>
    </w:p>
    <w:p w14:paraId="65BBF191" w14:textId="77777777" w:rsidR="00C105C7" w:rsidRPr="00B7749D" w:rsidRDefault="00C105C7" w:rsidP="00C07E82">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14:paraId="762F2568" w14:textId="77777777" w:rsidR="00C105C7" w:rsidRPr="00B7749D" w:rsidRDefault="00C105C7" w:rsidP="00C07E82">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2. Участником </w:t>
      </w:r>
      <w:hyperlink r:id="rId21" w:history="1">
        <w:r w:rsidRPr="00D23E7F">
          <w:rPr>
            <w:rStyle w:val="a4"/>
            <w:rFonts w:ascii="Times New Roman" w:hAnsi="Times New Roman" w:cs="Times New Roman"/>
            <w:color w:val="000000" w:themeColor="text1"/>
            <w:sz w:val="28"/>
            <w:szCs w:val="28"/>
            <w:u w:val="none"/>
          </w:rPr>
          <w:t>программы</w:t>
        </w:r>
      </w:hyperlink>
      <w:r w:rsidRPr="00B7749D">
        <w:rPr>
          <w:rFonts w:ascii="Times New Roman" w:hAnsi="Times New Roman" w:cs="Times New Roman"/>
          <w:sz w:val="28"/>
          <w:szCs w:val="28"/>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14:paraId="09BB0FE7" w14:textId="77777777" w:rsidR="00C105C7" w:rsidRPr="00B7749D" w:rsidRDefault="00C07E82"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 xml:space="preserve">возраст каждого из супругов либо одного родителя в неполной семье на день принятия Министерством территориального развития Забайкальского края решения о включении молодой семьи - участницы </w:t>
      </w:r>
      <w:hyperlink r:id="rId22" w:history="1">
        <w:r w:rsidR="00C105C7" w:rsidRPr="00D23E7F">
          <w:rPr>
            <w:rStyle w:val="a4"/>
            <w:rFonts w:ascii="Times New Roman" w:hAnsi="Times New Roman" w:cs="Times New Roman"/>
            <w:color w:val="000000" w:themeColor="text1"/>
            <w:sz w:val="28"/>
            <w:szCs w:val="28"/>
            <w:u w:val="none"/>
          </w:rPr>
          <w:t>программы</w:t>
        </w:r>
      </w:hyperlink>
      <w:r w:rsidR="00C105C7" w:rsidRPr="00B7749D">
        <w:rPr>
          <w:rFonts w:ascii="Times New Roman" w:hAnsi="Times New Roman" w:cs="Times New Roman"/>
          <w:sz w:val="28"/>
          <w:szCs w:val="28"/>
        </w:rPr>
        <w:t xml:space="preserve"> в список претендентов на получение социальной выплаты в планируемом году не превышает 35 лет;</w:t>
      </w:r>
    </w:p>
    <w:p w14:paraId="685DD3FA" w14:textId="77777777" w:rsidR="00C105C7" w:rsidRPr="00B7749D" w:rsidRDefault="00C07E82"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молодая семья признана нуждающейся в жилом помещении;</w:t>
      </w:r>
    </w:p>
    <w:p w14:paraId="729A0D76" w14:textId="77777777" w:rsidR="00C105C7" w:rsidRPr="00B7749D" w:rsidRDefault="00C67E98"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B035A6F" w14:textId="77777777" w:rsidR="00C105C7" w:rsidRPr="00B7749D" w:rsidRDefault="00C105C7" w:rsidP="00C07E82">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Применительно к настоящей </w:t>
      </w:r>
      <w:hyperlink r:id="rId23" w:history="1">
        <w:r w:rsidRPr="00D23E7F">
          <w:rPr>
            <w:rStyle w:val="a4"/>
            <w:rFonts w:ascii="Times New Roman" w:hAnsi="Times New Roman" w:cs="Times New Roman"/>
            <w:color w:val="000000" w:themeColor="text1"/>
            <w:sz w:val="28"/>
            <w:szCs w:val="28"/>
            <w:u w:val="none"/>
          </w:rPr>
          <w:t>программе</w:t>
        </w:r>
      </w:hyperlink>
      <w:r w:rsidRPr="00B7749D">
        <w:rPr>
          <w:rFonts w:ascii="Times New Roman" w:hAnsi="Times New Roman" w:cs="Times New Roman"/>
          <w:sz w:val="28"/>
          <w:szCs w:val="28"/>
        </w:rPr>
        <w:t xml:space="preserve">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Администрациями поселений муниципального района «</w:t>
      </w:r>
      <w:r w:rsidR="00C07E82">
        <w:rPr>
          <w:rFonts w:ascii="Times New Roman" w:hAnsi="Times New Roman" w:cs="Times New Roman"/>
          <w:sz w:val="28"/>
          <w:szCs w:val="28"/>
        </w:rPr>
        <w:t>Читинский</w:t>
      </w:r>
      <w:r w:rsidRPr="00B7749D">
        <w:rPr>
          <w:rFonts w:ascii="Times New Roman" w:hAnsi="Times New Roman" w:cs="Times New Roman"/>
          <w:sz w:val="28"/>
          <w:szCs w:val="28"/>
        </w:rPr>
        <w:t xml:space="preserve"> район»,  месту их постоянного жительства, нуждающимися в улучшении жилищных условий после 1 марта 2005 года по тем же основаниям, которые установлены </w:t>
      </w:r>
      <w:hyperlink r:id="rId24" w:history="1">
        <w:r w:rsidRPr="00D23E7F">
          <w:rPr>
            <w:rStyle w:val="a4"/>
            <w:rFonts w:ascii="Times New Roman" w:hAnsi="Times New Roman" w:cs="Times New Roman"/>
            <w:color w:val="000000" w:themeColor="text1"/>
            <w:sz w:val="28"/>
            <w:szCs w:val="28"/>
            <w:u w:val="none"/>
          </w:rPr>
          <w:t>статьей 51</w:t>
        </w:r>
      </w:hyperlink>
      <w:r w:rsidRPr="00B7749D">
        <w:rPr>
          <w:rFonts w:ascii="Times New Roman" w:hAnsi="Times New Roman" w:cs="Times New Roman"/>
          <w:sz w:val="28"/>
          <w:szCs w:val="28"/>
        </w:rPr>
        <w:t xml:space="preserve"> Жилищного кодекса </w:t>
      </w:r>
      <w:r w:rsidRPr="00B7749D">
        <w:rPr>
          <w:rFonts w:ascii="Times New Roman" w:hAnsi="Times New Roman" w:cs="Times New Roman"/>
          <w:sz w:val="28"/>
          <w:szCs w:val="28"/>
        </w:rPr>
        <w:lastRenderedPageBreak/>
        <w:t>Российской Федерации для признания граждан нуждающимися в жилых помещениях, предоставляемых по договорам социального найма.</w:t>
      </w:r>
    </w:p>
    <w:p w14:paraId="6AB123D2" w14:textId="77777777" w:rsidR="00C105C7" w:rsidRPr="00B7749D" w:rsidRDefault="00C105C7" w:rsidP="00C67E98">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3.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установлены настоящей </w:t>
      </w:r>
      <w:hyperlink r:id="rId25" w:history="1">
        <w:r w:rsidRPr="00D23E7F">
          <w:rPr>
            <w:rStyle w:val="a4"/>
            <w:rFonts w:ascii="Times New Roman" w:hAnsi="Times New Roman" w:cs="Times New Roman"/>
            <w:color w:val="000000" w:themeColor="text1"/>
            <w:sz w:val="28"/>
            <w:szCs w:val="28"/>
            <w:u w:val="none"/>
          </w:rPr>
          <w:t>программой</w:t>
        </w:r>
      </w:hyperlink>
      <w:r w:rsidRPr="00B7749D">
        <w:rPr>
          <w:rFonts w:ascii="Times New Roman" w:hAnsi="Times New Roman" w:cs="Times New Roman"/>
          <w:sz w:val="28"/>
          <w:szCs w:val="28"/>
        </w:rPr>
        <w:t>.</w:t>
      </w:r>
    </w:p>
    <w:p w14:paraId="28B824C7" w14:textId="77777777" w:rsidR="00C105C7" w:rsidRPr="00B7749D" w:rsidRDefault="00C105C7" w:rsidP="00C67E98">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4. Социальные выплаты используются:</w:t>
      </w:r>
    </w:p>
    <w:p w14:paraId="3B67B8F1" w14:textId="77777777" w:rsidR="00C105C7" w:rsidRPr="00B7749D" w:rsidRDefault="00C67E98"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sidR="00D23E7F">
        <w:rPr>
          <w:rFonts w:ascii="Times New Roman" w:hAnsi="Times New Roman" w:cs="Times New Roman"/>
          <w:sz w:val="28"/>
          <w:szCs w:val="28"/>
        </w:rPr>
        <w:t xml:space="preserve"> </w:t>
      </w:r>
      <w:r w:rsidR="00C105C7" w:rsidRPr="00B7749D">
        <w:rPr>
          <w:rFonts w:ascii="Times New Roman" w:hAnsi="Times New Roman" w:cs="Times New Roman"/>
          <w:sz w:val="28"/>
          <w:szCs w:val="28"/>
        </w:rPr>
        <w:t>класса на первичном рынке жилья);</w:t>
      </w:r>
    </w:p>
    <w:p w14:paraId="152EB671" w14:textId="77777777" w:rsidR="00C105C7" w:rsidRPr="00B7749D" w:rsidRDefault="00C67E98"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для оплаты цены договора строительного подряда на строительство индивидуального жилого дома;</w:t>
      </w:r>
    </w:p>
    <w:p w14:paraId="3C19CC11" w14:textId="77777777" w:rsidR="00C105C7" w:rsidRPr="00B7749D" w:rsidRDefault="00C15EAB"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14:paraId="44B678CC" w14:textId="77777777" w:rsidR="00C105C7" w:rsidRPr="00B7749D" w:rsidRDefault="00C15EAB"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14:paraId="27451509" w14:textId="77777777" w:rsidR="00C105C7" w:rsidRPr="00B7749D" w:rsidRDefault="00C15EAB"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для оплаты договора с уполномоченной организацией на приобретение в интересах молодой семьи жилого помещения эконом</w:t>
      </w:r>
      <w:r w:rsidR="00D23E7F">
        <w:rPr>
          <w:rFonts w:ascii="Times New Roman" w:hAnsi="Times New Roman" w:cs="Times New Roman"/>
          <w:sz w:val="28"/>
          <w:szCs w:val="28"/>
        </w:rPr>
        <w:t xml:space="preserve"> </w:t>
      </w:r>
      <w:r w:rsidR="00C105C7" w:rsidRPr="00B7749D">
        <w:rPr>
          <w:rFonts w:ascii="Times New Roman" w:hAnsi="Times New Roman" w:cs="Times New Roman"/>
          <w:sz w:val="28"/>
          <w:szCs w:val="28"/>
        </w:rPr>
        <w:t>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2044B577" w14:textId="77777777" w:rsidR="00C105C7" w:rsidRPr="00B7749D" w:rsidRDefault="00C15EAB"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14:paraId="06F25CBE" w14:textId="77777777"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5. Право на улучшение жилищных условий с использованием социальной выплаты или иной формы государственной поддержки предоставляется молодой семье только один раз.</w:t>
      </w:r>
    </w:p>
    <w:p w14:paraId="1ADC9594" w14:textId="77777777"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6.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w:t>
      </w:r>
      <w:hyperlink r:id="rId26" w:history="1">
        <w:r w:rsidRPr="00D23E7F">
          <w:rPr>
            <w:rStyle w:val="a4"/>
            <w:rFonts w:ascii="Times New Roman" w:hAnsi="Times New Roman" w:cs="Times New Roman"/>
            <w:color w:val="000000" w:themeColor="text1"/>
            <w:sz w:val="28"/>
            <w:szCs w:val="28"/>
            <w:u w:val="none"/>
          </w:rPr>
          <w:t>программы</w:t>
        </w:r>
      </w:hyperlink>
      <w:r w:rsidRPr="00B7749D">
        <w:rPr>
          <w:rFonts w:ascii="Times New Roman" w:hAnsi="Times New Roman" w:cs="Times New Roman"/>
          <w:sz w:val="28"/>
          <w:szCs w:val="28"/>
        </w:rPr>
        <w:t xml:space="preserve"> и </w:t>
      </w:r>
      <w:r w:rsidRPr="00B7749D">
        <w:rPr>
          <w:rFonts w:ascii="Times New Roman" w:hAnsi="Times New Roman" w:cs="Times New Roman"/>
          <w:sz w:val="28"/>
          <w:szCs w:val="28"/>
        </w:rPr>
        <w:lastRenderedPageBreak/>
        <w:t>норматива стоимости 1 кв.м общей площади жилья по соответствующему муниципальному образованию, в котором молодая семья состоит на учете в качестве участницы программы. Норматив стоимости 1 кв.м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кв.м общей площади жилья по Забайкальскому краю, определяемой Министерством жилищно-коммунального хозяйства Российской Федерации.</w:t>
      </w:r>
    </w:p>
    <w:p w14:paraId="1B631D38" w14:textId="77777777"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молодой семьи, являющихся гражданами Российской Федерации.</w:t>
      </w:r>
    </w:p>
    <w:p w14:paraId="4464A7A3"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Размер общей площади жилого помещения, с учетом которого определяется размер социальной выплаты, составляет:</w:t>
      </w:r>
    </w:p>
    <w:p w14:paraId="647FFE31" w14:textId="77777777" w:rsidR="00C105C7" w:rsidRPr="00B7749D" w:rsidRDefault="00C15EAB"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для семьи численностью 2 человека (молодые супруги или 1 молодой родитель и ребенок) - 42 кв.м;</w:t>
      </w:r>
    </w:p>
    <w:p w14:paraId="1D477FCF" w14:textId="77777777" w:rsidR="00C105C7" w:rsidRPr="00B7749D" w:rsidRDefault="00C15EAB" w:rsidP="00980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05C7" w:rsidRPr="00B7749D">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кв.м на каждого члена семьи.</w:t>
      </w:r>
    </w:p>
    <w:p w14:paraId="5AFEF227" w14:textId="77777777"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Средняя стоимость жилья, принимаемая при расчете размера социальной выплаты, определяется по формуле:</w:t>
      </w:r>
    </w:p>
    <w:p w14:paraId="019CA6BA" w14:textId="77777777" w:rsidR="00C105C7" w:rsidRPr="00B7749D" w:rsidRDefault="00C105C7" w:rsidP="009809BD">
      <w:pPr>
        <w:spacing w:after="0"/>
        <w:jc w:val="both"/>
        <w:rPr>
          <w:rFonts w:ascii="Times New Roman" w:hAnsi="Times New Roman" w:cs="Times New Roman"/>
          <w:sz w:val="28"/>
          <w:szCs w:val="28"/>
        </w:rPr>
      </w:pPr>
    </w:p>
    <w:p w14:paraId="71B4D7E7"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СтЖ = Н x РЖ, где</w:t>
      </w:r>
    </w:p>
    <w:p w14:paraId="41CBAACF" w14:textId="77777777" w:rsidR="00C105C7" w:rsidRPr="00B7749D" w:rsidRDefault="00C105C7" w:rsidP="009809BD">
      <w:pPr>
        <w:spacing w:after="0"/>
        <w:jc w:val="both"/>
        <w:rPr>
          <w:rFonts w:ascii="Times New Roman" w:hAnsi="Times New Roman" w:cs="Times New Roman"/>
          <w:sz w:val="28"/>
          <w:szCs w:val="28"/>
        </w:rPr>
      </w:pPr>
    </w:p>
    <w:p w14:paraId="3D64B02D"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СтЖ - средняя стоимость жилья, принимаемая при расчете размера социальной выплаты;</w:t>
      </w:r>
    </w:p>
    <w:p w14:paraId="5AC7742E"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 xml:space="preserve">Н - норматив стоимости 1 кв.м общей площади жилья, определяемый в соответствии с требованиями федеральной </w:t>
      </w:r>
      <w:hyperlink r:id="rId27" w:history="1">
        <w:r w:rsidRPr="00D23E7F">
          <w:rPr>
            <w:rStyle w:val="a4"/>
            <w:rFonts w:ascii="Times New Roman" w:hAnsi="Times New Roman" w:cs="Times New Roman"/>
            <w:color w:val="000000" w:themeColor="text1"/>
            <w:sz w:val="28"/>
            <w:szCs w:val="28"/>
            <w:u w:val="none"/>
          </w:rPr>
          <w:t>программы</w:t>
        </w:r>
      </w:hyperlink>
      <w:r w:rsidRPr="00B7749D">
        <w:rPr>
          <w:rFonts w:ascii="Times New Roman" w:hAnsi="Times New Roman" w:cs="Times New Roman"/>
          <w:sz w:val="28"/>
          <w:szCs w:val="28"/>
        </w:rPr>
        <w:t>;</w:t>
      </w:r>
    </w:p>
    <w:p w14:paraId="30C0EDA4"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 xml:space="preserve">РЖ - размер общей площади жилого помещения, определяемый в соответствии с требованиями федеральной </w:t>
      </w:r>
      <w:hyperlink r:id="rId28" w:history="1">
        <w:r w:rsidRPr="00D23E7F">
          <w:rPr>
            <w:rStyle w:val="a4"/>
            <w:rFonts w:ascii="Times New Roman" w:hAnsi="Times New Roman" w:cs="Times New Roman"/>
            <w:color w:val="000000" w:themeColor="text1"/>
            <w:sz w:val="28"/>
            <w:szCs w:val="28"/>
            <w:u w:val="none"/>
          </w:rPr>
          <w:t>программы</w:t>
        </w:r>
      </w:hyperlink>
      <w:r w:rsidRPr="00B7749D">
        <w:rPr>
          <w:rFonts w:ascii="Times New Roman" w:hAnsi="Times New Roman" w:cs="Times New Roman"/>
          <w:sz w:val="28"/>
          <w:szCs w:val="28"/>
        </w:rPr>
        <w:t>.</w:t>
      </w:r>
    </w:p>
    <w:p w14:paraId="746979C0"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7. Размер социальной выплаты составляет:</w:t>
      </w:r>
    </w:p>
    <w:p w14:paraId="0D70BE67"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 xml:space="preserve">30 процентов расчетной (средней) стоимости жилья, определяемой в соответствии с требованиями </w:t>
      </w:r>
      <w:hyperlink r:id="rId29" w:history="1">
        <w:r w:rsidRPr="00D23E7F">
          <w:rPr>
            <w:rStyle w:val="a4"/>
            <w:rFonts w:ascii="Times New Roman" w:hAnsi="Times New Roman" w:cs="Times New Roman"/>
            <w:color w:val="000000" w:themeColor="text1"/>
            <w:sz w:val="28"/>
            <w:szCs w:val="28"/>
            <w:u w:val="none"/>
          </w:rPr>
          <w:t>программы</w:t>
        </w:r>
      </w:hyperlink>
      <w:r w:rsidRPr="00B7749D">
        <w:rPr>
          <w:rFonts w:ascii="Times New Roman" w:hAnsi="Times New Roman" w:cs="Times New Roman"/>
          <w:sz w:val="28"/>
          <w:szCs w:val="28"/>
        </w:rPr>
        <w:t>, - для молодых семей, не имеющих детей;</w:t>
      </w:r>
    </w:p>
    <w:p w14:paraId="39452E70" w14:textId="77777777" w:rsidR="00C105C7" w:rsidRPr="00B7749D" w:rsidRDefault="00C105C7" w:rsidP="009809BD">
      <w:pPr>
        <w:spacing w:after="0"/>
        <w:jc w:val="both"/>
        <w:rPr>
          <w:rFonts w:ascii="Times New Roman" w:hAnsi="Times New Roman" w:cs="Times New Roman"/>
          <w:sz w:val="28"/>
          <w:szCs w:val="28"/>
        </w:rPr>
      </w:pPr>
      <w:r w:rsidRPr="00B7749D">
        <w:rPr>
          <w:rFonts w:ascii="Times New Roman" w:hAnsi="Times New Roman" w:cs="Times New Roman"/>
          <w:sz w:val="28"/>
          <w:szCs w:val="28"/>
        </w:rPr>
        <w:t>35 процентов расчетной (средней) стоимости жилья, определяемой в соответствии с требованиями подпрограммы, - для молодых семей, имеющих 1 ребенка и более, а также для неполных молодых семей, состоящих из 1 молодого родителя и 1 ребенка и более.</w:t>
      </w:r>
    </w:p>
    <w:p w14:paraId="2E13614B" w14:textId="77777777"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lastRenderedPageBreak/>
        <w:t xml:space="preserve">8. В случае использования социальной выплаты для погашения долга по кредитам размер социальной выплаты устанавливается в соответствии с условиями </w:t>
      </w:r>
      <w:r w:rsidR="00D23E7F">
        <w:rPr>
          <w:rFonts w:ascii="Times New Roman" w:hAnsi="Times New Roman" w:cs="Times New Roman"/>
          <w:sz w:val="28"/>
          <w:szCs w:val="28"/>
        </w:rPr>
        <w:t>программы</w:t>
      </w:r>
      <w:r w:rsidRPr="00B7749D">
        <w:rPr>
          <w:rFonts w:ascii="Times New Roman" w:hAnsi="Times New Roman" w:cs="Times New Roman"/>
          <w:sz w:val="28"/>
          <w:szCs w:val="28"/>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14:paraId="38885596" w14:textId="77777777"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В случае использования социальной выплаты на уплату последнего платежа в счет оплаты паевого взноса ее размер устанавливается в соответствии с условиями </w:t>
      </w:r>
      <w:r w:rsidR="00D23E7F" w:rsidRPr="00D23E7F">
        <w:rPr>
          <w:rFonts w:ascii="Times New Roman" w:hAnsi="Times New Roman" w:cs="Times New Roman"/>
          <w:sz w:val="28"/>
          <w:szCs w:val="28"/>
        </w:rPr>
        <w:t>программы</w:t>
      </w:r>
      <w:r w:rsidR="00D23E7F">
        <w:t xml:space="preserve"> </w:t>
      </w:r>
      <w:r w:rsidRPr="00B7749D">
        <w:rPr>
          <w:rFonts w:ascii="Times New Roman" w:hAnsi="Times New Roman" w:cs="Times New Roman"/>
          <w:sz w:val="28"/>
          <w:szCs w:val="28"/>
        </w:rPr>
        <w:t>и ограничивается суммой остатка задолженности по выплате остатка пая.</w:t>
      </w:r>
    </w:p>
    <w:p w14:paraId="61481F13" w14:textId="77777777"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9.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14:paraId="26DD15F6" w14:textId="77777777"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10. Условием участия в </w:t>
      </w:r>
      <w:hyperlink r:id="rId30" w:history="1">
        <w:r w:rsidRPr="00D23E7F">
          <w:rPr>
            <w:rStyle w:val="a4"/>
            <w:rFonts w:ascii="Times New Roman" w:hAnsi="Times New Roman" w:cs="Times New Roman"/>
            <w:color w:val="000000" w:themeColor="text1"/>
            <w:sz w:val="28"/>
            <w:szCs w:val="28"/>
            <w:u w:val="none"/>
          </w:rPr>
          <w:t>программе</w:t>
        </w:r>
      </w:hyperlink>
      <w:r w:rsidRPr="00D23E7F">
        <w:rPr>
          <w:rFonts w:ascii="Times New Roman" w:hAnsi="Times New Roman" w:cs="Times New Roman"/>
          <w:color w:val="000000" w:themeColor="text1"/>
          <w:sz w:val="28"/>
          <w:szCs w:val="28"/>
        </w:rPr>
        <w:t xml:space="preserve"> </w:t>
      </w:r>
      <w:r w:rsidRPr="00B7749D">
        <w:rPr>
          <w:rFonts w:ascii="Times New Roman" w:hAnsi="Times New Roman" w:cs="Times New Roman"/>
          <w:sz w:val="28"/>
          <w:szCs w:val="28"/>
        </w:rPr>
        <w:t>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Забайкальского края, федеральными органами исполнительной власти персональных данных о членах молодой семьи.</w:t>
      </w:r>
    </w:p>
    <w:p w14:paraId="0AA05417" w14:textId="77777777"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Согласие должно быть оформлено в соответствии со </w:t>
      </w:r>
      <w:hyperlink r:id="rId31" w:history="1">
        <w:r w:rsidRPr="00D23E7F">
          <w:rPr>
            <w:rStyle w:val="a4"/>
            <w:rFonts w:ascii="Times New Roman" w:hAnsi="Times New Roman" w:cs="Times New Roman"/>
            <w:color w:val="000000" w:themeColor="text1"/>
            <w:sz w:val="28"/>
            <w:szCs w:val="28"/>
            <w:u w:val="none"/>
          </w:rPr>
          <w:t>статьей 9</w:t>
        </w:r>
      </w:hyperlink>
      <w:r w:rsidRPr="00B7749D">
        <w:rPr>
          <w:rFonts w:ascii="Times New Roman" w:hAnsi="Times New Roman" w:cs="Times New Roman"/>
          <w:sz w:val="28"/>
          <w:szCs w:val="28"/>
        </w:rPr>
        <w:t xml:space="preserve"> Федерального закона "О персональных данных".</w:t>
      </w:r>
    </w:p>
    <w:p w14:paraId="43C6A20A" w14:textId="77777777"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12. Социальная выплата предоставляется  Администрацией муниципального района «Забайкальский район», принявшей решение об участии молодой семьи в федеральной </w:t>
      </w:r>
      <w:hyperlink r:id="rId32" w:history="1">
        <w:r w:rsidRPr="00D23E7F">
          <w:rPr>
            <w:rStyle w:val="a4"/>
            <w:rFonts w:ascii="Times New Roman" w:hAnsi="Times New Roman" w:cs="Times New Roman"/>
            <w:color w:val="000000" w:themeColor="text1"/>
            <w:sz w:val="28"/>
            <w:szCs w:val="28"/>
            <w:u w:val="none"/>
          </w:rPr>
          <w:t>программе</w:t>
        </w:r>
      </w:hyperlink>
      <w:r w:rsidRPr="00D23E7F">
        <w:rPr>
          <w:rFonts w:ascii="Times New Roman" w:hAnsi="Times New Roman" w:cs="Times New Roman"/>
          <w:color w:val="000000" w:themeColor="text1"/>
          <w:sz w:val="28"/>
          <w:szCs w:val="28"/>
        </w:rPr>
        <w:t>,</w:t>
      </w:r>
      <w:r w:rsidRPr="00B7749D">
        <w:rPr>
          <w:rFonts w:ascii="Times New Roman" w:hAnsi="Times New Roman" w:cs="Times New Roman"/>
          <w:sz w:val="28"/>
          <w:szCs w:val="28"/>
        </w:rPr>
        <w:t xml:space="preserve"> за счет средств местного бюджета, предусмотренных на реализацию мероприятий федеральной </w:t>
      </w:r>
      <w:hyperlink r:id="rId33" w:history="1">
        <w:r w:rsidRPr="00D23E7F">
          <w:rPr>
            <w:rStyle w:val="a4"/>
            <w:rFonts w:ascii="Times New Roman" w:hAnsi="Times New Roman" w:cs="Times New Roman"/>
            <w:color w:val="000000" w:themeColor="text1"/>
            <w:sz w:val="28"/>
            <w:szCs w:val="28"/>
            <w:u w:val="none"/>
          </w:rPr>
          <w:t>программы</w:t>
        </w:r>
      </w:hyperlink>
      <w:r w:rsidRPr="00D23E7F">
        <w:rPr>
          <w:rFonts w:ascii="Times New Roman" w:hAnsi="Times New Roman" w:cs="Times New Roman"/>
          <w:color w:val="000000" w:themeColor="text1"/>
          <w:sz w:val="28"/>
          <w:szCs w:val="28"/>
        </w:rPr>
        <w:t xml:space="preserve">, </w:t>
      </w:r>
      <w:r w:rsidRPr="00B7749D">
        <w:rPr>
          <w:rFonts w:ascii="Times New Roman" w:hAnsi="Times New Roman" w:cs="Times New Roman"/>
          <w:sz w:val="28"/>
          <w:szCs w:val="28"/>
        </w:rPr>
        <w:t xml:space="preserve">в том числе за счет субсидий из краевого бюджета, включая средства, поступившие из федерального бюджета на софинансирование мероприятий </w:t>
      </w:r>
      <w:hyperlink r:id="rId34" w:history="1">
        <w:r w:rsidRPr="00D23E7F">
          <w:rPr>
            <w:rStyle w:val="a4"/>
            <w:rFonts w:ascii="Times New Roman" w:hAnsi="Times New Roman" w:cs="Times New Roman"/>
            <w:color w:val="000000" w:themeColor="text1"/>
            <w:sz w:val="28"/>
            <w:szCs w:val="28"/>
            <w:u w:val="none"/>
          </w:rPr>
          <w:t>программы</w:t>
        </w:r>
      </w:hyperlink>
      <w:r w:rsidRPr="00B7749D">
        <w:rPr>
          <w:rFonts w:ascii="Times New Roman" w:hAnsi="Times New Roman" w:cs="Times New Roman"/>
          <w:sz w:val="28"/>
          <w:szCs w:val="28"/>
        </w:rPr>
        <w:t>.</w:t>
      </w:r>
    </w:p>
    <w:p w14:paraId="36432F80" w14:textId="77777777" w:rsidR="00C105C7" w:rsidRPr="00B7749D" w:rsidRDefault="00C105C7" w:rsidP="00C15EAB">
      <w:pPr>
        <w:spacing w:after="0"/>
        <w:ind w:firstLine="709"/>
        <w:jc w:val="both"/>
        <w:rPr>
          <w:rFonts w:ascii="Times New Roman" w:hAnsi="Times New Roman" w:cs="Times New Roman"/>
          <w:sz w:val="28"/>
          <w:szCs w:val="28"/>
        </w:rPr>
      </w:pPr>
      <w:r w:rsidRPr="00B7749D">
        <w:rPr>
          <w:rFonts w:ascii="Times New Roman" w:hAnsi="Times New Roman" w:cs="Times New Roman"/>
          <w:sz w:val="28"/>
          <w:szCs w:val="28"/>
        </w:rPr>
        <w:t xml:space="preserve">14. Порядок использования средств социальной выплаты определен федеральной целевой </w:t>
      </w:r>
      <w:hyperlink r:id="rId35" w:history="1">
        <w:r w:rsidRPr="00D23E7F">
          <w:rPr>
            <w:rStyle w:val="a4"/>
            <w:rFonts w:ascii="Times New Roman" w:hAnsi="Times New Roman" w:cs="Times New Roman"/>
            <w:color w:val="000000" w:themeColor="text1"/>
            <w:sz w:val="28"/>
            <w:szCs w:val="28"/>
            <w:u w:val="none"/>
          </w:rPr>
          <w:t>программой</w:t>
        </w:r>
      </w:hyperlink>
      <w:r w:rsidRPr="00B7749D">
        <w:rPr>
          <w:rFonts w:ascii="Times New Roman" w:hAnsi="Times New Roman" w:cs="Times New Roman"/>
          <w:sz w:val="28"/>
          <w:szCs w:val="28"/>
        </w:rPr>
        <w:t xml:space="preserve"> "Обеспечение жильем молодых семей" федеральной целевой программы "Жилище" на 2015 - 2020 годы.</w:t>
      </w:r>
    </w:p>
    <w:p w14:paraId="4A82217C" w14:textId="77777777" w:rsidR="00C105C7" w:rsidRPr="005C286D" w:rsidRDefault="00C105C7" w:rsidP="009809BD">
      <w:pPr>
        <w:spacing w:after="0"/>
        <w:jc w:val="both"/>
        <w:rPr>
          <w:rFonts w:ascii="Times New Roman" w:hAnsi="Times New Roman" w:cs="Times New Roman"/>
          <w:sz w:val="28"/>
          <w:szCs w:val="28"/>
        </w:rPr>
      </w:pPr>
    </w:p>
    <w:p w14:paraId="7D4B5FAB" w14:textId="77777777" w:rsidR="00C105C7" w:rsidRDefault="00C15EAB" w:rsidP="00C105C7">
      <w:pPr>
        <w:jc w:val="both"/>
        <w:rPr>
          <w:rFonts w:ascii="Times New Roman" w:hAnsi="Times New Roman" w:cs="Times New Roman"/>
          <w:sz w:val="28"/>
          <w:szCs w:val="28"/>
        </w:rPr>
      </w:pPr>
      <w:r>
        <w:rPr>
          <w:rFonts w:ascii="Times New Roman" w:hAnsi="Times New Roman" w:cs="Times New Roman"/>
          <w:sz w:val="28"/>
          <w:szCs w:val="28"/>
        </w:rPr>
        <w:br w:type="page"/>
      </w:r>
      <w:r w:rsidR="006F5720">
        <w:rPr>
          <w:rFonts w:ascii="Times New Roman" w:hAnsi="Times New Roman" w:cs="Times New Roman"/>
          <w:sz w:val="28"/>
          <w:szCs w:val="28"/>
        </w:rPr>
        <w:lastRenderedPageBreak/>
        <w:t xml:space="preserve"> </w:t>
      </w:r>
    </w:p>
    <w:p w14:paraId="4FA22A37" w14:textId="77777777" w:rsidR="00A56E89" w:rsidRDefault="00A56E89" w:rsidP="00C105C7">
      <w:pPr>
        <w:jc w:val="both"/>
        <w:rPr>
          <w:rFonts w:ascii="Times New Roman" w:hAnsi="Times New Roman" w:cs="Times New Roman"/>
          <w:sz w:val="28"/>
          <w:szCs w:val="28"/>
        </w:rPr>
      </w:pPr>
    </w:p>
    <w:p w14:paraId="1B3A6D01" w14:textId="77777777" w:rsidR="005C1C16" w:rsidRDefault="005C1C16" w:rsidP="007A1AD6">
      <w:pPr>
        <w:spacing w:after="0" w:line="240" w:lineRule="auto"/>
        <w:rPr>
          <w:rFonts w:ascii="Times New Roman" w:eastAsia="Times New Roman" w:hAnsi="Times New Roman" w:cs="Times New Roman"/>
          <w:b/>
          <w:bCs/>
          <w:sz w:val="24"/>
          <w:szCs w:val="24"/>
          <w:lang w:eastAsia="ru-RU"/>
        </w:rPr>
        <w:sectPr w:rsidR="005C1C16" w:rsidSect="001C0E53">
          <w:pgSz w:w="11906" w:h="16838"/>
          <w:pgMar w:top="1134" w:right="850" w:bottom="1134" w:left="1701" w:header="708" w:footer="708" w:gutter="0"/>
          <w:cols w:space="708"/>
          <w:docGrid w:linePitch="360"/>
        </w:sectPr>
      </w:pPr>
    </w:p>
    <w:p w14:paraId="2B747DDB" w14:textId="77777777" w:rsidR="00074E41" w:rsidRPr="00B7749D" w:rsidRDefault="005C1C16" w:rsidP="00074E41">
      <w:pPr>
        <w:spacing w:after="0"/>
        <w:jc w:val="right"/>
        <w:rPr>
          <w:rFonts w:ascii="Times New Roman" w:hAnsi="Times New Roman" w:cs="Times New Roman"/>
          <w:bCs/>
          <w:sz w:val="28"/>
          <w:szCs w:val="28"/>
        </w:rPr>
      </w:pPr>
      <w:r>
        <w:rPr>
          <w:rFonts w:ascii="Times New Roman" w:hAnsi="Times New Roman" w:cs="Times New Roman"/>
          <w:sz w:val="28"/>
          <w:szCs w:val="28"/>
        </w:rPr>
        <w:lastRenderedPageBreak/>
        <w:tab/>
      </w:r>
      <w:r w:rsidR="00074E41">
        <w:rPr>
          <w:rFonts w:ascii="Times New Roman" w:hAnsi="Times New Roman" w:cs="Times New Roman"/>
          <w:bCs/>
          <w:sz w:val="28"/>
          <w:szCs w:val="28"/>
        </w:rPr>
        <w:t xml:space="preserve">                                                                                                                                         Приложение № </w:t>
      </w:r>
      <w:r w:rsidR="00D23E7F">
        <w:rPr>
          <w:rFonts w:ascii="Times New Roman" w:hAnsi="Times New Roman" w:cs="Times New Roman"/>
          <w:bCs/>
          <w:sz w:val="28"/>
          <w:szCs w:val="28"/>
        </w:rPr>
        <w:t>3</w:t>
      </w:r>
      <w:r w:rsidR="00074E41" w:rsidRPr="00B7749D">
        <w:rPr>
          <w:rFonts w:ascii="Times New Roman" w:hAnsi="Times New Roman" w:cs="Times New Roman"/>
          <w:bCs/>
          <w:sz w:val="28"/>
          <w:szCs w:val="28"/>
        </w:rPr>
        <w:t xml:space="preserve"> </w:t>
      </w:r>
    </w:p>
    <w:p w14:paraId="2F0D00C5" w14:textId="77777777" w:rsidR="00D171DE" w:rsidRDefault="00074E41" w:rsidP="00074E41">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к </w:t>
      </w:r>
      <w:r w:rsidR="00D171DE">
        <w:rPr>
          <w:rFonts w:ascii="Times New Roman" w:hAnsi="Times New Roman" w:cs="Times New Roman"/>
          <w:bCs/>
          <w:sz w:val="28"/>
          <w:szCs w:val="28"/>
        </w:rPr>
        <w:t xml:space="preserve">муниципальной </w:t>
      </w:r>
      <w:r w:rsidRPr="00B7749D">
        <w:rPr>
          <w:rFonts w:ascii="Times New Roman" w:hAnsi="Times New Roman" w:cs="Times New Roman"/>
          <w:bCs/>
          <w:sz w:val="28"/>
          <w:szCs w:val="28"/>
        </w:rPr>
        <w:t>программе</w:t>
      </w:r>
    </w:p>
    <w:p w14:paraId="20E3409D" w14:textId="77777777" w:rsidR="00074E41" w:rsidRDefault="00074E41" w:rsidP="00D171DE">
      <w:pPr>
        <w:spacing w:after="0"/>
        <w:jc w:val="right"/>
        <w:rPr>
          <w:rFonts w:ascii="Times New Roman" w:hAnsi="Times New Roman" w:cs="Times New Roman"/>
          <w:bCs/>
          <w:sz w:val="28"/>
          <w:szCs w:val="28"/>
        </w:rPr>
      </w:pPr>
      <w:r w:rsidRPr="00B7749D">
        <w:rPr>
          <w:rFonts w:ascii="Times New Roman" w:hAnsi="Times New Roman" w:cs="Times New Roman"/>
          <w:bCs/>
          <w:sz w:val="28"/>
          <w:szCs w:val="28"/>
        </w:rPr>
        <w:t xml:space="preserve"> «Обеспечение жильем </w:t>
      </w:r>
      <w:r w:rsidR="00D171DE">
        <w:rPr>
          <w:rFonts w:ascii="Times New Roman" w:hAnsi="Times New Roman" w:cs="Times New Roman"/>
          <w:bCs/>
          <w:sz w:val="28"/>
          <w:szCs w:val="28"/>
        </w:rPr>
        <w:t>молодых семей»</w:t>
      </w:r>
    </w:p>
    <w:p w14:paraId="49327F9B" w14:textId="77777777" w:rsidR="00D171DE" w:rsidRDefault="00D171DE" w:rsidP="00D171DE">
      <w:pPr>
        <w:spacing w:after="0"/>
        <w:jc w:val="right"/>
        <w:rPr>
          <w:rFonts w:ascii="Times New Roman" w:hAnsi="Times New Roman" w:cs="Times New Roman"/>
          <w:bCs/>
          <w:sz w:val="28"/>
          <w:szCs w:val="28"/>
        </w:rPr>
      </w:pPr>
      <w:r>
        <w:rPr>
          <w:rFonts w:ascii="Times New Roman" w:hAnsi="Times New Roman" w:cs="Times New Roman"/>
          <w:bCs/>
          <w:sz w:val="28"/>
          <w:szCs w:val="28"/>
        </w:rPr>
        <w:t>Утверждено постановлением</w:t>
      </w:r>
    </w:p>
    <w:p w14:paraId="31563C78" w14:textId="77777777" w:rsidR="00D171DE" w:rsidRDefault="00D171DE" w:rsidP="00D171DE">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 администрации муниципального района</w:t>
      </w:r>
    </w:p>
    <w:p w14:paraId="545A954B" w14:textId="77777777" w:rsidR="00D171DE" w:rsidRDefault="00D171DE" w:rsidP="00D171DE">
      <w:pPr>
        <w:spacing w:after="0"/>
        <w:jc w:val="right"/>
        <w:rPr>
          <w:rFonts w:ascii="Times New Roman" w:hAnsi="Times New Roman" w:cs="Times New Roman"/>
          <w:bCs/>
          <w:sz w:val="28"/>
          <w:szCs w:val="28"/>
        </w:rPr>
      </w:pPr>
      <w:r>
        <w:rPr>
          <w:rFonts w:ascii="Times New Roman" w:hAnsi="Times New Roman" w:cs="Times New Roman"/>
          <w:bCs/>
          <w:sz w:val="28"/>
          <w:szCs w:val="28"/>
        </w:rPr>
        <w:t xml:space="preserve"> «Читинский район»</w:t>
      </w:r>
    </w:p>
    <w:p w14:paraId="321E45F3" w14:textId="77777777" w:rsidR="00D171DE" w:rsidRPr="00B7749D" w:rsidRDefault="00D171DE" w:rsidP="00D171DE">
      <w:pPr>
        <w:spacing w:after="0"/>
        <w:jc w:val="right"/>
        <w:rPr>
          <w:rFonts w:ascii="Times New Roman" w:hAnsi="Times New Roman" w:cs="Times New Roman"/>
          <w:bCs/>
          <w:sz w:val="28"/>
          <w:szCs w:val="28"/>
        </w:rPr>
      </w:pPr>
      <w:r>
        <w:rPr>
          <w:rFonts w:ascii="Times New Roman" w:hAnsi="Times New Roman" w:cs="Times New Roman"/>
          <w:bCs/>
          <w:sz w:val="28"/>
          <w:szCs w:val="28"/>
        </w:rPr>
        <w:t>От «___» ___________2022 г. № ____</w:t>
      </w:r>
    </w:p>
    <w:p w14:paraId="4E6E3DBD" w14:textId="77777777" w:rsidR="00074E41" w:rsidRDefault="00074E41" w:rsidP="00074E41">
      <w:pPr>
        <w:spacing w:after="0"/>
        <w:jc w:val="right"/>
        <w:rPr>
          <w:rFonts w:ascii="Times New Roman" w:hAnsi="Times New Roman" w:cs="Times New Roman"/>
          <w:sz w:val="28"/>
          <w:szCs w:val="28"/>
        </w:rPr>
      </w:pPr>
    </w:p>
    <w:p w14:paraId="764359EB" w14:textId="77777777" w:rsidR="00074E41" w:rsidRDefault="00074E41" w:rsidP="00C8029F">
      <w:pPr>
        <w:spacing w:after="0"/>
        <w:jc w:val="center"/>
        <w:rPr>
          <w:rFonts w:ascii="Times New Roman" w:hAnsi="Times New Roman" w:cs="Times New Roman"/>
          <w:sz w:val="28"/>
          <w:szCs w:val="28"/>
        </w:rPr>
      </w:pPr>
    </w:p>
    <w:p w14:paraId="10DD798B" w14:textId="77777777" w:rsidR="00C8029F" w:rsidRPr="00C8029F" w:rsidRDefault="00074E41" w:rsidP="00074E41">
      <w:pPr>
        <w:spacing w:after="0"/>
        <w:rPr>
          <w:rFonts w:ascii="Times New Roman" w:eastAsia="Calibri" w:hAnsi="Times New Roman" w:cs="Times New Roman"/>
          <w:b/>
          <w:sz w:val="28"/>
          <w:szCs w:val="28"/>
        </w:rPr>
      </w:pPr>
      <w:r>
        <w:rPr>
          <w:rFonts w:ascii="Times New Roman" w:hAnsi="Times New Roman" w:cs="Times New Roman"/>
          <w:sz w:val="28"/>
          <w:szCs w:val="28"/>
        </w:rPr>
        <w:t xml:space="preserve">                                         </w:t>
      </w:r>
      <w:r w:rsidR="004044CB">
        <w:rPr>
          <w:rFonts w:ascii="Times New Roman" w:hAnsi="Times New Roman" w:cs="Times New Roman"/>
          <w:sz w:val="28"/>
          <w:szCs w:val="28"/>
        </w:rPr>
        <w:t xml:space="preserve">                                  </w:t>
      </w:r>
      <w:r>
        <w:rPr>
          <w:rFonts w:ascii="Times New Roman" w:hAnsi="Times New Roman" w:cs="Times New Roman"/>
          <w:sz w:val="28"/>
          <w:szCs w:val="28"/>
        </w:rPr>
        <w:t xml:space="preserve">  </w:t>
      </w:r>
      <w:r w:rsidR="00C8029F" w:rsidRPr="00C8029F">
        <w:rPr>
          <w:rFonts w:ascii="Times New Roman" w:eastAsia="Calibri" w:hAnsi="Times New Roman" w:cs="Times New Roman"/>
          <w:b/>
          <w:sz w:val="28"/>
          <w:szCs w:val="28"/>
        </w:rPr>
        <w:t>ПЛАН МЕРОПРИЯТИЙ</w:t>
      </w:r>
    </w:p>
    <w:p w14:paraId="1B8C9600" w14:textId="77777777" w:rsidR="00D171DE" w:rsidRDefault="00C8029F" w:rsidP="00D171DE">
      <w:pPr>
        <w:spacing w:after="0" w:line="259" w:lineRule="auto"/>
        <w:jc w:val="center"/>
        <w:rPr>
          <w:rFonts w:ascii="Times New Roman" w:eastAsia="Calibri" w:hAnsi="Times New Roman" w:cs="Times New Roman"/>
          <w:b/>
          <w:sz w:val="28"/>
          <w:szCs w:val="28"/>
        </w:rPr>
      </w:pPr>
      <w:r w:rsidRPr="00C8029F">
        <w:rPr>
          <w:rFonts w:ascii="Times New Roman" w:eastAsia="Calibri" w:hAnsi="Times New Roman" w:cs="Times New Roman"/>
          <w:b/>
          <w:sz w:val="28"/>
          <w:szCs w:val="28"/>
        </w:rPr>
        <w:t xml:space="preserve">по реализации </w:t>
      </w:r>
      <w:r w:rsidR="00D171DE">
        <w:rPr>
          <w:rFonts w:ascii="Times New Roman" w:eastAsia="Calibri" w:hAnsi="Times New Roman" w:cs="Times New Roman"/>
          <w:b/>
          <w:sz w:val="28"/>
          <w:szCs w:val="28"/>
        </w:rPr>
        <w:t xml:space="preserve">муниципальной программы «Обеспечение жильем молодых семей» </w:t>
      </w:r>
    </w:p>
    <w:p w14:paraId="7B6342EE" w14:textId="77777777" w:rsidR="00C8029F" w:rsidRPr="00C8029F" w:rsidRDefault="00D171DE" w:rsidP="00D171DE">
      <w:pPr>
        <w:spacing w:after="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муниципального района «Читинский район» на период 2022 – 2027 года</w:t>
      </w:r>
    </w:p>
    <w:p w14:paraId="2A0BA8DC" w14:textId="77777777" w:rsidR="00C8029F" w:rsidRPr="00C8029F" w:rsidRDefault="00C8029F" w:rsidP="00C8029F">
      <w:pPr>
        <w:spacing w:after="160" w:line="259" w:lineRule="auto"/>
        <w:rPr>
          <w:rFonts w:ascii="Times New Roman" w:eastAsia="Calibri" w:hAnsi="Times New Roman" w:cs="Times New Roman"/>
          <w:b/>
          <w:sz w:val="20"/>
          <w:szCs w:val="20"/>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014"/>
        <w:gridCol w:w="1134"/>
        <w:gridCol w:w="1984"/>
        <w:gridCol w:w="1558"/>
        <w:gridCol w:w="854"/>
        <w:gridCol w:w="851"/>
        <w:gridCol w:w="850"/>
        <w:gridCol w:w="851"/>
        <w:gridCol w:w="850"/>
        <w:gridCol w:w="851"/>
        <w:gridCol w:w="2977"/>
      </w:tblGrid>
      <w:tr w:rsidR="00D171DE" w:rsidRPr="00D171DE" w14:paraId="00245C0E" w14:textId="77777777" w:rsidTr="006E4075">
        <w:trPr>
          <w:trHeight w:val="211"/>
        </w:trPr>
        <w:tc>
          <w:tcPr>
            <w:tcW w:w="565" w:type="dxa"/>
            <w:vMerge w:val="restart"/>
            <w:tcBorders>
              <w:top w:val="single" w:sz="4" w:space="0" w:color="auto"/>
              <w:left w:val="single" w:sz="4" w:space="0" w:color="auto"/>
              <w:right w:val="single" w:sz="4" w:space="0" w:color="auto"/>
            </w:tcBorders>
            <w:vAlign w:val="center"/>
          </w:tcPr>
          <w:p w14:paraId="1C59D844" w14:textId="77777777" w:rsidR="00D171DE" w:rsidRPr="00D171DE" w:rsidRDefault="00D171DE" w:rsidP="00D171DE">
            <w:pPr>
              <w:spacing w:after="160" w:line="240" w:lineRule="auto"/>
              <w:rPr>
                <w:rFonts w:ascii="Times New Roman" w:eastAsia="Calibri" w:hAnsi="Times New Roman" w:cs="Times New Roman"/>
                <w:bCs/>
                <w:sz w:val="24"/>
                <w:szCs w:val="24"/>
              </w:rPr>
            </w:pPr>
            <w:r w:rsidRPr="00D171DE">
              <w:rPr>
                <w:rFonts w:ascii="Times New Roman" w:eastAsia="Calibri" w:hAnsi="Times New Roman" w:cs="Times New Roman"/>
                <w:sz w:val="24"/>
                <w:szCs w:val="24"/>
              </w:rPr>
              <w:br w:type="page"/>
            </w:r>
            <w:r w:rsidRPr="00D171DE">
              <w:rPr>
                <w:rFonts w:ascii="Times New Roman" w:eastAsia="Calibri" w:hAnsi="Times New Roman" w:cs="Times New Roman"/>
                <w:bCs/>
                <w:sz w:val="24"/>
                <w:szCs w:val="24"/>
              </w:rPr>
              <w:t>№</w:t>
            </w:r>
          </w:p>
          <w:p w14:paraId="3DCA6219" w14:textId="77777777" w:rsidR="00D171DE" w:rsidRPr="00D171DE" w:rsidRDefault="00D171DE" w:rsidP="006E4075">
            <w:pPr>
              <w:spacing w:after="160" w:line="240" w:lineRule="auto"/>
              <w:rPr>
                <w:rFonts w:ascii="Times New Roman" w:eastAsia="Calibri" w:hAnsi="Times New Roman" w:cs="Times New Roman"/>
                <w:sz w:val="24"/>
                <w:szCs w:val="24"/>
              </w:rPr>
            </w:pPr>
            <w:r w:rsidRPr="00D171DE">
              <w:rPr>
                <w:rFonts w:ascii="Times New Roman" w:eastAsia="Calibri" w:hAnsi="Times New Roman" w:cs="Times New Roman"/>
                <w:bCs/>
                <w:sz w:val="24"/>
                <w:szCs w:val="24"/>
              </w:rPr>
              <w:t>П/п</w:t>
            </w:r>
          </w:p>
        </w:tc>
        <w:tc>
          <w:tcPr>
            <w:tcW w:w="2014" w:type="dxa"/>
            <w:vMerge w:val="restart"/>
            <w:tcBorders>
              <w:top w:val="single" w:sz="4" w:space="0" w:color="auto"/>
              <w:left w:val="single" w:sz="4" w:space="0" w:color="auto"/>
              <w:right w:val="single" w:sz="4" w:space="0" w:color="auto"/>
            </w:tcBorders>
            <w:vAlign w:val="center"/>
          </w:tcPr>
          <w:p w14:paraId="1822382B" w14:textId="77777777" w:rsidR="00D171DE" w:rsidRPr="00D171DE" w:rsidRDefault="00D171DE" w:rsidP="00D171DE">
            <w:pPr>
              <w:spacing w:after="160" w:line="240" w:lineRule="auto"/>
              <w:jc w:val="center"/>
              <w:rPr>
                <w:rFonts w:ascii="Times New Roman" w:eastAsia="Calibri" w:hAnsi="Times New Roman" w:cs="Times New Roman"/>
                <w:bCs/>
                <w:sz w:val="24"/>
                <w:szCs w:val="24"/>
              </w:rPr>
            </w:pPr>
            <w:r w:rsidRPr="00D171DE">
              <w:rPr>
                <w:rFonts w:ascii="Times New Roman" w:eastAsia="Calibri" w:hAnsi="Times New Roman" w:cs="Times New Roman"/>
                <w:bCs/>
                <w:sz w:val="24"/>
                <w:szCs w:val="24"/>
              </w:rPr>
              <w:t>Наименование мероприятия</w:t>
            </w:r>
          </w:p>
        </w:tc>
        <w:tc>
          <w:tcPr>
            <w:tcW w:w="1134" w:type="dxa"/>
            <w:vMerge w:val="restart"/>
            <w:tcBorders>
              <w:top w:val="single" w:sz="4" w:space="0" w:color="auto"/>
              <w:left w:val="single" w:sz="4" w:space="0" w:color="auto"/>
              <w:right w:val="single" w:sz="4" w:space="0" w:color="auto"/>
            </w:tcBorders>
            <w:vAlign w:val="center"/>
          </w:tcPr>
          <w:p w14:paraId="73D1905A" w14:textId="77777777" w:rsidR="00D171DE" w:rsidRPr="00D171DE" w:rsidRDefault="00D171DE" w:rsidP="00D171DE">
            <w:pPr>
              <w:spacing w:after="160" w:line="240" w:lineRule="auto"/>
              <w:jc w:val="center"/>
              <w:rPr>
                <w:rFonts w:ascii="Times New Roman" w:eastAsia="Calibri" w:hAnsi="Times New Roman" w:cs="Times New Roman"/>
                <w:bCs/>
                <w:sz w:val="24"/>
                <w:szCs w:val="24"/>
              </w:rPr>
            </w:pPr>
            <w:r w:rsidRPr="00D171DE">
              <w:rPr>
                <w:rFonts w:ascii="Times New Roman" w:eastAsia="Calibri" w:hAnsi="Times New Roman" w:cs="Times New Roman"/>
                <w:bCs/>
                <w:sz w:val="24"/>
                <w:szCs w:val="24"/>
              </w:rPr>
              <w:t>Срок исполнения, годы</w:t>
            </w:r>
          </w:p>
        </w:tc>
        <w:tc>
          <w:tcPr>
            <w:tcW w:w="1984" w:type="dxa"/>
            <w:vMerge w:val="restart"/>
            <w:tcBorders>
              <w:top w:val="single" w:sz="4" w:space="0" w:color="auto"/>
              <w:left w:val="single" w:sz="4" w:space="0" w:color="auto"/>
              <w:right w:val="single" w:sz="4" w:space="0" w:color="auto"/>
            </w:tcBorders>
            <w:vAlign w:val="center"/>
          </w:tcPr>
          <w:p w14:paraId="499BB884" w14:textId="77777777" w:rsidR="00D171DE" w:rsidRPr="00D171DE" w:rsidRDefault="00D171DE" w:rsidP="00D171DE">
            <w:pPr>
              <w:spacing w:after="160" w:line="240" w:lineRule="auto"/>
              <w:jc w:val="center"/>
              <w:rPr>
                <w:rFonts w:ascii="Times New Roman" w:eastAsia="Calibri" w:hAnsi="Times New Roman" w:cs="Times New Roman"/>
                <w:bCs/>
                <w:sz w:val="24"/>
                <w:szCs w:val="24"/>
              </w:rPr>
            </w:pPr>
            <w:r w:rsidRPr="00D171DE">
              <w:rPr>
                <w:rFonts w:ascii="Times New Roman" w:eastAsia="Calibri" w:hAnsi="Times New Roman" w:cs="Times New Roman"/>
                <w:bCs/>
                <w:sz w:val="24"/>
                <w:szCs w:val="24"/>
              </w:rPr>
              <w:t>Источники финансирования*</w:t>
            </w:r>
          </w:p>
        </w:tc>
        <w:tc>
          <w:tcPr>
            <w:tcW w:w="1558" w:type="dxa"/>
            <w:vMerge w:val="restart"/>
            <w:tcBorders>
              <w:top w:val="single" w:sz="4" w:space="0" w:color="auto"/>
              <w:left w:val="single" w:sz="4" w:space="0" w:color="auto"/>
              <w:right w:val="single" w:sz="4" w:space="0" w:color="auto"/>
            </w:tcBorders>
            <w:vAlign w:val="center"/>
          </w:tcPr>
          <w:p w14:paraId="7602887A" w14:textId="77777777" w:rsidR="00D171DE" w:rsidRPr="00D171DE" w:rsidRDefault="00D171DE" w:rsidP="00D171DE">
            <w:pPr>
              <w:spacing w:after="160" w:line="240" w:lineRule="auto"/>
              <w:jc w:val="center"/>
              <w:rPr>
                <w:rFonts w:ascii="Times New Roman" w:eastAsia="Calibri" w:hAnsi="Times New Roman" w:cs="Times New Roman"/>
                <w:bCs/>
                <w:sz w:val="24"/>
                <w:szCs w:val="24"/>
              </w:rPr>
            </w:pPr>
            <w:r w:rsidRPr="00D171DE">
              <w:rPr>
                <w:rFonts w:ascii="Times New Roman" w:eastAsia="Calibri" w:hAnsi="Times New Roman" w:cs="Times New Roman"/>
                <w:bCs/>
                <w:sz w:val="24"/>
                <w:szCs w:val="24"/>
              </w:rPr>
              <w:t>Наименование показателя, единица измерения</w:t>
            </w:r>
          </w:p>
        </w:tc>
        <w:tc>
          <w:tcPr>
            <w:tcW w:w="5107" w:type="dxa"/>
            <w:gridSpan w:val="6"/>
            <w:tcBorders>
              <w:top w:val="single" w:sz="4" w:space="0" w:color="auto"/>
              <w:left w:val="single" w:sz="4" w:space="0" w:color="auto"/>
              <w:bottom w:val="single" w:sz="4" w:space="0" w:color="auto"/>
              <w:right w:val="single" w:sz="4" w:space="0" w:color="auto"/>
            </w:tcBorders>
            <w:vAlign w:val="center"/>
          </w:tcPr>
          <w:p w14:paraId="5A3A9912" w14:textId="77777777" w:rsidR="00D171DE" w:rsidRPr="00D171DE" w:rsidRDefault="00D171DE" w:rsidP="00D171DE">
            <w:pPr>
              <w:spacing w:after="160" w:line="240" w:lineRule="auto"/>
              <w:jc w:val="center"/>
              <w:rPr>
                <w:rFonts w:ascii="Times New Roman" w:eastAsia="Calibri" w:hAnsi="Times New Roman" w:cs="Times New Roman"/>
                <w:bCs/>
                <w:sz w:val="24"/>
                <w:szCs w:val="24"/>
              </w:rPr>
            </w:pPr>
            <w:r w:rsidRPr="00D171DE">
              <w:rPr>
                <w:rFonts w:ascii="Times New Roman" w:eastAsia="Calibri" w:hAnsi="Times New Roman" w:cs="Times New Roman"/>
                <w:bCs/>
                <w:sz w:val="24"/>
                <w:szCs w:val="24"/>
              </w:rPr>
              <w:t>Ожидаемый результат</w:t>
            </w:r>
          </w:p>
        </w:tc>
        <w:tc>
          <w:tcPr>
            <w:tcW w:w="2977" w:type="dxa"/>
            <w:vMerge w:val="restart"/>
            <w:tcBorders>
              <w:top w:val="single" w:sz="4" w:space="0" w:color="auto"/>
              <w:left w:val="single" w:sz="4" w:space="0" w:color="auto"/>
              <w:right w:val="single" w:sz="4" w:space="0" w:color="auto"/>
            </w:tcBorders>
            <w:vAlign w:val="center"/>
          </w:tcPr>
          <w:p w14:paraId="150F1EFC" w14:textId="77777777" w:rsidR="00D171DE" w:rsidRPr="00D171DE" w:rsidRDefault="00D171DE" w:rsidP="00D171DE">
            <w:pPr>
              <w:spacing w:after="160" w:line="240" w:lineRule="auto"/>
              <w:jc w:val="center"/>
              <w:rPr>
                <w:rFonts w:ascii="Times New Roman" w:eastAsia="Calibri" w:hAnsi="Times New Roman" w:cs="Times New Roman"/>
                <w:bCs/>
                <w:sz w:val="24"/>
                <w:szCs w:val="24"/>
              </w:rPr>
            </w:pPr>
            <w:r w:rsidRPr="00D171DE">
              <w:rPr>
                <w:rFonts w:ascii="Times New Roman" w:eastAsia="Calibri" w:hAnsi="Times New Roman" w:cs="Times New Roman"/>
                <w:bCs/>
                <w:sz w:val="24"/>
                <w:szCs w:val="24"/>
              </w:rPr>
              <w:t xml:space="preserve">Ответственный исполнитель </w:t>
            </w:r>
          </w:p>
        </w:tc>
      </w:tr>
      <w:tr w:rsidR="00D171DE" w:rsidRPr="00D171DE" w14:paraId="2DB4D402" w14:textId="77777777" w:rsidTr="006E4075">
        <w:trPr>
          <w:trHeight w:val="928"/>
        </w:trPr>
        <w:tc>
          <w:tcPr>
            <w:tcW w:w="565" w:type="dxa"/>
            <w:vMerge/>
            <w:tcBorders>
              <w:left w:val="single" w:sz="4" w:space="0" w:color="auto"/>
              <w:bottom w:val="single" w:sz="4" w:space="0" w:color="auto"/>
              <w:right w:val="single" w:sz="4" w:space="0" w:color="auto"/>
            </w:tcBorders>
            <w:vAlign w:val="center"/>
          </w:tcPr>
          <w:p w14:paraId="0DEC2289" w14:textId="77777777" w:rsidR="00D171DE" w:rsidRPr="00D171DE" w:rsidRDefault="00D171DE" w:rsidP="00D171DE">
            <w:pPr>
              <w:spacing w:after="160" w:line="240" w:lineRule="auto"/>
              <w:rPr>
                <w:rFonts w:ascii="Times New Roman" w:eastAsia="Calibri" w:hAnsi="Times New Roman" w:cs="Times New Roman"/>
                <w:sz w:val="24"/>
                <w:szCs w:val="24"/>
              </w:rPr>
            </w:pPr>
          </w:p>
        </w:tc>
        <w:tc>
          <w:tcPr>
            <w:tcW w:w="2014" w:type="dxa"/>
            <w:vMerge/>
            <w:tcBorders>
              <w:left w:val="single" w:sz="4" w:space="0" w:color="auto"/>
              <w:bottom w:val="single" w:sz="4" w:space="0" w:color="auto"/>
              <w:right w:val="single" w:sz="4" w:space="0" w:color="auto"/>
            </w:tcBorders>
            <w:vAlign w:val="center"/>
          </w:tcPr>
          <w:p w14:paraId="36F5A402" w14:textId="77777777" w:rsidR="00D171DE" w:rsidRPr="00D171DE" w:rsidRDefault="00D171DE" w:rsidP="00D171DE">
            <w:pPr>
              <w:spacing w:after="160" w:line="240" w:lineRule="auto"/>
              <w:jc w:val="center"/>
              <w:rPr>
                <w:rFonts w:ascii="Times New Roman" w:eastAsia="Calibri" w:hAnsi="Times New Roman" w:cs="Times New Roman"/>
                <w:bCs/>
                <w:sz w:val="24"/>
                <w:szCs w:val="24"/>
              </w:rPr>
            </w:pPr>
          </w:p>
        </w:tc>
        <w:tc>
          <w:tcPr>
            <w:tcW w:w="1134" w:type="dxa"/>
            <w:vMerge/>
            <w:tcBorders>
              <w:left w:val="single" w:sz="4" w:space="0" w:color="auto"/>
              <w:bottom w:val="single" w:sz="4" w:space="0" w:color="auto"/>
              <w:right w:val="single" w:sz="4" w:space="0" w:color="auto"/>
            </w:tcBorders>
            <w:vAlign w:val="center"/>
          </w:tcPr>
          <w:p w14:paraId="08A1B874" w14:textId="77777777" w:rsidR="00D171DE" w:rsidRPr="00D171DE" w:rsidRDefault="00D171DE" w:rsidP="00D171DE">
            <w:pPr>
              <w:spacing w:after="160" w:line="240" w:lineRule="auto"/>
              <w:jc w:val="center"/>
              <w:rPr>
                <w:rFonts w:ascii="Times New Roman" w:eastAsia="Calibri" w:hAnsi="Times New Roman" w:cs="Times New Roman"/>
                <w:bCs/>
                <w:sz w:val="24"/>
                <w:szCs w:val="24"/>
              </w:rPr>
            </w:pPr>
          </w:p>
        </w:tc>
        <w:tc>
          <w:tcPr>
            <w:tcW w:w="1984" w:type="dxa"/>
            <w:vMerge/>
            <w:tcBorders>
              <w:left w:val="single" w:sz="4" w:space="0" w:color="auto"/>
              <w:bottom w:val="single" w:sz="4" w:space="0" w:color="auto"/>
              <w:right w:val="single" w:sz="4" w:space="0" w:color="auto"/>
            </w:tcBorders>
            <w:vAlign w:val="center"/>
          </w:tcPr>
          <w:p w14:paraId="3F2DEA05" w14:textId="77777777" w:rsidR="00D171DE" w:rsidRPr="00D171DE" w:rsidRDefault="00D171DE" w:rsidP="00D171DE">
            <w:pPr>
              <w:spacing w:after="160" w:line="240" w:lineRule="auto"/>
              <w:jc w:val="center"/>
              <w:rPr>
                <w:rFonts w:ascii="Times New Roman" w:eastAsia="Calibri" w:hAnsi="Times New Roman" w:cs="Times New Roman"/>
                <w:bCs/>
                <w:sz w:val="24"/>
                <w:szCs w:val="24"/>
              </w:rPr>
            </w:pPr>
          </w:p>
        </w:tc>
        <w:tc>
          <w:tcPr>
            <w:tcW w:w="1558" w:type="dxa"/>
            <w:vMerge/>
            <w:tcBorders>
              <w:left w:val="single" w:sz="4" w:space="0" w:color="auto"/>
              <w:bottom w:val="single" w:sz="4" w:space="0" w:color="auto"/>
              <w:right w:val="single" w:sz="4" w:space="0" w:color="auto"/>
            </w:tcBorders>
            <w:vAlign w:val="center"/>
          </w:tcPr>
          <w:p w14:paraId="5F779E47" w14:textId="77777777" w:rsidR="00D171DE" w:rsidRPr="00D171DE" w:rsidRDefault="00D171DE" w:rsidP="00D171DE">
            <w:pPr>
              <w:spacing w:after="160" w:line="240" w:lineRule="auto"/>
              <w:jc w:val="center"/>
              <w:rPr>
                <w:rFonts w:ascii="Times New Roman" w:eastAsia="Calibri" w:hAnsi="Times New Roman" w:cs="Times New Roman"/>
                <w:bCs/>
                <w:sz w:val="24"/>
                <w:szCs w:val="24"/>
              </w:rPr>
            </w:pPr>
          </w:p>
        </w:tc>
        <w:tc>
          <w:tcPr>
            <w:tcW w:w="854" w:type="dxa"/>
            <w:tcBorders>
              <w:top w:val="single" w:sz="4" w:space="0" w:color="auto"/>
              <w:left w:val="single" w:sz="4" w:space="0" w:color="auto"/>
              <w:bottom w:val="single" w:sz="4" w:space="0" w:color="auto"/>
              <w:right w:val="single" w:sz="4" w:space="0" w:color="auto"/>
            </w:tcBorders>
            <w:vAlign w:val="center"/>
          </w:tcPr>
          <w:p w14:paraId="0AFFE92E" w14:textId="77777777" w:rsidR="00D171DE" w:rsidRPr="00D171DE" w:rsidRDefault="00D171DE" w:rsidP="00D171DE">
            <w:pPr>
              <w:spacing w:after="160" w:line="240" w:lineRule="auto"/>
              <w:jc w:val="center"/>
              <w:rPr>
                <w:rFonts w:ascii="Times New Roman" w:eastAsia="Calibri" w:hAnsi="Times New Roman" w:cs="Times New Roman"/>
                <w:bCs/>
                <w:sz w:val="24"/>
                <w:szCs w:val="24"/>
                <w:lang w:val="en-US"/>
              </w:rPr>
            </w:pPr>
            <w:r w:rsidRPr="00D171DE">
              <w:rPr>
                <w:rFonts w:ascii="Times New Roman" w:eastAsia="Calibri" w:hAnsi="Times New Roman" w:cs="Times New Roman"/>
                <w:bCs/>
                <w:sz w:val="24"/>
                <w:szCs w:val="24"/>
              </w:rPr>
              <w:t>2022 год</w:t>
            </w:r>
          </w:p>
        </w:tc>
        <w:tc>
          <w:tcPr>
            <w:tcW w:w="851" w:type="dxa"/>
            <w:tcBorders>
              <w:top w:val="single" w:sz="4" w:space="0" w:color="auto"/>
              <w:left w:val="single" w:sz="4" w:space="0" w:color="auto"/>
              <w:bottom w:val="single" w:sz="4" w:space="0" w:color="auto"/>
              <w:right w:val="single" w:sz="4" w:space="0" w:color="auto"/>
            </w:tcBorders>
            <w:vAlign w:val="center"/>
          </w:tcPr>
          <w:p w14:paraId="16A145F5" w14:textId="77777777" w:rsidR="00D171DE" w:rsidRPr="00D171DE" w:rsidRDefault="00D171DE" w:rsidP="00D171DE">
            <w:pPr>
              <w:spacing w:after="160" w:line="240" w:lineRule="auto"/>
              <w:jc w:val="center"/>
              <w:rPr>
                <w:rFonts w:ascii="Times New Roman" w:eastAsia="Calibri" w:hAnsi="Times New Roman" w:cs="Times New Roman"/>
                <w:bCs/>
                <w:sz w:val="24"/>
                <w:szCs w:val="24"/>
              </w:rPr>
            </w:pPr>
            <w:r w:rsidRPr="00D171DE">
              <w:rPr>
                <w:rFonts w:ascii="Times New Roman" w:eastAsia="Calibri" w:hAnsi="Times New Roman" w:cs="Times New Roman"/>
                <w:bCs/>
                <w:sz w:val="24"/>
                <w:szCs w:val="24"/>
              </w:rPr>
              <w:t>2023 год</w:t>
            </w:r>
          </w:p>
        </w:tc>
        <w:tc>
          <w:tcPr>
            <w:tcW w:w="850" w:type="dxa"/>
            <w:tcBorders>
              <w:top w:val="single" w:sz="4" w:space="0" w:color="auto"/>
              <w:left w:val="single" w:sz="4" w:space="0" w:color="auto"/>
              <w:bottom w:val="single" w:sz="4" w:space="0" w:color="auto"/>
              <w:right w:val="single" w:sz="4" w:space="0" w:color="auto"/>
            </w:tcBorders>
            <w:vAlign w:val="center"/>
          </w:tcPr>
          <w:p w14:paraId="44057CFA" w14:textId="77777777" w:rsidR="00D171DE" w:rsidRPr="00D171DE" w:rsidRDefault="00D171DE" w:rsidP="00D171DE">
            <w:pPr>
              <w:spacing w:after="160" w:line="240" w:lineRule="auto"/>
              <w:jc w:val="center"/>
              <w:rPr>
                <w:rFonts w:ascii="Times New Roman" w:eastAsia="Calibri" w:hAnsi="Times New Roman" w:cs="Times New Roman"/>
                <w:bCs/>
                <w:sz w:val="24"/>
                <w:szCs w:val="24"/>
              </w:rPr>
            </w:pPr>
            <w:r w:rsidRPr="00D171DE">
              <w:rPr>
                <w:rFonts w:ascii="Times New Roman" w:eastAsia="Calibri" w:hAnsi="Times New Roman" w:cs="Times New Roman"/>
                <w:bCs/>
                <w:sz w:val="24"/>
                <w:szCs w:val="24"/>
              </w:rPr>
              <w:t>2024 год</w:t>
            </w:r>
          </w:p>
        </w:tc>
        <w:tc>
          <w:tcPr>
            <w:tcW w:w="851" w:type="dxa"/>
            <w:tcBorders>
              <w:top w:val="single" w:sz="4" w:space="0" w:color="auto"/>
              <w:left w:val="single" w:sz="4" w:space="0" w:color="auto"/>
              <w:bottom w:val="single" w:sz="4" w:space="0" w:color="auto"/>
              <w:right w:val="single" w:sz="4" w:space="0" w:color="auto"/>
            </w:tcBorders>
            <w:vAlign w:val="center"/>
          </w:tcPr>
          <w:p w14:paraId="21986CC5" w14:textId="77777777" w:rsidR="00D171DE" w:rsidRPr="00D171DE" w:rsidRDefault="00D171DE" w:rsidP="00D171DE">
            <w:pPr>
              <w:spacing w:after="160" w:line="240" w:lineRule="auto"/>
              <w:jc w:val="center"/>
              <w:rPr>
                <w:rFonts w:ascii="Times New Roman" w:eastAsia="Calibri" w:hAnsi="Times New Roman" w:cs="Times New Roman"/>
                <w:bCs/>
                <w:sz w:val="24"/>
                <w:szCs w:val="24"/>
              </w:rPr>
            </w:pPr>
            <w:r w:rsidRPr="00D171DE">
              <w:rPr>
                <w:rFonts w:ascii="Times New Roman" w:eastAsia="Calibri" w:hAnsi="Times New Roman" w:cs="Times New Roman"/>
                <w:bCs/>
                <w:sz w:val="24"/>
                <w:szCs w:val="24"/>
              </w:rPr>
              <w:t>2025 год</w:t>
            </w:r>
          </w:p>
        </w:tc>
        <w:tc>
          <w:tcPr>
            <w:tcW w:w="850" w:type="dxa"/>
            <w:tcBorders>
              <w:top w:val="single" w:sz="4" w:space="0" w:color="auto"/>
              <w:left w:val="single" w:sz="4" w:space="0" w:color="auto"/>
              <w:bottom w:val="single" w:sz="4" w:space="0" w:color="auto"/>
              <w:right w:val="single" w:sz="4" w:space="0" w:color="auto"/>
            </w:tcBorders>
            <w:vAlign w:val="center"/>
          </w:tcPr>
          <w:p w14:paraId="6F919542" w14:textId="77777777" w:rsidR="00D171DE" w:rsidRPr="00D171DE" w:rsidRDefault="00D171DE" w:rsidP="00D171DE">
            <w:pPr>
              <w:spacing w:after="160" w:line="240" w:lineRule="auto"/>
              <w:jc w:val="center"/>
              <w:rPr>
                <w:rFonts w:ascii="Times New Roman" w:eastAsia="Calibri" w:hAnsi="Times New Roman" w:cs="Times New Roman"/>
                <w:bCs/>
                <w:sz w:val="24"/>
                <w:szCs w:val="24"/>
              </w:rPr>
            </w:pPr>
            <w:r w:rsidRPr="00D171DE">
              <w:rPr>
                <w:rFonts w:ascii="Times New Roman" w:eastAsia="Calibri" w:hAnsi="Times New Roman" w:cs="Times New Roman"/>
                <w:bCs/>
                <w:sz w:val="24"/>
                <w:szCs w:val="24"/>
              </w:rPr>
              <w:t>2026 год</w:t>
            </w:r>
          </w:p>
        </w:tc>
        <w:tc>
          <w:tcPr>
            <w:tcW w:w="851" w:type="dxa"/>
            <w:tcBorders>
              <w:top w:val="single" w:sz="4" w:space="0" w:color="auto"/>
              <w:left w:val="single" w:sz="4" w:space="0" w:color="auto"/>
              <w:bottom w:val="single" w:sz="4" w:space="0" w:color="auto"/>
              <w:right w:val="single" w:sz="4" w:space="0" w:color="auto"/>
            </w:tcBorders>
            <w:vAlign w:val="center"/>
          </w:tcPr>
          <w:p w14:paraId="3F18010F" w14:textId="77777777" w:rsidR="00D171DE" w:rsidRPr="00D171DE" w:rsidRDefault="00D171DE" w:rsidP="00D171DE">
            <w:pPr>
              <w:spacing w:after="160" w:line="240" w:lineRule="auto"/>
              <w:jc w:val="center"/>
              <w:rPr>
                <w:rFonts w:ascii="Times New Roman" w:eastAsia="Times New Roman" w:hAnsi="Times New Roman" w:cs="Times New Roman"/>
                <w:bCs/>
                <w:sz w:val="24"/>
                <w:szCs w:val="24"/>
                <w:lang w:eastAsia="ru-RU"/>
              </w:rPr>
            </w:pPr>
            <w:r w:rsidRPr="00D171DE">
              <w:rPr>
                <w:rFonts w:ascii="Times New Roman" w:eastAsia="Times New Roman" w:hAnsi="Times New Roman" w:cs="Times New Roman"/>
                <w:bCs/>
                <w:sz w:val="24"/>
                <w:szCs w:val="24"/>
                <w:lang w:eastAsia="ru-RU"/>
              </w:rPr>
              <w:t>2027 год</w:t>
            </w:r>
          </w:p>
        </w:tc>
        <w:tc>
          <w:tcPr>
            <w:tcW w:w="2977" w:type="dxa"/>
            <w:vMerge/>
            <w:tcBorders>
              <w:left w:val="single" w:sz="4" w:space="0" w:color="auto"/>
              <w:bottom w:val="single" w:sz="4" w:space="0" w:color="auto"/>
              <w:right w:val="single" w:sz="4" w:space="0" w:color="auto"/>
            </w:tcBorders>
            <w:vAlign w:val="center"/>
          </w:tcPr>
          <w:p w14:paraId="16ED6E80" w14:textId="77777777" w:rsidR="00D171DE" w:rsidRPr="00D171DE" w:rsidRDefault="00D171DE" w:rsidP="00D171DE">
            <w:pPr>
              <w:spacing w:after="160" w:line="240" w:lineRule="auto"/>
              <w:jc w:val="center"/>
              <w:rPr>
                <w:rFonts w:ascii="Times New Roman" w:eastAsia="Calibri" w:hAnsi="Times New Roman" w:cs="Times New Roman"/>
                <w:bCs/>
                <w:sz w:val="24"/>
                <w:szCs w:val="24"/>
              </w:rPr>
            </w:pPr>
          </w:p>
        </w:tc>
      </w:tr>
      <w:tr w:rsidR="00004CDA" w:rsidRPr="00D171DE" w14:paraId="79A2D1C3" w14:textId="77777777" w:rsidTr="006E4075">
        <w:trPr>
          <w:trHeight w:val="283"/>
        </w:trPr>
        <w:tc>
          <w:tcPr>
            <w:tcW w:w="565" w:type="dxa"/>
            <w:tcBorders>
              <w:top w:val="single" w:sz="4" w:space="0" w:color="auto"/>
              <w:left w:val="single" w:sz="4" w:space="0" w:color="auto"/>
              <w:bottom w:val="single" w:sz="4" w:space="0" w:color="auto"/>
              <w:right w:val="single" w:sz="4" w:space="0" w:color="auto"/>
            </w:tcBorders>
          </w:tcPr>
          <w:p w14:paraId="0D360A5A" w14:textId="77777777" w:rsidR="00004CDA" w:rsidRPr="006E4075" w:rsidRDefault="00004CDA" w:rsidP="00D171DE">
            <w:pPr>
              <w:spacing w:after="0" w:line="240" w:lineRule="auto"/>
              <w:jc w:val="center"/>
              <w:rPr>
                <w:rFonts w:ascii="Times New Roman" w:eastAsia="Calibri" w:hAnsi="Times New Roman" w:cs="Times New Roman"/>
                <w:sz w:val="24"/>
                <w:szCs w:val="24"/>
              </w:rPr>
            </w:pPr>
            <w:r w:rsidRPr="006E4075">
              <w:rPr>
                <w:rFonts w:ascii="Times New Roman" w:eastAsia="Calibri" w:hAnsi="Times New Roman" w:cs="Times New Roman"/>
                <w:sz w:val="24"/>
                <w:szCs w:val="24"/>
              </w:rPr>
              <w:t>1</w:t>
            </w:r>
          </w:p>
        </w:tc>
        <w:tc>
          <w:tcPr>
            <w:tcW w:w="2014" w:type="dxa"/>
            <w:tcBorders>
              <w:top w:val="single" w:sz="4" w:space="0" w:color="auto"/>
              <w:left w:val="single" w:sz="4" w:space="0" w:color="auto"/>
              <w:bottom w:val="single" w:sz="4" w:space="0" w:color="auto"/>
              <w:right w:val="single" w:sz="4" w:space="0" w:color="auto"/>
            </w:tcBorders>
          </w:tcPr>
          <w:p w14:paraId="6D37C5F5" w14:textId="77777777" w:rsidR="00004CDA" w:rsidRPr="00D171DE" w:rsidRDefault="00004CDA" w:rsidP="00D171DE">
            <w:pPr>
              <w:spacing w:after="0" w:line="240" w:lineRule="auto"/>
              <w:rPr>
                <w:rFonts w:ascii="Times New Roman" w:eastAsia="Times New Roman" w:hAnsi="Times New Roman" w:cs="Times New Roman"/>
                <w:sz w:val="24"/>
                <w:szCs w:val="24"/>
                <w:lang w:eastAsia="ru-RU"/>
              </w:rPr>
            </w:pPr>
            <w:r w:rsidRPr="00D171DE">
              <w:rPr>
                <w:rFonts w:ascii="Times New Roman" w:eastAsia="Times New Roman" w:hAnsi="Times New Roman" w:cs="Times New Roman"/>
                <w:sz w:val="24"/>
                <w:szCs w:val="24"/>
              </w:rPr>
              <w:t>Предоставление субсидий молодым семьям, нуждающимся в улучшении жилищных условий</w:t>
            </w:r>
          </w:p>
        </w:tc>
        <w:tc>
          <w:tcPr>
            <w:tcW w:w="1134" w:type="dxa"/>
            <w:tcBorders>
              <w:top w:val="single" w:sz="4" w:space="0" w:color="auto"/>
              <w:left w:val="single" w:sz="4" w:space="0" w:color="auto"/>
              <w:bottom w:val="single" w:sz="4" w:space="0" w:color="auto"/>
              <w:right w:val="single" w:sz="4" w:space="0" w:color="auto"/>
            </w:tcBorders>
          </w:tcPr>
          <w:p w14:paraId="0FB228BD" w14:textId="77777777" w:rsidR="00004CDA" w:rsidRPr="00D171DE" w:rsidRDefault="00004CDA" w:rsidP="00D171DE">
            <w:pPr>
              <w:spacing w:after="160" w:line="240" w:lineRule="auto"/>
              <w:jc w:val="center"/>
              <w:rPr>
                <w:rFonts w:ascii="Times New Roman" w:eastAsia="Times New Roman" w:hAnsi="Times New Roman" w:cs="Times New Roman"/>
                <w:bCs/>
                <w:sz w:val="24"/>
                <w:szCs w:val="24"/>
                <w:lang w:eastAsia="ru-RU"/>
              </w:rPr>
            </w:pPr>
            <w:r w:rsidRPr="00D171DE">
              <w:rPr>
                <w:rFonts w:ascii="Times New Roman" w:eastAsia="Times New Roman" w:hAnsi="Times New Roman" w:cs="Times New Roman"/>
                <w:bCs/>
                <w:sz w:val="24"/>
                <w:szCs w:val="24"/>
                <w:lang w:eastAsia="ru-RU"/>
              </w:rPr>
              <w:t>2022-2027</w:t>
            </w:r>
          </w:p>
          <w:p w14:paraId="40D1A151" w14:textId="77777777" w:rsidR="00004CDA" w:rsidRPr="00D171DE" w:rsidRDefault="00004CDA" w:rsidP="00D171DE">
            <w:pPr>
              <w:spacing w:after="0" w:line="240" w:lineRule="auto"/>
              <w:jc w:val="center"/>
              <w:rPr>
                <w:rFonts w:ascii="Times New Roman" w:eastAsia="Times New Roman"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45268547" w14:textId="77777777" w:rsidR="00004CDA" w:rsidRPr="00D171DE" w:rsidRDefault="00004CDA" w:rsidP="00D171DE">
            <w:pPr>
              <w:spacing w:after="160" w:line="240" w:lineRule="auto"/>
              <w:jc w:val="center"/>
              <w:rPr>
                <w:rFonts w:ascii="Times New Roman" w:eastAsia="Times New Roman" w:hAnsi="Times New Roman" w:cs="Times New Roman"/>
                <w:bCs/>
                <w:sz w:val="24"/>
                <w:szCs w:val="24"/>
                <w:lang w:eastAsia="ru-RU"/>
              </w:rPr>
            </w:pPr>
            <w:r w:rsidRPr="00D171DE">
              <w:rPr>
                <w:rFonts w:ascii="Times New Roman" w:eastAsia="Times New Roman" w:hAnsi="Times New Roman" w:cs="Times New Roman"/>
                <w:sz w:val="24"/>
                <w:szCs w:val="24"/>
                <w:lang w:eastAsia="ru-RU"/>
              </w:rPr>
              <w:t xml:space="preserve">В рамках финансирования подпрограммы «Обеспечение жильем молодых семей» государственной программы </w:t>
            </w:r>
          </w:p>
        </w:tc>
        <w:tc>
          <w:tcPr>
            <w:tcW w:w="1558" w:type="dxa"/>
            <w:tcBorders>
              <w:top w:val="single" w:sz="4" w:space="0" w:color="auto"/>
              <w:left w:val="single" w:sz="4" w:space="0" w:color="auto"/>
              <w:bottom w:val="single" w:sz="4" w:space="0" w:color="auto"/>
              <w:right w:val="single" w:sz="4" w:space="0" w:color="auto"/>
            </w:tcBorders>
          </w:tcPr>
          <w:p w14:paraId="71D3E15D" w14:textId="77777777" w:rsidR="00004CDA" w:rsidRPr="00D171DE" w:rsidRDefault="00004CDA" w:rsidP="00D171DE">
            <w:pPr>
              <w:spacing w:after="0" w:line="240" w:lineRule="auto"/>
              <w:jc w:val="center"/>
              <w:rPr>
                <w:rFonts w:ascii="Times New Roman" w:eastAsia="Times New Roman" w:hAnsi="Times New Roman" w:cs="Times New Roman"/>
                <w:sz w:val="24"/>
                <w:szCs w:val="24"/>
              </w:rPr>
            </w:pPr>
            <w:r w:rsidRPr="00D171DE">
              <w:rPr>
                <w:rFonts w:ascii="Times New Roman" w:eastAsia="Times New Roman" w:hAnsi="Times New Roman" w:cs="Times New Roman"/>
                <w:sz w:val="24"/>
                <w:szCs w:val="24"/>
              </w:rPr>
              <w:t>Количество семей, улучшивших жилищные условия</w:t>
            </w:r>
          </w:p>
        </w:tc>
        <w:tc>
          <w:tcPr>
            <w:tcW w:w="854" w:type="dxa"/>
            <w:tcBorders>
              <w:top w:val="single" w:sz="4" w:space="0" w:color="auto"/>
              <w:left w:val="single" w:sz="4" w:space="0" w:color="auto"/>
              <w:bottom w:val="single" w:sz="4" w:space="0" w:color="auto"/>
              <w:right w:val="single" w:sz="4" w:space="0" w:color="auto"/>
            </w:tcBorders>
          </w:tcPr>
          <w:p w14:paraId="68798E31" w14:textId="77777777" w:rsidR="00004CDA" w:rsidRPr="00D171DE" w:rsidRDefault="00004CDA" w:rsidP="00D171DE">
            <w:pPr>
              <w:spacing w:after="0" w:line="240" w:lineRule="auto"/>
              <w:jc w:val="center"/>
              <w:rPr>
                <w:rFonts w:ascii="Times New Roman" w:eastAsia="Times New Roman" w:hAnsi="Times New Roman" w:cs="Times New Roman"/>
                <w:bCs/>
                <w:sz w:val="24"/>
                <w:szCs w:val="24"/>
                <w:lang w:eastAsia="ru-RU"/>
              </w:rPr>
            </w:pPr>
            <w:r w:rsidRPr="00D171DE">
              <w:rPr>
                <w:rFonts w:ascii="Times New Roman" w:eastAsia="Times New Roman" w:hAnsi="Times New Roman" w:cs="Times New Roman"/>
                <w:bCs/>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14:paraId="1A50CCBD" w14:textId="77777777" w:rsidR="00004CDA" w:rsidRPr="00D171DE" w:rsidRDefault="00004CDA" w:rsidP="00D171DE">
            <w:pPr>
              <w:spacing w:after="160" w:line="240" w:lineRule="auto"/>
              <w:jc w:val="center"/>
              <w:rPr>
                <w:rFonts w:ascii="Times New Roman" w:eastAsia="Times New Roman" w:hAnsi="Times New Roman" w:cs="Times New Roman"/>
                <w:bCs/>
                <w:sz w:val="24"/>
                <w:szCs w:val="24"/>
                <w:lang w:eastAsia="ru-RU"/>
              </w:rPr>
            </w:pPr>
            <w:r w:rsidRPr="00D171DE">
              <w:rPr>
                <w:rFonts w:ascii="Times New Roman" w:eastAsia="Times New Roman" w:hAnsi="Times New Roman" w:cs="Times New Roman"/>
                <w:bCs/>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14:paraId="28CB2775" w14:textId="77777777" w:rsidR="00004CDA" w:rsidRPr="00D171DE" w:rsidRDefault="00004CDA" w:rsidP="00D171DE">
            <w:pPr>
              <w:spacing w:after="160" w:line="240" w:lineRule="auto"/>
              <w:jc w:val="center"/>
              <w:rPr>
                <w:rFonts w:ascii="Times New Roman" w:eastAsia="Times New Roman" w:hAnsi="Times New Roman" w:cs="Times New Roman"/>
                <w:bCs/>
                <w:sz w:val="24"/>
                <w:szCs w:val="24"/>
                <w:lang w:eastAsia="ru-RU"/>
              </w:rPr>
            </w:pPr>
            <w:r w:rsidRPr="00D171DE">
              <w:rPr>
                <w:rFonts w:ascii="Times New Roman" w:eastAsia="Times New Roman" w:hAnsi="Times New Roman" w:cs="Times New Roman"/>
                <w:bCs/>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14:paraId="14B58135" w14:textId="77777777" w:rsidR="00004CDA" w:rsidRPr="00D171DE" w:rsidRDefault="00004CDA" w:rsidP="00D171DE">
            <w:pPr>
              <w:spacing w:after="0" w:line="240" w:lineRule="auto"/>
              <w:jc w:val="center"/>
              <w:rPr>
                <w:rFonts w:ascii="Times New Roman" w:eastAsia="Calibri" w:hAnsi="Times New Roman" w:cs="Times New Roman"/>
                <w:sz w:val="24"/>
                <w:szCs w:val="24"/>
              </w:rPr>
            </w:pPr>
            <w:r w:rsidRPr="00D171DE">
              <w:rPr>
                <w:rFonts w:ascii="Times New Roman" w:eastAsia="Times New Roman" w:hAnsi="Times New Roman" w:cs="Times New Roman"/>
                <w:bCs/>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14:paraId="122A8F98" w14:textId="77777777" w:rsidR="00004CDA" w:rsidRPr="00D171DE" w:rsidRDefault="00004CDA" w:rsidP="00D171DE">
            <w:pPr>
              <w:spacing w:after="0" w:line="240" w:lineRule="auto"/>
              <w:jc w:val="center"/>
              <w:rPr>
                <w:rFonts w:ascii="Times New Roman" w:eastAsia="Calibri" w:hAnsi="Times New Roman" w:cs="Times New Roman"/>
                <w:sz w:val="24"/>
                <w:szCs w:val="24"/>
              </w:rPr>
            </w:pPr>
            <w:r w:rsidRPr="00D171DE">
              <w:rPr>
                <w:rFonts w:ascii="Times New Roman" w:eastAsia="Times New Roman" w:hAnsi="Times New Roman" w:cs="Times New Roman"/>
                <w:bCs/>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14:paraId="05D37CAF" w14:textId="77777777" w:rsidR="00004CDA" w:rsidRPr="00D171DE" w:rsidRDefault="00004CDA" w:rsidP="00D171DE">
            <w:pPr>
              <w:spacing w:after="0" w:line="240" w:lineRule="auto"/>
              <w:jc w:val="center"/>
              <w:rPr>
                <w:rFonts w:ascii="Times New Roman" w:eastAsia="Calibri" w:hAnsi="Times New Roman" w:cs="Times New Roman"/>
                <w:sz w:val="24"/>
                <w:szCs w:val="24"/>
              </w:rPr>
            </w:pPr>
            <w:r w:rsidRPr="00D171DE">
              <w:rPr>
                <w:rFonts w:ascii="Times New Roman" w:eastAsia="Times New Roman" w:hAnsi="Times New Roman" w:cs="Times New Roman"/>
                <w:bCs/>
                <w:sz w:val="24"/>
                <w:szCs w:val="24"/>
                <w:lang w:eastAsia="ru-RU"/>
              </w:rPr>
              <w:t>10</w:t>
            </w:r>
          </w:p>
        </w:tc>
        <w:tc>
          <w:tcPr>
            <w:tcW w:w="2977" w:type="dxa"/>
            <w:tcBorders>
              <w:top w:val="single" w:sz="4" w:space="0" w:color="auto"/>
              <w:left w:val="single" w:sz="4" w:space="0" w:color="auto"/>
              <w:bottom w:val="single" w:sz="4" w:space="0" w:color="auto"/>
              <w:right w:val="single" w:sz="4" w:space="0" w:color="auto"/>
            </w:tcBorders>
          </w:tcPr>
          <w:p w14:paraId="1D62FD79" w14:textId="77777777" w:rsidR="00004CDA" w:rsidRPr="00D171DE" w:rsidRDefault="00004CDA" w:rsidP="00D171DE">
            <w:pPr>
              <w:spacing w:after="0" w:line="240" w:lineRule="auto"/>
              <w:jc w:val="center"/>
              <w:rPr>
                <w:rFonts w:ascii="Times New Roman" w:eastAsia="Calibri" w:hAnsi="Times New Roman" w:cs="Times New Roman"/>
                <w:sz w:val="24"/>
                <w:szCs w:val="24"/>
              </w:rPr>
            </w:pPr>
            <w:r w:rsidRPr="00D171DE">
              <w:rPr>
                <w:rFonts w:ascii="Times New Roman" w:eastAsia="Calibri" w:hAnsi="Times New Roman" w:cs="Times New Roman"/>
                <w:sz w:val="24"/>
                <w:szCs w:val="24"/>
              </w:rPr>
              <w:t>Управление ЖКХ</w:t>
            </w:r>
          </w:p>
        </w:tc>
      </w:tr>
      <w:tr w:rsidR="00D171DE" w:rsidRPr="00D171DE" w14:paraId="7DD76399" w14:textId="77777777" w:rsidTr="006E4075">
        <w:trPr>
          <w:trHeight w:val="283"/>
        </w:trPr>
        <w:tc>
          <w:tcPr>
            <w:tcW w:w="565" w:type="dxa"/>
            <w:tcBorders>
              <w:top w:val="single" w:sz="4" w:space="0" w:color="auto"/>
              <w:left w:val="single" w:sz="4" w:space="0" w:color="auto"/>
              <w:bottom w:val="single" w:sz="4" w:space="0" w:color="auto"/>
              <w:right w:val="single" w:sz="4" w:space="0" w:color="auto"/>
            </w:tcBorders>
            <w:shd w:val="clear" w:color="auto" w:fill="auto"/>
          </w:tcPr>
          <w:p w14:paraId="765618A1" w14:textId="77777777" w:rsidR="00D171DE" w:rsidRPr="00D171DE" w:rsidRDefault="00D171DE" w:rsidP="00D171DE">
            <w:pPr>
              <w:spacing w:after="0" w:line="240" w:lineRule="auto"/>
              <w:jc w:val="center"/>
              <w:rPr>
                <w:rFonts w:ascii="Times New Roman" w:hAnsi="Times New Roman" w:cs="Times New Roman"/>
                <w:sz w:val="24"/>
                <w:szCs w:val="24"/>
              </w:rPr>
            </w:pPr>
            <w:r w:rsidRPr="00D171DE">
              <w:rPr>
                <w:rFonts w:ascii="Times New Roman" w:hAnsi="Times New Roman" w:cs="Times New Roman"/>
                <w:sz w:val="24"/>
                <w:szCs w:val="24"/>
              </w:rPr>
              <w:lastRenderedPageBreak/>
              <w:t>2</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5FFBBCD1" w14:textId="77777777" w:rsidR="00D171DE" w:rsidRPr="00D171DE" w:rsidRDefault="00D171DE" w:rsidP="00D171DE">
            <w:pPr>
              <w:pStyle w:val="20"/>
              <w:shd w:val="clear" w:color="auto" w:fill="auto"/>
              <w:spacing w:line="240" w:lineRule="auto"/>
              <w:ind w:left="20"/>
              <w:jc w:val="both"/>
              <w:rPr>
                <w:rFonts w:cs="Times New Roman"/>
                <w:bCs/>
                <w:sz w:val="24"/>
                <w:szCs w:val="24"/>
                <w:lang w:eastAsia="ru-RU"/>
              </w:rPr>
            </w:pPr>
            <w:r w:rsidRPr="00D171DE">
              <w:rPr>
                <w:rFonts w:cs="Times New Roman"/>
                <w:bCs/>
                <w:sz w:val="24"/>
                <w:szCs w:val="24"/>
                <w:lang w:eastAsia="ru-RU"/>
              </w:rPr>
              <w:t>Предоставление молодым семьям социальных выплат на приобретение жилья или строительство индивидуального жилого дома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878028" w14:textId="77777777" w:rsidR="00D171DE" w:rsidRPr="00D171DE" w:rsidRDefault="00D171DE" w:rsidP="00D171DE">
            <w:pPr>
              <w:spacing w:after="0" w:line="240" w:lineRule="auto"/>
              <w:jc w:val="center"/>
              <w:rPr>
                <w:rFonts w:ascii="Times New Roman" w:eastAsia="Times New Roman" w:hAnsi="Times New Roman" w:cs="Times New Roman"/>
                <w:sz w:val="24"/>
                <w:szCs w:val="24"/>
                <w:lang w:eastAsia="ru-RU"/>
              </w:rPr>
            </w:pPr>
            <w:r w:rsidRPr="00D171DE">
              <w:rPr>
                <w:rFonts w:ascii="Times New Roman" w:eastAsia="Times New Roman" w:hAnsi="Times New Roman" w:cs="Times New Roman"/>
                <w:sz w:val="24"/>
                <w:szCs w:val="24"/>
                <w:lang w:eastAsia="ru-RU"/>
              </w:rPr>
              <w:t>2022-2027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4C5D65" w14:textId="77777777" w:rsidR="00D171DE" w:rsidRPr="00D171DE" w:rsidRDefault="00D171DE" w:rsidP="00D171DE">
            <w:pPr>
              <w:pStyle w:val="20"/>
              <w:shd w:val="clear" w:color="auto" w:fill="auto"/>
              <w:spacing w:line="240" w:lineRule="auto"/>
              <w:ind w:left="20"/>
              <w:rPr>
                <w:rFonts w:cs="Times New Roman"/>
                <w:bCs/>
                <w:sz w:val="24"/>
                <w:szCs w:val="24"/>
                <w:lang w:eastAsia="ru-RU"/>
              </w:rPr>
            </w:pPr>
            <w:r w:rsidRPr="00D171DE">
              <w:rPr>
                <w:rFonts w:eastAsia="Times New Roman" w:cs="Times New Roman"/>
                <w:bCs/>
                <w:sz w:val="24"/>
                <w:szCs w:val="24"/>
              </w:rPr>
              <w:t xml:space="preserve">Краевой бюджет, местный бюджет, </w:t>
            </w: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0A79D86" w14:textId="77777777" w:rsidR="00D171DE" w:rsidRPr="00D171DE" w:rsidRDefault="00D171DE" w:rsidP="00D171DE">
            <w:pPr>
              <w:spacing w:after="0" w:line="240" w:lineRule="auto"/>
              <w:jc w:val="center"/>
              <w:rPr>
                <w:rFonts w:ascii="Times New Roman" w:eastAsia="Times New Roman" w:hAnsi="Times New Roman" w:cs="Times New Roman"/>
                <w:sz w:val="24"/>
                <w:szCs w:val="24"/>
                <w:lang w:eastAsia="ru-RU"/>
              </w:rPr>
            </w:pPr>
            <w:r w:rsidRPr="00D171DE">
              <w:rPr>
                <w:rFonts w:ascii="Times New Roman" w:hAnsi="Times New Roman" w:cs="Times New Roman"/>
                <w:bCs/>
                <w:sz w:val="24"/>
                <w:szCs w:val="24"/>
                <w:lang w:eastAsia="ru-RU"/>
              </w:rPr>
              <w:t>Предоставление молодым семьям социальных выплат тыс. рублей</w:t>
            </w:r>
          </w:p>
        </w:tc>
        <w:tc>
          <w:tcPr>
            <w:tcW w:w="854" w:type="dxa"/>
            <w:tcBorders>
              <w:top w:val="single" w:sz="4" w:space="0" w:color="auto"/>
              <w:left w:val="single" w:sz="4" w:space="0" w:color="auto"/>
              <w:bottom w:val="single" w:sz="4" w:space="0" w:color="auto"/>
              <w:right w:val="single" w:sz="4" w:space="0" w:color="auto"/>
            </w:tcBorders>
            <w:shd w:val="clear" w:color="auto" w:fill="auto"/>
          </w:tcPr>
          <w:p w14:paraId="3952C924" w14:textId="77777777" w:rsidR="00D171DE" w:rsidRPr="00D171DE" w:rsidRDefault="006E4075" w:rsidP="00D171D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6085,8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FB2B0B" w14:textId="77777777" w:rsidR="00D171DE" w:rsidRPr="006E4075" w:rsidRDefault="006E4075" w:rsidP="00D171DE">
            <w:pPr>
              <w:spacing w:line="240" w:lineRule="auto"/>
              <w:rPr>
                <w:rFonts w:ascii="Times New Roman" w:eastAsia="Times New Roman" w:hAnsi="Times New Roman" w:cs="Times New Roman"/>
                <w:bCs/>
                <w:color w:val="000000" w:themeColor="text1"/>
                <w:sz w:val="24"/>
                <w:szCs w:val="24"/>
                <w:lang w:eastAsia="ru-RU"/>
              </w:rPr>
            </w:pPr>
            <w:r w:rsidRPr="006E4075">
              <w:rPr>
                <w:rFonts w:ascii="Times New Roman" w:eastAsia="Times New Roman" w:hAnsi="Times New Roman" w:cs="Times New Roman"/>
                <w:bCs/>
                <w:color w:val="000000" w:themeColor="text1"/>
                <w:sz w:val="24"/>
                <w:szCs w:val="24"/>
                <w:lang w:eastAsia="ru-RU"/>
              </w:rPr>
              <w:t>6085,8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AF1672" w14:textId="77777777" w:rsidR="00D171DE" w:rsidRPr="006E4075" w:rsidRDefault="006E4075" w:rsidP="00D171DE">
            <w:pPr>
              <w:spacing w:line="240" w:lineRule="auto"/>
              <w:jc w:val="center"/>
              <w:rPr>
                <w:rFonts w:ascii="Times New Roman" w:eastAsia="Times New Roman" w:hAnsi="Times New Roman" w:cs="Times New Roman"/>
                <w:bCs/>
                <w:color w:val="000000" w:themeColor="text1"/>
                <w:sz w:val="24"/>
                <w:szCs w:val="24"/>
                <w:lang w:eastAsia="ru-RU"/>
              </w:rPr>
            </w:pPr>
            <w:r w:rsidRPr="006E4075">
              <w:rPr>
                <w:rFonts w:ascii="Times New Roman" w:eastAsia="Times New Roman" w:hAnsi="Times New Roman" w:cs="Times New Roman"/>
                <w:bCs/>
                <w:color w:val="000000" w:themeColor="text1"/>
                <w:sz w:val="24"/>
                <w:szCs w:val="24"/>
                <w:lang w:eastAsia="ru-RU"/>
              </w:rPr>
              <w:t>3853,56</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FCD7E7" w14:textId="77777777" w:rsidR="00D171DE" w:rsidRPr="00D171DE" w:rsidRDefault="00D171DE" w:rsidP="00D171DE">
            <w:pPr>
              <w:spacing w:line="240" w:lineRule="auto"/>
              <w:jc w:val="center"/>
              <w:rPr>
                <w:rFonts w:ascii="Times New Roman" w:eastAsia="Times New Roman" w:hAnsi="Times New Roman" w:cs="Times New Roman"/>
                <w:bCs/>
                <w:color w:val="FF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F36D24" w14:textId="77777777" w:rsidR="00D171DE" w:rsidRPr="00D171DE" w:rsidRDefault="00D171DE" w:rsidP="00D171DE">
            <w:pPr>
              <w:spacing w:after="0" w:line="240" w:lineRule="auto"/>
              <w:jc w:val="center"/>
              <w:rPr>
                <w:rFonts w:ascii="Times New Roman" w:eastAsia="Times New Roman" w:hAnsi="Times New Roman" w:cs="Times New Roman"/>
                <w:bCs/>
                <w:sz w:val="24"/>
                <w:szCs w:val="24"/>
                <w:lang w:eastAsia="ru-RU"/>
              </w:rPr>
            </w:pPr>
          </w:p>
        </w:tc>
        <w:tc>
          <w:tcPr>
            <w:tcW w:w="851" w:type="dxa"/>
            <w:tcBorders>
              <w:top w:val="single" w:sz="4" w:space="0" w:color="auto"/>
              <w:left w:val="single" w:sz="4" w:space="0" w:color="auto"/>
              <w:bottom w:val="single" w:sz="4" w:space="0" w:color="auto"/>
            </w:tcBorders>
            <w:shd w:val="clear" w:color="auto" w:fill="auto"/>
          </w:tcPr>
          <w:p w14:paraId="47AEEF12" w14:textId="77777777" w:rsidR="00D171DE" w:rsidRPr="00D171DE" w:rsidRDefault="00D171DE" w:rsidP="00D171DE">
            <w:pPr>
              <w:spacing w:after="0" w:line="240" w:lineRule="auto"/>
              <w:jc w:val="center"/>
              <w:rPr>
                <w:rFonts w:ascii="Times New Roman" w:eastAsia="Times New Roman" w:hAnsi="Times New Roman" w:cs="Times New Roman"/>
                <w:bCs/>
                <w:sz w:val="24"/>
                <w:szCs w:val="24"/>
                <w:lang w:eastAsia="ru-RU"/>
              </w:rPr>
            </w:pPr>
          </w:p>
        </w:tc>
        <w:tc>
          <w:tcPr>
            <w:tcW w:w="2977" w:type="dxa"/>
            <w:tcBorders>
              <w:top w:val="single" w:sz="4" w:space="0" w:color="auto"/>
              <w:left w:val="single" w:sz="4" w:space="0" w:color="auto"/>
              <w:bottom w:val="single" w:sz="4" w:space="0" w:color="auto"/>
            </w:tcBorders>
            <w:shd w:val="clear" w:color="auto" w:fill="auto"/>
          </w:tcPr>
          <w:p w14:paraId="1D165C15" w14:textId="77777777" w:rsidR="00D171DE" w:rsidRPr="00D171DE" w:rsidRDefault="00D171DE" w:rsidP="00D171DE">
            <w:pPr>
              <w:spacing w:after="0" w:line="240" w:lineRule="auto"/>
              <w:jc w:val="center"/>
              <w:rPr>
                <w:rFonts w:ascii="Times New Roman" w:eastAsia="Times New Roman" w:hAnsi="Times New Roman" w:cs="Times New Roman"/>
                <w:bCs/>
                <w:sz w:val="24"/>
                <w:szCs w:val="24"/>
                <w:lang w:eastAsia="ru-RU"/>
              </w:rPr>
            </w:pPr>
            <w:r w:rsidRPr="00D171DE">
              <w:rPr>
                <w:rFonts w:ascii="Times New Roman" w:eastAsia="Times New Roman" w:hAnsi="Times New Roman" w:cs="Times New Roman"/>
                <w:bCs/>
                <w:sz w:val="24"/>
                <w:szCs w:val="24"/>
                <w:lang w:eastAsia="ru-RU"/>
              </w:rPr>
              <w:t>Управление ЖКХ</w:t>
            </w:r>
          </w:p>
        </w:tc>
      </w:tr>
    </w:tbl>
    <w:p w14:paraId="4B14D9D8" w14:textId="77777777" w:rsidR="005C1C16" w:rsidRDefault="005C1C16" w:rsidP="003C619E">
      <w:pPr>
        <w:tabs>
          <w:tab w:val="left" w:pos="2895"/>
        </w:tabs>
        <w:jc w:val="both"/>
        <w:rPr>
          <w:rFonts w:ascii="Times New Roman" w:hAnsi="Times New Roman" w:cs="Times New Roman"/>
          <w:sz w:val="28"/>
          <w:szCs w:val="28"/>
        </w:rPr>
      </w:pPr>
    </w:p>
    <w:sectPr w:rsidR="005C1C16" w:rsidSect="00C8029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FEB89" w14:textId="77777777" w:rsidR="00F6431B" w:rsidRDefault="00F6431B" w:rsidP="007A1AD6">
      <w:pPr>
        <w:spacing w:after="0" w:line="240" w:lineRule="auto"/>
      </w:pPr>
      <w:r>
        <w:separator/>
      </w:r>
    </w:p>
  </w:endnote>
  <w:endnote w:type="continuationSeparator" w:id="0">
    <w:p w14:paraId="6CC2D754" w14:textId="77777777" w:rsidR="00F6431B" w:rsidRDefault="00F6431B" w:rsidP="007A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9372" w14:textId="77777777" w:rsidR="00F6431B" w:rsidRDefault="00F6431B" w:rsidP="007A1AD6">
      <w:pPr>
        <w:spacing w:after="0" w:line="240" w:lineRule="auto"/>
      </w:pPr>
      <w:r>
        <w:separator/>
      </w:r>
    </w:p>
  </w:footnote>
  <w:footnote w:type="continuationSeparator" w:id="0">
    <w:p w14:paraId="04DC2661" w14:textId="77777777" w:rsidR="00F6431B" w:rsidRDefault="00F6431B" w:rsidP="007A1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20A4"/>
    <w:multiLevelType w:val="hybridMultilevel"/>
    <w:tmpl w:val="5FB64D9A"/>
    <w:lvl w:ilvl="0" w:tplc="54B4E4FE">
      <w:start w:val="6"/>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23454E79"/>
    <w:multiLevelType w:val="hybridMultilevel"/>
    <w:tmpl w:val="F55C5006"/>
    <w:lvl w:ilvl="0" w:tplc="B0CC2FF4">
      <w:start w:val="5"/>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68265A0A"/>
    <w:multiLevelType w:val="hybridMultilevel"/>
    <w:tmpl w:val="59AA283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77"/>
    <w:rsid w:val="00004CDA"/>
    <w:rsid w:val="00074E41"/>
    <w:rsid w:val="00076806"/>
    <w:rsid w:val="00157280"/>
    <w:rsid w:val="001B1F2D"/>
    <w:rsid w:val="001C0E53"/>
    <w:rsid w:val="0024234F"/>
    <w:rsid w:val="002A3E77"/>
    <w:rsid w:val="0032781E"/>
    <w:rsid w:val="003C619E"/>
    <w:rsid w:val="004044CB"/>
    <w:rsid w:val="0042339C"/>
    <w:rsid w:val="004C2E92"/>
    <w:rsid w:val="004D5048"/>
    <w:rsid w:val="005530EB"/>
    <w:rsid w:val="005C1C16"/>
    <w:rsid w:val="00634A60"/>
    <w:rsid w:val="00690B31"/>
    <w:rsid w:val="006E4075"/>
    <w:rsid w:val="006F5720"/>
    <w:rsid w:val="00713F82"/>
    <w:rsid w:val="00727FED"/>
    <w:rsid w:val="007A1AD6"/>
    <w:rsid w:val="007B7044"/>
    <w:rsid w:val="008C403F"/>
    <w:rsid w:val="009809BD"/>
    <w:rsid w:val="00A56E89"/>
    <w:rsid w:val="00A742C9"/>
    <w:rsid w:val="00A87568"/>
    <w:rsid w:val="00AE7D00"/>
    <w:rsid w:val="00B66754"/>
    <w:rsid w:val="00BB2706"/>
    <w:rsid w:val="00C07E82"/>
    <w:rsid w:val="00C105C7"/>
    <w:rsid w:val="00C15BAC"/>
    <w:rsid w:val="00C15EAB"/>
    <w:rsid w:val="00C67E98"/>
    <w:rsid w:val="00C8029F"/>
    <w:rsid w:val="00D171DE"/>
    <w:rsid w:val="00D23E7F"/>
    <w:rsid w:val="00E96217"/>
    <w:rsid w:val="00F6431B"/>
    <w:rsid w:val="00F82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1CCA7"/>
  <w15:chartTrackingRefBased/>
  <w15:docId w15:val="{BCD00FBF-55C6-4723-9EB4-E15E7A7D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05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5C7"/>
    <w:pPr>
      <w:ind w:left="720"/>
      <w:contextualSpacing/>
    </w:pPr>
  </w:style>
  <w:style w:type="character" w:styleId="a4">
    <w:name w:val="Hyperlink"/>
    <w:basedOn w:val="a0"/>
    <w:uiPriority w:val="99"/>
    <w:unhideWhenUsed/>
    <w:rsid w:val="00C105C7"/>
    <w:rPr>
      <w:color w:val="0563C1" w:themeColor="hyperlink"/>
      <w:u w:val="single"/>
    </w:rPr>
  </w:style>
  <w:style w:type="paragraph" w:styleId="a5">
    <w:name w:val="header"/>
    <w:basedOn w:val="a"/>
    <w:link w:val="a6"/>
    <w:uiPriority w:val="99"/>
    <w:unhideWhenUsed/>
    <w:rsid w:val="007A1A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1AD6"/>
  </w:style>
  <w:style w:type="paragraph" w:styleId="a7">
    <w:name w:val="footer"/>
    <w:basedOn w:val="a"/>
    <w:link w:val="a8"/>
    <w:uiPriority w:val="99"/>
    <w:unhideWhenUsed/>
    <w:rsid w:val="007A1AD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1AD6"/>
  </w:style>
  <w:style w:type="character" w:customStyle="1" w:styleId="2">
    <w:name w:val="Основной текст (2)_"/>
    <w:link w:val="20"/>
    <w:uiPriority w:val="99"/>
    <w:locked/>
    <w:rsid w:val="003C619E"/>
    <w:rPr>
      <w:rFonts w:ascii="Times New Roman" w:hAnsi="Times New Roman"/>
      <w:sz w:val="28"/>
      <w:szCs w:val="28"/>
      <w:shd w:val="clear" w:color="auto" w:fill="FFFFFF"/>
    </w:rPr>
  </w:style>
  <w:style w:type="paragraph" w:customStyle="1" w:styleId="20">
    <w:name w:val="Основной текст (2)"/>
    <w:basedOn w:val="a"/>
    <w:link w:val="2"/>
    <w:uiPriority w:val="99"/>
    <w:rsid w:val="003C619E"/>
    <w:pPr>
      <w:shd w:val="clear" w:color="auto" w:fill="FFFFFF"/>
      <w:spacing w:after="0" w:line="326" w:lineRule="exact"/>
      <w:jc w:val="center"/>
    </w:pPr>
    <w:rPr>
      <w:rFonts w:ascii="Times New Roman" w:hAnsi="Times New Roman"/>
      <w:sz w:val="28"/>
      <w:szCs w:val="28"/>
    </w:rPr>
  </w:style>
  <w:style w:type="paragraph" w:styleId="a9">
    <w:name w:val="Balloon Text"/>
    <w:basedOn w:val="a"/>
    <w:link w:val="aa"/>
    <w:uiPriority w:val="99"/>
    <w:semiHidden/>
    <w:unhideWhenUsed/>
    <w:rsid w:val="006E40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E4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847659EBBF17E109184D8AB475F3D4910AC992B8CDE8DD69A0735975B274151B9A8995A85852F1e4U2B" TargetMode="External"/><Relationship Id="rId18" Type="http://schemas.openxmlformats.org/officeDocument/2006/relationships/image" Target="media/image2.wmf"/><Relationship Id="rId26" Type="http://schemas.openxmlformats.org/officeDocument/2006/relationships/hyperlink" Target="consultantplus://offline/ref=598AAFB9291208710654C2FF7A2F6DACBA618760AB5862004689DC1B3D3B1C56E87CDED31E44AAF8a2W0B" TargetMode="External"/><Relationship Id="rId21" Type="http://schemas.openxmlformats.org/officeDocument/2006/relationships/hyperlink" Target="consultantplus://offline/ref=598AAFB9291208710654C2FF7A2F6DACBA618760AB5862004689DC1B3D3B1C56E87CDED31E44AAF8a2W0B" TargetMode="External"/><Relationship Id="rId34" Type="http://schemas.openxmlformats.org/officeDocument/2006/relationships/hyperlink" Target="consultantplus://offline/ref=598AAFB9291208710654C2FF7A2F6DACBA618760AB5862004689DC1B3D3B1C56E87CDED31E44AAF8a2W0B" TargetMode="External"/><Relationship Id="rId7" Type="http://schemas.openxmlformats.org/officeDocument/2006/relationships/endnotes" Target="endnotes.xml"/><Relationship Id="rId12" Type="http://schemas.openxmlformats.org/officeDocument/2006/relationships/hyperlink" Target="http://molodaja-semja.ru/wp-content/uploads/2016/09/molodaya-semya-na-2015-2020-gody.pdf" TargetMode="External"/><Relationship Id="rId17" Type="http://schemas.openxmlformats.org/officeDocument/2006/relationships/hyperlink" Target="consultantplus://offline/ref=BA847659EBBF17E109184D8AB475F3D4910AC992B8CDE8DD69A0735975B274151B9A8995A85852F1e4U2B" TargetMode="External"/><Relationship Id="rId25" Type="http://schemas.openxmlformats.org/officeDocument/2006/relationships/hyperlink" Target="consultantplus://offline/ref=598AAFB9291208710654C2FF7A2F6DACBA618760AB5862004689DC1B3D3B1C56E87CDED31E44AAF8a2W0B" TargetMode="External"/><Relationship Id="rId33" Type="http://schemas.openxmlformats.org/officeDocument/2006/relationships/hyperlink" Target="consultantplus://offline/ref=598AAFB9291208710654C2FF7A2F6DACBA618760AB5862004689DC1B3D3B1C56E87CDED31E44AAF8a2W0B"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BA847659EBBF17E109184D8AB475F3D4910AC992B8CDE8DD69A0735975B274151B9A8995A85852F1e4U2B" TargetMode="External"/><Relationship Id="rId29" Type="http://schemas.openxmlformats.org/officeDocument/2006/relationships/hyperlink" Target="consultantplus://offline/ref=598AAFB9291208710654C2FF7A2F6DACBA618760AB5862004689DC1B3D3B1C56E87CDED31E44AAF8a2W0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6FEC8617284710D7124EF9A3837F8543CD20B159B61D019C1998133A07A6E72B30E5FC6F0D19E818D28EFEAF10dAH" TargetMode="External"/><Relationship Id="rId24" Type="http://schemas.openxmlformats.org/officeDocument/2006/relationships/hyperlink" Target="consultantplus://offline/ref=598AAFB9291208710654C2FF7A2F6DACBA6E856AAE5F62004689DC1B3D3B1C56E87CDED31E45A8FCa2W2B" TargetMode="External"/><Relationship Id="rId32" Type="http://schemas.openxmlformats.org/officeDocument/2006/relationships/hyperlink" Target="consultantplus://offline/ref=598AAFB9291208710654C2FF7A2F6DACBA618760AB5862004689DC1B3D3B1C56E87CDED31E44AAF8a2W0B"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847659EBBF17E109184D8AB475F3D4910AC992B8CDE8DD69A0735975B274151B9A8995A85852F1e4U2B" TargetMode="External"/><Relationship Id="rId23" Type="http://schemas.openxmlformats.org/officeDocument/2006/relationships/hyperlink" Target="consultantplus://offline/ref=598AAFB9291208710654C2FF7A2F6DACBA618760AB5862004689DC1B3D3B1C56E87CDED31E44AAF8a2W0B" TargetMode="External"/><Relationship Id="rId28" Type="http://schemas.openxmlformats.org/officeDocument/2006/relationships/hyperlink" Target="consultantplus://offline/ref=598AAFB9291208710654C2FF7A2F6DACBA618760AB5862004689DC1B3D3B1C56E87CDED31E44AAF8a2W0B" TargetMode="External"/><Relationship Id="rId36" Type="http://schemas.openxmlformats.org/officeDocument/2006/relationships/fontTable" Target="fontTable.xml"/><Relationship Id="rId10" Type="http://schemas.openxmlformats.org/officeDocument/2006/relationships/hyperlink" Target="consultantplus://offline/ref=EB6FEC8617284710D7124EF9A3837F8543CD20B159B61D019C1998133A07A6E72B30E5FC6F0D19E818D28EFEAF10dAH" TargetMode="External"/><Relationship Id="rId19" Type="http://schemas.openxmlformats.org/officeDocument/2006/relationships/hyperlink" Target="consultantplus://offline/ref=BA847659EBBF17E109184D8AB475F3D4910AC992B8CDE8DD69A0735975B274151B9A8995A85852F1e4U2B" TargetMode="External"/><Relationship Id="rId31" Type="http://schemas.openxmlformats.org/officeDocument/2006/relationships/hyperlink" Target="consultantplus://offline/ref=598AAFB9291208710654C2FF7A2F6DACBA608162AC5B62004689DC1B3D3B1C56E87CDED31E45A9FDa2WBB" TargetMode="External"/><Relationship Id="rId4" Type="http://schemas.openxmlformats.org/officeDocument/2006/relationships/settings" Target="settings.xml"/><Relationship Id="rId9" Type="http://schemas.openxmlformats.org/officeDocument/2006/relationships/hyperlink" Target="consultantplus://offline/ref=EB6FEC8617284710D71250F4B5EF238D4BC678BC59BB4955CA12901B6850A6A96E3EE0F73B4E5D1EdDH" TargetMode="External"/><Relationship Id="rId14" Type="http://schemas.openxmlformats.org/officeDocument/2006/relationships/hyperlink" Target="consultantplus://offline/ref=BA847659EBBF17E109184D8AB475F3D4910AC992B8CDE8DD69A0735975B274151B9A8995A85852F1e4U2B" TargetMode="External"/><Relationship Id="rId22" Type="http://schemas.openxmlformats.org/officeDocument/2006/relationships/hyperlink" Target="consultantplus://offline/ref=598AAFB9291208710654C2FF7A2F6DACBA618760AB5862004689DC1B3D3B1C56E87CDED31E44AAF8a2W0B" TargetMode="External"/><Relationship Id="rId27" Type="http://schemas.openxmlformats.org/officeDocument/2006/relationships/hyperlink" Target="consultantplus://offline/ref=598AAFB9291208710654C2FF7A2F6DACBA618760AB5862004689DC1B3D3B1C56E87CDED31E44AAF8a2W0B" TargetMode="External"/><Relationship Id="rId30" Type="http://schemas.openxmlformats.org/officeDocument/2006/relationships/hyperlink" Target="consultantplus://offline/ref=598AAFB9291208710654C2FF7A2F6DACBA618760AB5862004689DC1B3D3B1C56E87CDED31E44AAF8a2W0B" TargetMode="External"/><Relationship Id="rId35" Type="http://schemas.openxmlformats.org/officeDocument/2006/relationships/hyperlink" Target="consultantplus://offline/ref=598AAFB9291208710654C2FF7A2F6DACBA618760AB5862004689DC1B3D3B1C56E87CDED31E44AAF8a2W0B" TargetMode="External"/><Relationship Id="rId8" Type="http://schemas.openxmlformats.org/officeDocument/2006/relationships/hyperlink" Target="consultantplus://offline/ref=EB6FEC8617284710D71250F4B5EF238D43C477BF5BB5145FC24B9C196F15dF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D2CFE-E0EC-486A-8B95-03099F92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15</Pages>
  <Words>4092</Words>
  <Characters>23331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cp:lastModifiedBy>
  <cp:revision>8</cp:revision>
  <cp:lastPrinted>2022-04-14T07:13:00Z</cp:lastPrinted>
  <dcterms:created xsi:type="dcterms:W3CDTF">2021-10-14T01:10:00Z</dcterms:created>
  <dcterms:modified xsi:type="dcterms:W3CDTF">2022-04-15T00:07:00Z</dcterms:modified>
</cp:coreProperties>
</file>