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Default="00AD5AD8" w:rsidP="00556A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73F2B">
              <w:rPr>
                <w:rFonts w:ascii="Times New Roman" w:eastAsia="Calibri" w:hAnsi="Times New Roman"/>
                <w:b/>
                <w:lang w:eastAsia="en-US"/>
              </w:rPr>
              <w:t xml:space="preserve">решения </w:t>
            </w:r>
            <w:bookmarkStart w:id="0" w:name="_GoBack"/>
            <w:bookmarkEnd w:id="0"/>
            <w:r w:rsidR="00E74DD9">
              <w:rPr>
                <w:rFonts w:ascii="Times New Roman" w:eastAsia="Calibri" w:hAnsi="Times New Roman"/>
                <w:b/>
                <w:lang w:eastAsia="en-US"/>
              </w:rPr>
              <w:t>Совета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муниципального района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>«Читинский район»</w:t>
            </w:r>
          </w:p>
          <w:p w:rsidR="00556A06" w:rsidRPr="00556A06" w:rsidRDefault="00AD5AD8" w:rsidP="0055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AD8">
              <w:rPr>
                <w:rFonts w:ascii="Times New Roman" w:hAnsi="Times New Roman"/>
                <w:b/>
              </w:rPr>
              <w:t>«</w:t>
            </w:r>
            <w:r w:rsidR="00E74DD9" w:rsidRPr="00E74DD9">
              <w:rPr>
                <w:rFonts w:ascii="Times New Roman" w:hAnsi="Times New Roman"/>
                <w:b/>
                <w:bCs/>
              </w:rPr>
              <w:t>О внесении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</w:t>
            </w:r>
            <w:r w:rsidRPr="00556A06">
              <w:rPr>
                <w:rFonts w:ascii="Times New Roman" w:hAnsi="Times New Roman"/>
                <w:b/>
                <w:bCs/>
              </w:rPr>
              <w:t>»</w:t>
            </w:r>
            <w:r w:rsidR="00556A06" w:rsidRPr="00556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» ( с изменениями от 28 декабря 2021 года № 456 Решения Совета муниципального района «Читинский район»).</w:t>
            </w:r>
          </w:p>
          <w:p w:rsidR="00AD5AD8" w:rsidRDefault="00AD5AD8" w:rsidP="00AD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E74DD9">
              <w:rPr>
                <w:rFonts w:ascii="Times New Roman" w:hAnsi="Times New Roman"/>
                <w:b/>
              </w:rPr>
              <w:t>0</w:t>
            </w:r>
            <w:r w:rsidR="005F3B09">
              <w:rPr>
                <w:rFonts w:ascii="Times New Roman" w:hAnsi="Times New Roman"/>
                <w:b/>
              </w:rPr>
              <w:t>9</w:t>
            </w:r>
            <w:r w:rsidR="00E74DD9">
              <w:rPr>
                <w:rFonts w:ascii="Times New Roman" w:hAnsi="Times New Roman"/>
                <w:b/>
              </w:rPr>
              <w:t xml:space="preserve"> </w:t>
            </w:r>
            <w:r w:rsidR="00556A06">
              <w:rPr>
                <w:rFonts w:ascii="Times New Roman" w:hAnsi="Times New Roman"/>
                <w:b/>
              </w:rPr>
              <w:t>июня</w:t>
            </w:r>
            <w:r w:rsidR="00E74DD9">
              <w:rPr>
                <w:rFonts w:ascii="Times New Roman" w:hAnsi="Times New Roman"/>
                <w:b/>
              </w:rPr>
              <w:t xml:space="preserve"> 202</w:t>
            </w:r>
            <w:r w:rsidR="00556A06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556A06"/>
    <w:rsid w:val="005F3B09"/>
    <w:rsid w:val="00773F2B"/>
    <w:rsid w:val="00AD5AD8"/>
    <w:rsid w:val="00B15FF4"/>
    <w:rsid w:val="00DF7706"/>
    <w:rsid w:val="00E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78C9"/>
  <w15:docId w15:val="{92ED3E98-8E32-4D74-88D0-9076537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5</cp:revision>
  <cp:lastPrinted>2022-05-19T08:39:00Z</cp:lastPrinted>
  <dcterms:created xsi:type="dcterms:W3CDTF">2022-05-19T08:05:00Z</dcterms:created>
  <dcterms:modified xsi:type="dcterms:W3CDTF">2022-05-23T07:16:00Z</dcterms:modified>
</cp:coreProperties>
</file>