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A7A1A" w14:textId="2FB367AE" w:rsidR="00132ECF" w:rsidRPr="00B946DA" w:rsidRDefault="00132ECF" w:rsidP="00132ECF">
      <w:pPr>
        <w:spacing w:after="0"/>
        <w:ind w:right="278"/>
        <w:jc w:val="right"/>
        <w:rPr>
          <w:rFonts w:ascii="Times New Roman" w:hAnsi="Times New Roman" w:cs="Times New Roman"/>
          <w:b/>
          <w:bCs/>
          <w:color w:val="808080" w:themeColor="background1" w:themeShade="80"/>
          <w:sz w:val="32"/>
          <w:szCs w:val="32"/>
        </w:rPr>
      </w:pPr>
      <w:r w:rsidRPr="00B946DA">
        <w:rPr>
          <w:rFonts w:ascii="Times New Roman" w:hAnsi="Times New Roman" w:cs="Times New Roman"/>
          <w:b/>
          <w:bCs/>
          <w:color w:val="808080" w:themeColor="background1" w:themeShade="80"/>
          <w:sz w:val="32"/>
          <w:szCs w:val="32"/>
        </w:rPr>
        <w:t>ПРОЕКТ</w:t>
      </w:r>
    </w:p>
    <w:p w14:paraId="367613EE" w14:textId="29F147C1" w:rsidR="00D94A7F" w:rsidRPr="00D94A7F" w:rsidRDefault="00D94A7F" w:rsidP="001119B1">
      <w:pPr>
        <w:spacing w:after="0"/>
        <w:ind w:right="278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94A7F">
        <w:rPr>
          <w:bCs/>
          <w:noProof/>
          <w:sz w:val="36"/>
          <w:szCs w:val="36"/>
          <w:lang w:eastAsia="ru-RU"/>
        </w:rPr>
        <w:drawing>
          <wp:inline distT="0" distB="0" distL="0" distR="0" wp14:anchorId="01E37B75" wp14:editId="0F03EE81">
            <wp:extent cx="533400" cy="723900"/>
            <wp:effectExtent l="0" t="0" r="0" b="0"/>
            <wp:docPr id="2" name="Рисунок 2" descr="Описание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754D2" w14:textId="77777777" w:rsidR="00D94A7F" w:rsidRPr="00D94A7F" w:rsidRDefault="00D94A7F" w:rsidP="001119B1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94A7F">
        <w:rPr>
          <w:rFonts w:ascii="Times New Roman" w:hAnsi="Times New Roman" w:cs="Times New Roman"/>
          <w:bCs/>
          <w:sz w:val="32"/>
          <w:szCs w:val="32"/>
        </w:rPr>
        <w:t xml:space="preserve">АДМИНИСТРАЦИЯ МУНИЦИПАЛЬНОГО РАЙОНА </w:t>
      </w:r>
    </w:p>
    <w:p w14:paraId="47ADE171" w14:textId="77777777" w:rsidR="00D94A7F" w:rsidRPr="00D94A7F" w:rsidRDefault="00D94A7F" w:rsidP="001119B1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94A7F">
        <w:rPr>
          <w:rFonts w:ascii="Times New Roman" w:hAnsi="Times New Roman" w:cs="Times New Roman"/>
          <w:bCs/>
          <w:sz w:val="32"/>
          <w:szCs w:val="32"/>
        </w:rPr>
        <w:t>«ЧИТИНСКИЙ РАЙОН»</w:t>
      </w:r>
    </w:p>
    <w:p w14:paraId="74AE8E47" w14:textId="77777777" w:rsidR="00D94A7F" w:rsidRPr="00D94A7F" w:rsidRDefault="00D94A7F" w:rsidP="001119B1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67953F03" w14:textId="77777777" w:rsidR="00B31478" w:rsidRPr="00D94A7F" w:rsidRDefault="00D94A7F" w:rsidP="001119B1">
      <w:pPr>
        <w:widowControl w:val="0"/>
        <w:suppressAutoHyphens/>
        <w:spacing w:after="0"/>
        <w:jc w:val="center"/>
        <w:rPr>
          <w:rFonts w:ascii="Times New Roman" w:eastAsia="Courier New" w:hAnsi="Times New Roman" w:cs="Times New Roman"/>
          <w:sz w:val="32"/>
          <w:szCs w:val="32"/>
          <w:lang w:eastAsia="ru-RU" w:bidi="ru-RU"/>
        </w:rPr>
      </w:pPr>
      <w:r w:rsidRPr="00D94A7F">
        <w:rPr>
          <w:rFonts w:ascii="Times New Roman" w:hAnsi="Times New Roman" w:cs="Times New Roman"/>
          <w:bCs/>
          <w:sz w:val="32"/>
          <w:szCs w:val="32"/>
        </w:rPr>
        <w:t>ПОСТАНОВЛЕНИЕ</w:t>
      </w:r>
    </w:p>
    <w:p w14:paraId="639F54CB" w14:textId="77777777" w:rsidR="00D94A7F" w:rsidRPr="00D94A7F" w:rsidRDefault="00D94A7F" w:rsidP="001119B1">
      <w:pPr>
        <w:widowControl w:val="0"/>
        <w:suppressAutoHyphens/>
        <w:spacing w:after="0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14:paraId="7284CF80" w14:textId="77777777" w:rsidR="00B31478" w:rsidRPr="00D94A7F" w:rsidRDefault="00B31478" w:rsidP="001119B1">
      <w:pPr>
        <w:widowControl w:val="0"/>
        <w:suppressAutoHyphens/>
        <w:spacing w:after="0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D94A7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от «___» ______</w:t>
      </w:r>
      <w:proofErr w:type="gramStart"/>
      <w:r w:rsidRPr="00D94A7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_  2022</w:t>
      </w:r>
      <w:proofErr w:type="gramEnd"/>
      <w:r w:rsidRPr="00D94A7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года</w:t>
      </w:r>
      <w:r w:rsidR="00D94A7F" w:rsidRPr="00D94A7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ab/>
      </w:r>
      <w:r w:rsidR="00D94A7F" w:rsidRPr="00D94A7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ab/>
      </w:r>
      <w:r w:rsidR="00D94A7F" w:rsidRPr="00D94A7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ab/>
      </w:r>
      <w:r w:rsidR="00D94A7F" w:rsidRPr="00D94A7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ab/>
      </w:r>
      <w:r w:rsidR="00D94A7F" w:rsidRPr="00D94A7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ab/>
      </w:r>
      <w:r w:rsidR="00D94A7F" w:rsidRPr="00D94A7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ab/>
      </w:r>
      <w:r w:rsidR="00D94A7F" w:rsidRPr="00D94A7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ab/>
        <w:t xml:space="preserve">        </w:t>
      </w:r>
      <w:r w:rsidRPr="00D94A7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№_____</w:t>
      </w:r>
    </w:p>
    <w:p w14:paraId="6C1966F2" w14:textId="77777777" w:rsidR="00D94A7F" w:rsidRPr="00D94A7F" w:rsidRDefault="00D94A7F" w:rsidP="001119B1">
      <w:pPr>
        <w:widowControl w:val="0"/>
        <w:suppressAutoHyphens/>
        <w:spacing w:after="0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3"/>
      </w:tblGrid>
      <w:tr w:rsidR="00D94A7F" w:rsidRPr="00D94A7F" w14:paraId="0373FB7F" w14:textId="77777777" w:rsidTr="00132E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58F3F16" w14:textId="77777777" w:rsidR="00D94A7F" w:rsidRPr="00D94A7F" w:rsidRDefault="00D94A7F" w:rsidP="00132ECF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размещении нестационарных торговых объектов на территории муниципального района «Читинский район»</w:t>
            </w:r>
          </w:p>
        </w:tc>
      </w:tr>
    </w:tbl>
    <w:p w14:paraId="1383FC13" w14:textId="556520C0" w:rsidR="001E4A6B" w:rsidRPr="00362D08" w:rsidRDefault="00132ECF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496A1C93" w14:textId="77777777" w:rsidR="001E4A6B" w:rsidRPr="00362D08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70BA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16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общих принципах организации местного самоуправления в Российской Федерации» от </w:t>
      </w:r>
      <w:r w:rsidR="00362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октября 2003 г. № 131-ФЗ, </w:t>
      </w:r>
      <w:hyperlink r:id="rId9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="00D94A7F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362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декабря 2009 г. № 381-ФЗ «Об основах государственного регулирования торговой деятельности в Российской Федерации», </w:t>
      </w:r>
      <w:hyperlink r:id="rId10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A7F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2A05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«Читинский район» </w:t>
      </w:r>
      <w:r w:rsidR="00362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2A05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4A7F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21 августа 2019 года</w:t>
      </w:r>
      <w:r w:rsidR="00E52A05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94A7F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2035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4A7F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размещения нестационарных торговых объектов на территории муниципального района «Читинский район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11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39.36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в целях создания условий для обеспечения жителей </w:t>
      </w:r>
      <w:r w:rsidR="00E52A05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«Читинский район»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услугами торговли, питания и бытового обслуживания, </w:t>
      </w:r>
      <w:hyperlink r:id="rId12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447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3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449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РФ, </w:t>
      </w:r>
      <w:hyperlink r:id="rId14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15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5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 июля 2006 года № 135-ФЗ </w:t>
      </w:r>
      <w:r w:rsidR="00362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конкуренции» постановляю:</w:t>
      </w:r>
    </w:p>
    <w:p w14:paraId="02E777E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14:paraId="04F008D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hyperlink w:anchor="P43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размещению нестационарных торговых объектов на земельных участках, находящихся в муниципальной собственности, и на землях, государственная собственность на которые не разграничена, на территории муниципального </w:t>
      </w:r>
      <w:r w:rsidR="00E52A05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1.</w:t>
      </w:r>
    </w:p>
    <w:p w14:paraId="0790598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hyperlink w:anchor="P281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и проведении торгов на право заключения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договора на размещение и эксплуатацию нестационарных торговых объектов на земельных участках, находящихся в муниципальной собственности, и на землях, государственная собственность на которые не разграничена, на территории муниципального </w:t>
      </w:r>
      <w:r w:rsidR="00E52A05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«Читинский район»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2.</w:t>
      </w:r>
    </w:p>
    <w:p w14:paraId="47C87C8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hyperlink w:anchor="P764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межведомственной комиссии по проведению конкурса на право заключения договора на размещение и эксплуатацию нестационарных торговых объектов на территории муниципального </w:t>
      </w:r>
      <w:r w:rsidR="00382791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«Читинский район»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3.</w:t>
      </w:r>
    </w:p>
    <w:p w14:paraId="715F5EAE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Положение о межведомственной комиссии по проведению конкурса на право заключения договора на размещение и эксплуатацию нестационарных торговых объектов на территории муниципального </w:t>
      </w:r>
      <w:r w:rsidR="00382791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4.</w:t>
      </w:r>
    </w:p>
    <w:p w14:paraId="72C01F4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Определить:</w:t>
      </w:r>
    </w:p>
    <w:p w14:paraId="4F7C367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Организатором проведения торгов на право заключения договоров на размещение и эксплуатацию нестационарных торговых объектов </w:t>
      </w:r>
      <w:r w:rsidR="00323B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земельных отношений и градостроительства </w:t>
      </w:r>
      <w:r w:rsidR="00637CA1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637C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7CA1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и имущественных отношений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82791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42471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Органом, уполномоченным на проведение торгов на право заключения договоров на размещение и эксплуатацию нестационарных торговых объектов – межведомственную комиссию по проведению конкурса на право заключения договора на размещение и эксплуатацию нестационарных торговых объектов.</w:t>
      </w:r>
    </w:p>
    <w:p w14:paraId="68AD878E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Органом, уполномоченным на заключение договоров на размещение и эксплуатацию нестационарных торговых объектов –</w:t>
      </w:r>
      <w:r w:rsidR="0032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земельных отношений и градостроительства </w:t>
      </w:r>
      <w:r w:rsidR="00382791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323B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791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и имущественных отношений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82791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район».</w:t>
      </w:r>
    </w:p>
    <w:p w14:paraId="643642E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постановление в газете </w:t>
      </w:r>
      <w:r w:rsidR="00323B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2791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Ингода</w:t>
      </w:r>
      <w:r w:rsidR="00323B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</w:t>
      </w:r>
      <w:r w:rsidR="00382791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«Читинский район»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323B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23B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B17C7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выполнения постановления возложить </w:t>
      </w:r>
      <w:r w:rsidR="0032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3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8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32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8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«Читинский район» </w:t>
      </w:r>
      <w:r w:rsidR="0063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Владимира Владимировича </w:t>
      </w:r>
      <w:proofErr w:type="spellStart"/>
      <w:r w:rsidR="00637CA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Шадапова</w:t>
      </w:r>
      <w:proofErr w:type="spellEnd"/>
      <w:r w:rsidR="00323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00FEA9" w14:textId="77777777" w:rsidR="00E07E2F" w:rsidRPr="00D94A7F" w:rsidRDefault="00E07E2F" w:rsidP="001119B1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63E8F" w14:textId="77777777" w:rsidR="00E07E2F" w:rsidRPr="00D94A7F" w:rsidRDefault="00E07E2F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AD162" w14:textId="77777777" w:rsidR="00E07E2F" w:rsidRPr="00D94A7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07E2F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14:paraId="230F89D9" w14:textId="77777777" w:rsidR="001E4A6B" w:rsidRPr="00D94A7F" w:rsidRDefault="00E07E2F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</w:t>
      </w:r>
      <w:proofErr w:type="gramStart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Машуков</w:t>
      </w:r>
    </w:p>
    <w:p w14:paraId="26281D61" w14:textId="77777777" w:rsidR="00323B6E" w:rsidRDefault="00323B6E" w:rsidP="001119B1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BDA04" w14:textId="77777777" w:rsidR="00637CA1" w:rsidRDefault="00637CA1" w:rsidP="001119B1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5103" w:type="dxa"/>
        <w:tblInd w:w="4815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323B6E" w14:paraId="3B938745" w14:textId="77777777" w:rsidTr="003D66F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7E7CC1B" w14:textId="77777777" w:rsidR="00323B6E" w:rsidRDefault="00323B6E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14:paraId="528DFD00" w14:textId="77777777" w:rsidR="00323B6E" w:rsidRPr="00D94A7F" w:rsidRDefault="00323B6E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14:paraId="2C2FD6FF" w14:textId="77777777" w:rsidR="00323B6E" w:rsidRDefault="00323B6E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 «Читинский район»</w:t>
            </w:r>
          </w:p>
          <w:p w14:paraId="4257C0FD" w14:textId="77777777" w:rsidR="00323B6E" w:rsidRDefault="00323B6E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   »                     2022 г. №</w:t>
            </w:r>
            <w:r w:rsidR="00630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14:paraId="25B94858" w14:textId="77777777" w:rsidR="00323B6E" w:rsidRDefault="00323B6E" w:rsidP="001119B1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92F7C" w14:textId="77777777" w:rsidR="00630802" w:rsidRPr="00D94A7F" w:rsidRDefault="00630802" w:rsidP="001119B1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F87E1" w14:textId="77777777" w:rsidR="001E4A6B" w:rsidRPr="003D66F4" w:rsidRDefault="00065382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P43" w:history="1">
        <w:r w:rsidR="001E4A6B" w:rsidRPr="003D66F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Требования</w:t>
        </w:r>
      </w:hyperlink>
      <w:r w:rsidR="001E4A6B"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размещению нестационарных торговых объектов на земельных участках, находящихся в муниципальной собственности, и на землях, государственная собственность на которые не разграничена, на территории муниципального </w:t>
      </w:r>
      <w:r w:rsidR="00E07E2F"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«Читинский район»</w:t>
      </w:r>
    </w:p>
    <w:p w14:paraId="2D4CA8CB" w14:textId="77777777" w:rsidR="00630802" w:rsidRPr="00D94A7F" w:rsidRDefault="00630802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43681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43"/>
      <w:bookmarkEnd w:id="1"/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63DBECF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Требования разработаны в соответствии с Федеральным </w:t>
      </w:r>
      <w:hyperlink r:id="rId16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г. № 131-ФЗ «Об общих принципах организации местного самоуправления в Российской Федерации», Федеральным </w:t>
      </w:r>
      <w:hyperlink r:id="rId17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30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2009 г. № 381-ФЗ «Об основах государственного регулирования в Российской Федерации», </w:t>
      </w:r>
      <w:r w:rsidR="00245A1A" w:rsidRPr="00497731">
        <w:rPr>
          <w:rFonts w:ascii="Times New Roman" w:hAnsi="Times New Roman" w:cs="Times New Roman"/>
          <w:sz w:val="28"/>
          <w:szCs w:val="28"/>
        </w:rPr>
        <w:t>приказом</w:t>
      </w:r>
      <w:r w:rsidR="00497731" w:rsidRPr="00497731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Забайкальского края от 22 сентября 2010 года № 115-ОД « Об установлении Порядка разработки и утверждения органами местного самоуправления схем размещения нестационарных торговых объектов»</w:t>
      </w:r>
      <w:r w:rsidRPr="004977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 кодексом Российской Федерации </w:t>
      </w:r>
      <w:hyperlink r:id="rId18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(пункта 1 статьи 39.36)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решения вопроса местного значения по созданию условий для обеспечения жителей </w:t>
      </w:r>
      <w:r w:rsidR="00E07E2F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 торговли, общественного питания и бытового обслуживания, формирования торговой инфраструктуры с учетом видов и типов торговых объектов, форм и способов торговли.</w:t>
      </w:r>
    </w:p>
    <w:p w14:paraId="071FCF7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Настоящие требования определяют процедуру размещения нестационарных торговых объектов на территории </w:t>
      </w:r>
      <w:r w:rsidR="00035D2A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«Читинский район»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формирования земельных участков и взаимодействие администрации </w:t>
      </w:r>
      <w:r w:rsidR="00035D2A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Администрация)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процедуре размещения нестационарных торговых объектов на землях, находящихся в муниципальной собственности, а также на землях, государственная собственность на которые не разграничена.</w:t>
      </w:r>
    </w:p>
    <w:p w14:paraId="6A6730D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Положения настоящих Требований, касающиеся размещения нестационарных торговых объектов, также распространяются на объекты общественного питания,</w:t>
      </w:r>
      <w:r w:rsidR="0049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оказания бытовых услуг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расположенные в нестационарных торговых объектах.</w:t>
      </w:r>
    </w:p>
    <w:p w14:paraId="13C8B64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Действующие положения настоящих Требований не распространяются:</w:t>
      </w:r>
    </w:p>
    <w:p w14:paraId="1606121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территориях ярмарок, розничных рынков, при проведении выставок-ярмарок, праздничных, массовых мероприятий, имеющих временных характер;</w:t>
      </w:r>
    </w:p>
    <w:p w14:paraId="01F0FB10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нестационарные торговые объекты, размещаемые в зданиях, строениях и сооружениях.</w:t>
      </w:r>
    </w:p>
    <w:p w14:paraId="14DC4E36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12657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термины и определения</w:t>
      </w:r>
    </w:p>
    <w:p w14:paraId="4118B55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целей настоящих Требований используются следующие основные термины:</w:t>
      </w:r>
    </w:p>
    <w:p w14:paraId="6BF1AD5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  <w:r w:rsidR="0063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НТО)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948BB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Нестационарный торговый объект сезонного (временного) размещения - нестационарный торговый объект, размещаемый на определенный сезон, периоды в году, с иной периодичностью (в том числе бахчевые развалы, елочные базары, площадки по продаже рассады и саженцев, а также другие подобные площадки).</w:t>
      </w:r>
    </w:p>
    <w:p w14:paraId="2AC00D7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Нестационарный объект общественного питания (летние кафе) - нестационарный торговый объект, предназначенный для изготовления продукции общественного питания, создания условий для потребления и реализации продукции общественного питания и покупных товаров, как на месте изготовления, так и вне его по заказам.</w:t>
      </w:r>
    </w:p>
    <w:p w14:paraId="24D0A9D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Нестационарный объект оказания бытовых услуг - нестационарный торговый объект, представляющий собой специально оборудованное временное сооружение, предназначенное для удовлетворения потребностей населения в бытовых услугах.</w:t>
      </w:r>
    </w:p>
    <w:p w14:paraId="740FF49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Специализация нестационарного торгового объекта - ассортиментная специфика, при которой восемьдесят и более процентов всех позиций перечня предлагаемых к продаже товаров и перечня оказываемых услуг от их общего количества, представленных на витринах, прилавках, выставленных на продажу в визуально доступных для покупателя местах, составляют товары (услуги) одной группы, за исключением деятельности по реализации печатной продукции.</w:t>
      </w:r>
    </w:p>
    <w:p w14:paraId="2326549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Специализация нестационарного торгового объекта по реализации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печатной продукции - ассортиментная специфика, при которой пятьдесят и более процентов всех позиций перечня предлагаемых к продаже товаров и перечня оказываемых услуг от их общего количества, представленных на витринах, прилавках, выставленных на продажу в визуально доступных для покупателя местах, составляет печатная продукция.</w:t>
      </w:r>
    </w:p>
    <w:p w14:paraId="1088E14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Социально значимая специализация - продовольственная специализация, направленная на расширение розничной торговли продуктами питания социальной значимости: молоком и молочной продукцией, хлебом и хлебобулочными изделиями, овощами и иной произведенной или выращенной сельскохозяйственной продукцией.</w:t>
      </w:r>
    </w:p>
    <w:p w14:paraId="6E373D4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Временные сооружения: павильон, киоск, летнее кафе, веранда с соответствующими определениями согласно Национальному </w:t>
      </w:r>
      <w:hyperlink r:id="rId19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стандарту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Р 54608-2011 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торговли. Общие требования к объектам мелкорозничной торговли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35C5F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Временные конструкции: палатка, бахчевой развал, елочный базар, торговый автомат с соответствующими определениями согласно Национальному </w:t>
      </w:r>
      <w:hyperlink r:id="rId20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стандарту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Р 54608-2011 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торговли. Общие требования к объектам мелкорозничной торговли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F9AA5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Передвижные мобильные сооружения - объекты развозной и разносной торговли: автолавки, автоприцепы, лотки, морозильные лари, изотермические лари с соответствующими определениями согласно Национальному </w:t>
      </w:r>
      <w:hyperlink r:id="rId21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стандарту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Р 54608-2011 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торговли. Общие требования к объектам мелкорозничной торговли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07C7B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Самовольно установленный нестационарный торговый объект - объект, размещенный без соблюдения настоящих Требований, в том числе объект, размещенный без заключения договора на размещение и эксплуатацию нестационарного торгового объекта, в установленном порядке между хозяйствующим субъектом и 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Схемой размещения.</w:t>
      </w:r>
    </w:p>
    <w:p w14:paraId="7F8636C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Незаконно размещенный нестационарный объект - объект, не демонтированный владельцем нестационарного торгового объекта по истечении срока договора на размещение нестационарного торгового объекта или в случае расторжения указанного договора по основаниям, предусмотренным действующим законодательством.</w:t>
      </w:r>
    </w:p>
    <w:p w14:paraId="5AEFAAE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Хозяйствующий субъект нестационарного торгового объекта - юридическое лицо или индивидуальный предприниматель, являющийся собственником нестационарного торгового объекта или владеющий нестационарным торговым объектом на иных законных основаниях</w:t>
      </w:r>
      <w:r w:rsidR="003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Субъект)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7C95E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2.15. Схема размещения нестационарных торговых объектов (далее - 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хема размещения) - разработанный и утвержденный 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9F66D9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определяющий места размещения нестационарных торговых объектов, тип торгового объекта, площадь, срок размещения, периоды размещения (для сезонных торговых объектов).</w:t>
      </w:r>
    </w:p>
    <w:p w14:paraId="41903A1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Иные используемые в Требованиях термины и определения применяются в значении, используемом в действующем законодательстве.</w:t>
      </w:r>
    </w:p>
    <w:p w14:paraId="5510E5B5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945CC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Размещение нестационарных торговых объектов</w:t>
      </w:r>
    </w:p>
    <w:p w14:paraId="0A074BF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Размещение нестационарных торговых объектов, расположенных на земельных участках муниципальной собственности, а также на земельных участках, государственная собственность на которые не разграничена, осуществляется в соответствии с утвержденной 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схемой размещения нестационарных торговых объектов на территории </w:t>
      </w:r>
      <w:r w:rsidR="00E47C69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9A02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7C69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Читинский район»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 соответствовать действующим градостроительным, строительным, архитектурным, пожарным, санитарным и иным нормам, правилам и нормативам.</w:t>
      </w:r>
    </w:p>
    <w:p w14:paraId="54F95C8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Размещение нестационарных торговых объектов осуществляется без предоставления земельных участков и установления сервитута.</w:t>
      </w:r>
    </w:p>
    <w:p w14:paraId="7D5F8A2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размещения нестационарного торгового объекта является договор на размещение и эксплуатацию нестационарного торгового объекта (далее - 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оговор), заключенный в установленном порядке между хозяйствующим субъектом и </w:t>
      </w:r>
      <w:r w:rsidR="00B22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Схемой размещения.</w:t>
      </w:r>
    </w:p>
    <w:p w14:paraId="55449FB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Право на заключение договора на размещение нестационарного торгового объекта, указанного в схеме размещения, определяется по результатам торгов, проводимых в форме открытого конкурса.</w:t>
      </w:r>
    </w:p>
    <w:p w14:paraId="44B0E2E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Торги на право заключения договора на размещение нестационарного торгового объекта на территории </w:t>
      </w:r>
      <w:r w:rsidR="00E47C69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порядке согласно </w:t>
      </w:r>
      <w:hyperlink w:anchor="P281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2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постановлению.</w:t>
      </w:r>
    </w:p>
    <w:p w14:paraId="50FDE8E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Договоры аренды земельных участков под размещение нестационарных торговых объектов, заключенные до утверждения настоящих Требований, действуют до окончания срока их действия.</w:t>
      </w:r>
    </w:p>
    <w:p w14:paraId="37DC9ABE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Хозяйствующий субъект, имеющий на момент вступления в силу настоящих Требований действующий договор аренды земельного участка, имеет право на заключение договора на размещение и эксплуатацию нестационарного торгового объекта без проведения торгов, в случае обращения не позднее 30 дней до истечения срока действия договора аренды земельного участка в уполномоченный орган с заявлением о переоформлении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договора аренды земельного участка по форме согласно </w:t>
      </w:r>
      <w:proofErr w:type="gramStart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требованиям. В ином случае по истечении срока действия договора аренды земельного участка договор на размещение и эксплуатацию нестационарного торгового объекта заключается по результатам торгов.</w:t>
      </w:r>
    </w:p>
    <w:p w14:paraId="2529470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93"/>
      <w:bookmarkEnd w:id="2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действующим законодательством.</w:t>
      </w:r>
    </w:p>
    <w:p w14:paraId="3B970035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Размещение нестационарных торговых объектов на земельных участках, отнесенных к общему имуществу многоквартирных жилых домов, возможно только при наличии согласия собственников помещений в многоквартирном доме, полученного в порядке, установленного Жилищным </w:t>
      </w:r>
      <w:hyperlink r:id="rId22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Заключение такого договора осуществляется лицом, уполномоченным на его заключение общим собранием собственников помещений в многоквартирном доме. По окончании срока действия договора обязательства сторон по договору прекращаются.</w:t>
      </w:r>
    </w:p>
    <w:p w14:paraId="2AEFC639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451CC" w14:textId="77777777" w:rsidR="00E2383E" w:rsidRPr="003D66F4" w:rsidRDefault="00637CA1" w:rsidP="001119B1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E4A6B"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Функции </w:t>
      </w:r>
      <w:r w:rsidR="00E2383E"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земельных отношений и градостроительства </w:t>
      </w:r>
    </w:p>
    <w:p w14:paraId="1412D7D4" w14:textId="77777777" w:rsidR="001E4A6B" w:rsidRPr="003D66F4" w:rsidRDefault="00E2383E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земельных и имущественных отношений</w:t>
      </w:r>
    </w:p>
    <w:p w14:paraId="31EE95E4" w14:textId="77777777" w:rsidR="001E4A6B" w:rsidRPr="00D94A7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23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земельных отношений и градостроительства Управления земельных и имущественных отношений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737A3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="003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Отдел земельных отношений и градостроительства)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по адресу: </w:t>
      </w:r>
      <w:r w:rsidR="00C737A3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672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000, г. </w:t>
      </w:r>
      <w:r w:rsidR="00C737A3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C737A3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37A3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38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контактный телефон</w:t>
      </w:r>
      <w:r w:rsidR="00E238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83E">
        <w:rPr>
          <w:rFonts w:ascii="Times New Roman" w:eastAsia="Times New Roman" w:hAnsi="Times New Roman" w:cs="Times New Roman"/>
          <w:sz w:val="28"/>
          <w:szCs w:val="28"/>
          <w:lang w:eastAsia="ru-RU"/>
        </w:rPr>
        <w:t>+7 (3022) 32-17-43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выполняет следующие функции:</w:t>
      </w:r>
    </w:p>
    <w:p w14:paraId="28F9164F" w14:textId="77777777" w:rsidR="00637CA1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проводит конкурс на право заключения договора на размещение и эксплуатацию нестационарных торговых объектов в соответствии с </w:t>
      </w:r>
      <w:hyperlink w:anchor="P281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и проведении торгов на право заключения договора на размещение и эксплуатацию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2).</w:t>
      </w:r>
    </w:p>
    <w:p w14:paraId="76D99D4D" w14:textId="77777777" w:rsidR="00637CA1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схему размещения конкретного нестационарного торгового объекта на топографической основе в 5-дневный срок со дня поступления запроса </w:t>
      </w:r>
      <w:r w:rsidR="00E23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Отдела экономики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адресных ориентиров испрашиваемого места размещения объекта, предельных (максимальных, минимальных) размеров.</w:t>
      </w:r>
    </w:p>
    <w:p w14:paraId="1574938D" w14:textId="77777777" w:rsidR="00E2383E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383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383E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договор на размещение и эксплуатацию нестационарного торгового объекта</w:t>
      </w:r>
      <w:r w:rsidR="00E23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4D5660" w14:textId="77777777" w:rsidR="00364827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36482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4827" w:rsidRPr="00637C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внесение в бюджет установленной платы за размещение и эксплуатацию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F765A9" w14:textId="77777777" w:rsidR="00637CA1" w:rsidRPr="00D94A7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и взаимодействует с структурными подразделениями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03D47E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BC648" w14:textId="77777777" w:rsidR="001E4A6B" w:rsidRPr="003D66F4" w:rsidRDefault="00637CA1" w:rsidP="001119B1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E4A6B"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заключения и досрочного прекращения договора на</w:t>
      </w:r>
    </w:p>
    <w:p w14:paraId="35F29033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размещение и эксплуатацию нестационарного торгового объекта</w:t>
      </w:r>
      <w:r w:rsidR="00637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592B86A" w14:textId="77777777" w:rsidR="001E4A6B" w:rsidRPr="00D94A7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26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Заключение договора на размещение и эксплуатацию нестационарного торгового объекта осуществляется </w:t>
      </w:r>
      <w:r w:rsidR="00364827" w:rsidRPr="003648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3648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64827" w:rsidRPr="0036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отношений и градостроительства</w:t>
      </w:r>
      <w:r w:rsidR="00EC4A58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хозяйствующего субъекта по </w:t>
      </w:r>
      <w:hyperlink w:anchor="P233" w:history="1">
        <w:r w:rsidR="001E4A6B"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настоящим Требованиям и протокола об итогах конкурса в случае размещения НТО по результатам торгов.</w:t>
      </w:r>
    </w:p>
    <w:p w14:paraId="58B983B6" w14:textId="77777777" w:rsidR="001E4A6B" w:rsidRPr="00D94A7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28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Договор заключается:</w:t>
      </w:r>
    </w:p>
    <w:p w14:paraId="5FFEC8B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каждый нестационарный торговый объект;</w:t>
      </w:r>
    </w:p>
    <w:p w14:paraId="4C66E80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hyperlink w:anchor="P632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типового договора, предусмотренной </w:t>
      </w:r>
      <w:r w:rsidRPr="0048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№ 3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="003648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проведении торгов на право заключения договоров на размещение НТО на земельных участках, находящихся в муниципальной собственности, или на землях, государственная собственность на которые не разграничена, на территории муниципального </w:t>
      </w:r>
      <w:r w:rsidR="00EC4A58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«Читинский район»</w:t>
      </w:r>
      <w:r w:rsidR="00364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E01C5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30-ти дней со дня подачи заявления.</w:t>
      </w:r>
    </w:p>
    <w:p w14:paraId="0AAB7672" w14:textId="77777777" w:rsidR="001E4A6B" w:rsidRPr="00D94A7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Договор на размещение и эксплуатацию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на срок, испрашиваемый заинтересованным лицом (заявителем), но не более срока, предусмотренного Схемой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возможностью его перезаключения на новый срок без проведения торгов по заявлению хозяйствующего субъекта в соответствии с </w:t>
      </w:r>
      <w:hyperlink w:anchor="P159" w:history="1">
        <w:r w:rsidR="001E4A6B"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="001E4A6B"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.7</w:t>
        </w:r>
      </w:hyperlink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Требований; сезонного объекта – не более периода в году, определенного в Схеме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EEBA22B" w14:textId="77777777" w:rsidR="001E4A6B" w:rsidRPr="00D94A7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51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Досрочное расторжение договора на размещение и демонтаж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случаях:</w:t>
      </w:r>
    </w:p>
    <w:p w14:paraId="60B932A5" w14:textId="77777777" w:rsidR="001E4A6B" w:rsidRPr="00D94A7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.4.1. По инициативе хозяйствующего субъекта:</w:t>
      </w:r>
    </w:p>
    <w:p w14:paraId="3BD8DAD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прекращением хозяйствующим субъектом осуществления деятельности;</w:t>
      </w:r>
    </w:p>
    <w:p w14:paraId="0950C127" w14:textId="77777777" w:rsidR="001E4A6B" w:rsidRPr="00D94A7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.4.2. По требованию </w:t>
      </w:r>
      <w:r w:rsidR="001E4A6B" w:rsidRPr="0048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внесудебном порядке в случаях: </w:t>
      </w:r>
    </w:p>
    <w:p w14:paraId="7A0EB47B" w14:textId="77777777" w:rsidR="001E4A6B" w:rsidRPr="00D94A7F" w:rsidRDefault="001E4A6B" w:rsidP="001119B1">
      <w:pPr>
        <w:widowControl w:val="0"/>
        <w:autoSpaceDN w:val="0"/>
        <w:spacing w:after="0"/>
        <w:ind w:firstLine="53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установки нестационарного торгового объекта с отклонением от</w:t>
      </w:r>
      <w:r w:rsidR="003648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места, утвержденного Схемой, либо с изменением архитектурно-художественных 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параметров или инженерно-технических характеристик,</w:t>
      </w:r>
      <w:r w:rsidR="003648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предусмотренных эскизом объекта, а также указанных в заявке на участие в</w:t>
      </w:r>
      <w:r w:rsidR="003648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конкурсе условий;</w:t>
      </w:r>
    </w:p>
    <w:p w14:paraId="212EBF2F" w14:textId="77777777" w:rsidR="001E4A6B" w:rsidRPr="00D94A7F" w:rsidRDefault="001E4A6B" w:rsidP="001119B1">
      <w:pPr>
        <w:widowControl w:val="0"/>
        <w:autoSpaceDN w:val="0"/>
        <w:spacing w:after="0"/>
        <w:ind w:firstLine="53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наличия задолженности по оплате в размере двух и более периодов оплаты подряд;</w:t>
      </w:r>
    </w:p>
    <w:p w14:paraId="19692227" w14:textId="77777777" w:rsidR="001E4A6B" w:rsidRPr="00D94A7F" w:rsidRDefault="001E4A6B" w:rsidP="001119B1">
      <w:pPr>
        <w:widowControl w:val="0"/>
        <w:autoSpaceDN w:val="0"/>
        <w:spacing w:after="0"/>
        <w:ind w:firstLine="53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D94A7F"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zh-CN"/>
        </w:rPr>
        <w:t>самовольного увеличения площади</w:t>
      </w:r>
      <w:r w:rsidR="00364827"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zh-CN"/>
        </w:rPr>
        <w:t>торгового объекта</w:t>
      </w:r>
      <w:r w:rsidR="00364827"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zh-CN"/>
        </w:rPr>
        <w:t>без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соответствующего согласования с органом местного самоуправления;</w:t>
      </w:r>
    </w:p>
    <w:p w14:paraId="714FEEDB" w14:textId="77777777" w:rsidR="00364827" w:rsidRPr="00D94A7F" w:rsidRDefault="001E4A6B" w:rsidP="001119B1">
      <w:pPr>
        <w:widowControl w:val="0"/>
        <w:autoSpaceDN w:val="0"/>
        <w:spacing w:after="0"/>
        <w:ind w:firstLine="53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если хозяйствующий субъект осуществляет предпринимательскую (хозяйственную) деятельность в нестационарном торговом объекте с нарушением действующего законодательства, в том числе законодательства в области оборота алкогольной и спиртосодержащей продукции.</w:t>
      </w:r>
    </w:p>
    <w:p w14:paraId="228B4CB5" w14:textId="77777777" w:rsidR="001E4A6B" w:rsidRPr="00D94A7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 случае досрочного расторжения договора сторона, инициирующая процедуру досрочного расторжения договора, обязана за 30 дней сообщить об этом другой стороне в письменной форме.</w:t>
      </w:r>
    </w:p>
    <w:p w14:paraId="550A8D0D" w14:textId="77777777" w:rsidR="00364827" w:rsidRPr="00D94A7F" w:rsidRDefault="00637CA1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По окончании сроков действия договоров, а также при досрочном их прекращении хозяйствующие субъекты обязаны в 10-дневный срок произвести демонтаж нестационарного торгового объекта и восстановить нарушен</w:t>
      </w:r>
      <w:r w:rsidR="00E24F0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благоустройство территории. </w:t>
      </w:r>
    </w:p>
    <w:p w14:paraId="10D208A3" w14:textId="77777777" w:rsidR="001E4A6B" w:rsidRPr="00D94A7F" w:rsidRDefault="00637CA1" w:rsidP="001119B1">
      <w:pPr>
        <w:widowControl w:val="0"/>
        <w:autoSpaceDN w:val="0"/>
        <w:spacing w:after="0"/>
        <w:ind w:firstLine="53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bookmarkStart w:id="6" w:name="P159"/>
      <w:bookmarkEnd w:id="6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</w:t>
      </w:r>
      <w:r w:rsidR="001E4A6B"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.7. По истечении срока действия договора владелец нестационарного </w:t>
      </w:r>
      <w:r w:rsidR="001E4A6B" w:rsidRPr="00D94A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 xml:space="preserve">торгового объекта имеет преимущественное перед другими лицами право на </w:t>
      </w:r>
      <w:r w:rsidR="001E4A6B"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перезаключение договора на новый срок по письменному заявлению в </w:t>
      </w:r>
      <w:r w:rsidR="001E4A6B" w:rsidRPr="00D94A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>случае добросовестного исполнения им обязательств по договору</w:t>
      </w:r>
      <w:r w:rsidR="001E4A6B"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на тех же условиях без проведения конкурса при совокупности следующих условий:</w:t>
      </w:r>
    </w:p>
    <w:p w14:paraId="64A211AE" w14:textId="77777777" w:rsidR="001E4A6B" w:rsidRPr="00D94A7F" w:rsidRDefault="001E4A6B" w:rsidP="001119B1">
      <w:pPr>
        <w:widowControl w:val="0"/>
        <w:autoSpaceDN w:val="0"/>
        <w:spacing w:after="0"/>
        <w:ind w:firstLine="53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3648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убъект торговли, с которым заключен договор на размещение </w:t>
      </w:r>
      <w:r w:rsidR="0066183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НТО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обратился в уполномоченный орган с заявлением о перезаключении такого договора не менее чем за 30 дней до истечения договора;</w:t>
      </w:r>
    </w:p>
    <w:p w14:paraId="388D3074" w14:textId="77777777" w:rsidR="001E4A6B" w:rsidRPr="00D94A7F" w:rsidRDefault="001E4A6B" w:rsidP="001119B1">
      <w:pPr>
        <w:tabs>
          <w:tab w:val="left" w:pos="0"/>
        </w:tabs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Субъекта торговли отсутствуют неисполненные обязательства по договору на размещение </w:t>
      </w:r>
      <w:r w:rsidR="0066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оплате задолженности по платежам, выставленных к оплате пеням (неустойкам); </w:t>
      </w:r>
    </w:p>
    <w:p w14:paraId="1B88AFBB" w14:textId="77777777" w:rsidR="001E4A6B" w:rsidRPr="00D94A7F" w:rsidRDefault="001E4A6B" w:rsidP="001119B1">
      <w:pPr>
        <w:tabs>
          <w:tab w:val="left" w:pos="0"/>
        </w:tabs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Субъект торговли в период действия договора на размещение и эксплуатацию </w:t>
      </w:r>
      <w:r w:rsidR="0066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нарушал требования (запреты, ограничения) действующего законодательства в области торговой деятельности, в том числе в сфере розничной продажи алкогольной продукции и табачных изделий.</w:t>
      </w:r>
    </w:p>
    <w:p w14:paraId="65CA4763" w14:textId="77777777" w:rsidR="001E4A6B" w:rsidRPr="001119B1" w:rsidRDefault="001E4A6B" w:rsidP="001119B1">
      <w:pPr>
        <w:widowControl w:val="0"/>
        <w:autoSpaceDN w:val="0"/>
        <w:spacing w:after="0"/>
        <w:ind w:firstLine="53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 новый срок договор заключается на условиях, определенных в предыдущем договоре, в том числе в части, касающейся конкурсных условий, признанных лучшими.</w:t>
      </w:r>
    </w:p>
    <w:p w14:paraId="1C21927C" w14:textId="77777777" w:rsidR="001E4A6B" w:rsidRPr="00D94A7F" w:rsidRDefault="00661834" w:rsidP="001119B1">
      <w:pPr>
        <w:widowControl w:val="0"/>
        <w:autoSpaceDN w:val="0"/>
        <w:spacing w:after="0"/>
        <w:ind w:firstLine="53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>5</w:t>
      </w:r>
      <w:r w:rsidR="001E4A6B" w:rsidRPr="00D94A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>.8.</w:t>
      </w:r>
      <w:r w:rsidR="001E4A6B"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В случае неисполнения в добровольном порядке демонтажа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НТО</w:t>
      </w:r>
      <w:r w:rsidR="001E4A6B"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по истечении срока действия договора </w:t>
      </w:r>
      <w:r w:rsidR="001E4A6B" w:rsidRPr="00D94A7F"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zh-CN"/>
        </w:rPr>
        <w:t xml:space="preserve">или при досрочном прекращении договора осуществляется </w:t>
      </w:r>
      <w:r w:rsidR="001E4A6B" w:rsidRPr="00D94A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 xml:space="preserve">его </w:t>
      </w:r>
      <w:r w:rsidR="001E4A6B"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принудительный демонтаж в соответствии с порядком, утвержденным нормативно-правовым актом администрации </w:t>
      </w:r>
      <w:r w:rsidR="00E24F0B"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муниципального </w:t>
      </w:r>
      <w:r w:rsidR="00E24F0B"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района «Читинский район».</w:t>
      </w:r>
    </w:p>
    <w:p w14:paraId="4EFD59A4" w14:textId="77777777" w:rsidR="003D66F4" w:rsidRDefault="00661834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E4A6B"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Некоторые вопросы эксплуатации </w:t>
      </w:r>
    </w:p>
    <w:p w14:paraId="6864C410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нестационарных торговых объектов</w:t>
      </w:r>
      <w:r w:rsidR="00364827"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CC291B2" w14:textId="77777777" w:rsidR="001E4A6B" w:rsidRPr="00D94A7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Не допускается устройство фундаментов для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применение капитальных строительных конструкций для их сооружения.</w:t>
      </w:r>
    </w:p>
    <w:p w14:paraId="4F5C4B7B" w14:textId="77777777" w:rsidR="001E4A6B" w:rsidRPr="00D94A7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Эксплуатация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 в них предприятий не должны ухудшать условия проживания, отдыха, лечения, труда людей, деятельности организаций и учреждений.</w:t>
      </w:r>
    </w:p>
    <w:p w14:paraId="22C8843A" w14:textId="77777777" w:rsidR="001E4A6B" w:rsidRPr="00D94A7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На нестационарных торговых объектах должна располагаться вывеска, оформленная в соответствии с Законом РФ от 07.02.1992 № 2300-1 «О защите прав потребителей». </w:t>
      </w:r>
    </w:p>
    <w:p w14:paraId="0185770C" w14:textId="77777777" w:rsidR="001E4A6B" w:rsidRPr="00D94A7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.4.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пешеходов.</w:t>
      </w:r>
    </w:p>
    <w:p w14:paraId="7834AFE4" w14:textId="7F6222C2" w:rsidR="001E4A6B" w:rsidRPr="00D94A7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Владельцы обязаны обеспечить постоянный уход за внешним видом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содержать их в чистоте и порядке, устранять повреждения вывесок, конструкций, производить уборку прилегающей территории в соответствии с </w:t>
      </w:r>
      <w:hyperlink r:id="rId23" w:history="1">
        <w:r w:rsidR="001E4A6B" w:rsidRPr="004867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="001E4A6B" w:rsidRPr="0048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</w:t>
      </w:r>
      <w:r w:rsidR="002E196E" w:rsidRPr="00486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</w:t>
      </w:r>
      <w:r w:rsidR="00E24F0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4CC84D" w14:textId="77777777" w:rsidR="001E4A6B" w:rsidRPr="00D94A7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При осуществлении торговой 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соблюдаться специализация нестационарного торгового объекта.</w:t>
      </w:r>
    </w:p>
    <w:p w14:paraId="54ACE466" w14:textId="77777777" w:rsidR="001E4A6B" w:rsidRPr="00D94A7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3648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соблюдать требования, предусмотренные договором на размещение и эксплуатацию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нормативными правовыми актами.</w:t>
      </w:r>
    </w:p>
    <w:p w14:paraId="07C30043" w14:textId="77777777" w:rsidR="00924224" w:rsidRPr="00D94A7F" w:rsidRDefault="0092422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DD0B2" w14:textId="77777777" w:rsidR="001E4A6B" w:rsidRPr="003D66F4" w:rsidRDefault="00661834" w:rsidP="001119B1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E4A6B"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Плата за размещение нестационарного торгового объекта,</w:t>
      </w:r>
    </w:p>
    <w:p w14:paraId="646C2C01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расчета</w:t>
      </w:r>
      <w:r w:rsidR="00661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4E11F6C" w14:textId="77777777" w:rsidR="001E4A6B" w:rsidRPr="00D94A7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договору на 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взимается плата за размещение нестационарного торгового объекта, подлежащая зачислению в бюджет </w:t>
      </w:r>
      <w:r w:rsidR="00C7307C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«Читинский район»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7F2BC7" w14:textId="77777777" w:rsidR="001E4A6B" w:rsidRPr="00D94A7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Расчет размера платы определяется по следующей формуле: </w:t>
      </w:r>
    </w:p>
    <w:p w14:paraId="08BF5E5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proofErr w:type="spellEnd"/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УПКС x S x </w:t>
      </w:r>
      <w:proofErr w:type="spellStart"/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Ксп</w:t>
      </w:r>
      <w:proofErr w:type="spellEnd"/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 К</w:t>
      </w:r>
      <w:r w:rsidRPr="00D94A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 </w:t>
      </w:r>
      <w:proofErr w:type="spellStart"/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Ктер</w:t>
      </w:r>
      <w:proofErr w:type="spellEnd"/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</w:t>
      </w:r>
    </w:p>
    <w:p w14:paraId="309207FE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proofErr w:type="spellEnd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плата за размещение </w:t>
      </w:r>
      <w:r w:rsidR="0066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9242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год;</w:t>
      </w:r>
    </w:p>
    <w:p w14:paraId="6D49687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территории, занимаемая </w:t>
      </w:r>
      <w:r w:rsidR="0066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(кв. метров), указанная в схеме размещения </w:t>
      </w:r>
      <w:r w:rsidR="0066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топографической основе;</w:t>
      </w:r>
    </w:p>
    <w:p w14:paraId="3438E110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Ксп</w:t>
      </w:r>
      <w:proofErr w:type="spellEnd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учитывающий специализацию </w:t>
      </w:r>
      <w:r w:rsidR="0066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1F023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Ks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зависимости от площади НТО; </w:t>
      </w:r>
    </w:p>
    <w:p w14:paraId="11A41AC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учитывающий территориальное местоположение проходимости населения;</w:t>
      </w:r>
    </w:p>
    <w:p w14:paraId="5FA3D2E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УПКС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удельного показателя кадастровой стоимости земельного участка под объектом торговли. </w:t>
      </w:r>
    </w:p>
    <w:p w14:paraId="2ADED1DE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Значение удельного показателя кадастровой стоимости земельного участка принимается равным среднему значению удельного показателя кадастровой стоимости для кадастрового квартала, в котором расположен земельный участок, для соответствующего вида разрешенного использования.</w:t>
      </w:r>
    </w:p>
    <w:p w14:paraId="6AA7D6A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изменении кадастровой стоимости земель плата подлежит перерасчету по состоянию на 01 января года, следующего за годом, в котором произошло изменение кадастровой стоимости.</w:t>
      </w:r>
    </w:p>
    <w:p w14:paraId="43E3EFFC" w14:textId="77777777" w:rsidR="001E4A6B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Коэффициент специализации (</w:t>
      </w:r>
      <w:proofErr w:type="spellStart"/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proofErr w:type="spellEnd"/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1E4A6B" w:rsidRPr="00924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следующих: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24224" w14:paraId="7938F565" w14:textId="77777777" w:rsidTr="00924224">
        <w:tc>
          <w:tcPr>
            <w:tcW w:w="4672" w:type="dxa"/>
          </w:tcPr>
          <w:p w14:paraId="1A7A6C6B" w14:textId="77777777" w:rsidR="00924224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 социально значимой специализации товаров (хлеб, молоко и молочные продукты, яйцо)</w:t>
            </w:r>
          </w:p>
        </w:tc>
        <w:tc>
          <w:tcPr>
            <w:tcW w:w="4673" w:type="dxa"/>
          </w:tcPr>
          <w:p w14:paraId="659DFE7D" w14:textId="77777777" w:rsidR="00924224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условии, что в товарообороте доля этой продукции составляет 100 процентов – </w:t>
            </w:r>
            <w:r w:rsidRPr="0092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</w:tr>
      <w:tr w:rsidR="00924224" w14:paraId="545FBA7C" w14:textId="77777777" w:rsidTr="00924224">
        <w:tc>
          <w:tcPr>
            <w:tcW w:w="4672" w:type="dxa"/>
          </w:tcPr>
          <w:p w14:paraId="192B2ACA" w14:textId="77777777" w:rsidR="00924224" w:rsidRPr="00D94A7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объектов, используемых для реализации печатной продукции</w:t>
            </w:r>
          </w:p>
        </w:tc>
        <w:tc>
          <w:tcPr>
            <w:tcW w:w="4673" w:type="dxa"/>
          </w:tcPr>
          <w:p w14:paraId="28154E0B" w14:textId="77777777" w:rsidR="00924224" w:rsidRPr="00D94A7F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0,7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условии, что в товарообороте доля этой продукции составляет не менее чем 50 процентов</w:t>
            </w:r>
          </w:p>
        </w:tc>
      </w:tr>
      <w:tr w:rsidR="00924224" w14:paraId="6EAF3EC4" w14:textId="77777777" w:rsidTr="00924224">
        <w:tc>
          <w:tcPr>
            <w:tcW w:w="4672" w:type="dxa"/>
          </w:tcPr>
          <w:p w14:paraId="7782139D" w14:textId="77777777" w:rsidR="00924224" w:rsidRPr="00D94A7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объектов, используемых для оказания услуг бытового обслуживания</w:t>
            </w:r>
          </w:p>
        </w:tc>
        <w:tc>
          <w:tcPr>
            <w:tcW w:w="4673" w:type="dxa"/>
          </w:tcPr>
          <w:p w14:paraId="543775CE" w14:textId="77777777" w:rsidR="00924224" w:rsidRPr="00924224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0,75</w:t>
            </w:r>
          </w:p>
        </w:tc>
      </w:tr>
      <w:tr w:rsidR="00924224" w14:paraId="6A8A9182" w14:textId="77777777" w:rsidTr="00924224">
        <w:tc>
          <w:tcPr>
            <w:tcW w:w="4672" w:type="dxa"/>
          </w:tcPr>
          <w:p w14:paraId="5407EAB9" w14:textId="77777777" w:rsidR="00924224" w:rsidRPr="00D94A7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 сезонного (временного) размещения (мороженное, сахарная вата, квас)</w:t>
            </w:r>
          </w:p>
        </w:tc>
        <w:tc>
          <w:tcPr>
            <w:tcW w:w="4673" w:type="dxa"/>
          </w:tcPr>
          <w:p w14:paraId="4EC4AF6C" w14:textId="77777777" w:rsidR="00924224" w:rsidRPr="00924224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0,75</w:t>
            </w:r>
          </w:p>
        </w:tc>
      </w:tr>
      <w:tr w:rsidR="00924224" w14:paraId="6B71F361" w14:textId="77777777" w:rsidTr="00924224">
        <w:tc>
          <w:tcPr>
            <w:tcW w:w="4672" w:type="dxa"/>
          </w:tcPr>
          <w:p w14:paraId="60FD08CF" w14:textId="77777777" w:rsidR="00924224" w:rsidRPr="00D94A7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объектов, используемых местными производителями (наличие декларации о соответствии (ЕАС), зарегистрированной в установленном порядке)</w:t>
            </w:r>
          </w:p>
        </w:tc>
        <w:tc>
          <w:tcPr>
            <w:tcW w:w="4673" w:type="dxa"/>
          </w:tcPr>
          <w:p w14:paraId="6647CC35" w14:textId="77777777" w:rsidR="00924224" w:rsidRPr="00924224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0,75</w:t>
            </w:r>
          </w:p>
        </w:tc>
      </w:tr>
      <w:tr w:rsidR="00924224" w14:paraId="21A2A011" w14:textId="77777777" w:rsidTr="00924224">
        <w:tc>
          <w:tcPr>
            <w:tcW w:w="4672" w:type="dxa"/>
          </w:tcPr>
          <w:p w14:paraId="0D92C02F" w14:textId="77777777" w:rsidR="00924224" w:rsidRPr="00D94A7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объектов, используемых для оказания услуг питания</w:t>
            </w:r>
          </w:p>
        </w:tc>
        <w:tc>
          <w:tcPr>
            <w:tcW w:w="4673" w:type="dxa"/>
          </w:tcPr>
          <w:p w14:paraId="51E38CEF" w14:textId="77777777" w:rsidR="00924224" w:rsidRPr="00924224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</w:tr>
      <w:tr w:rsidR="00924224" w14:paraId="4BBAE1A8" w14:textId="77777777" w:rsidTr="00924224">
        <w:tc>
          <w:tcPr>
            <w:tcW w:w="4672" w:type="dxa"/>
          </w:tcPr>
          <w:p w14:paraId="76E36D96" w14:textId="77777777" w:rsidR="00924224" w:rsidRPr="00D94A7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объектов, используемых для продажи цветов</w:t>
            </w:r>
          </w:p>
        </w:tc>
        <w:tc>
          <w:tcPr>
            <w:tcW w:w="4673" w:type="dxa"/>
          </w:tcPr>
          <w:p w14:paraId="0DF0034A" w14:textId="77777777" w:rsidR="00924224" w:rsidRPr="00924224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</w:tr>
      <w:tr w:rsidR="00924224" w14:paraId="6CE8C335" w14:textId="77777777" w:rsidTr="00924224">
        <w:tc>
          <w:tcPr>
            <w:tcW w:w="4672" w:type="dxa"/>
          </w:tcPr>
          <w:p w14:paraId="5B6FD793" w14:textId="77777777" w:rsidR="00924224" w:rsidRPr="00D94A7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объектов, используемых для продажи овощей, фруктов, ягод, сухофруктов</w:t>
            </w:r>
          </w:p>
        </w:tc>
        <w:tc>
          <w:tcPr>
            <w:tcW w:w="4673" w:type="dxa"/>
          </w:tcPr>
          <w:p w14:paraId="6CAE11AB" w14:textId="77777777" w:rsidR="00924224" w:rsidRPr="00924224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924224" w14:paraId="394FAAB8" w14:textId="77777777" w:rsidTr="00924224">
        <w:tc>
          <w:tcPr>
            <w:tcW w:w="4672" w:type="dxa"/>
          </w:tcPr>
          <w:p w14:paraId="3895AC49" w14:textId="77777777" w:rsidR="00924224" w:rsidRPr="00D94A7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нестационарных торговых объектов, используемых для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продажи табачной продукции</w:t>
            </w:r>
          </w:p>
        </w:tc>
        <w:tc>
          <w:tcPr>
            <w:tcW w:w="4673" w:type="dxa"/>
          </w:tcPr>
          <w:p w14:paraId="60FF32E0" w14:textId="77777777" w:rsidR="00924224" w:rsidRPr="00924224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924224" w14:paraId="643107DE" w14:textId="77777777" w:rsidTr="00924224">
        <w:tc>
          <w:tcPr>
            <w:tcW w:w="4672" w:type="dxa"/>
          </w:tcPr>
          <w:p w14:paraId="40552B89" w14:textId="77777777" w:rsidR="00924224" w:rsidRPr="00D94A7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Бахчевый</w:t>
            </w:r>
            <w:proofErr w:type="spellEnd"/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развал, Елочный базар</w:t>
            </w:r>
          </w:p>
        </w:tc>
        <w:tc>
          <w:tcPr>
            <w:tcW w:w="4673" w:type="dxa"/>
          </w:tcPr>
          <w:p w14:paraId="1E7406AE" w14:textId="77777777" w:rsidR="00924224" w:rsidRPr="00924224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924224" w14:paraId="43ABB6F2" w14:textId="77777777" w:rsidTr="00924224">
        <w:tc>
          <w:tcPr>
            <w:tcW w:w="4672" w:type="dxa"/>
          </w:tcPr>
          <w:p w14:paraId="4807B480" w14:textId="77777777" w:rsidR="00924224" w:rsidRPr="00D94A7F" w:rsidRDefault="00924224" w:rsidP="001119B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нестационарных торговых объектов, используемых для продажи ритуальной продукции</w:t>
            </w:r>
          </w:p>
        </w:tc>
        <w:tc>
          <w:tcPr>
            <w:tcW w:w="4673" w:type="dxa"/>
          </w:tcPr>
          <w:p w14:paraId="6AA47F12" w14:textId="77777777" w:rsidR="00924224" w:rsidRPr="00924224" w:rsidRDefault="00924224" w:rsidP="001119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2,5</w:t>
            </w:r>
          </w:p>
        </w:tc>
      </w:tr>
    </w:tbl>
    <w:p w14:paraId="2D9640DA" w14:textId="77777777" w:rsidR="00924224" w:rsidRDefault="0092422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2A3FD" w14:textId="77777777" w:rsidR="00924224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.4 Коэффициент зависимости от площади НТО (К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занимаемой нестационарным торговым объектом (кв. метров) применяется для торговых павильонов и составляет: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72AF7" w14:paraId="7D61D339" w14:textId="77777777" w:rsidTr="00F72AF7">
        <w:tc>
          <w:tcPr>
            <w:tcW w:w="4672" w:type="dxa"/>
          </w:tcPr>
          <w:p w14:paraId="2F9A14FA" w14:textId="77777777" w:rsidR="00F72AF7" w:rsidRDefault="00F72AF7" w:rsidP="001119B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до 10 кв. метров</w:t>
            </w:r>
          </w:p>
        </w:tc>
        <w:tc>
          <w:tcPr>
            <w:tcW w:w="4673" w:type="dxa"/>
          </w:tcPr>
          <w:p w14:paraId="45237C3C" w14:textId="77777777" w:rsidR="00F72AF7" w:rsidRPr="00F72AF7" w:rsidRDefault="00F72AF7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A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</w:tr>
      <w:tr w:rsidR="00F72AF7" w14:paraId="34014940" w14:textId="77777777" w:rsidTr="00F72AF7">
        <w:tc>
          <w:tcPr>
            <w:tcW w:w="4672" w:type="dxa"/>
          </w:tcPr>
          <w:p w14:paraId="2CF13236" w14:textId="77777777" w:rsidR="00F72AF7" w:rsidRPr="00D94A7F" w:rsidRDefault="00F72AF7" w:rsidP="001119B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от 10 до 50 кв. метров</w:t>
            </w:r>
          </w:p>
        </w:tc>
        <w:tc>
          <w:tcPr>
            <w:tcW w:w="4673" w:type="dxa"/>
          </w:tcPr>
          <w:p w14:paraId="3C2008E0" w14:textId="77777777" w:rsidR="00F72AF7" w:rsidRPr="00F72AF7" w:rsidRDefault="00F72AF7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A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1,3</w:t>
            </w:r>
          </w:p>
        </w:tc>
      </w:tr>
      <w:tr w:rsidR="00F72AF7" w14:paraId="56E628B5" w14:textId="77777777" w:rsidTr="00F72AF7">
        <w:tc>
          <w:tcPr>
            <w:tcW w:w="4672" w:type="dxa"/>
          </w:tcPr>
          <w:p w14:paraId="3063E7DB" w14:textId="77777777" w:rsidR="00F72AF7" w:rsidRPr="00D94A7F" w:rsidRDefault="00F72AF7" w:rsidP="001119B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от 51 до 100 кв. метров</w:t>
            </w:r>
          </w:p>
        </w:tc>
        <w:tc>
          <w:tcPr>
            <w:tcW w:w="4673" w:type="dxa"/>
          </w:tcPr>
          <w:p w14:paraId="03C27A9A" w14:textId="77777777" w:rsidR="00F72AF7" w:rsidRPr="00F72AF7" w:rsidRDefault="00F72AF7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A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1,1</w:t>
            </w:r>
          </w:p>
        </w:tc>
      </w:tr>
      <w:tr w:rsidR="00F72AF7" w14:paraId="715C0412" w14:textId="77777777" w:rsidTr="00F72AF7">
        <w:tc>
          <w:tcPr>
            <w:tcW w:w="4672" w:type="dxa"/>
          </w:tcPr>
          <w:p w14:paraId="56B47B86" w14:textId="77777777" w:rsidR="00F72AF7" w:rsidRPr="00D94A7F" w:rsidRDefault="00F72AF7" w:rsidP="001119B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от 101 до 200 кв. метров</w:t>
            </w:r>
          </w:p>
        </w:tc>
        <w:tc>
          <w:tcPr>
            <w:tcW w:w="4673" w:type="dxa"/>
          </w:tcPr>
          <w:p w14:paraId="64F3A05D" w14:textId="77777777" w:rsidR="00F72AF7" w:rsidRPr="00F72AF7" w:rsidRDefault="00F72AF7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A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0,9</w:t>
            </w:r>
          </w:p>
        </w:tc>
      </w:tr>
      <w:tr w:rsidR="00F72AF7" w14:paraId="769B433F" w14:textId="77777777" w:rsidTr="00F72AF7">
        <w:tc>
          <w:tcPr>
            <w:tcW w:w="4672" w:type="dxa"/>
          </w:tcPr>
          <w:p w14:paraId="72152324" w14:textId="77777777" w:rsidR="00F72AF7" w:rsidRPr="00D94A7F" w:rsidRDefault="00F72AF7" w:rsidP="001119B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от 201 до 300 кв. метров</w:t>
            </w:r>
          </w:p>
        </w:tc>
        <w:tc>
          <w:tcPr>
            <w:tcW w:w="4673" w:type="dxa"/>
          </w:tcPr>
          <w:p w14:paraId="2FF21EFB" w14:textId="77777777" w:rsidR="00F72AF7" w:rsidRPr="00F72AF7" w:rsidRDefault="00F72AF7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A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0,75</w:t>
            </w:r>
          </w:p>
        </w:tc>
      </w:tr>
      <w:tr w:rsidR="00F72AF7" w14:paraId="0D4EB6B6" w14:textId="77777777" w:rsidTr="00F72AF7">
        <w:tc>
          <w:tcPr>
            <w:tcW w:w="4672" w:type="dxa"/>
          </w:tcPr>
          <w:p w14:paraId="3D6FAD57" w14:textId="77777777" w:rsidR="00F72AF7" w:rsidRPr="00D94A7F" w:rsidRDefault="00F72AF7" w:rsidP="001119B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свыше 300 кв. метров</w:t>
            </w:r>
          </w:p>
        </w:tc>
        <w:tc>
          <w:tcPr>
            <w:tcW w:w="4673" w:type="dxa"/>
          </w:tcPr>
          <w:p w14:paraId="0059BA5A" w14:textId="77777777" w:rsidR="00F72AF7" w:rsidRPr="00F72AF7" w:rsidRDefault="00F72AF7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A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</w:tr>
    </w:tbl>
    <w:p w14:paraId="1FC41772" w14:textId="77777777" w:rsidR="00924224" w:rsidRPr="00D94A7F" w:rsidRDefault="0092422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44287" w14:textId="77777777" w:rsidR="001E4A6B" w:rsidRPr="00D94A7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 Коэффициент, учитывающий территориальное местоположение проходимости населения (К тер) составляет </w:t>
      </w:r>
      <w:r w:rsidR="001E4A6B" w:rsidRPr="00F7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исключением:</w:t>
      </w:r>
    </w:p>
    <w:p w14:paraId="443902A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</w:t>
      </w:r>
      <w:r w:rsidR="0066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размещенных на территории парков</w:t>
      </w:r>
      <w:r w:rsidR="009A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городских, сельских поселений муниципального 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7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0,25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26CAE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(радиус определяется с помощью сервиса публичной кадастровой карты </w:t>
      </w:r>
      <w:hyperlink r:id="rId24" w:history="1">
        <w:r w:rsidRPr="004867C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https://pkk5.rosreestr.ru/</w:t>
        </w:r>
      </w:hyperlink>
      <w:r w:rsidRPr="004867CE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измерения расстояния через соответствующий пункт меню от точки визуального центра кругового автомобильного движения по площади)</w:t>
      </w:r>
      <w:r w:rsidR="00F72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42054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</w:t>
      </w:r>
      <w:r w:rsidR="0066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размещенных в радиусе 250 метров от зданий Железнодорожного вокзала, Автовокзала – </w:t>
      </w:r>
      <w:r w:rsidRPr="00F7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D0A7E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(радиус определяется от каждого из углов здания по его периметру)</w:t>
      </w:r>
      <w:r w:rsidR="00F72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C6AE46" w14:textId="77777777" w:rsidR="001E4A6B" w:rsidRPr="00D94A7F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 случае, если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нескольких групп товаров, то при расчете стоимости места размещения применяется коэффициент наибольшего значения.</w:t>
      </w:r>
    </w:p>
    <w:p w14:paraId="2C188D58" w14:textId="77777777" w:rsidR="001E4A6B" w:rsidRDefault="00661834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Плата за 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зачислению в доход бюджета </w:t>
      </w:r>
      <w:r w:rsidR="004D4A8E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="00F72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F3419C" w14:textId="77777777" w:rsidR="00F72AF7" w:rsidRDefault="00F72AF7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8D2F1" w14:textId="77777777" w:rsidR="009A02EB" w:rsidRPr="00D94A7F" w:rsidRDefault="009A02E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13627" w14:textId="77777777" w:rsidR="001E4A6B" w:rsidRPr="003D66F4" w:rsidRDefault="00661834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198"/>
      <w:bookmarkEnd w:id="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E4A6B"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  <w:r w:rsidR="00F72AF7"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AF73E66" w14:textId="77777777" w:rsidR="001E4A6B" w:rsidRPr="00D94A7F" w:rsidRDefault="009A02E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размещением нестационарных торговых объектов осуществля</w:t>
      </w:r>
      <w:r w:rsidR="00F72A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72A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 Администрации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21ACCB" w14:textId="77777777" w:rsidR="001E4A6B" w:rsidRPr="00D94A7F" w:rsidRDefault="009A02E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</w:t>
      </w:r>
      <w:r w:rsidR="00F72A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развития предпринимательства Управления экономического развития 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части </w:t>
      </w:r>
      <w:r w:rsidR="00661834" w:rsidRPr="0066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схемы размещения </w:t>
      </w:r>
      <w:r w:rsidR="00661834" w:rsidRPr="00661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нестационарных торговых объектов на территории муниципального района «Читинский район»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EEA423" w14:textId="77777777" w:rsidR="001E4A6B" w:rsidRPr="00D94A7F" w:rsidRDefault="009A02E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F72A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земельных отношений и градостроительства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части заключения договоров, поступления финансового предложения и платы за размещение и эксплуатацию нестационарных торговых объектов;</w:t>
      </w:r>
    </w:p>
    <w:p w14:paraId="061BBBFE" w14:textId="77777777" w:rsidR="001E4A6B" w:rsidRPr="00D94A7F" w:rsidRDefault="009A02E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.1.3. </w:t>
      </w:r>
      <w:r w:rsidR="00F72A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земельных отношений и градостроительства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размещением нестационарных торговых объектов в соответствии со схемой размещения объекта на топографической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07BA9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F13D8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F4A24" w14:textId="77777777" w:rsidR="004867CE" w:rsidRDefault="004867CE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7CE" w:rsidSect="00760AB5">
          <w:headerReference w:type="default" r:id="rId25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Style w:val="a6"/>
        <w:tblW w:w="5103" w:type="dxa"/>
        <w:tblInd w:w="4531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D87D70" w14:paraId="49348DBA" w14:textId="77777777" w:rsidTr="004867C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05A97B0" w14:textId="77777777" w:rsidR="00D87D70" w:rsidRDefault="00D87D70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14:paraId="1E79FEE6" w14:textId="77777777" w:rsidR="00D87D70" w:rsidRDefault="00D87D70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Требованиям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размещению нестационарных торговых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на территории муниципального района «Читинский район»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участках, находящихся в муниципальной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собственности, а также на землях,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собственность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которые не разграничена</w:t>
            </w:r>
          </w:p>
        </w:tc>
      </w:tr>
    </w:tbl>
    <w:p w14:paraId="002E000D" w14:textId="77777777" w:rsidR="001E4A6B" w:rsidRPr="00D94A7F" w:rsidRDefault="001E4A6B" w:rsidP="001119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C4A047" w14:textId="77777777" w:rsidR="001E4A6B" w:rsidRDefault="00D87D70" w:rsidP="001119B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</w:t>
      </w:r>
    </w:p>
    <w:p w14:paraId="3545AE6B" w14:textId="77777777" w:rsidR="00D87D70" w:rsidRDefault="00D87D70" w:rsidP="001119B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«Читинский район»</w:t>
      </w:r>
    </w:p>
    <w:p w14:paraId="4D411304" w14:textId="77777777" w:rsidR="00D87D70" w:rsidRDefault="00D87D70" w:rsidP="001119B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14:paraId="5483599E" w14:textId="77777777" w:rsidR="001E4A6B" w:rsidRPr="00D94A7F" w:rsidRDefault="00D87D70" w:rsidP="001119B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14:paraId="4E11E215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233"/>
      <w:bookmarkEnd w:id="8"/>
    </w:p>
    <w:p w14:paraId="1F1B17BF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6D6AC53D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заключение договора на размещение</w:t>
      </w:r>
    </w:p>
    <w:p w14:paraId="341DA09C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нестационарного торгового объекта</w:t>
      </w:r>
    </w:p>
    <w:p w14:paraId="6FA7466D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5C7EB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 _________________________________________________________</w:t>
      </w:r>
    </w:p>
    <w:p w14:paraId="33137A2F" w14:textId="77777777" w:rsidR="00D87D70" w:rsidRPr="001119B1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1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(последнее – при наличии),</w:t>
      </w:r>
    </w:p>
    <w:p w14:paraId="0D4321A3" w14:textId="77777777" w:rsidR="001E4A6B" w:rsidRPr="001119B1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1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наименование юридического лица)</w:t>
      </w:r>
    </w:p>
    <w:p w14:paraId="636E2568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DF3A8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заключить договор на размещение нестационарного торгового объекта:</w:t>
      </w:r>
    </w:p>
    <w:p w14:paraId="2D992496" w14:textId="77777777" w:rsidR="001E4A6B" w:rsidRPr="00D94A7F" w:rsidRDefault="001E4A6B" w:rsidP="001119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D5CF1" w14:textId="77777777" w:rsidR="001E4A6B" w:rsidRPr="00D94A7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нестационарного торгового объекта: _________________________________________________________________</w:t>
      </w:r>
    </w:p>
    <w:p w14:paraId="6C836A35" w14:textId="77777777" w:rsidR="001E4A6B" w:rsidRPr="001119B1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1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(киоск, павильон, лоток, палатка, летнее кафе и т.п.)</w:t>
      </w:r>
    </w:p>
    <w:p w14:paraId="088E593C" w14:textId="77777777" w:rsidR="001E4A6B" w:rsidRPr="00D94A7F" w:rsidRDefault="001E4A6B" w:rsidP="001119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20E83" w14:textId="77777777" w:rsidR="001E4A6B" w:rsidRPr="00D94A7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</w:t>
      </w:r>
      <w:r w:rsidRPr="00111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(длина, высота, ширина, кв. м)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  <w:r w:rsidR="00D87D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1F3AEE0" w14:textId="77777777" w:rsidR="00D87D70" w:rsidRDefault="00D87D70" w:rsidP="001119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8A7CE" w14:textId="77777777" w:rsidR="001E4A6B" w:rsidRPr="00D94A7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НТО __________________________________________________________________</w:t>
      </w:r>
    </w:p>
    <w:p w14:paraId="019A8147" w14:textId="77777777" w:rsidR="00D87D70" w:rsidRDefault="00D87D70" w:rsidP="001119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E2270" w14:textId="77777777" w:rsidR="001E4A6B" w:rsidRPr="00D94A7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ориентир размещения НТО __________________________________________________________________</w:t>
      </w:r>
    </w:p>
    <w:p w14:paraId="795BEB84" w14:textId="77777777" w:rsidR="00D87D70" w:rsidRDefault="00D87D70" w:rsidP="001119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72192" w14:textId="77777777" w:rsidR="001E4A6B" w:rsidRPr="00D94A7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размещения _____________________________________________</w:t>
      </w:r>
      <w:r w:rsidR="00D87D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4D7FD4F3" w14:textId="77777777" w:rsidR="00D87D70" w:rsidRDefault="00D87D70" w:rsidP="001119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9523B" w14:textId="77777777" w:rsidR="001E4A6B" w:rsidRPr="00D94A7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заявителя __________________________________________________________________</w:t>
      </w:r>
    </w:p>
    <w:p w14:paraId="3274871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документов:</w:t>
      </w:r>
    </w:p>
    <w:p w14:paraId="3B7029AB" w14:textId="77777777" w:rsidR="004D6FCB" w:rsidRDefault="004D6FC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предложение;</w:t>
      </w:r>
    </w:p>
    <w:p w14:paraId="58FB5F8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эскизный проект планируемого к размещению нестационарного торгового объекта с предложениями по архитектурно-художественному и цветовому решению, инженерно-техническим характеристикам</w:t>
      </w:r>
      <w:r w:rsidR="004D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E8DD40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благоустройства прилегающей территории</w:t>
      </w:r>
      <w:r w:rsidR="004D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0B0925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ассортиментный перечень товаров, планируемых к реализации;</w:t>
      </w:r>
    </w:p>
    <w:p w14:paraId="5C6AC80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государственной регистрации юридического лица, индивидуального предпринимателя (при наличии);</w:t>
      </w:r>
    </w:p>
    <w:p w14:paraId="07888A7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постановке на учет в налоговом органе (при наличии)</w:t>
      </w:r>
      <w:r w:rsidR="004D6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359E00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B2F8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несет ответственность за предоставление недостоверной информации.</w:t>
      </w:r>
    </w:p>
    <w:p w14:paraId="725A48F8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E3B85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14:paraId="132E26AD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  <w:r w:rsidR="00D87D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6C8E67A7" w14:textId="77777777" w:rsidR="001E4A6B" w:rsidRPr="001119B1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1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(должность, расшифровка подписи, дата)</w:t>
      </w:r>
    </w:p>
    <w:p w14:paraId="2E2B6356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14:paraId="518EA2D9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A390B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 (при наличии)</w:t>
      </w:r>
    </w:p>
    <w:p w14:paraId="6B3B4F82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6195F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5B185" w14:textId="77777777" w:rsidR="004867CE" w:rsidRDefault="004867CE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7CE" w:rsidSect="00760AB5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Style w:val="a6"/>
        <w:tblW w:w="5103" w:type="dxa"/>
        <w:tblInd w:w="4531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D87D70" w14:paraId="754F42F5" w14:textId="77777777" w:rsidTr="004867C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74785C8" w14:textId="77777777" w:rsidR="00D87D70" w:rsidRDefault="00D87D70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14:paraId="2DE40527" w14:textId="77777777" w:rsidR="00D87D70" w:rsidRPr="00D94A7F" w:rsidRDefault="00D87D70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14:paraId="1FA66530" w14:textId="77777777" w:rsidR="00D87D70" w:rsidRDefault="00D87D70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 «Читинский район»</w:t>
            </w:r>
          </w:p>
          <w:p w14:paraId="4D84A8DF" w14:textId="77777777" w:rsidR="00D87D70" w:rsidRDefault="00D87D70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   »                  2022 г. №</w:t>
            </w:r>
          </w:p>
        </w:tc>
      </w:tr>
    </w:tbl>
    <w:p w14:paraId="7CC8A9EF" w14:textId="77777777" w:rsidR="00D87D70" w:rsidRDefault="00D87D70" w:rsidP="001119B1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C3C9F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E70E8" w14:textId="77777777" w:rsidR="001E4A6B" w:rsidRPr="003D66F4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281"/>
      <w:bookmarkEnd w:id="9"/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об организации и проведении торгов на право заключения договора на размещение и эксплуатацию нестационарных торговых объектов на земельных участках, находящихся в муниципальной собственности, и на землях, государственная собственность на которые не разграничена, на территории муниципального </w:t>
      </w:r>
      <w:r w:rsidR="003D2E98"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«Читинский район»</w:t>
      </w:r>
    </w:p>
    <w:p w14:paraId="37DE699F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6BD9E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4E2553D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</w:t>
      </w:r>
      <w:hyperlink r:id="rId26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г. </w:t>
      </w:r>
      <w:r w:rsidR="00D87D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87D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87D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hyperlink r:id="rId27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декабря 2009 г. </w:t>
      </w:r>
      <w:r w:rsidR="00D87D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 w:rsidR="00D87D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 w:rsidR="00D87D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Гражданским </w:t>
      </w:r>
      <w:hyperlink r:id="rId28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определяет порядок организации и проведения торгов на право заключения договоров на размещение и эксплуатацию нестационарных торговых объектов на земельных участках, находящихся в муниципальной собственности либо на землях, государственная собственность на которые не разграничена (далее - Положение), и регулирует отношения, возникающие между организатором и участниками торгов.</w:t>
      </w:r>
    </w:p>
    <w:p w14:paraId="090DC86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применяется в отношении нестационарных торговых объектов, нестационарных торговых объектов сезонного размещения, нестационарных объектов общественного питания (далее - </w:t>
      </w:r>
      <w:r w:rsidR="009A02E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размещаемых на земельных участках, находящихся в муниципальной собственности, и земельных участках, государственная собственность на которые не разграничена.</w:t>
      </w:r>
    </w:p>
    <w:p w14:paraId="70CDEFD5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Торги проводятся в форме открытого конкурса по составу участников и закрытого </w:t>
      </w:r>
      <w:r w:rsidRPr="004D6F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подачи предложений о размере цены за право заключения договора.</w:t>
      </w:r>
    </w:p>
    <w:p w14:paraId="2776A51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Предметом конкурса (лотом) является право на заключение договора на размещение и эксплуатацию нестационарного торгового объекта (далее - Договор).</w:t>
      </w:r>
    </w:p>
    <w:p w14:paraId="0DA8D7D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Плата за участие в конкурсе не взимается.</w:t>
      </w:r>
    </w:p>
    <w:p w14:paraId="216D6DE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Итоги проведения конкурса размещаются на официальном сайте </w:t>
      </w:r>
      <w:r w:rsidR="00D87D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D87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1E4175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22016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понятия</w:t>
      </w:r>
    </w:p>
    <w:p w14:paraId="5755CC20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Положении используются следующие основные понятия и их определения:</w:t>
      </w:r>
    </w:p>
    <w:p w14:paraId="1184C33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Конкурс - способ выявления победителей.</w:t>
      </w:r>
    </w:p>
    <w:p w14:paraId="2D40E0EE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Конкурсная комиссия - коллегиальный орган, создаваемый для проведения конкурсов и принятия решений о победителях конкурсов, и действующий на основании </w:t>
      </w:r>
      <w:hyperlink w:anchor="P824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комиссии.</w:t>
      </w:r>
    </w:p>
    <w:p w14:paraId="2D01D1C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Участник конкурса (претендент, заявитель, субъект торговли) - юридическое лицо или индивидуальный предприниматель, подавшие заявки на участие в конкурсе, допущенные конкурсной комиссией к участию в конкурсе.</w:t>
      </w:r>
    </w:p>
    <w:p w14:paraId="39DA2F9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Единственный участник – единственный претендент, в отношении которого комиссией принято решение о допуске к участию в конкурсе.</w:t>
      </w:r>
    </w:p>
    <w:p w14:paraId="02607B5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Заявление (заявка, заявительные документы) на участие в конкурсе - документы, оформленные в соответствии с требованиями, установленными настоящим Положением.</w:t>
      </w:r>
    </w:p>
    <w:p w14:paraId="4A687705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Конкурсная документация - комплект документов, содержащий сведения, необходимые для участия в конкурсе.</w:t>
      </w:r>
    </w:p>
    <w:p w14:paraId="24AAE06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Финансовое предложение - критерий оценки заявки на участие в конкурсе, параметром которого является величина цены, предложенная участником конкурса.</w:t>
      </w:r>
    </w:p>
    <w:p w14:paraId="4A706567" w14:textId="77777777" w:rsidR="001E4A6B" w:rsidRPr="003D66F4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EEF5E9" w14:textId="77777777" w:rsidR="001E4A6B" w:rsidRPr="003D66F4" w:rsidRDefault="001E4A6B" w:rsidP="001119B1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Органы, осуществляющие организацию и проведение</w:t>
      </w:r>
    </w:p>
    <w:p w14:paraId="6E5CCF26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конкурса, их полномочия</w:t>
      </w:r>
    </w:p>
    <w:p w14:paraId="7983C70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317"/>
      <w:bookmarkEnd w:id="10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Организатором проведения конкурсов является </w:t>
      </w:r>
      <w:r w:rsidR="004D6FCB" w:rsidRPr="004D6F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земельных отношений и градостроительства Управления земельных и имущественных отношений администрации муниципального 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Организатор).</w:t>
      </w:r>
    </w:p>
    <w:p w14:paraId="4F77833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Органом, уполномоченным на проведение конкурсов, является </w:t>
      </w:r>
      <w:r w:rsidR="007743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проведению торгов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договоров на размещение </w:t>
      </w:r>
      <w:r w:rsidR="004D6FC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E950B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3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действующая в соответствии с </w:t>
      </w:r>
      <w:hyperlink w:anchor="P824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межведомственной комиссии по проведению конкурса на право заключения договора на размещение и эксплуатацию нестационарных торговых объектов на территории </w:t>
      </w:r>
      <w:r w:rsidR="00CC2B0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</w:t>
      </w:r>
      <w:r w:rsidR="00CC2B0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C2B0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F14120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320"/>
      <w:bookmarkEnd w:id="11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Органом, уполномоченным на заключение договора на размещение и эксплуатацию нестационарного торгового объекта (далее - Договор), является </w:t>
      </w:r>
      <w:r w:rsidR="00E9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земельных отношений и градостроительства Управления земельных и имущественных отношений администрации муниципального района «Читинский район»</w:t>
      </w:r>
      <w:r w:rsidR="002C6C99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5C3D4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321"/>
      <w:bookmarkEnd w:id="12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Органом, уполномоченным на подготовку схемы размещения конкретного нестационарного торгового объекта на топографической основе, является </w:t>
      </w:r>
      <w:r w:rsidR="00E950BE" w:rsidRPr="00E9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земельных отношений и градостроительства Управления земельных и имущественных отношений администрации муниципального района «Читинский район»</w:t>
      </w:r>
      <w:r w:rsidR="002C6C99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A849D3" w14:textId="77777777" w:rsidR="001E4A6B" w:rsidRPr="003D66F4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250CDA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Полномочия организатора конкурса</w:t>
      </w:r>
    </w:p>
    <w:p w14:paraId="446AE1E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Определяет место, дату начала и окончания приема заявок, место и время проведения конкурса;</w:t>
      </w:r>
    </w:p>
    <w:p w14:paraId="536A666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Принимает и регистрирует заявления на участие в конкурсах по адресу: </w:t>
      </w:r>
      <w:r w:rsidR="002C6C99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672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000, г</w:t>
      </w:r>
      <w:r w:rsidR="002C6C99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C99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C6C99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2C6C99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кабинет </w:t>
      </w:r>
      <w:r w:rsidR="00E950B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E6D8A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Принимает решение о проведении конкурса и формировании лота с указанием в нем предусмотренных схемой размещения </w:t>
      </w:r>
      <w:r w:rsidR="004D6FC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об объекте - его виде, адресном ориентире и площади;</w:t>
      </w:r>
    </w:p>
    <w:p w14:paraId="3A116B3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Организует работу комиссии: своевременно уведомляет членов комиссии о месте, дате и времени проведения заседания комиссии, передает заявления на участие в конкурсах и прилагаемые к ним документы.</w:t>
      </w:r>
    </w:p>
    <w:p w14:paraId="494ABE7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Разрабатывает и утверждает конкурсную документацию, организует подготовку и публикацию извещений о проведении конкурсов, итогах проведения и сведений о победителях конкурсов;</w:t>
      </w:r>
    </w:p>
    <w:p w14:paraId="537A093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Обеспечивает хранение протоколов заседаний и других материалов конкурсной комиссии.</w:t>
      </w:r>
    </w:p>
    <w:p w14:paraId="0BC053FB" w14:textId="77777777" w:rsidR="001119B1" w:rsidRPr="00D94A7F" w:rsidRDefault="001119B1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28538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Комиссии</w:t>
      </w:r>
    </w:p>
    <w:p w14:paraId="1A9DA8A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Осуществляет вскрытие конвертов с конкурсной документацией, определяет участников конкурса;</w:t>
      </w:r>
    </w:p>
    <w:p w14:paraId="2D5C23D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Рассматривает и оценивает заявления на участие в конкурсе и документы, представленные участниками конкурса;</w:t>
      </w:r>
    </w:p>
    <w:p w14:paraId="42D82E7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Определяет победителя конкурса;</w:t>
      </w:r>
    </w:p>
    <w:p w14:paraId="7A7BAE5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Оформляет протоколы заседаний конкурсной комиссии.</w:t>
      </w:r>
    </w:p>
    <w:p w14:paraId="75DC76BA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3BB14" w14:textId="77777777" w:rsidR="00D02038" w:rsidRDefault="00D02038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ECAB55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Условия участия в конкурсе</w:t>
      </w:r>
    </w:p>
    <w:p w14:paraId="7275B72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342"/>
      <w:bookmarkEnd w:id="13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Для участия в конкурсе претенденты представляют организатору конкурса (лично или через полномочного представителя или почтовым отправлением) следующие документы по порядку:</w:t>
      </w:r>
    </w:p>
    <w:p w14:paraId="28FFC30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опись представленных документов;</w:t>
      </w:r>
    </w:p>
    <w:p w14:paraId="76EAEE5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по </w:t>
      </w:r>
      <w:hyperlink w:anchor="P483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Положению;</w:t>
      </w:r>
    </w:p>
    <w:p w14:paraId="2DC65BE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предложение (предоставляется по форме, содержащейся в конкурсной документации);</w:t>
      </w:r>
    </w:p>
    <w:p w14:paraId="2DC117D2" w14:textId="77777777" w:rsidR="001E4A6B" w:rsidRPr="00D02038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2038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эскизный проект планируемого к размещению нестационарного торгового объекта с предложениями по архитектурно-художественному и цветовому решению, инженерно-техническим характеристикам либо в соответствии с базовыми типовыми архитектурными решениями нестационарных торговых объектов согласно приложению №5</w:t>
      </w:r>
      <w:r w:rsidR="00D0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D0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3BB97C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планируемое к реализации благоустройство прилегающей территории в соответствии с критериями оценки</w:t>
      </w:r>
      <w:r w:rsidR="00D0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BA6185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ассортиментный перечень товаров, планируемых к реализации;</w:t>
      </w:r>
    </w:p>
    <w:p w14:paraId="3F3BF5F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государственной регистрации юридического лица, индивидуального предпринимателя;</w:t>
      </w:r>
    </w:p>
    <w:p w14:paraId="7A571B7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постановке на учет в налоговом органе</w:t>
      </w:r>
      <w:r w:rsidR="00D02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C5297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Участники конкурса подают организатору конкурса заявительные документы на участие в конкурсе в запечатанном конверте. На конверте в обязательном порядке указываются: </w:t>
      </w:r>
    </w:p>
    <w:p w14:paraId="78D4FC5E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Конкурса; </w:t>
      </w:r>
    </w:p>
    <w:p w14:paraId="1DE2944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юридического лица или фамилия, имя и отчество (при наличии) индивидуального предпринимателя; </w:t>
      </w:r>
    </w:p>
    <w:p w14:paraId="185EC0C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ОГРН или ОГРНИП (юридического лица или индивидуального предпринимателя соответственно);</w:t>
      </w:r>
    </w:p>
    <w:p w14:paraId="061593F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номер налогоплательщика.</w:t>
      </w:r>
    </w:p>
    <w:p w14:paraId="04DA3B2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отношении одного лота одним претендентом может быть подана только одна заявка на участие в конкурсе.</w:t>
      </w:r>
    </w:p>
    <w:p w14:paraId="431B370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Прием заявок на участие в конкурсе осуществляется в сроки, указанные в извещении.</w:t>
      </w:r>
    </w:p>
    <w:p w14:paraId="061A0F4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Документы регистрируются организатором конкурса в журнале приема заявок с присвоением порядкового номера и с указанием даты подачи документов. </w:t>
      </w:r>
    </w:p>
    <w:p w14:paraId="30C928E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Организатор конкурса отказывает в приеме заявки на участие в конкурсе в случае, если заявка представлена по истечении срока приема заявок, указанного в извещении.</w:t>
      </w:r>
    </w:p>
    <w:p w14:paraId="3033076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конкурсе не принимается, на которой делается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отметка об отказе в принятии документов, возвращается претенденту или его уполномоченному представителю.</w:t>
      </w:r>
    </w:p>
    <w:p w14:paraId="30AFB9F5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Претендент вправе отозвать заявку на участие в конкурсе до даты окончания приема заявок, указанной в извещении.</w:t>
      </w:r>
    </w:p>
    <w:p w14:paraId="607DC70A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9BF12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Извещение о проведении конкурса</w:t>
      </w:r>
    </w:p>
    <w:p w14:paraId="2C33F9B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Извещение о проведении конкурса (далее - извещение) размещается на официальном сайте </w:t>
      </w:r>
      <w:r w:rsidR="004A4846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«Читинский район»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системе сети </w:t>
      </w:r>
      <w:r w:rsidR="00E950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950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установленные </w:t>
      </w:r>
      <w:hyperlink r:id="rId29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448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РФ.</w:t>
      </w:r>
    </w:p>
    <w:p w14:paraId="60FFDC10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Извещение должно содержать следующую информацию:</w:t>
      </w:r>
    </w:p>
    <w:p w14:paraId="52AA31F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конкурса;</w:t>
      </w:r>
    </w:p>
    <w:p w14:paraId="664AEC7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место, дата и время проведения конкурса;</w:t>
      </w:r>
    </w:p>
    <w:p w14:paraId="635EDCC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место, порядок и срок приема заявлений на участие в конкурсе;</w:t>
      </w:r>
    </w:p>
    <w:p w14:paraId="4949DEE5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размещения нестационарного торгового объекта согласно Схеме размещения;</w:t>
      </w:r>
    </w:p>
    <w:p w14:paraId="31F8CE0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размещения нестационарного торгового объекта;</w:t>
      </w:r>
    </w:p>
    <w:p w14:paraId="3104F6C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специализация нестационарного торгового объекта, согласно Схеме размещения;</w:t>
      </w:r>
    </w:p>
    <w:p w14:paraId="267B088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определения победителя конкурса;</w:t>
      </w:r>
    </w:p>
    <w:p w14:paraId="590308A5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условия проведения конкурса, предъявляемые к участникам конкурса в соответствии с настоящим Положением.</w:t>
      </w:r>
    </w:p>
    <w:p w14:paraId="646F8778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CE528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Конкурсная документация</w:t>
      </w:r>
    </w:p>
    <w:p w14:paraId="74DFEBD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Конкурсная документация представляет собой комплект документов, содержащий:</w:t>
      </w:r>
    </w:p>
    <w:p w14:paraId="4D67C62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характеристику лота (тип объекта, адресный ориентир);</w:t>
      </w:r>
    </w:p>
    <w:p w14:paraId="2129128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условиях проведения конкурса;</w:t>
      </w:r>
    </w:p>
    <w:p w14:paraId="3FB9329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P483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форму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заявки;</w:t>
      </w:r>
    </w:p>
    <w:p w14:paraId="3ED5B6D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договора;</w:t>
      </w:r>
    </w:p>
    <w:p w14:paraId="27D56CD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счета для оплаты Победителем конкурса цены его финансового предложения.</w:t>
      </w:r>
    </w:p>
    <w:p w14:paraId="41BC65A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Организатор конкурса вправе изменить конкурсную документацию. Изменения публикуются не менее чем за 5 календарных дней до окончания срока подачи заявок и имеют для претендентов обязательную силу.</w:t>
      </w:r>
    </w:p>
    <w:p w14:paraId="73951F7E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Организатор конкурса вправе отказаться от его проведения, опубликовав сообщение об отказе не позднее чем за тридцать дней до проведения конкурса. Сообщение об отказе размещается на официальном сайте </w:t>
      </w:r>
      <w:r w:rsidR="00E950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телекоммуникационной сети </w:t>
      </w:r>
      <w:r w:rsidR="007743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7743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E624D4" w14:textId="77777777" w:rsidR="0077435A" w:rsidRPr="00D94A7F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F9CD4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Конкурсные условия для определения победителя</w:t>
      </w:r>
    </w:p>
    <w:p w14:paraId="19D0334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Финансовое предложение участника конкурса.</w:t>
      </w:r>
    </w:p>
    <w:p w14:paraId="634B0DF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Внешний вид нестационарного торгового объекта.</w:t>
      </w:r>
    </w:p>
    <w:p w14:paraId="5163B64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9.3. Техническое исполнение и оснащение нестационарного торгового объекта.</w:t>
      </w:r>
    </w:p>
    <w:p w14:paraId="79541A0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Предлагаемая специализация, ассортимент товаров.</w:t>
      </w:r>
    </w:p>
    <w:p w14:paraId="2A76874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Конкурсные условия, признанные лучшими, являются неотъемлемой частью договора.</w:t>
      </w:r>
    </w:p>
    <w:p w14:paraId="202FC239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AD6FA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Порядок проведения конкурса</w:t>
      </w:r>
    </w:p>
    <w:p w14:paraId="63561F9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Конкурс проводится комиссией путем вскрытия конвертов с конкурсными предложениями, рассмотрения заявок на участие в конкурсе, оценки и сопоставления конкурсных предложений.</w:t>
      </w:r>
    </w:p>
    <w:p w14:paraId="7A06DDD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Вскрытие конвертов с конкурсными предложениями проводится в сроки и месте, указанные в извещении.</w:t>
      </w:r>
    </w:p>
    <w:p w14:paraId="74794FD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Перед вскрытием запечатанных конвертов с предложениями комиссия проверяет их целостность, что фиксируется в протоколе.</w:t>
      </w:r>
    </w:p>
    <w:p w14:paraId="6CF95AC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При вскрытии конвертов комиссией объявляются и указываются в протоколе следующие сведения:</w:t>
      </w:r>
    </w:p>
    <w:p w14:paraId="351D470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присутствующий состав конкурсной комиссии;</w:t>
      </w:r>
    </w:p>
    <w:p w14:paraId="3F39FE2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место, дата и время вскрытия конвертов с конкурсными предложениями;</w:t>
      </w:r>
    </w:p>
    <w:p w14:paraId="2ED8039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лота и его характеристика;</w:t>
      </w:r>
    </w:p>
    <w:p w14:paraId="300FC25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претендентах, подавших заявки на участие в конкурсе (по каждому лоту): наименование (для юридического лица), фамилия, имя, отчество (при наличии) (для индивидуального предпринимателя);</w:t>
      </w:r>
    </w:p>
    <w:p w14:paraId="679FDD7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сведений и документов, предусмотренных в извещении и (или) конкурсной документации (по каждому лоту и претенденту, подавшему заявку на участие в конкурсе);</w:t>
      </w:r>
    </w:p>
    <w:p w14:paraId="7B01331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принятия решения об отклонении заявлений на участие в конкурсе (при необходимости);</w:t>
      </w:r>
    </w:p>
    <w:p w14:paraId="7810FC8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признания конкурса несостоявшимся.</w:t>
      </w:r>
    </w:p>
    <w:p w14:paraId="3EB4898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прилагаются сводные перечни конкурсных предложений, предоставленные каждым претендентом, подавшим заявку на участие в конкурсе.</w:t>
      </w:r>
    </w:p>
    <w:p w14:paraId="2F0BF83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Претенденты или их представители вправе присутствовать при вскрытии конвертов с конкурсными предложениями. Сведения о присутствующих претендентах или их представителях заносятся в протокол.</w:t>
      </w:r>
    </w:p>
    <w:p w14:paraId="793D8A4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10.6. Комиссия рассматривает заявки на участие в конкурсе в течение 3-х рабочих дней после дня вскрытия конвертов с конкурсными предложениями. При рассмотрении заявок на участие в конкурсе комиссия принимает решение о допуске или об отказе в допуске претендентов к участию в конкурсе, которое указывается в протоколе рассмотрения заявок на участие в конкурсе.</w:t>
      </w:r>
    </w:p>
    <w:p w14:paraId="48EF9AA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10.7. Решение об отказе в допуске претендентов к участию в конкурсе принимается комиссией в случае:</w:t>
      </w:r>
    </w:p>
    <w:p w14:paraId="2B0C6A5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претендентом представлены не все документы, указанные в </w:t>
      </w:r>
      <w:hyperlink w:anchor="P342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6.1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 (или) представленные документы оформлены с нарушением требований, указанных в настоящем Положении и (или) конкурсной документации.</w:t>
      </w:r>
    </w:p>
    <w:p w14:paraId="16590AA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10.8. Претендент имеет право на основании письменного заявления отозвать свои заявительные документы или заменить конверт с конкурсной документацией до истечения срока приема заявлений на участие в конкурсе.</w:t>
      </w:r>
    </w:p>
    <w:p w14:paraId="70FADAE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замены конверта с конкурсной документацией, дата и время подачи конкурсных документов остается первоначальной.</w:t>
      </w:r>
    </w:p>
    <w:p w14:paraId="62AD6E4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10.9</w:t>
      </w:r>
      <w:r w:rsidR="00774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могут участвовать только претенденты, признанные участниками конкурса.</w:t>
      </w:r>
    </w:p>
    <w:p w14:paraId="326D1614" w14:textId="77777777" w:rsidR="003D66F4" w:rsidRPr="00D94A7F" w:rsidRDefault="003D66F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4C726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Оценка конкурсных предложений</w:t>
      </w:r>
    </w:p>
    <w:p w14:paraId="5288B40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Конкурсные заявки, допущенные к участию в конкурсе, проходят процедуру оценки и сопоставления в целях выявления лучших условий исполнения договора. Оценка критерий (предложений) участника конкурса осуществляется по балльной системе согласно </w:t>
      </w:r>
      <w:hyperlink w:anchor="P552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2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14:paraId="616F455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Присвоение рейтинговых мест осуществляется по каждому критерию отдельно. Итоговое значение участника конкурса рассчитывается путем суммирования баллов, набранных по каждому критерию.</w:t>
      </w:r>
    </w:p>
    <w:p w14:paraId="04C4CBF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На основании результатов оценки и сопоставления заявок на участие в конкурсе комиссией каждой заявке относительно других по мере уменьшения степени выгодности предложений присваивается порядковый номер.</w:t>
      </w:r>
    </w:p>
    <w:p w14:paraId="0CD0972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Заявке на участие в конкурсе, в которой содержатся лучшие условия исполнения договора и набравшей наибольшее количество баллов, присваивается первый номер.</w:t>
      </w:r>
    </w:p>
    <w:p w14:paraId="394341EE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Победителем конкурса признается участник конкурса, который предложил лучшие условия и заявке которого присвоен первый номер.</w:t>
      </w:r>
    </w:p>
    <w:p w14:paraId="644518F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11.5. В случаях:</w:t>
      </w:r>
    </w:p>
    <w:p w14:paraId="49DC4700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два и более участника в равной мере соответствуют критериям,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 конкурсной документацией, победителем конкурса признается участник, чья заявка была подана раньше;</w:t>
      </w:r>
    </w:p>
    <w:p w14:paraId="229CA17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Победитель уклонился от подписания протокола или заключения договора, Комиссия вправе определить победителем участника, заявке которого присвоен порядковый номер 2.</w:t>
      </w:r>
    </w:p>
    <w:p w14:paraId="6DEB439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11.6. Комиссия оценивает конкурсные предложения участников до 3-х рабочих дней после дня рассмотрения заявок на участие в конкурсе.</w:t>
      </w:r>
    </w:p>
    <w:p w14:paraId="758D179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11.7. В протокол об итогах конкурса включаются следующие сведения:</w:t>
      </w:r>
    </w:p>
    <w:p w14:paraId="40CF52A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присутствующий состав конкурсной комиссии;</w:t>
      </w:r>
    </w:p>
    <w:p w14:paraId="6CA387B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место, дата и время оценки конкурсных предложений;</w:t>
      </w:r>
    </w:p>
    <w:p w14:paraId="5899912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лота и его характеристика;</w:t>
      </w:r>
    </w:p>
    <w:p w14:paraId="1661745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(для юридического лица), фамилия, имя, отчество (при наличии) (для индивидуального предпринимателя) победителя конкурса.</w:t>
      </w:r>
    </w:p>
    <w:p w14:paraId="33B8B67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значимые действия и сведения.</w:t>
      </w:r>
    </w:p>
    <w:p w14:paraId="503C1DE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11.8. Протокол подписывается всеми присутствующими членами Комиссии и победителем конкурса в день завершения проведения конкурса.</w:t>
      </w:r>
    </w:p>
    <w:p w14:paraId="2D536B94" w14:textId="77777777" w:rsidR="003D66F4" w:rsidRPr="00D94A7F" w:rsidRDefault="003D66F4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2C5A2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Признание конкурса несостоявшимся</w:t>
      </w:r>
    </w:p>
    <w:p w14:paraId="2674D2E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Конкурс признается несостоявшимся в случае, если:</w:t>
      </w:r>
    </w:p>
    <w:p w14:paraId="6ACB0BD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439"/>
      <w:bookmarkEnd w:id="14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окончании срока приема заявок на участие в конкурсе подана только одна заявка и комиссией принято решение о признании участником конкурса только одного претендента;</w:t>
      </w:r>
    </w:p>
    <w:p w14:paraId="0A91BB2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440"/>
      <w:bookmarkEnd w:id="15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подано ни одной заявки или ни один из участников конкурса в соответствии с решением организатора конкурса не был признан победителем;</w:t>
      </w:r>
    </w:p>
    <w:p w14:paraId="13C599D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комиссией принято решение об отказе в допуске к участию в конкурсе всех претендентов, подавших заявки на участие в конкурсе; </w:t>
      </w:r>
    </w:p>
    <w:p w14:paraId="1EAAA7D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441"/>
      <w:bookmarkEnd w:id="16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 участники конкурса отказались от подписания Договора.</w:t>
      </w:r>
    </w:p>
    <w:p w14:paraId="13F4BBF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Организатор в случаях, предусмотренных </w:t>
      </w:r>
      <w:hyperlink w:anchor="P439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7743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7743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12.1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принимает решение о заключении Договора с единственным участником конкурса; </w:t>
      </w:r>
      <w:hyperlink w:anchor="P440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б», </w:t>
      </w:r>
      <w:hyperlink w:anchor="P441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«в», «г» пункта 12.1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- вправе объявить о повторном проведении конкурса в установленном порядке.</w:t>
      </w:r>
    </w:p>
    <w:p w14:paraId="2EDADD2D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3CBE9" w14:textId="77777777" w:rsidR="001E4A6B" w:rsidRPr="003D66F4" w:rsidRDefault="001E4A6B" w:rsidP="003D66F4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Заключение договора по результатам конкурса</w:t>
      </w:r>
    </w:p>
    <w:p w14:paraId="189264D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Протокол является основанием для заключения Договора с победителем конкурса.</w:t>
      </w:r>
    </w:p>
    <w:p w14:paraId="4333529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заключается на условиях, указанных в поданной участником конкурса, с которым заключается договор, заявке на участие в конкурсе.</w:t>
      </w:r>
    </w:p>
    <w:p w14:paraId="22F527F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заключается на срок, испрашиваемый участником конкурса, но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более срока, предусмотренного Схемой размещения нестационарных торговых объектов.</w:t>
      </w:r>
    </w:p>
    <w:p w14:paraId="320A8A1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8A2">
        <w:rPr>
          <w:rFonts w:ascii="Times New Roman" w:eastAsia="Times New Roman" w:hAnsi="Times New Roman" w:cs="Times New Roman"/>
          <w:sz w:val="28"/>
          <w:szCs w:val="28"/>
          <w:lang w:eastAsia="ru-RU"/>
        </w:rPr>
        <w:t>13.2.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схемы размещения, эскизного проекта нестационарного торгового объекта, ассортиментного перечня товаров, представленных субъектом торговли на конкурс, являются неотъемлемыми условиями договора.</w:t>
      </w:r>
    </w:p>
    <w:p w14:paraId="5960750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450"/>
      <w:bookmarkEnd w:id="17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13.3. В течение 5 рабочих дней после подписания протокола Победитель или Единственный участник конкурса обязан внести плату цены финансового предложения в размере, указанном в заявке на участие в конкурсе. </w:t>
      </w:r>
      <w:bookmarkStart w:id="18" w:name="P452"/>
      <w:bookmarkEnd w:id="18"/>
    </w:p>
    <w:p w14:paraId="6475DA1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13.4. Договор заключается с победителем конкурса либо единственным участником конкурса в 30-ти </w:t>
      </w:r>
      <w:proofErr w:type="spellStart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со дня подписания протокола. </w:t>
      </w:r>
    </w:p>
    <w:p w14:paraId="183BA02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передается (направляется) победителю либо единственному участнику конкурса в указанный срок.</w:t>
      </w:r>
    </w:p>
    <w:p w14:paraId="427CF50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либо единственный участник конкурса в течении до 30 дней с момента вручения (направления) Договора обязан его подписать и вернуть в </w:t>
      </w:r>
      <w:r w:rsidR="007743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земельных отношений и градостроительства Управления земельных и имущественных отношений администрации муниципального района «Читинский район».</w:t>
      </w:r>
    </w:p>
    <w:p w14:paraId="4ED0F21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453"/>
      <w:bookmarkEnd w:id="19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13.5. При нарушении сроков, предусмотренных </w:t>
      </w:r>
      <w:hyperlink w:anchor="P450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13.3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452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13.4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победитель конкурса либо единственный участник конкурса признается уклонившимся от заключения Договора.</w:t>
      </w:r>
    </w:p>
    <w:p w14:paraId="40E479C8" w14:textId="77777777" w:rsidR="001E4A6B" w:rsidRPr="00D94A7F" w:rsidRDefault="0077435A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земельных отношений и градостроительства Управления земельных и имущественных отношений администрации муниципального района «Читинский район»</w:t>
      </w:r>
      <w:r w:rsidR="001E4A6B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комиссии, предлагается заключить Договор участнику конкурса, следующему за победителем по количеству баллов в порядке убывания. </w:t>
      </w:r>
    </w:p>
    <w:p w14:paraId="1820B930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победителя или участника конкурса по несвоевременному возвращению подписанного экземпляра договора в срок, установленный пунктом 13.4 настоящего Положения, рассматривается как отказ от заключения Договора, а победитель или участник конкурса признается уклонившемся от заключения.</w:t>
      </w:r>
    </w:p>
    <w:p w14:paraId="3A6D1D83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13.6. В случаях, указанных в </w:t>
      </w:r>
      <w:hyperlink w:anchor="P453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13.5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оплата цены финансового предложения в размере, указанном в заявке на участие в конкурсе, победителю конкурса либо единственному участнику конкурса не возвращается.</w:t>
      </w:r>
    </w:p>
    <w:p w14:paraId="0711F17A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63E54" w14:textId="77777777" w:rsidR="004867CE" w:rsidRDefault="004867CE" w:rsidP="004867CE">
      <w:pPr>
        <w:widowControl w:val="0"/>
        <w:autoSpaceDE w:val="0"/>
        <w:autoSpaceDN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7CE" w:rsidSect="00760AB5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Style w:val="a6"/>
        <w:tblW w:w="0" w:type="auto"/>
        <w:tblInd w:w="3823" w:type="dxa"/>
        <w:tblLook w:val="04A0" w:firstRow="1" w:lastRow="0" w:firstColumn="1" w:lastColumn="0" w:noHBand="0" w:noVBand="1"/>
      </w:tblPr>
      <w:tblGrid>
        <w:gridCol w:w="5103"/>
      </w:tblGrid>
      <w:tr w:rsidR="0077435A" w14:paraId="07FEB784" w14:textId="77777777" w:rsidTr="007D25F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3BFE74" w14:textId="77777777" w:rsidR="0077435A" w:rsidRPr="00D94A7F" w:rsidRDefault="0077435A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14:paraId="2D9D5626" w14:textId="77777777" w:rsidR="0077435A" w:rsidRDefault="0077435A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и проведении торгов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право заключения договора на 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эксплуатацию нестационарных торговых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на земельных участках, находящихся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муниципальной собственности или на землях,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собственность на которые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разграничена на территории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«Читинский район»</w:t>
            </w:r>
          </w:p>
        </w:tc>
      </w:tr>
    </w:tbl>
    <w:p w14:paraId="51D2EFE9" w14:textId="77777777" w:rsidR="0077435A" w:rsidRPr="00D94A7F" w:rsidRDefault="0077435A" w:rsidP="001119B1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A96E3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B42C0" w14:textId="77777777" w:rsidR="001E4A6B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Председателю</w:t>
      </w:r>
    </w:p>
    <w:p w14:paraId="658CBA1B" w14:textId="77777777" w:rsidR="0077435A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межведомственной комиссии</w:t>
      </w:r>
    </w:p>
    <w:p w14:paraId="62CC8F66" w14:textId="77777777" w:rsidR="0077435A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проведению конкурса по</w:t>
      </w:r>
    </w:p>
    <w:p w14:paraId="5CA623FB" w14:textId="77777777" w:rsidR="0077435A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размещению нестационарных торговых</w:t>
      </w:r>
    </w:p>
    <w:p w14:paraId="6CBF2B8C" w14:textId="77777777" w:rsidR="0077435A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объектов</w:t>
      </w:r>
    </w:p>
    <w:p w14:paraId="7CF6921E" w14:textId="77777777" w:rsidR="0077435A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</w:t>
      </w:r>
    </w:p>
    <w:p w14:paraId="1A507745" w14:textId="77777777" w:rsidR="0077435A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C5AF9" w14:textId="77777777" w:rsidR="0077435A" w:rsidRPr="00D94A7F" w:rsidRDefault="0077435A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AD22E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483"/>
      <w:bookmarkEnd w:id="20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5A9E12BD" w14:textId="77777777" w:rsidR="00E241D0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на право </w:t>
      </w:r>
    </w:p>
    <w:p w14:paraId="7D41C94E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нестационарного</w:t>
      </w:r>
      <w:r w:rsidR="00E2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торгового объекта на территории </w:t>
      </w:r>
      <w:r w:rsidR="00AA3EDF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</w:p>
    <w:p w14:paraId="5FD49DB6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</w:p>
    <w:p w14:paraId="7AB32A00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65F4EDD" w14:textId="77777777" w:rsidR="001E4A6B" w:rsidRPr="001119B1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1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юридического лица или ФИО* индивидуального</w:t>
      </w:r>
    </w:p>
    <w:p w14:paraId="516160B5" w14:textId="77777777" w:rsidR="001E4A6B" w:rsidRPr="001119B1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предпринимателя)</w:t>
      </w:r>
    </w:p>
    <w:p w14:paraId="1FC7D33A" w14:textId="77777777" w:rsidR="001E4A6B" w:rsidRPr="00D94A7F" w:rsidRDefault="001E4A6B" w:rsidP="001119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F18E2" w14:textId="77777777" w:rsidR="001E4A6B" w:rsidRPr="00D94A7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нестационарного торгового объекта __________________________________________________________________</w:t>
      </w:r>
    </w:p>
    <w:p w14:paraId="086A7484" w14:textId="77777777" w:rsidR="001E4A6B" w:rsidRPr="001119B1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1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(киоск, павильон, лоток, палатка, летнее кафе и т.п.)</w:t>
      </w:r>
    </w:p>
    <w:p w14:paraId="77049A55" w14:textId="77777777" w:rsidR="001E4A6B" w:rsidRPr="00D94A7F" w:rsidRDefault="001E4A6B" w:rsidP="001119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996E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(длина, высота, ширина, кв. м)</w:t>
      </w:r>
    </w:p>
    <w:p w14:paraId="0087CFD4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53CBAB3" w14:textId="77777777" w:rsidR="001E4A6B" w:rsidRPr="00D94A7F" w:rsidRDefault="001E4A6B" w:rsidP="001119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35832" w14:textId="77777777" w:rsidR="001E4A6B" w:rsidRPr="00D94A7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НТО __________________________________________________________________</w:t>
      </w:r>
    </w:p>
    <w:p w14:paraId="07EB3C3A" w14:textId="77777777" w:rsidR="001E4A6B" w:rsidRPr="00D94A7F" w:rsidRDefault="001E4A6B" w:rsidP="001119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22A2D" w14:textId="77777777" w:rsidR="001E4A6B" w:rsidRPr="00D94A7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ориентир размещения НТО __________________________________________________________________</w:t>
      </w:r>
    </w:p>
    <w:p w14:paraId="44C8E786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A66DE16" w14:textId="77777777" w:rsidR="001E4A6B" w:rsidRPr="00D94A7F" w:rsidRDefault="001E4A6B" w:rsidP="001119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2ED1A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размещения</w:t>
      </w:r>
    </w:p>
    <w:p w14:paraId="792EC2A0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1ED7F92" w14:textId="77777777" w:rsidR="001E4A6B" w:rsidRPr="00D94A7F" w:rsidRDefault="001E4A6B" w:rsidP="001119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3B8D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настоящей заявке сообщаем:</w:t>
      </w:r>
    </w:p>
    <w:p w14:paraId="4417D24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своем согласии с условиями конкурса и принятии обязательств по соблюдению Порядка проведения конкурсов на право размещения нестационарных торговых объектов на территории </w:t>
      </w:r>
      <w:r w:rsidR="00AA3EDF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</w:p>
    <w:p w14:paraId="60EB898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уведомлен, что в случае несоответствия заявки требованиям конкурсной документации может быть отказано в приеме заявки на участие в конкурсе;</w:t>
      </w:r>
    </w:p>
    <w:p w14:paraId="470894D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нас не проводится процедура ликвидации, деятельность не приостановлена;</w:t>
      </w:r>
    </w:p>
    <w:p w14:paraId="2F42621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признания победителем конкурса обязан подписать протокол, который является документом, удостоверяющим право победителя на заключение договора на размещение нестационарного торгового объекта, а также установить нестационарный торговый объект в соответствии с нормативными требованиями и на условиях, указанных в настоящей заявке;</w:t>
      </w:r>
    </w:p>
    <w:p w14:paraId="20BA7E8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своем согласии на обработку персональных данных в соответствии с законодательством Российской Федерации;</w:t>
      </w:r>
    </w:p>
    <w:p w14:paraId="2D94B6EB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для оперативного уведомления по вопросам организационного характера и взаимодействия с организатором торгов уполномочен</w:t>
      </w:r>
    </w:p>
    <w:p w14:paraId="3D3A1FDA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79E4B6CC" w14:textId="77777777" w:rsidR="001E4A6B" w:rsidRPr="00E241D0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24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(контактная информация уполномоченного лица)</w:t>
      </w:r>
    </w:p>
    <w:p w14:paraId="5645B0A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81E1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сведения о проведении конкурса просим сообщать указанному уполномоченному лицу.</w:t>
      </w:r>
    </w:p>
    <w:p w14:paraId="48C71D2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Корреспонденцию прошу направлять по адресу:</w:t>
      </w:r>
    </w:p>
    <w:p w14:paraId="19B5BE2E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14:paraId="6C4DA4DA" w14:textId="77777777" w:rsidR="001E4A6B" w:rsidRPr="00D94A7F" w:rsidRDefault="001E4A6B" w:rsidP="001119B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E24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отчество указывается в случае наличия</w:t>
      </w:r>
    </w:p>
    <w:p w14:paraId="79BA3D9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 несет ответственность за предоставление недостоверной, неполной информации в соответствии с конкурсной документацией и действующим законодательством.</w:t>
      </w:r>
    </w:p>
    <w:p w14:paraId="78DA00E7" w14:textId="77777777" w:rsidR="001E4A6B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19487" w14:textId="77777777" w:rsidR="001119B1" w:rsidRPr="00D94A7F" w:rsidRDefault="001119B1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BED8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к заявке документов:</w:t>
      </w:r>
    </w:p>
    <w:p w14:paraId="7325841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Копия свидетельства о регистрации юридического лица или индивидуального предпринимателя (при наличии);</w:t>
      </w:r>
    </w:p>
    <w:p w14:paraId="0148DA25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Копия свидетельства о постановке на учет в налоговом органе (при наличии);</w:t>
      </w:r>
    </w:p>
    <w:p w14:paraId="62E5800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Эскиз (фотография) нестационарного объекта с предложениями по архитектурно-художественному и цветовому решению, благоустройству территории - 1 экз.;</w:t>
      </w:r>
    </w:p>
    <w:p w14:paraId="196E5EE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Заверенный заявителем ассортиментный перечень товаров или услуг, реализация которых будет производиться через данный нестационарный объект, - 1 экз.;</w:t>
      </w:r>
    </w:p>
    <w:p w14:paraId="3A3C4DC4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Финансовое предложение;</w:t>
      </w:r>
    </w:p>
    <w:p w14:paraId="36801D5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Справка налогового органа об отсутствии задолженности (при наличии);</w:t>
      </w:r>
    </w:p>
    <w:p w14:paraId="6BF3455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Опись представленных документов - 1 экз.</w:t>
      </w:r>
    </w:p>
    <w:p w14:paraId="6EB8CCAF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155ED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14:paraId="5C9A44C8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54D84C6" w14:textId="77777777" w:rsidR="001E4A6B" w:rsidRPr="001119B1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19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(должность, расшифровка подписи, дата)</w:t>
      </w:r>
    </w:p>
    <w:p w14:paraId="29EB6AC9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14:paraId="476C661A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5DF6B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8DBE6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8B9BA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 (при наличии)</w:t>
      </w:r>
    </w:p>
    <w:p w14:paraId="52CA1718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4DDBE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BD12B" w14:textId="77777777" w:rsidR="004867CE" w:rsidRDefault="004867CE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7CE" w:rsidSect="00760AB5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Style w:val="a6"/>
        <w:tblW w:w="0" w:type="auto"/>
        <w:tblInd w:w="4248" w:type="dxa"/>
        <w:tblLook w:val="04A0" w:firstRow="1" w:lastRow="0" w:firstColumn="1" w:lastColumn="0" w:noHBand="0" w:noVBand="1"/>
      </w:tblPr>
      <w:tblGrid>
        <w:gridCol w:w="5097"/>
      </w:tblGrid>
      <w:tr w:rsidR="00E241D0" w14:paraId="54AFAFDD" w14:textId="77777777" w:rsidTr="00E241D0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5868126" w14:textId="77777777" w:rsidR="00E241D0" w:rsidRPr="00D94A7F" w:rsidRDefault="00E241D0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14:paraId="54156AD1" w14:textId="77777777" w:rsidR="00E241D0" w:rsidRDefault="00E241D0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и проведении торгов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право заключения договора на 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эксплуатацию нестационарных торговых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на земельных участках, находящихся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муниципальной собственности или на землях,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собственность на которые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разграничена на территории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«Читинский район»</w:t>
            </w:r>
          </w:p>
        </w:tc>
      </w:tr>
    </w:tbl>
    <w:p w14:paraId="72FA8640" w14:textId="77777777" w:rsidR="00E241D0" w:rsidRDefault="00E241D0" w:rsidP="001119B1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D44B5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1862F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P552"/>
      <w:bookmarkEnd w:id="21"/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14:paraId="26C575EB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КОНКУРСНЫХ ПРЕДЛОЖЕНИЙ</w:t>
      </w:r>
    </w:p>
    <w:p w14:paraId="00497EBC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4706"/>
        <w:gridCol w:w="1644"/>
      </w:tblGrid>
      <w:tr w:rsidR="00D94A7F" w:rsidRPr="00D94A7F" w14:paraId="5F61B69C" w14:textId="77777777" w:rsidTr="00B31478">
        <w:tc>
          <w:tcPr>
            <w:tcW w:w="567" w:type="dxa"/>
          </w:tcPr>
          <w:p w14:paraId="1E8FABEB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154" w:type="dxa"/>
          </w:tcPr>
          <w:p w14:paraId="08C32401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4706" w:type="dxa"/>
          </w:tcPr>
          <w:p w14:paraId="4148DCC1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оценки критерия</w:t>
            </w:r>
          </w:p>
        </w:tc>
        <w:tc>
          <w:tcPr>
            <w:tcW w:w="1644" w:type="dxa"/>
          </w:tcPr>
          <w:p w14:paraId="2349C044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Значимость критериев</w:t>
            </w:r>
          </w:p>
        </w:tc>
      </w:tr>
      <w:tr w:rsidR="00D94A7F" w:rsidRPr="00D94A7F" w14:paraId="36DB0693" w14:textId="77777777" w:rsidTr="00B31478">
        <w:tc>
          <w:tcPr>
            <w:tcW w:w="567" w:type="dxa"/>
          </w:tcPr>
          <w:p w14:paraId="42A76A92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4" w:type="dxa"/>
          </w:tcPr>
          <w:p w14:paraId="2BB02C19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6" w:type="dxa"/>
          </w:tcPr>
          <w:p w14:paraId="20987262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4" w:type="dxa"/>
          </w:tcPr>
          <w:p w14:paraId="1368CF07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94A7F" w:rsidRPr="00D94A7F" w14:paraId="64AD0243" w14:textId="77777777" w:rsidTr="00B31478">
        <w:tc>
          <w:tcPr>
            <w:tcW w:w="9071" w:type="dxa"/>
            <w:gridSpan w:val="4"/>
          </w:tcPr>
          <w:p w14:paraId="0B9816BD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Инвестиционные условия</w:t>
            </w:r>
          </w:p>
        </w:tc>
      </w:tr>
      <w:tr w:rsidR="00D94A7F" w:rsidRPr="00D94A7F" w14:paraId="415FF4BF" w14:textId="77777777" w:rsidTr="00B31478">
        <w:tc>
          <w:tcPr>
            <w:tcW w:w="567" w:type="dxa"/>
            <w:vMerge w:val="restart"/>
          </w:tcPr>
          <w:p w14:paraId="5C3CA79E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54" w:type="dxa"/>
            <w:vMerge w:val="restart"/>
          </w:tcPr>
          <w:p w14:paraId="1DF74C17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предложение</w:t>
            </w:r>
          </w:p>
        </w:tc>
        <w:tc>
          <w:tcPr>
            <w:tcW w:w="4706" w:type="dxa"/>
          </w:tcPr>
          <w:p w14:paraId="332ED337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Минимальная цена из всех представленных участниками конкурса финансовых предложений</w:t>
            </w:r>
          </w:p>
        </w:tc>
        <w:tc>
          <w:tcPr>
            <w:tcW w:w="1644" w:type="dxa"/>
          </w:tcPr>
          <w:p w14:paraId="2669BC0D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D94A7F" w:rsidRPr="00D94A7F" w14:paraId="084B850B" w14:textId="77777777" w:rsidTr="00B31478">
        <w:tc>
          <w:tcPr>
            <w:tcW w:w="567" w:type="dxa"/>
            <w:vMerge/>
          </w:tcPr>
          <w:p w14:paraId="193D1BCE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58606E33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0670757E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увеличенный размер в сравнении с минимально заявленной ценой финансового предложения, за каждые 10 000 рублей свыше, но не более 10 балов </w:t>
            </w:r>
          </w:p>
        </w:tc>
        <w:tc>
          <w:tcPr>
            <w:tcW w:w="1644" w:type="dxa"/>
          </w:tcPr>
          <w:p w14:paraId="235829E2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D94A7F" w:rsidRPr="00D94A7F" w14:paraId="0F21BFFA" w14:textId="77777777" w:rsidTr="00B31478">
        <w:tc>
          <w:tcPr>
            <w:tcW w:w="9071" w:type="dxa"/>
            <w:gridSpan w:val="4"/>
          </w:tcPr>
          <w:p w14:paraId="543BA47A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Архитектурные условия</w:t>
            </w:r>
          </w:p>
        </w:tc>
      </w:tr>
      <w:tr w:rsidR="00D94A7F" w:rsidRPr="00D94A7F" w14:paraId="550A767B" w14:textId="77777777" w:rsidTr="00B31478">
        <w:tc>
          <w:tcPr>
            <w:tcW w:w="567" w:type="dxa"/>
            <w:vMerge w:val="restart"/>
          </w:tcPr>
          <w:p w14:paraId="1CCEA3A1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54" w:type="dxa"/>
            <w:vMerge w:val="restart"/>
          </w:tcPr>
          <w:p w14:paraId="3E6807BE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Внешний вид нестационарного торгового объекта,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характеризующий архитектурно-художественное решение НТО (рисунок, эскиз, фотография)</w:t>
            </w:r>
          </w:p>
        </w:tc>
        <w:tc>
          <w:tcPr>
            <w:tcW w:w="4706" w:type="dxa"/>
          </w:tcPr>
          <w:p w14:paraId="37FDDCF7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Базовые типовые архитектурные решения нестационарных торговых объектов согласно приложению № 5</w:t>
            </w:r>
          </w:p>
          <w:p w14:paraId="2112BA83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</w:tcPr>
          <w:p w14:paraId="6689F1B4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D94A7F" w:rsidRPr="00D94A7F" w14:paraId="185FFED8" w14:textId="77777777" w:rsidTr="00B31478">
        <w:trPr>
          <w:trHeight w:val="1288"/>
        </w:trPr>
        <w:tc>
          <w:tcPr>
            <w:tcW w:w="567" w:type="dxa"/>
            <w:vMerge/>
          </w:tcPr>
          <w:p w14:paraId="0D7042B3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26BB83BA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02B940FA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индивидуальное архитектурное решение и фирменный стиль (оформление объекта в определенном цветовом и архитектурном решении, в соответствии с концепцией развития НТО на территории </w:t>
            </w:r>
            <w:r w:rsidR="00AA3EDF"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«Читинский район»</w:t>
            </w:r>
          </w:p>
        </w:tc>
        <w:tc>
          <w:tcPr>
            <w:tcW w:w="1644" w:type="dxa"/>
          </w:tcPr>
          <w:p w14:paraId="17FE7876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1 - 10 баллов</w:t>
            </w:r>
          </w:p>
        </w:tc>
      </w:tr>
      <w:tr w:rsidR="00D94A7F" w:rsidRPr="00D94A7F" w14:paraId="309E5DB5" w14:textId="77777777" w:rsidTr="00B31478">
        <w:tc>
          <w:tcPr>
            <w:tcW w:w="9071" w:type="dxa"/>
            <w:gridSpan w:val="4"/>
          </w:tcPr>
          <w:p w14:paraId="35C062E3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Благоустройство</w:t>
            </w:r>
          </w:p>
        </w:tc>
      </w:tr>
      <w:tr w:rsidR="00D94A7F" w:rsidRPr="00D94A7F" w14:paraId="6D9FD56D" w14:textId="77777777" w:rsidTr="00B31478">
        <w:tc>
          <w:tcPr>
            <w:tcW w:w="567" w:type="dxa"/>
            <w:vMerge w:val="restart"/>
          </w:tcPr>
          <w:p w14:paraId="467DA7EB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54" w:type="dxa"/>
            <w:vMerge w:val="restart"/>
          </w:tcPr>
          <w:p w14:paraId="5D9FC0EE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прилегающей территории (рисунок, эскиз, фотография)</w:t>
            </w:r>
          </w:p>
        </w:tc>
        <w:tc>
          <w:tcPr>
            <w:tcW w:w="4706" w:type="dxa"/>
          </w:tcPr>
          <w:p w14:paraId="54B94D24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цветников</w:t>
            </w:r>
          </w:p>
        </w:tc>
        <w:tc>
          <w:tcPr>
            <w:tcW w:w="1644" w:type="dxa"/>
          </w:tcPr>
          <w:p w14:paraId="63D14062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D94A7F" w:rsidRPr="00D94A7F" w14:paraId="1488E00F" w14:textId="77777777" w:rsidTr="00B31478">
        <w:tc>
          <w:tcPr>
            <w:tcW w:w="567" w:type="dxa"/>
            <w:vMerge/>
          </w:tcPr>
          <w:p w14:paraId="27CBB108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vMerge/>
          </w:tcPr>
          <w:p w14:paraId="4C535241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</w:tcPr>
          <w:p w14:paraId="338752FE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газонов</w:t>
            </w:r>
          </w:p>
        </w:tc>
        <w:tc>
          <w:tcPr>
            <w:tcW w:w="1644" w:type="dxa"/>
          </w:tcPr>
          <w:p w14:paraId="6987A9C5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D94A7F" w:rsidRPr="00D94A7F" w14:paraId="124F79A3" w14:textId="77777777" w:rsidTr="00B31478">
        <w:tc>
          <w:tcPr>
            <w:tcW w:w="567" w:type="dxa"/>
            <w:vMerge/>
          </w:tcPr>
          <w:p w14:paraId="62084BBB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vMerge/>
          </w:tcPr>
          <w:p w14:paraId="734E2C2F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</w:tcPr>
          <w:p w14:paraId="1901EC74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устройство плиточной площадки</w:t>
            </w:r>
          </w:p>
        </w:tc>
        <w:tc>
          <w:tcPr>
            <w:tcW w:w="1644" w:type="dxa"/>
          </w:tcPr>
          <w:p w14:paraId="79D8EED6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D94A7F" w:rsidRPr="00D94A7F" w14:paraId="0D029CEB" w14:textId="77777777" w:rsidTr="00B31478">
        <w:tc>
          <w:tcPr>
            <w:tcW w:w="567" w:type="dxa"/>
            <w:vMerge/>
          </w:tcPr>
          <w:p w14:paraId="0DFA194A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4EA8F2C4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42761C99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малых архитектурных объектов</w:t>
            </w:r>
          </w:p>
        </w:tc>
        <w:tc>
          <w:tcPr>
            <w:tcW w:w="1644" w:type="dxa"/>
          </w:tcPr>
          <w:p w14:paraId="4833F9CA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D94A7F" w:rsidRPr="00D94A7F" w14:paraId="53AD5AFF" w14:textId="77777777" w:rsidTr="00B31478">
        <w:tc>
          <w:tcPr>
            <w:tcW w:w="567" w:type="dxa"/>
            <w:vMerge/>
          </w:tcPr>
          <w:p w14:paraId="384A9161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1FB7FDF2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7096003B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остановочный павильон</w:t>
            </w:r>
          </w:p>
        </w:tc>
        <w:tc>
          <w:tcPr>
            <w:tcW w:w="1644" w:type="dxa"/>
          </w:tcPr>
          <w:p w14:paraId="4593D709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D94A7F" w:rsidRPr="00D94A7F" w14:paraId="65C4B20D" w14:textId="77777777" w:rsidTr="00B31478">
        <w:tc>
          <w:tcPr>
            <w:tcW w:w="9071" w:type="dxa"/>
            <w:gridSpan w:val="4"/>
          </w:tcPr>
          <w:p w14:paraId="3C88C39A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Ассортимент (Специализация)</w:t>
            </w:r>
          </w:p>
        </w:tc>
      </w:tr>
      <w:tr w:rsidR="00D94A7F" w:rsidRPr="00D94A7F" w14:paraId="2ACA688E" w14:textId="77777777" w:rsidTr="00B31478">
        <w:tc>
          <w:tcPr>
            <w:tcW w:w="567" w:type="dxa"/>
            <w:vMerge w:val="restart"/>
          </w:tcPr>
          <w:p w14:paraId="45EF8506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54" w:type="dxa"/>
            <w:vMerge w:val="restart"/>
          </w:tcPr>
          <w:p w14:paraId="10CF0B07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4706" w:type="dxa"/>
          </w:tcPr>
          <w:p w14:paraId="71E6C8D5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непродовольственная</w:t>
            </w:r>
          </w:p>
        </w:tc>
        <w:tc>
          <w:tcPr>
            <w:tcW w:w="1644" w:type="dxa"/>
          </w:tcPr>
          <w:p w14:paraId="3DB3838C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D94A7F" w:rsidRPr="00D94A7F" w14:paraId="67BC23B9" w14:textId="77777777" w:rsidTr="00B31478">
        <w:tc>
          <w:tcPr>
            <w:tcW w:w="567" w:type="dxa"/>
            <w:vMerge/>
          </w:tcPr>
          <w:p w14:paraId="3219C922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2245E403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6E490594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продовольственная</w:t>
            </w:r>
          </w:p>
        </w:tc>
        <w:tc>
          <w:tcPr>
            <w:tcW w:w="1644" w:type="dxa"/>
          </w:tcPr>
          <w:p w14:paraId="0267EB57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</w:tr>
      <w:tr w:rsidR="00D94A7F" w:rsidRPr="00D94A7F" w14:paraId="43AD1706" w14:textId="77777777" w:rsidTr="00B31478">
        <w:tc>
          <w:tcPr>
            <w:tcW w:w="567" w:type="dxa"/>
            <w:vMerge/>
          </w:tcPr>
          <w:p w14:paraId="37B3561D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75FB6236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47F39CFD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цветы, газеты, журналы</w:t>
            </w:r>
          </w:p>
        </w:tc>
        <w:tc>
          <w:tcPr>
            <w:tcW w:w="1644" w:type="dxa"/>
          </w:tcPr>
          <w:p w14:paraId="67DA7AFC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</w:tr>
      <w:tr w:rsidR="00D94A7F" w:rsidRPr="00D94A7F" w14:paraId="77DC8929" w14:textId="77777777" w:rsidTr="00B31478">
        <w:tc>
          <w:tcPr>
            <w:tcW w:w="567" w:type="dxa"/>
            <w:vMerge/>
          </w:tcPr>
          <w:p w14:paraId="62591639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0EB668C5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06DDFBCD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продукция местных товаропроизводителей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</w:p>
        </w:tc>
        <w:tc>
          <w:tcPr>
            <w:tcW w:w="1644" w:type="dxa"/>
          </w:tcPr>
          <w:p w14:paraId="0D119DB9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баллов</w:t>
            </w:r>
          </w:p>
        </w:tc>
      </w:tr>
      <w:tr w:rsidR="001E4A6B" w:rsidRPr="00D94A7F" w14:paraId="354DBFEA" w14:textId="77777777" w:rsidTr="00B31478">
        <w:tc>
          <w:tcPr>
            <w:tcW w:w="567" w:type="dxa"/>
            <w:vMerge/>
          </w:tcPr>
          <w:p w14:paraId="6286EA9F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14:paraId="6CE3B1FF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7630747A" w14:textId="77777777" w:rsidR="001E4A6B" w:rsidRPr="00D94A7F" w:rsidRDefault="001E4A6B" w:rsidP="00111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- продукция местных сельскохозяйственных товаропроизводителей *</w:t>
            </w:r>
          </w:p>
        </w:tc>
        <w:tc>
          <w:tcPr>
            <w:tcW w:w="1644" w:type="dxa"/>
          </w:tcPr>
          <w:p w14:paraId="3BF15B71" w14:textId="77777777" w:rsidR="001E4A6B" w:rsidRPr="00D94A7F" w:rsidRDefault="001E4A6B" w:rsidP="001119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</w:tr>
    </w:tbl>
    <w:p w14:paraId="02C840E3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1F3D1" w14:textId="77777777" w:rsidR="004867CE" w:rsidRDefault="004867CE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7CE" w:rsidSect="00760AB5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Style w:val="a6"/>
        <w:tblW w:w="5103" w:type="dxa"/>
        <w:tblInd w:w="4390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E241D0" w14:paraId="33F220F2" w14:textId="77777777" w:rsidTr="004867C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6FABEEA" w14:textId="77777777" w:rsidR="00E241D0" w:rsidRPr="00D94A7F" w:rsidRDefault="00E241D0" w:rsidP="001119B1">
            <w:pPr>
              <w:shd w:val="clear" w:color="auto" w:fill="FFFFFF"/>
              <w:spacing w:line="276" w:lineRule="auto"/>
              <w:ind w:right="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14:paraId="1C7AF412" w14:textId="77777777" w:rsidR="00E241D0" w:rsidRDefault="00E241D0" w:rsidP="001119B1">
            <w:pPr>
              <w:shd w:val="clear" w:color="auto" w:fill="FFFFFF"/>
              <w:spacing w:line="276" w:lineRule="auto"/>
              <w:ind w:right="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="005F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торгов</w:t>
            </w:r>
            <w:r w:rsidR="005F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на право заключения договора на размещение</w:t>
            </w:r>
            <w:r w:rsidR="005F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и эксплуатацию нестационарных торговых</w:t>
            </w:r>
            <w:r w:rsidR="0009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объектов на земельных участках, находящихся</w:t>
            </w:r>
            <w:r w:rsidR="0009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в муниципальной собственности или на землях,</w:t>
            </w:r>
            <w:r w:rsidR="0009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на которые</w:t>
            </w:r>
            <w:r w:rsidR="00096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A7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 разграничена на территории муниципального</w:t>
            </w:r>
            <w:r w:rsidR="000964B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района «Читинский район»</w:t>
            </w:r>
          </w:p>
        </w:tc>
      </w:tr>
    </w:tbl>
    <w:p w14:paraId="6AE6A58D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9F08F" w14:textId="77777777" w:rsidR="001E4A6B" w:rsidRPr="00D94A7F" w:rsidRDefault="001E4A6B" w:rsidP="001119B1">
      <w:pPr>
        <w:shd w:val="clear" w:color="auto" w:fill="FFFFFF"/>
        <w:spacing w:after="0"/>
        <w:ind w:right="24"/>
        <w:contextualSpacing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</w:p>
    <w:p w14:paraId="543E6BCC" w14:textId="77777777" w:rsidR="001E4A6B" w:rsidRPr="00D94A7F" w:rsidRDefault="001E4A6B" w:rsidP="001119B1">
      <w:pPr>
        <w:shd w:val="clear" w:color="auto" w:fill="FFFFFF"/>
        <w:spacing w:after="0"/>
        <w:ind w:right="2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ТИПОВОЙ </w:t>
      </w:r>
      <w:r w:rsidRPr="00D94A7F">
        <w:rPr>
          <w:rFonts w:ascii="Times New Roman" w:hAnsi="Times New Roman" w:cs="Times New Roman"/>
          <w:b/>
          <w:bCs/>
          <w:smallCaps/>
          <w:spacing w:val="-20"/>
          <w:sz w:val="28"/>
          <w:szCs w:val="28"/>
        </w:rPr>
        <w:t>ДОГОВОР</w:t>
      </w:r>
    </w:p>
    <w:p w14:paraId="79BA66BE" w14:textId="77777777" w:rsidR="001E4A6B" w:rsidRPr="00D94A7F" w:rsidRDefault="001E4A6B" w:rsidP="001119B1">
      <w:pPr>
        <w:shd w:val="clear" w:color="auto" w:fill="FFFFFF"/>
        <w:spacing w:after="0"/>
        <w:ind w:right="36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94A7F">
        <w:rPr>
          <w:rFonts w:ascii="Times New Roman" w:hAnsi="Times New Roman" w:cs="Times New Roman"/>
          <w:b/>
          <w:bCs/>
          <w:sz w:val="28"/>
          <w:szCs w:val="28"/>
        </w:rPr>
        <w:t xml:space="preserve">НА РАЗМЕЩЕНИЕ И ЭКСПЛУАТАЦИЮ </w:t>
      </w:r>
      <w:r w:rsidRPr="00D94A7F">
        <w:rPr>
          <w:rFonts w:ascii="Times New Roman" w:hAnsi="Times New Roman" w:cs="Times New Roman"/>
          <w:b/>
          <w:bCs/>
          <w:spacing w:val="-1"/>
          <w:sz w:val="28"/>
          <w:szCs w:val="28"/>
        </w:rPr>
        <w:t>НЕСТАЦИОНАРНОГО ТОРГОВОГО ОБЪЕКТА</w:t>
      </w:r>
    </w:p>
    <w:p w14:paraId="7F048DF7" w14:textId="77777777" w:rsidR="001E4A6B" w:rsidRPr="00D94A7F" w:rsidRDefault="001E4A6B" w:rsidP="001119B1">
      <w:pPr>
        <w:shd w:val="clear" w:color="auto" w:fill="FFFFFF"/>
        <w:spacing w:after="0"/>
        <w:ind w:right="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C7422D" w14:textId="77777777" w:rsidR="001E4A6B" w:rsidRPr="00D94A7F" w:rsidRDefault="001E4A6B" w:rsidP="001119B1">
      <w:pPr>
        <w:shd w:val="clear" w:color="auto" w:fill="FFFFFF"/>
        <w:tabs>
          <w:tab w:val="left" w:leader="underscore" w:pos="1080"/>
          <w:tab w:val="left" w:leader="underscore" w:pos="2664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22" w:name="bookmark19"/>
      <w:r w:rsidRPr="00D94A7F">
        <w:rPr>
          <w:rFonts w:ascii="Times New Roman" w:hAnsi="Times New Roman" w:cs="Times New Roman"/>
          <w:sz w:val="28"/>
          <w:szCs w:val="28"/>
        </w:rPr>
        <w:t xml:space="preserve">г. </w:t>
      </w:r>
      <w:r w:rsidR="001D18B6" w:rsidRPr="00D94A7F">
        <w:rPr>
          <w:rFonts w:ascii="Times New Roman" w:hAnsi="Times New Roman" w:cs="Times New Roman"/>
          <w:sz w:val="28"/>
          <w:szCs w:val="28"/>
        </w:rPr>
        <w:t>Чита</w:t>
      </w:r>
      <w:r w:rsidRPr="00D94A7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964B2">
        <w:rPr>
          <w:rFonts w:ascii="Times New Roman" w:hAnsi="Times New Roman" w:cs="Times New Roman"/>
          <w:sz w:val="28"/>
          <w:szCs w:val="28"/>
        </w:rPr>
        <w:tab/>
      </w:r>
      <w:r w:rsidR="000964B2">
        <w:rPr>
          <w:rFonts w:ascii="Times New Roman" w:hAnsi="Times New Roman" w:cs="Times New Roman"/>
          <w:sz w:val="28"/>
          <w:szCs w:val="28"/>
        </w:rPr>
        <w:tab/>
      </w:r>
      <w:r w:rsidR="000964B2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="000964B2">
        <w:rPr>
          <w:rFonts w:ascii="Times New Roman" w:hAnsi="Times New Roman" w:cs="Times New Roman"/>
          <w:sz w:val="28"/>
          <w:szCs w:val="28"/>
        </w:rPr>
        <w:t xml:space="preserve">   </w:t>
      </w:r>
      <w:r w:rsidRPr="00D94A7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94A7F">
        <w:rPr>
          <w:rFonts w:ascii="Times New Roman" w:hAnsi="Times New Roman" w:cs="Times New Roman"/>
          <w:sz w:val="28"/>
          <w:szCs w:val="28"/>
        </w:rPr>
        <w:t>___»________20__г.</w:t>
      </w:r>
    </w:p>
    <w:p w14:paraId="3342A585" w14:textId="77777777" w:rsidR="001E4A6B" w:rsidRPr="00D94A7F" w:rsidRDefault="001E4A6B" w:rsidP="001119B1">
      <w:pPr>
        <w:shd w:val="clear" w:color="auto" w:fill="FFFFFF"/>
        <w:tabs>
          <w:tab w:val="left" w:leader="underscore" w:pos="1080"/>
          <w:tab w:val="left" w:leader="underscore" w:pos="2664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0964B2">
        <w:rPr>
          <w:rFonts w:ascii="Times New Roman" w:hAnsi="Times New Roman" w:cs="Times New Roman"/>
          <w:sz w:val="28"/>
          <w:szCs w:val="28"/>
        </w:rPr>
        <w:t>____</w:t>
      </w:r>
    </w:p>
    <w:bookmarkEnd w:id="22"/>
    <w:p w14:paraId="1ED4ABD2" w14:textId="77777777" w:rsidR="001E4A6B" w:rsidRPr="006B7724" w:rsidRDefault="001E4A6B" w:rsidP="006B7724">
      <w:pPr>
        <w:shd w:val="clear" w:color="auto" w:fill="FFFFFF"/>
        <w:spacing w:after="0" w:line="240" w:lineRule="auto"/>
        <w:ind w:left="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7724">
        <w:rPr>
          <w:rFonts w:ascii="Times New Roman" w:hAnsi="Times New Roman" w:cs="Times New Roman"/>
          <w:i/>
          <w:sz w:val="24"/>
          <w:szCs w:val="24"/>
        </w:rPr>
        <w:t>(наименование уполномоченного органа местного самоуправления, наименование муниципального образования)</w:t>
      </w:r>
    </w:p>
    <w:p w14:paraId="5FD05C39" w14:textId="77777777" w:rsidR="001E4A6B" w:rsidRPr="00D94A7F" w:rsidRDefault="001E4A6B" w:rsidP="001119B1">
      <w:pPr>
        <w:shd w:val="clear" w:color="auto" w:fill="FFFFFF"/>
        <w:spacing w:after="0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_______________________________________________________, </w:t>
      </w:r>
    </w:p>
    <w:p w14:paraId="576ED4BE" w14:textId="77777777" w:rsidR="001E4A6B" w:rsidRPr="006B7724" w:rsidRDefault="001E4A6B" w:rsidP="001119B1">
      <w:pPr>
        <w:shd w:val="clear" w:color="auto" w:fill="FFFFFF"/>
        <w:spacing w:after="0"/>
        <w:ind w:left="5" w:right="36"/>
        <w:contextualSpacing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6B7724">
        <w:rPr>
          <w:rFonts w:ascii="Times New Roman" w:hAnsi="Times New Roman" w:cs="Times New Roman"/>
          <w:i/>
          <w:spacing w:val="-1"/>
          <w:sz w:val="24"/>
          <w:szCs w:val="24"/>
        </w:rPr>
        <w:t>(должность, Ф.И.О.)</w:t>
      </w:r>
    </w:p>
    <w:p w14:paraId="51E4554A" w14:textId="77777777" w:rsidR="001E4A6B" w:rsidRPr="00D94A7F" w:rsidRDefault="001E4A6B" w:rsidP="001119B1">
      <w:pPr>
        <w:shd w:val="clear" w:color="auto" w:fill="FFFFFF"/>
        <w:spacing w:after="0"/>
        <w:ind w:left="5" w:right="36"/>
        <w:contextualSpacing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3"/>
          <w:sz w:val="28"/>
          <w:szCs w:val="28"/>
        </w:rPr>
        <w:t xml:space="preserve">действующий на </w:t>
      </w:r>
      <w:proofErr w:type="gramStart"/>
      <w:r w:rsidRPr="00D94A7F">
        <w:rPr>
          <w:rFonts w:ascii="Times New Roman" w:hAnsi="Times New Roman" w:cs="Times New Roman"/>
          <w:spacing w:val="-3"/>
          <w:sz w:val="28"/>
          <w:szCs w:val="28"/>
        </w:rPr>
        <w:t>основании</w:t>
      </w:r>
      <w:r w:rsidRPr="00D94A7F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D94A7F">
        <w:rPr>
          <w:rFonts w:ascii="Times New Roman" w:hAnsi="Times New Roman" w:cs="Times New Roman"/>
          <w:sz w:val="28"/>
          <w:szCs w:val="28"/>
        </w:rPr>
        <w:t>_______________________________________ ,</w:t>
      </w:r>
    </w:p>
    <w:p w14:paraId="3FA8D0AC" w14:textId="77777777" w:rsidR="001E4A6B" w:rsidRPr="00D94A7F" w:rsidRDefault="001E4A6B" w:rsidP="001119B1">
      <w:pPr>
        <w:shd w:val="clear" w:color="auto" w:fill="FFFFFF"/>
        <w:spacing w:after="0"/>
        <w:ind w:left="5"/>
        <w:contextualSpacing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именуемый в дальнейшем «Уполномоченный орган», с одной стороны, и</w:t>
      </w:r>
    </w:p>
    <w:p w14:paraId="4A5A39B0" w14:textId="77777777" w:rsidR="001E4A6B" w:rsidRPr="00D94A7F" w:rsidRDefault="001E4A6B" w:rsidP="001119B1">
      <w:pPr>
        <w:shd w:val="clear" w:color="auto" w:fill="FFFFFF"/>
        <w:tabs>
          <w:tab w:val="left" w:leader="underscore" w:pos="924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26401AA" w14:textId="77777777" w:rsidR="001E4A6B" w:rsidRPr="00AB1BFB" w:rsidRDefault="001E4A6B" w:rsidP="00AB1BFB">
      <w:pPr>
        <w:shd w:val="clear" w:color="auto" w:fill="FFFFFF"/>
        <w:spacing w:after="0"/>
        <w:ind w:left="1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1BFB">
        <w:rPr>
          <w:rFonts w:ascii="Times New Roman" w:hAnsi="Times New Roman" w:cs="Times New Roman"/>
          <w:i/>
          <w:sz w:val="24"/>
          <w:szCs w:val="24"/>
        </w:rPr>
        <w:t>(наименование организации, Ф.И.О. индивидуального предпринимателя)</w:t>
      </w:r>
    </w:p>
    <w:p w14:paraId="51A07960" w14:textId="77777777" w:rsidR="001E4A6B" w:rsidRPr="00D94A7F" w:rsidRDefault="001E4A6B" w:rsidP="001119B1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2"/>
          <w:sz w:val="28"/>
          <w:szCs w:val="28"/>
        </w:rPr>
        <w:t xml:space="preserve">в лице ___________________________________________________________, </w:t>
      </w:r>
    </w:p>
    <w:p w14:paraId="145D2E93" w14:textId="77777777" w:rsidR="001E4A6B" w:rsidRPr="006B7724" w:rsidRDefault="001E4A6B" w:rsidP="001119B1">
      <w:pPr>
        <w:shd w:val="clear" w:color="auto" w:fill="FFFFFF"/>
        <w:tabs>
          <w:tab w:val="left" w:pos="4962"/>
          <w:tab w:val="left" w:pos="7088"/>
          <w:tab w:val="left" w:pos="9072"/>
          <w:tab w:val="left" w:pos="9214"/>
        </w:tabs>
        <w:spacing w:after="0"/>
        <w:ind w:right="-106"/>
        <w:contextualSpacing/>
        <w:jc w:val="center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6B7724">
        <w:rPr>
          <w:rFonts w:ascii="Times New Roman" w:hAnsi="Times New Roman" w:cs="Times New Roman"/>
          <w:i/>
          <w:spacing w:val="-3"/>
          <w:sz w:val="24"/>
          <w:szCs w:val="24"/>
        </w:rPr>
        <w:t>(должность, Ф.И.О.)</w:t>
      </w:r>
    </w:p>
    <w:p w14:paraId="55D06796" w14:textId="77777777" w:rsidR="001E4A6B" w:rsidRPr="00D94A7F" w:rsidRDefault="001E4A6B" w:rsidP="001119B1">
      <w:pPr>
        <w:shd w:val="clear" w:color="auto" w:fill="FFFFFF"/>
        <w:tabs>
          <w:tab w:val="left" w:pos="4962"/>
          <w:tab w:val="left" w:pos="7088"/>
          <w:tab w:val="left" w:pos="9072"/>
          <w:tab w:val="left" w:pos="9214"/>
        </w:tabs>
        <w:spacing w:after="0"/>
        <w:ind w:right="36"/>
        <w:contextualSpacing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действующий на основании ______________________________________</w:t>
      </w:r>
      <w:proofErr w:type="gramStart"/>
      <w:r w:rsidRPr="00D94A7F">
        <w:rPr>
          <w:rFonts w:ascii="Times New Roman" w:hAnsi="Times New Roman" w:cs="Times New Roman"/>
          <w:sz w:val="28"/>
          <w:szCs w:val="28"/>
        </w:rPr>
        <w:t>_ ,</w:t>
      </w:r>
      <w:proofErr w:type="gramEnd"/>
    </w:p>
    <w:p w14:paraId="3722C973" w14:textId="77777777" w:rsidR="001E4A6B" w:rsidRPr="00D94A7F" w:rsidRDefault="001E4A6B" w:rsidP="001119B1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«Субъект торговли», с другой стороны, и именуемые в дальнейшем «Сторонами», заключили настоящий договор аренды земельного участка (далее – Договор) о нижеследующем:</w:t>
      </w:r>
    </w:p>
    <w:p w14:paraId="4C970017" w14:textId="77777777" w:rsidR="001E4A6B" w:rsidRPr="00D94A7F" w:rsidRDefault="001E4A6B" w:rsidP="001119B1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7EB5EDA" w14:textId="77777777" w:rsidR="001E4A6B" w:rsidRPr="00D94A7F" w:rsidRDefault="001E4A6B" w:rsidP="001119B1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7BA2ABA1" w14:textId="77777777" w:rsidR="001E4A6B" w:rsidRPr="00D94A7F" w:rsidRDefault="001E4A6B" w:rsidP="00AB1BF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 xml:space="preserve">1.1. Уполномоченный орган </w:t>
      </w:r>
      <w:r w:rsidR="004F3F1A" w:rsidRPr="00D94A7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«Читинский район» </w:t>
      </w:r>
      <w:r w:rsidRPr="00D94A7F">
        <w:rPr>
          <w:rFonts w:ascii="Times New Roman" w:hAnsi="Times New Roman" w:cs="Times New Roman"/>
          <w:sz w:val="28"/>
          <w:szCs w:val="28"/>
        </w:rPr>
        <w:t xml:space="preserve">в соответствии с ____________ на основании _________ предоставляет Субъекту торговли право на размещение и эксплуатацию нестационарного торгового объекта (далее – Объект) для осуществления: </w:t>
      </w:r>
      <w:r w:rsidRPr="00D94A7F">
        <w:rPr>
          <w:rFonts w:ascii="Times New Roman" w:hAnsi="Times New Roman" w:cs="Times New Roman"/>
          <w:sz w:val="28"/>
          <w:szCs w:val="28"/>
        </w:rPr>
        <w:lastRenderedPageBreak/>
        <w:t xml:space="preserve">_______________ Тип Объекта: ___________, специализация Объекта: _______________, площадь Объекта: ___________, по адресному ориентиру в соответствии со схемой размещения нестационарных торговых объектов на территории муниципального </w:t>
      </w:r>
      <w:r w:rsidR="001D18B6" w:rsidRPr="00D94A7F">
        <w:rPr>
          <w:rFonts w:ascii="Times New Roman" w:hAnsi="Times New Roman" w:cs="Times New Roman"/>
          <w:sz w:val="28"/>
          <w:szCs w:val="28"/>
        </w:rPr>
        <w:t xml:space="preserve">района «Читинский </w:t>
      </w:r>
      <w:r w:rsidRPr="00D94A7F">
        <w:rPr>
          <w:rFonts w:ascii="Times New Roman" w:hAnsi="Times New Roman" w:cs="Times New Roman"/>
          <w:sz w:val="28"/>
          <w:szCs w:val="28"/>
        </w:rPr>
        <w:t xml:space="preserve"> ______________________________________,</w:t>
      </w:r>
      <w:r w:rsidR="00AB1BFB">
        <w:rPr>
          <w:rFonts w:ascii="Times New Roman" w:hAnsi="Times New Roman" w:cs="Times New Roman"/>
          <w:sz w:val="28"/>
          <w:szCs w:val="28"/>
        </w:rPr>
        <w:t xml:space="preserve"> </w:t>
      </w:r>
      <w:r w:rsidRPr="00D94A7F">
        <w:rPr>
          <w:rFonts w:ascii="Times New Roman" w:hAnsi="Times New Roman" w:cs="Times New Roman"/>
          <w:sz w:val="28"/>
          <w:szCs w:val="28"/>
        </w:rPr>
        <w:t>на срок с _______ по ______.</w:t>
      </w:r>
    </w:p>
    <w:p w14:paraId="2A9F48E9" w14:textId="77777777" w:rsidR="001E4A6B" w:rsidRPr="00D94A7F" w:rsidRDefault="001E4A6B" w:rsidP="001119B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1.2. Специализация Объекта является существенным условием настоящего Договора. Одностороннее изменение Субъектом торговли специализации не допускается</w:t>
      </w:r>
    </w:p>
    <w:p w14:paraId="3BBCCB37" w14:textId="77777777" w:rsidR="001E4A6B" w:rsidRPr="00D94A7F" w:rsidRDefault="001E4A6B" w:rsidP="001119B1">
      <w:pPr>
        <w:shd w:val="clear" w:color="auto" w:fill="FFFFFF"/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14:paraId="54CCDC23" w14:textId="77777777" w:rsidR="001E4A6B" w:rsidRPr="00D94A7F" w:rsidRDefault="001E4A6B" w:rsidP="001119B1">
      <w:pPr>
        <w:shd w:val="clear" w:color="auto" w:fill="FFFFFF"/>
        <w:spacing w:after="0"/>
        <w:ind w:right="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2. Обязанности Сторон</w:t>
      </w:r>
    </w:p>
    <w:p w14:paraId="52261EC7" w14:textId="77777777" w:rsidR="001E4A6B" w:rsidRPr="00D94A7F" w:rsidRDefault="001E4A6B" w:rsidP="001119B1">
      <w:pPr>
        <w:shd w:val="clear" w:color="auto" w:fill="FFFFFF"/>
        <w:tabs>
          <w:tab w:val="left" w:pos="103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1"/>
          <w:sz w:val="28"/>
          <w:szCs w:val="28"/>
        </w:rPr>
        <w:t>2.1.</w:t>
      </w:r>
      <w:r w:rsidRPr="00D94A7F">
        <w:rPr>
          <w:rFonts w:ascii="Times New Roman" w:hAnsi="Times New Roman" w:cs="Times New Roman"/>
          <w:sz w:val="28"/>
          <w:szCs w:val="28"/>
        </w:rPr>
        <w:tab/>
        <w:t>Уполномоченный орган обязан:</w:t>
      </w:r>
    </w:p>
    <w:p w14:paraId="1B779FFF" w14:textId="77777777" w:rsidR="001E4A6B" w:rsidRPr="00D94A7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bookmark21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End w:id="23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Выполнять в полном объёме все условия Договора.</w:t>
      </w:r>
    </w:p>
    <w:p w14:paraId="5741BC19" w14:textId="77777777" w:rsidR="001E4A6B" w:rsidRPr="00D94A7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Предоставить Субъекту торговли право на размещение Объекта по адресному ориентиру, указанному в </w:t>
      </w:r>
      <w:hyperlink w:anchor="bookmark20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1.1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соответствии со схемой размещения нестационарных торговых объектов на территории </w:t>
      </w:r>
      <w:r w:rsidR="004F3F1A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путем заключения договора на размещение и эксплуатацию нестационарного торгового объекта.</w:t>
      </w:r>
    </w:p>
    <w:p w14:paraId="0FD9E958" w14:textId="77777777" w:rsidR="001E4A6B" w:rsidRPr="00D94A7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В месячный срок уведомить Арендатора, в том числе через официальное периодическое печатное издание, об изменении реквизитов получателя, указанных в пункте 4.2 настоящего Договора.</w:t>
      </w:r>
    </w:p>
    <w:p w14:paraId="35D99BC7" w14:textId="77777777" w:rsidR="001E4A6B" w:rsidRPr="00D94A7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2.2.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Субъект торговли обязан:</w:t>
      </w:r>
    </w:p>
    <w:p w14:paraId="7839EDB7" w14:textId="77777777" w:rsidR="001E4A6B" w:rsidRPr="00D94A7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Выполнять в полном объёме все условия Договора.</w:t>
      </w:r>
    </w:p>
    <w:p w14:paraId="6161902C" w14:textId="77777777" w:rsidR="001E4A6B" w:rsidRPr="00D94A7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2.2.2.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размещение Объекта и его готовность к использованию в соответствии с эскизным проектом и Схемой размещения нестационарных торговых объектов.</w:t>
      </w:r>
    </w:p>
    <w:p w14:paraId="76E4CA36" w14:textId="77777777" w:rsidR="001E4A6B" w:rsidRPr="00D94A7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2.2.3.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сохранение внешнего вида, типа, местоположения и размеров Объекта в течение установленного периода размещения.</w:t>
      </w:r>
    </w:p>
    <w:p w14:paraId="422E7ED7" w14:textId="77777777" w:rsidR="001E4A6B" w:rsidRPr="00D94A7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все расходы, связанные с размещением и эксплуатацией объекта, а также с риском его случайного разрушения либо повреждения.</w:t>
      </w:r>
    </w:p>
    <w:p w14:paraId="0CC4D673" w14:textId="77777777" w:rsidR="001E4A6B" w:rsidRPr="00D94A7F" w:rsidRDefault="001E4A6B" w:rsidP="001119B1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2.2.4.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фасаде нестационарного торгового объекта поместить вывеску с указанием фирменного наименования хозяйствующего субъекта, режима работы Объекта.</w:t>
      </w:r>
    </w:p>
    <w:p w14:paraId="7663B32B" w14:textId="77777777" w:rsidR="001E4A6B" w:rsidRPr="00D94A7F" w:rsidRDefault="001E4A6B" w:rsidP="001119B1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2.2.5.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A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Использовать</w:t>
      </w:r>
      <w:r w:rsidR="00AB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Объект</w:t>
      </w:r>
      <w:r w:rsidR="00AB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</w:t>
      </w:r>
      <w:r w:rsidR="00AB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назначению (специализации),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указанному в </w:t>
      </w:r>
      <w:hyperlink w:anchor="bookmark20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1.1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 Иметь в наличии торговое оборудование, предназначенное для выкладки товаров и хранения запасов. </w:t>
      </w:r>
      <w:r w:rsidRPr="00D94A7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Иметь в наличии холодильное оборудование при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реализации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скоропортящихся пищевых продуктов.</w:t>
      </w:r>
    </w:p>
    <w:p w14:paraId="69DD7E11" w14:textId="77777777" w:rsidR="001E4A6B" w:rsidRPr="00D94A7F" w:rsidRDefault="001E4A6B" w:rsidP="001119B1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2.2.6.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Своевременно и полностью вносить (внести) плату по настоящему договору в размере и порядке, установленном настоящим Договором.</w:t>
      </w:r>
    </w:p>
    <w:p w14:paraId="713A3F58" w14:textId="77777777" w:rsidR="001E4A6B" w:rsidRPr="00D94A7F" w:rsidRDefault="001E4A6B" w:rsidP="001119B1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2.2.7.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допускать загрязнение, захламление места размещения Объекта.</w:t>
      </w:r>
    </w:p>
    <w:p w14:paraId="629D05C2" w14:textId="77777777" w:rsidR="001E4A6B" w:rsidRPr="00D94A7F" w:rsidRDefault="001E4A6B" w:rsidP="001119B1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объекта обязательно предусмотреть наличие установленных стационарных урн для складирования твердых коммунальных отходов. Для вывоза твердых коммунальных отходов с урн Субъект торговли заключает соответствующий договор.</w:t>
      </w:r>
    </w:p>
    <w:p w14:paraId="3CF2C7CE" w14:textId="77777777" w:rsidR="001E4A6B" w:rsidRPr="00D94A7F" w:rsidRDefault="001E4A6B" w:rsidP="001119B1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Соблюдать требования (запреты, ограничения) действующего законодательства в области торговой деятельности, в том числе в сфере розничной продажи алкогольной продукции и табачных изделий.</w:t>
      </w:r>
    </w:p>
    <w:p w14:paraId="48E80BFE" w14:textId="77777777" w:rsidR="001E4A6B" w:rsidRPr="00D94A7F" w:rsidRDefault="001E4A6B" w:rsidP="001119B1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2.2.9.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Своевременно демонтировать за счет своих средств Объект с установленного места его расположения и восстановить нарушенное благоустройство территории, в том числе привести земельный участок (земли) в состояние, пригодное для их использования, в течение 10 дней с момента окончания срока действия Договора, а также в случае досрочного расторжения настоящего Договора.</w:t>
      </w:r>
    </w:p>
    <w:p w14:paraId="0920E72B" w14:textId="77777777" w:rsidR="001E4A6B" w:rsidRPr="00D94A7F" w:rsidRDefault="001E4A6B" w:rsidP="001119B1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2.2.10. В случае размещения Объекта на территориях зеленых насаждений Субъект торговли обязан выполнить работы по благоустройству данной территории, с обязательным оформлением ордера на проведения земляных работ и разрешения на снос зеленных насаждений, в том числе уничтожение плодородного слоя.  </w:t>
      </w:r>
    </w:p>
    <w:p w14:paraId="4E511292" w14:textId="77777777" w:rsidR="000964B2" w:rsidRDefault="000964B2" w:rsidP="001119B1">
      <w:pPr>
        <w:shd w:val="clear" w:color="auto" w:fill="FFFFFF"/>
        <w:tabs>
          <w:tab w:val="left" w:pos="1320"/>
        </w:tabs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423C7D" w14:textId="77777777" w:rsidR="001E4A6B" w:rsidRPr="00D94A7F" w:rsidRDefault="001E4A6B" w:rsidP="001119B1">
      <w:pPr>
        <w:shd w:val="clear" w:color="auto" w:fill="FFFFFF"/>
        <w:tabs>
          <w:tab w:val="left" w:pos="1320"/>
        </w:tabs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3. Права Сторон</w:t>
      </w:r>
    </w:p>
    <w:p w14:paraId="63174BE5" w14:textId="77777777" w:rsidR="001E4A6B" w:rsidRPr="00D94A7F" w:rsidRDefault="001E4A6B" w:rsidP="001119B1">
      <w:pPr>
        <w:shd w:val="clear" w:color="auto" w:fill="FFFFFF"/>
        <w:tabs>
          <w:tab w:val="left" w:pos="1032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1"/>
          <w:sz w:val="28"/>
          <w:szCs w:val="28"/>
        </w:rPr>
        <w:t>3.1.</w:t>
      </w:r>
      <w:r w:rsidRPr="00D94A7F">
        <w:rPr>
          <w:rFonts w:ascii="Times New Roman" w:hAnsi="Times New Roman" w:cs="Times New Roman"/>
          <w:sz w:val="28"/>
          <w:szCs w:val="28"/>
        </w:rPr>
        <w:tab/>
        <w:t>Уполномоченный орган вправе:</w:t>
      </w:r>
    </w:p>
    <w:p w14:paraId="0FC76AC8" w14:textId="77777777" w:rsidR="001E4A6B" w:rsidRPr="00D94A7F" w:rsidRDefault="001E4A6B" w:rsidP="001119B1">
      <w:pPr>
        <w:shd w:val="clear" w:color="auto" w:fill="FFFFFF"/>
        <w:tabs>
          <w:tab w:val="left" w:pos="137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1"/>
          <w:sz w:val="28"/>
          <w:szCs w:val="28"/>
        </w:rPr>
        <w:t>3.1.1.</w:t>
      </w:r>
      <w:r w:rsidRPr="00D94A7F">
        <w:rPr>
          <w:rFonts w:ascii="Times New Roman" w:hAnsi="Times New Roman" w:cs="Times New Roman"/>
          <w:sz w:val="28"/>
          <w:szCs w:val="28"/>
        </w:rPr>
        <w:tab/>
        <w:t xml:space="preserve">Осуществлять совместно с органами администрации города контроль над выполнением Субъектом торговли условий настоящего Договора в соответствии с пунктом </w:t>
      </w:r>
      <w:hyperlink w:anchor="bookmark5" w:history="1">
        <w:r w:rsidRPr="00D94A7F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94A7F">
        <w:rPr>
          <w:rFonts w:ascii="Times New Roman" w:hAnsi="Times New Roman" w:cs="Times New Roman"/>
          <w:sz w:val="28"/>
          <w:szCs w:val="28"/>
        </w:rPr>
        <w:t xml:space="preserve"> Требований к размещению нестационарных торговых объектов (приложение № 1 к постановлению администрации города «О размещении нестационарных торговых объектов</w:t>
      </w:r>
      <w:r w:rsidRPr="00D94A7F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4F3F1A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</w:p>
    <w:p w14:paraId="70584548" w14:textId="77777777" w:rsidR="001E4A6B" w:rsidRPr="00D94A7F" w:rsidRDefault="001E4A6B" w:rsidP="001119B1">
      <w:pPr>
        <w:shd w:val="clear" w:color="auto" w:fill="FFFFFF"/>
        <w:tabs>
          <w:tab w:val="left" w:pos="126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1"/>
          <w:sz w:val="28"/>
          <w:szCs w:val="28"/>
        </w:rPr>
        <w:t>3.1.2.</w:t>
      </w:r>
      <w:r w:rsidRPr="00D94A7F">
        <w:rPr>
          <w:rFonts w:ascii="Times New Roman" w:hAnsi="Times New Roman" w:cs="Times New Roman"/>
          <w:sz w:val="28"/>
          <w:szCs w:val="28"/>
        </w:rPr>
        <w:tab/>
        <w:t xml:space="preserve">В одностороннем порядке расторгнуть настоящий договор путем письменного уведомления Субъекта торговли в случае нарушений </w:t>
      </w:r>
      <w:hyperlink w:anchor="bookmark21" w:history="1">
        <w:r w:rsidRPr="00D94A7F">
          <w:rPr>
            <w:rFonts w:ascii="Times New Roman" w:hAnsi="Times New Roman" w:cs="Times New Roman"/>
            <w:sz w:val="28"/>
            <w:szCs w:val="28"/>
          </w:rPr>
          <w:t>пункта 2.2</w:t>
        </w:r>
      </w:hyperlink>
      <w:r w:rsidRPr="00D94A7F">
        <w:rPr>
          <w:rFonts w:ascii="Times New Roman" w:hAnsi="Times New Roman" w:cs="Times New Roman"/>
          <w:sz w:val="28"/>
          <w:szCs w:val="28"/>
        </w:rPr>
        <w:t xml:space="preserve"> настоящего договора и в случаях, предусмотренных </w:t>
      </w:r>
      <w:hyperlink w:anchor="bookmark3" w:history="1"/>
      <w:r w:rsidRPr="00D94A7F">
        <w:rPr>
          <w:rFonts w:ascii="Times New Roman" w:hAnsi="Times New Roman" w:cs="Times New Roman"/>
          <w:sz w:val="28"/>
          <w:szCs w:val="28"/>
        </w:rPr>
        <w:t xml:space="preserve"> Требований к размещению нестационарных торговых объектов на территории </w:t>
      </w:r>
      <w:r w:rsidR="004F3F1A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</w:p>
    <w:p w14:paraId="0566D811" w14:textId="77777777" w:rsidR="001E4A6B" w:rsidRPr="00D94A7F" w:rsidRDefault="001E4A6B" w:rsidP="001119B1">
      <w:pPr>
        <w:shd w:val="clear" w:color="auto" w:fill="FFFFFF"/>
        <w:tabs>
          <w:tab w:val="left" w:pos="1032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1"/>
          <w:sz w:val="28"/>
          <w:szCs w:val="28"/>
        </w:rPr>
        <w:t>3.2.</w:t>
      </w:r>
      <w:r w:rsidRPr="00D94A7F">
        <w:rPr>
          <w:rFonts w:ascii="Times New Roman" w:hAnsi="Times New Roman" w:cs="Times New Roman"/>
          <w:sz w:val="28"/>
          <w:szCs w:val="28"/>
        </w:rPr>
        <w:tab/>
        <w:t>Субъект торговли вправе:</w:t>
      </w:r>
    </w:p>
    <w:p w14:paraId="557BAFDC" w14:textId="77777777" w:rsidR="001E4A6B" w:rsidRPr="00D94A7F" w:rsidRDefault="001E4A6B" w:rsidP="001119B1">
      <w:pPr>
        <w:shd w:val="clear" w:color="auto" w:fill="FFFFFF"/>
        <w:tabs>
          <w:tab w:val="left" w:pos="14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1"/>
          <w:sz w:val="28"/>
          <w:szCs w:val="28"/>
        </w:rPr>
        <w:t>3.2.1.</w:t>
      </w:r>
      <w:r w:rsidRPr="00D94A7F">
        <w:rPr>
          <w:rFonts w:ascii="Times New Roman" w:hAnsi="Times New Roman" w:cs="Times New Roman"/>
          <w:sz w:val="28"/>
          <w:szCs w:val="28"/>
        </w:rPr>
        <w:tab/>
        <w:t>Разместить и использовать объект для осуществления деятельности в соответствии с условиями настоящего договора и требованиями действующего законодательства.</w:t>
      </w:r>
    </w:p>
    <w:p w14:paraId="051660CB" w14:textId="77777777" w:rsidR="001E4A6B" w:rsidRPr="00D94A7F" w:rsidRDefault="001E4A6B" w:rsidP="001119B1">
      <w:pPr>
        <w:shd w:val="clear" w:color="auto" w:fill="FFFFFF"/>
        <w:tabs>
          <w:tab w:val="left" w:pos="1334"/>
        </w:tabs>
        <w:spacing w:after="0"/>
        <w:ind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1"/>
          <w:sz w:val="28"/>
          <w:szCs w:val="28"/>
        </w:rPr>
        <w:lastRenderedPageBreak/>
        <w:t>3.2.2.</w:t>
      </w:r>
      <w:r w:rsidRPr="00D94A7F">
        <w:rPr>
          <w:rFonts w:ascii="Times New Roman" w:hAnsi="Times New Roman" w:cs="Times New Roman"/>
          <w:sz w:val="28"/>
          <w:szCs w:val="28"/>
        </w:rPr>
        <w:tab/>
        <w:t xml:space="preserve"> Досрочно отказаться от исполнения настоящего Договора по основаниям и в порядке, предусмотренными настоящим Договором и законодательством Российской Федерации в порядке, предусмотренном разделом 5 настоящего Договора.</w:t>
      </w:r>
    </w:p>
    <w:p w14:paraId="468C055E" w14:textId="77777777" w:rsidR="001E4A6B" w:rsidRPr="00D94A7F" w:rsidRDefault="001E4A6B" w:rsidP="001119B1">
      <w:pPr>
        <w:shd w:val="clear" w:color="auto" w:fill="FFFFFF"/>
        <w:spacing w:after="0"/>
        <w:ind w:right="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B6B4C7" w14:textId="77777777" w:rsidR="001E4A6B" w:rsidRPr="00D94A7F" w:rsidRDefault="001E4A6B" w:rsidP="001119B1">
      <w:pPr>
        <w:shd w:val="clear" w:color="auto" w:fill="FFFFFF"/>
        <w:spacing w:after="0"/>
        <w:ind w:right="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4. Платежи и расчеты по договору</w:t>
      </w:r>
    </w:p>
    <w:p w14:paraId="7041F0A9" w14:textId="77777777" w:rsidR="001E4A6B" w:rsidRPr="00D94A7F" w:rsidRDefault="001E4A6B" w:rsidP="001119B1">
      <w:pPr>
        <w:shd w:val="clear" w:color="auto" w:fill="FFFFFF"/>
        <w:tabs>
          <w:tab w:val="left" w:pos="1286"/>
        </w:tabs>
        <w:spacing w:after="0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1"/>
          <w:sz w:val="28"/>
          <w:szCs w:val="28"/>
        </w:rPr>
        <w:t>4.1.</w:t>
      </w:r>
      <w:r w:rsidRPr="00D94A7F">
        <w:rPr>
          <w:rFonts w:ascii="Times New Roman" w:hAnsi="Times New Roman" w:cs="Times New Roman"/>
          <w:sz w:val="28"/>
          <w:szCs w:val="28"/>
        </w:rPr>
        <w:tab/>
        <w:t>Цена Договора определяется согласно расчету, приложенному к настоящему Договору и являющемуся неотъемлемой частью Договора.</w:t>
      </w:r>
    </w:p>
    <w:p w14:paraId="2CBA7057" w14:textId="77777777" w:rsidR="001E4A6B" w:rsidRPr="00D94A7F" w:rsidRDefault="001E4A6B" w:rsidP="001119B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4.2. За размещение Объекта Субъект торговли уплачивает плату ежеквартально, размер которой определяется пропорционально количеству дней в текущем периоде</w:t>
      </w:r>
      <w:r w:rsidRPr="00D94A7F">
        <w:rPr>
          <w:rFonts w:ascii="Times New Roman" w:hAnsi="Times New Roman" w:cs="Times New Roman"/>
          <w:spacing w:val="-1"/>
          <w:sz w:val="28"/>
          <w:szCs w:val="28"/>
        </w:rPr>
        <w:t xml:space="preserve">, в срок до 10 числа текущего квартала за текущий </w:t>
      </w:r>
      <w:r w:rsidRPr="00D94A7F">
        <w:rPr>
          <w:rFonts w:ascii="Times New Roman" w:hAnsi="Times New Roman" w:cs="Times New Roman"/>
          <w:sz w:val="28"/>
          <w:szCs w:val="28"/>
        </w:rPr>
        <w:t>квартал по следующим реквизитам:</w:t>
      </w:r>
    </w:p>
    <w:p w14:paraId="077497A5" w14:textId="77777777" w:rsidR="001E4A6B" w:rsidRPr="00D94A7F" w:rsidRDefault="001E4A6B" w:rsidP="001119B1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 xml:space="preserve">Получатель </w:t>
      </w:r>
    </w:p>
    <w:p w14:paraId="1EEA46D9" w14:textId="77777777" w:rsidR="000964B2" w:rsidRPr="000964B2" w:rsidRDefault="000964B2" w:rsidP="001119B1">
      <w:pPr>
        <w:shd w:val="clear" w:color="auto" w:fill="FFFFFF"/>
        <w:spacing w:after="0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4B2">
        <w:rPr>
          <w:rFonts w:ascii="Times New Roman" w:hAnsi="Times New Roman" w:cs="Times New Roman"/>
          <w:sz w:val="28"/>
          <w:szCs w:val="28"/>
        </w:rPr>
        <w:t>ИНН</w:t>
      </w:r>
      <w:r w:rsidRPr="000964B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64B2">
        <w:rPr>
          <w:rFonts w:ascii="Times New Roman" w:hAnsi="Times New Roman" w:cs="Times New Roman"/>
          <w:sz w:val="28"/>
          <w:szCs w:val="28"/>
        </w:rPr>
        <w:t>/</w:t>
      </w:r>
      <w:r w:rsidRPr="000964B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64B2">
        <w:rPr>
          <w:rFonts w:ascii="Times New Roman" w:hAnsi="Times New Roman" w:cs="Times New Roman"/>
          <w:sz w:val="28"/>
          <w:szCs w:val="28"/>
        </w:rPr>
        <w:t>КПП: 7524000811/ 753601001</w:t>
      </w:r>
    </w:p>
    <w:p w14:paraId="1CACA543" w14:textId="77777777" w:rsidR="000964B2" w:rsidRPr="000964B2" w:rsidRDefault="000964B2" w:rsidP="001119B1">
      <w:pPr>
        <w:shd w:val="clear" w:color="auto" w:fill="FFFFFF"/>
        <w:spacing w:after="0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4B2">
        <w:rPr>
          <w:rFonts w:ascii="Times New Roman" w:hAnsi="Times New Roman" w:cs="Times New Roman"/>
          <w:sz w:val="28"/>
          <w:szCs w:val="28"/>
        </w:rPr>
        <w:t>ОГРН: 1027500847934</w:t>
      </w:r>
    </w:p>
    <w:p w14:paraId="264CB82F" w14:textId="77777777" w:rsidR="000964B2" w:rsidRPr="000964B2" w:rsidRDefault="000964B2" w:rsidP="001119B1">
      <w:pPr>
        <w:shd w:val="clear" w:color="auto" w:fill="FFFFFF"/>
        <w:spacing w:after="0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4B2">
        <w:rPr>
          <w:rFonts w:ascii="Times New Roman" w:hAnsi="Times New Roman" w:cs="Times New Roman"/>
          <w:sz w:val="28"/>
          <w:szCs w:val="28"/>
        </w:rPr>
        <w:t>ОКТМО: 7665000</w:t>
      </w:r>
    </w:p>
    <w:p w14:paraId="6842A96E" w14:textId="77777777" w:rsidR="000964B2" w:rsidRPr="000964B2" w:rsidRDefault="000964B2" w:rsidP="001119B1">
      <w:pPr>
        <w:shd w:val="clear" w:color="auto" w:fill="FFFFFF"/>
        <w:spacing w:after="0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4B2">
        <w:rPr>
          <w:rFonts w:ascii="Times New Roman" w:hAnsi="Times New Roman" w:cs="Times New Roman"/>
          <w:sz w:val="28"/>
          <w:szCs w:val="28"/>
        </w:rPr>
        <w:t>БИК 017601329, л/с 03913003030</w:t>
      </w:r>
    </w:p>
    <w:p w14:paraId="606AD04D" w14:textId="77777777" w:rsidR="000964B2" w:rsidRPr="000964B2" w:rsidRDefault="000964B2" w:rsidP="001119B1">
      <w:pPr>
        <w:shd w:val="clear" w:color="auto" w:fill="FFFFFF"/>
        <w:spacing w:after="0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4B2">
        <w:rPr>
          <w:rFonts w:ascii="Times New Roman" w:hAnsi="Times New Roman" w:cs="Times New Roman"/>
          <w:sz w:val="28"/>
          <w:szCs w:val="28"/>
        </w:rPr>
        <w:t>р/с 03231643766500009100</w:t>
      </w:r>
    </w:p>
    <w:p w14:paraId="7CC61706" w14:textId="77777777" w:rsidR="000964B2" w:rsidRPr="00D94A7F" w:rsidRDefault="000964B2" w:rsidP="001119B1">
      <w:pPr>
        <w:shd w:val="clear" w:color="auto" w:fill="FFFFFF"/>
        <w:spacing w:after="0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4B2">
        <w:rPr>
          <w:rFonts w:ascii="Times New Roman" w:hAnsi="Times New Roman" w:cs="Times New Roman"/>
          <w:sz w:val="28"/>
          <w:szCs w:val="28"/>
        </w:rPr>
        <w:t>Отделение Чита Банка России//УФК по Забайкальскому краю г. Чита</w:t>
      </w:r>
      <w:r w:rsidR="001E4A6B" w:rsidRPr="00D94A7F">
        <w:rPr>
          <w:rFonts w:ascii="Times New Roman" w:hAnsi="Times New Roman" w:cs="Times New Roman"/>
          <w:sz w:val="28"/>
          <w:szCs w:val="28"/>
        </w:rPr>
        <w:t>.</w:t>
      </w:r>
    </w:p>
    <w:p w14:paraId="566E4773" w14:textId="77777777" w:rsidR="001E4A6B" w:rsidRPr="00D94A7F" w:rsidRDefault="001E4A6B" w:rsidP="006B7724">
      <w:pPr>
        <w:numPr>
          <w:ilvl w:val="1"/>
          <w:numId w:val="4"/>
        </w:numPr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платежном документе на перечисление платы указывается назначение платежа, дата и номер Договора, период, за который она вносится. Если Субъект торговли не указал в платежном поручении период, за который вносится плата, Уполномоченный орган вправе самостоятельно определить период, в счет которого засчитывается поступивший платеж.</w:t>
      </w:r>
    </w:p>
    <w:p w14:paraId="5FB7F3CC" w14:textId="77777777" w:rsidR="001E4A6B" w:rsidRPr="00D94A7F" w:rsidRDefault="001E4A6B" w:rsidP="006B7724">
      <w:pPr>
        <w:numPr>
          <w:ilvl w:val="1"/>
          <w:numId w:val="4"/>
        </w:numPr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Обязательство по внесению платы считается исполненным Субъектом торговли с момента поступления денежных средств на счет, указанный Арендодателем.</w:t>
      </w:r>
    </w:p>
    <w:p w14:paraId="2F10BDF7" w14:textId="77777777" w:rsidR="001E4A6B" w:rsidRPr="00D94A7F" w:rsidRDefault="001E4A6B" w:rsidP="006B7724">
      <w:pPr>
        <w:numPr>
          <w:ilvl w:val="1"/>
          <w:numId w:val="4"/>
        </w:numPr>
        <w:suppressAutoHyphens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Не использование Субъектом торговли места не может служить основанием невнесения платы.</w:t>
      </w:r>
    </w:p>
    <w:p w14:paraId="305472F1" w14:textId="77777777" w:rsidR="001E4A6B" w:rsidRPr="00D94A7F" w:rsidRDefault="001E4A6B" w:rsidP="001119B1">
      <w:pPr>
        <w:shd w:val="clear" w:color="auto" w:fill="FFFFFF"/>
        <w:spacing w:after="0"/>
        <w:ind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4.6. При изменении размера платы за размещение объекта, а также при изменении методики расчета платы за размещение объекта, реквизитов по уплате, в том числе кодов бюджетной классификации, Уполномоченный орган письменно уведомляет Субъекта торговли в 10-дневный срок с момента вступления в силу нормативного акта, внесение соответствующих изменений в настоящий договор не требуется.</w:t>
      </w:r>
    </w:p>
    <w:p w14:paraId="32CA4298" w14:textId="77777777" w:rsidR="001E4A6B" w:rsidRPr="00D94A7F" w:rsidRDefault="001E4A6B" w:rsidP="009338A2">
      <w:pPr>
        <w:shd w:val="clear" w:color="auto" w:fill="FFFFFF"/>
        <w:spacing w:after="0"/>
        <w:ind w:right="1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 xml:space="preserve">4.7. Если после прекращения настоящего договора Субъект торговли не </w:t>
      </w:r>
      <w:r w:rsidRPr="00D94A7F">
        <w:rPr>
          <w:rFonts w:ascii="Times New Roman" w:hAnsi="Times New Roman" w:cs="Times New Roman"/>
          <w:spacing w:val="-1"/>
          <w:sz w:val="28"/>
          <w:szCs w:val="28"/>
        </w:rPr>
        <w:t xml:space="preserve">возвратил место размещения объекта по передаточному акту либо возвратил </w:t>
      </w:r>
      <w:r w:rsidRPr="00D94A7F">
        <w:rPr>
          <w:rFonts w:ascii="Times New Roman" w:hAnsi="Times New Roman" w:cs="Times New Roman"/>
          <w:sz w:val="28"/>
          <w:szCs w:val="28"/>
        </w:rPr>
        <w:t xml:space="preserve">его несвоевременно, он уплачивает за все время просрочки возврата места </w:t>
      </w:r>
      <w:r w:rsidRPr="00D94A7F">
        <w:rPr>
          <w:rFonts w:ascii="Times New Roman" w:hAnsi="Times New Roman" w:cs="Times New Roman"/>
          <w:sz w:val="28"/>
          <w:szCs w:val="28"/>
        </w:rPr>
        <w:lastRenderedPageBreak/>
        <w:t>плату в соответствии с</w:t>
      </w:r>
      <w:hyperlink w:anchor="bookmark22" w:history="1">
        <w:r w:rsidRPr="00D94A7F">
          <w:rPr>
            <w:rFonts w:ascii="Times New Roman" w:hAnsi="Times New Roman" w:cs="Times New Roman"/>
            <w:sz w:val="28"/>
            <w:szCs w:val="28"/>
          </w:rPr>
          <w:t xml:space="preserve"> порядком, определённым пунктом 4.2 настоящего Договора.</w:t>
        </w:r>
      </w:hyperlink>
    </w:p>
    <w:p w14:paraId="1469A028" w14:textId="77777777" w:rsidR="001E4A6B" w:rsidRPr="00D94A7F" w:rsidRDefault="001E4A6B" w:rsidP="001119B1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5. Порядок изменения, расторжения и прекращения Договора</w:t>
      </w:r>
    </w:p>
    <w:p w14:paraId="3331D754" w14:textId="77777777" w:rsidR="001E4A6B" w:rsidRPr="00D94A7F" w:rsidRDefault="001E4A6B" w:rsidP="001119B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5.1. Все изменения и (или) дополнения к Договору оформляются Сторонами в письменной форме.</w:t>
      </w:r>
    </w:p>
    <w:p w14:paraId="1A1E7F38" w14:textId="77777777" w:rsidR="001E4A6B" w:rsidRPr="00D94A7F" w:rsidRDefault="001E4A6B" w:rsidP="001119B1">
      <w:pPr>
        <w:widowControl w:val="0"/>
        <w:numPr>
          <w:ilvl w:val="0"/>
          <w:numId w:val="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/>
        <w:ind w:right="10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Прекращение действия Договора происходит по окончании срока его действия, указанного в</w:t>
      </w:r>
      <w:hyperlink w:anchor="bookmark20" w:history="1">
        <w:r w:rsidRPr="00D94A7F">
          <w:rPr>
            <w:rFonts w:ascii="Times New Roman" w:hAnsi="Times New Roman" w:cs="Times New Roman"/>
            <w:sz w:val="28"/>
            <w:szCs w:val="28"/>
          </w:rPr>
          <w:t xml:space="preserve"> п. 1.1 </w:t>
        </w:r>
      </w:hyperlink>
      <w:r w:rsidRPr="00D94A7F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14:paraId="1F0348AF" w14:textId="77777777" w:rsidR="001E4A6B" w:rsidRPr="00D94A7F" w:rsidRDefault="001E4A6B" w:rsidP="001119B1">
      <w:pPr>
        <w:widowControl w:val="0"/>
        <w:numPr>
          <w:ilvl w:val="0"/>
          <w:numId w:val="2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/>
        <w:ind w:right="5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Досрочное расторжение договора на размещение и эксплуатацию нестационарного торгового объекта производится во внесудебном порядке в случаях:</w:t>
      </w:r>
    </w:p>
    <w:p w14:paraId="5C082409" w14:textId="77777777" w:rsidR="001E4A6B" w:rsidRPr="00D94A7F" w:rsidRDefault="001E4A6B" w:rsidP="001119B1">
      <w:pPr>
        <w:shd w:val="clear" w:color="auto" w:fill="FFFFFF"/>
        <w:tabs>
          <w:tab w:val="left" w:pos="1075"/>
        </w:tabs>
        <w:spacing w:after="0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5.2.1. По соглашению Сторон.</w:t>
      </w:r>
    </w:p>
    <w:p w14:paraId="3F5B4B88" w14:textId="77777777" w:rsidR="001E4A6B" w:rsidRPr="00D94A7F" w:rsidRDefault="001E4A6B" w:rsidP="001119B1">
      <w:pPr>
        <w:shd w:val="clear" w:color="auto" w:fill="FFFFFF"/>
        <w:tabs>
          <w:tab w:val="left" w:pos="1075"/>
        </w:tabs>
        <w:spacing w:after="0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5.2.2. По инициативе хозяйствующего субъекта:</w:t>
      </w:r>
    </w:p>
    <w:p w14:paraId="2C6D6737" w14:textId="77777777" w:rsidR="001E4A6B" w:rsidRPr="00D94A7F" w:rsidRDefault="001E4A6B" w:rsidP="001119B1">
      <w:pPr>
        <w:shd w:val="clear" w:color="auto" w:fill="FFFFFF"/>
        <w:tabs>
          <w:tab w:val="left" w:pos="1075"/>
        </w:tabs>
        <w:spacing w:after="0"/>
        <w:ind w:right="5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1) в связи с прекращением хозяйствующим субъектом осуществления деятельности;</w:t>
      </w:r>
    </w:p>
    <w:p w14:paraId="7C1D7567" w14:textId="77777777" w:rsidR="001E4A6B" w:rsidRPr="00D94A7F" w:rsidRDefault="001E4A6B" w:rsidP="001119B1">
      <w:pPr>
        <w:widowControl w:val="0"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5.2.3. Договор расторгается по требованию Уполномоченного органа во внесудебном порядке в случаях:</w:t>
      </w:r>
    </w:p>
    <w:p w14:paraId="112DFB1D" w14:textId="77777777" w:rsidR="001E4A6B" w:rsidRPr="00D94A7F" w:rsidRDefault="001E4A6B" w:rsidP="001119B1">
      <w:pPr>
        <w:widowControl w:val="0"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1) установки нестационарного торгового объекта с отклонением от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>места, утвержденного Схемой, либо с изменением архитектурно-художественных параметров или инженерно-технических характеристик,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>предусмотренных эскизом объекта, а также указанных в заявке на участие в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  <w:t>конкурсе условий;</w:t>
      </w:r>
    </w:p>
    <w:p w14:paraId="2C074368" w14:textId="77777777" w:rsidR="001E4A6B" w:rsidRPr="00D94A7F" w:rsidRDefault="001E4A6B" w:rsidP="001119B1">
      <w:pPr>
        <w:widowControl w:val="0"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2)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наличия задолженности по оплате в размере двух и более периодов оплаты подряд;</w:t>
      </w:r>
    </w:p>
    <w:p w14:paraId="2DB1A547" w14:textId="77777777" w:rsidR="001E4A6B" w:rsidRPr="00D94A7F" w:rsidRDefault="001E4A6B" w:rsidP="001119B1">
      <w:pPr>
        <w:widowControl w:val="0"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3)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D94A7F">
        <w:rPr>
          <w:rFonts w:ascii="Times New Roman" w:eastAsia="Times New Roman" w:hAnsi="Times New Roman" w:cs="Times New Roman"/>
          <w:spacing w:val="-13"/>
          <w:kern w:val="3"/>
          <w:sz w:val="28"/>
          <w:szCs w:val="28"/>
          <w:lang w:eastAsia="zh-CN"/>
        </w:rPr>
        <w:t>самовольного увеличения площади торгового объекта без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соответствующего согласования с органом местного самоуправления;</w:t>
      </w:r>
    </w:p>
    <w:p w14:paraId="131E6CFD" w14:textId="77777777" w:rsidR="001E4A6B" w:rsidRPr="00D94A7F" w:rsidRDefault="001E4A6B" w:rsidP="001119B1">
      <w:pPr>
        <w:widowControl w:val="0"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4) если хозяйствующий субъект осуществляет предпринимательскую (хозяйственную) деятельность в нестационарном торговом объекте с нарушением действующего законодательства, в том числе законодательства в области оборота алкогольной и спиртосодержащей продукции.</w:t>
      </w:r>
    </w:p>
    <w:p w14:paraId="1147D15F" w14:textId="77777777" w:rsidR="001E4A6B" w:rsidRPr="00D94A7F" w:rsidRDefault="001E4A6B" w:rsidP="001119B1">
      <w:pPr>
        <w:widowControl w:val="0"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>5.2.4. П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</w:t>
      </w:r>
      <w:r w:rsidR="007D25F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>иным</w:t>
      </w:r>
      <w:r w:rsidR="007D25F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>основаниям, предусмотренным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 xml:space="preserve">действующим 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законодательством и Договором.</w:t>
      </w:r>
    </w:p>
    <w:p w14:paraId="0B37EA7A" w14:textId="77777777" w:rsidR="001E4A6B" w:rsidRPr="00D94A7F" w:rsidRDefault="001E4A6B" w:rsidP="001119B1">
      <w:pPr>
        <w:widowControl w:val="0"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>5.3.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В</w:t>
      </w:r>
      <w:r w:rsidR="007D25F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>случае</w:t>
      </w:r>
      <w:r w:rsidR="007D25F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>досрочного</w:t>
      </w:r>
      <w:r w:rsidR="007D25F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>расторжения</w:t>
      </w:r>
      <w:r w:rsidR="007D25F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>Договора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94A7F">
        <w:rPr>
          <w:rFonts w:ascii="Times New Roman" w:eastAsia="Times New Roman" w:hAnsi="Times New Roman" w:cs="Times New Roman"/>
          <w:spacing w:val="-2"/>
          <w:kern w:val="3"/>
          <w:sz w:val="28"/>
          <w:szCs w:val="28"/>
          <w:lang w:eastAsia="zh-CN"/>
        </w:rPr>
        <w:t xml:space="preserve">Сторона, 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инициирующая процедуру досрочного расторжения Договора, обязана за 30 дней сообщить об этом другой стороне в письменной форме.</w:t>
      </w:r>
    </w:p>
    <w:p w14:paraId="7B2B104D" w14:textId="77777777" w:rsidR="001E4A6B" w:rsidRPr="00D94A7F" w:rsidRDefault="001E4A6B" w:rsidP="001119B1">
      <w:pPr>
        <w:widowControl w:val="0"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94A7F">
        <w:rPr>
          <w:rFonts w:ascii="Times New Roman" w:eastAsia="Times New Roman" w:hAnsi="Times New Roman" w:cs="Times New Roman"/>
          <w:spacing w:val="-1"/>
          <w:kern w:val="3"/>
          <w:sz w:val="28"/>
          <w:szCs w:val="28"/>
          <w:lang w:eastAsia="zh-CN"/>
        </w:rPr>
        <w:t>5.4.</w:t>
      </w:r>
      <w:r w:rsidRPr="00D94A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По окончании срока действия Договора, а также при досрочном прекращении Договора хозяйствующий субъект обязан в 10-дневный срок произвести демонтаж нестационарного торгового объекта и восстановить нарушенное благоустройство территории, в том числе привести земельный участок (земли) в состояние, пригодное для их использования.</w:t>
      </w:r>
    </w:p>
    <w:p w14:paraId="3E1D4CD7" w14:textId="77777777" w:rsidR="006B7724" w:rsidRDefault="006B7724" w:rsidP="001119B1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19991E" w14:textId="77777777" w:rsidR="001E4A6B" w:rsidRPr="00D94A7F" w:rsidRDefault="001E4A6B" w:rsidP="001119B1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14:paraId="4213D28A" w14:textId="77777777" w:rsidR="001E4A6B" w:rsidRPr="00D94A7F" w:rsidRDefault="001E4A6B" w:rsidP="001119B1">
      <w:pPr>
        <w:shd w:val="clear" w:color="auto" w:fill="FFFFFF"/>
        <w:tabs>
          <w:tab w:val="left" w:pos="1282"/>
        </w:tabs>
        <w:spacing w:after="0"/>
        <w:ind w:left="5" w:firstLine="5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1"/>
          <w:sz w:val="28"/>
          <w:szCs w:val="28"/>
        </w:rPr>
        <w:t>6.1.</w:t>
      </w:r>
      <w:r w:rsidRPr="00D94A7F">
        <w:rPr>
          <w:rFonts w:ascii="Times New Roman" w:hAnsi="Times New Roman" w:cs="Times New Roman"/>
          <w:sz w:val="28"/>
          <w:szCs w:val="28"/>
        </w:rPr>
        <w:tab/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0D80CC48" w14:textId="77777777" w:rsidR="001E4A6B" w:rsidRPr="00D94A7F" w:rsidRDefault="001E4A6B" w:rsidP="001119B1">
      <w:pPr>
        <w:shd w:val="clear" w:color="auto" w:fill="FFFFFF"/>
        <w:tabs>
          <w:tab w:val="left" w:pos="1282"/>
        </w:tabs>
        <w:spacing w:after="0"/>
        <w:ind w:left="5" w:firstLine="5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6.2. За нарушение сроков внесения платы по Договору Субъект торговли выплачивает Уполномоченному органу пени из расчета 0,1 % от размера невнесенной платы за каждый календарный день просрочки. Пени перечисляются в порядке, предусмотренным пунктами 4.2, 4.3 настоящего Договора.</w:t>
      </w:r>
    </w:p>
    <w:p w14:paraId="212998F6" w14:textId="77777777" w:rsidR="001E4A6B" w:rsidRPr="00D94A7F" w:rsidRDefault="001E4A6B" w:rsidP="001119B1">
      <w:pPr>
        <w:shd w:val="clear" w:color="auto" w:fill="FFFFFF"/>
        <w:tabs>
          <w:tab w:val="left" w:pos="1282"/>
        </w:tabs>
        <w:spacing w:after="0"/>
        <w:ind w:left="5" w:firstLine="5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 xml:space="preserve">6.3. Стороны освобождаются от обязательств по Договору в случае </w:t>
      </w:r>
      <w:r w:rsidRPr="00D94A7F">
        <w:rPr>
          <w:rFonts w:ascii="Times New Roman" w:hAnsi="Times New Roman" w:cs="Times New Roman"/>
          <w:spacing w:val="-2"/>
          <w:sz w:val="28"/>
          <w:szCs w:val="28"/>
        </w:rPr>
        <w:t xml:space="preserve">наступления форс-мажорных </w:t>
      </w:r>
      <w:r w:rsidRPr="00D94A7F">
        <w:rPr>
          <w:rFonts w:ascii="Times New Roman" w:hAnsi="Times New Roman" w:cs="Times New Roman"/>
          <w:sz w:val="28"/>
          <w:szCs w:val="28"/>
        </w:rPr>
        <w:tab/>
      </w:r>
      <w:r w:rsidRPr="00D94A7F">
        <w:rPr>
          <w:rFonts w:ascii="Times New Roman" w:hAnsi="Times New Roman" w:cs="Times New Roman"/>
          <w:spacing w:val="-2"/>
          <w:sz w:val="28"/>
          <w:szCs w:val="28"/>
        </w:rPr>
        <w:t xml:space="preserve">обстоятельств </w:t>
      </w:r>
      <w:r w:rsidRPr="00D94A7F">
        <w:rPr>
          <w:rFonts w:ascii="Times New Roman" w:hAnsi="Times New Roman" w:cs="Times New Roman"/>
          <w:sz w:val="28"/>
          <w:szCs w:val="28"/>
        </w:rPr>
        <w:t xml:space="preserve">в </w:t>
      </w:r>
      <w:r w:rsidRPr="00D94A7F">
        <w:rPr>
          <w:rFonts w:ascii="Times New Roman" w:hAnsi="Times New Roman" w:cs="Times New Roman"/>
          <w:spacing w:val="-2"/>
          <w:sz w:val="28"/>
          <w:szCs w:val="28"/>
        </w:rPr>
        <w:t>соответствии</w:t>
      </w:r>
      <w:r w:rsidRPr="00D94A7F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 </w:t>
      </w:r>
    </w:p>
    <w:p w14:paraId="53DDCEB0" w14:textId="77777777" w:rsidR="001E4A6B" w:rsidRPr="00D94A7F" w:rsidRDefault="001E4A6B" w:rsidP="001119B1">
      <w:pPr>
        <w:shd w:val="clear" w:color="auto" w:fill="FFFFFF"/>
        <w:spacing w:after="0"/>
        <w:ind w:left="5" w:firstLine="70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4F0E0D" w14:textId="77777777" w:rsidR="001E4A6B" w:rsidRPr="00D94A7F" w:rsidRDefault="001E4A6B" w:rsidP="001119B1">
      <w:pPr>
        <w:shd w:val="clear" w:color="auto" w:fill="FFFFFF"/>
        <w:spacing w:after="0"/>
        <w:ind w:left="5" w:firstLine="70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7. Прочие условия</w:t>
      </w:r>
    </w:p>
    <w:p w14:paraId="16DAF9F1" w14:textId="77777777" w:rsidR="001E4A6B" w:rsidRPr="00D94A7F" w:rsidRDefault="001E4A6B" w:rsidP="001119B1">
      <w:pPr>
        <w:shd w:val="clear" w:color="auto" w:fill="FFFFFF"/>
        <w:tabs>
          <w:tab w:val="left" w:pos="1046"/>
        </w:tabs>
        <w:spacing w:after="0"/>
        <w:ind w:left="5" w:firstLine="7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pacing w:val="-1"/>
          <w:sz w:val="28"/>
          <w:szCs w:val="28"/>
        </w:rPr>
        <w:t>7.1.</w:t>
      </w:r>
      <w:r w:rsidRPr="00D94A7F">
        <w:rPr>
          <w:rFonts w:ascii="Times New Roman" w:hAnsi="Times New Roman" w:cs="Times New Roman"/>
          <w:sz w:val="28"/>
          <w:szCs w:val="28"/>
        </w:rPr>
        <w:tab/>
        <w:t xml:space="preserve">Вопросы, не урегулированные настоящим Договором, разрешаются </w:t>
      </w:r>
      <w:r w:rsidRPr="00D94A7F">
        <w:rPr>
          <w:rFonts w:ascii="Times New Roman" w:hAnsi="Times New Roman" w:cs="Times New Roman"/>
          <w:spacing w:val="-1"/>
          <w:sz w:val="28"/>
          <w:szCs w:val="28"/>
        </w:rPr>
        <w:t>в соответствии с законодательством Российской Федерации и</w:t>
      </w:r>
      <w:hyperlink w:anchor="bookmark0" w:history="1">
        <w:r w:rsidRPr="00D94A7F">
          <w:rPr>
            <w:rFonts w:ascii="Times New Roman" w:hAnsi="Times New Roman" w:cs="Times New Roman"/>
            <w:spacing w:val="-1"/>
            <w:sz w:val="28"/>
            <w:szCs w:val="28"/>
          </w:rPr>
          <w:t xml:space="preserve"> Требованиями</w:t>
        </w:r>
      </w:hyperlink>
      <w:r w:rsidRPr="00D94A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4A7F">
        <w:rPr>
          <w:rFonts w:ascii="Times New Roman" w:hAnsi="Times New Roman" w:cs="Times New Roman"/>
          <w:sz w:val="28"/>
          <w:szCs w:val="28"/>
        </w:rPr>
        <w:t>к размещению нестационарных торговых объектов, утвержденными постановлением администрации города.</w:t>
      </w:r>
    </w:p>
    <w:p w14:paraId="69B357B5" w14:textId="77777777" w:rsidR="001E4A6B" w:rsidRPr="00D94A7F" w:rsidRDefault="001E4A6B" w:rsidP="001119B1">
      <w:pPr>
        <w:shd w:val="clear" w:color="auto" w:fill="FFFFFF"/>
        <w:tabs>
          <w:tab w:val="left" w:pos="1046"/>
        </w:tabs>
        <w:spacing w:after="0"/>
        <w:ind w:left="5" w:firstLine="7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7.2. Все споры между Сторонами, возникающие по Договору, разрешаются в соответствии с законодательством Российской Федерации.</w:t>
      </w:r>
    </w:p>
    <w:p w14:paraId="2038ADB2" w14:textId="77777777" w:rsidR="001E4A6B" w:rsidRPr="00D94A7F" w:rsidRDefault="001E4A6B" w:rsidP="001119B1">
      <w:pPr>
        <w:widowControl w:val="0"/>
        <w:numPr>
          <w:ilvl w:val="0"/>
          <w:numId w:val="3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/>
        <w:ind w:left="5" w:firstLine="704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Договор составляется в двух экземплярах, каждый из которых имеет одинаковую юридическую силу.</w:t>
      </w:r>
    </w:p>
    <w:p w14:paraId="396C5191" w14:textId="77777777" w:rsidR="001E4A6B" w:rsidRPr="00D94A7F" w:rsidRDefault="001E4A6B" w:rsidP="001119B1">
      <w:pPr>
        <w:shd w:val="clear" w:color="auto" w:fill="FFFFFF"/>
        <w:tabs>
          <w:tab w:val="left" w:pos="1061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820198" w14:textId="77777777" w:rsidR="001E4A6B" w:rsidRPr="00D94A7F" w:rsidRDefault="001E4A6B" w:rsidP="001119B1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8. К Договору в качестве его неотъемлемой части приложено:</w:t>
      </w:r>
    </w:p>
    <w:p w14:paraId="1583D680" w14:textId="77777777" w:rsidR="001E4A6B" w:rsidRPr="00D94A7F" w:rsidRDefault="001E4A6B" w:rsidP="001119B1">
      <w:pPr>
        <w:numPr>
          <w:ilvl w:val="0"/>
          <w:numId w:val="5"/>
        </w:numPr>
        <w:tabs>
          <w:tab w:val="left" w:pos="851"/>
          <w:tab w:val="num" w:pos="1260"/>
        </w:tabs>
        <w:suppressAutoHyphens/>
        <w:autoSpaceDE w:val="0"/>
        <w:spacing w:after="0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платы по Договору на текущий период.</w:t>
      </w:r>
    </w:p>
    <w:p w14:paraId="7DC89B67" w14:textId="77777777" w:rsidR="001E4A6B" w:rsidRPr="00D94A7F" w:rsidRDefault="001E4A6B" w:rsidP="001119B1">
      <w:pPr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  <w:highlight w:val="yellow"/>
        </w:rPr>
      </w:pPr>
    </w:p>
    <w:p w14:paraId="13FEB362" w14:textId="77777777" w:rsidR="001E4A6B" w:rsidRPr="00D94A7F" w:rsidRDefault="001E4A6B" w:rsidP="00111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7F">
        <w:rPr>
          <w:rFonts w:ascii="Times New Roman" w:hAnsi="Times New Roman" w:cs="Times New Roman"/>
          <w:spacing w:val="-1"/>
          <w:sz w:val="28"/>
          <w:szCs w:val="28"/>
        </w:rPr>
        <w:t>9. Юридические адреса, банковские реквизиты и подписи Сторон</w:t>
      </w:r>
    </w:p>
    <w:p w14:paraId="2D347EE9" w14:textId="77777777" w:rsidR="001E4A6B" w:rsidRPr="00D94A7F" w:rsidRDefault="001E4A6B" w:rsidP="00111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Реквизиты Сторон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850"/>
        <w:gridCol w:w="4536"/>
      </w:tblGrid>
      <w:tr w:rsidR="00D94A7F" w:rsidRPr="00D94A7F" w14:paraId="7DF6D59A" w14:textId="77777777" w:rsidTr="00B31478">
        <w:trPr>
          <w:trHeight w:val="285"/>
        </w:trPr>
        <w:tc>
          <w:tcPr>
            <w:tcW w:w="3936" w:type="dxa"/>
            <w:shd w:val="clear" w:color="auto" w:fill="auto"/>
          </w:tcPr>
          <w:p w14:paraId="51F56EFC" w14:textId="77777777" w:rsidR="001E4A6B" w:rsidRPr="00D94A7F" w:rsidRDefault="001E4A6B" w:rsidP="006B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850" w:type="dxa"/>
            <w:shd w:val="clear" w:color="auto" w:fill="auto"/>
          </w:tcPr>
          <w:p w14:paraId="4FAF982E" w14:textId="77777777" w:rsidR="001E4A6B" w:rsidRPr="00D94A7F" w:rsidRDefault="001E4A6B" w:rsidP="006B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1E6E065D" w14:textId="77777777" w:rsidR="001E4A6B" w:rsidRPr="00D94A7F" w:rsidRDefault="001E4A6B" w:rsidP="006B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Субъект торговли</w:t>
            </w:r>
          </w:p>
        </w:tc>
      </w:tr>
      <w:tr w:rsidR="00D94A7F" w:rsidRPr="00D94A7F" w14:paraId="5757F243" w14:textId="77777777" w:rsidTr="00B31478">
        <w:tc>
          <w:tcPr>
            <w:tcW w:w="3936" w:type="dxa"/>
            <w:shd w:val="clear" w:color="auto" w:fill="auto"/>
          </w:tcPr>
          <w:p w14:paraId="016D8184" w14:textId="77777777" w:rsidR="001E4A6B" w:rsidRPr="00D94A7F" w:rsidRDefault="001E4A6B" w:rsidP="006B7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10E4F23" w14:textId="77777777" w:rsidR="001E4A6B" w:rsidRPr="00D94A7F" w:rsidRDefault="001E4A6B" w:rsidP="006B7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CFED5AB" w14:textId="77777777" w:rsidR="001E4A6B" w:rsidRPr="00D94A7F" w:rsidRDefault="001E4A6B" w:rsidP="006B7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F5D8F7" w14:textId="77777777" w:rsidR="001E4A6B" w:rsidRPr="00D94A7F" w:rsidRDefault="001E4A6B" w:rsidP="00111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4A7F">
        <w:rPr>
          <w:rFonts w:ascii="Times New Roman" w:hAnsi="Times New Roman" w:cs="Times New Roman"/>
          <w:sz w:val="28"/>
          <w:szCs w:val="28"/>
        </w:rPr>
        <w:t>Подписи Сторон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850"/>
        <w:gridCol w:w="4536"/>
      </w:tblGrid>
      <w:tr w:rsidR="00D94A7F" w:rsidRPr="00D94A7F" w14:paraId="092F4964" w14:textId="77777777" w:rsidTr="00B31478">
        <w:tc>
          <w:tcPr>
            <w:tcW w:w="3936" w:type="dxa"/>
            <w:shd w:val="clear" w:color="auto" w:fill="auto"/>
          </w:tcPr>
          <w:p w14:paraId="699179C2" w14:textId="77777777" w:rsidR="001E4A6B" w:rsidRPr="00D94A7F" w:rsidRDefault="001E4A6B" w:rsidP="0011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850" w:type="dxa"/>
            <w:shd w:val="clear" w:color="auto" w:fill="auto"/>
          </w:tcPr>
          <w:p w14:paraId="0CF8F540" w14:textId="77777777" w:rsidR="001E4A6B" w:rsidRPr="00D94A7F" w:rsidRDefault="001E4A6B" w:rsidP="0011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45E54FB2" w14:textId="77777777" w:rsidR="001E4A6B" w:rsidRPr="00D94A7F" w:rsidRDefault="001E4A6B" w:rsidP="0011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Субъект торговли</w:t>
            </w:r>
          </w:p>
        </w:tc>
      </w:tr>
      <w:tr w:rsidR="00D94A7F" w:rsidRPr="00D94A7F" w14:paraId="25DA621D" w14:textId="77777777" w:rsidTr="00B31478">
        <w:tc>
          <w:tcPr>
            <w:tcW w:w="3936" w:type="dxa"/>
            <w:shd w:val="clear" w:color="auto" w:fill="auto"/>
          </w:tcPr>
          <w:p w14:paraId="761F401D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850" w:type="dxa"/>
            <w:shd w:val="clear" w:color="auto" w:fill="auto"/>
          </w:tcPr>
          <w:p w14:paraId="27EBA0FB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158B8E2F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 </w:t>
            </w:r>
          </w:p>
        </w:tc>
      </w:tr>
      <w:tr w:rsidR="00D94A7F" w:rsidRPr="00D94A7F" w14:paraId="1F70569A" w14:textId="77777777" w:rsidTr="00B31478">
        <w:tc>
          <w:tcPr>
            <w:tcW w:w="3936" w:type="dxa"/>
            <w:shd w:val="clear" w:color="auto" w:fill="auto"/>
          </w:tcPr>
          <w:p w14:paraId="45F2BF7D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 xml:space="preserve">       подпись, Ф.И.О.</w:t>
            </w:r>
          </w:p>
        </w:tc>
        <w:tc>
          <w:tcPr>
            <w:tcW w:w="850" w:type="dxa"/>
            <w:shd w:val="clear" w:color="auto" w:fill="auto"/>
          </w:tcPr>
          <w:p w14:paraId="0CA8E6CB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46AABF0E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 xml:space="preserve">        подпись, Ф.И.О.*</w:t>
            </w:r>
          </w:p>
        </w:tc>
      </w:tr>
      <w:tr w:rsidR="00D94A7F" w:rsidRPr="00D94A7F" w14:paraId="25646282" w14:textId="77777777" w:rsidTr="00B31478">
        <w:tc>
          <w:tcPr>
            <w:tcW w:w="3936" w:type="dxa"/>
            <w:shd w:val="clear" w:color="auto" w:fill="auto"/>
          </w:tcPr>
          <w:p w14:paraId="33B7159B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1C4B5FA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4285E30E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* при наличии</w:t>
            </w:r>
          </w:p>
        </w:tc>
      </w:tr>
      <w:tr w:rsidR="00D94A7F" w:rsidRPr="00D94A7F" w14:paraId="69D9DAA7" w14:textId="77777777" w:rsidTr="00B31478">
        <w:tc>
          <w:tcPr>
            <w:tcW w:w="3936" w:type="dxa"/>
            <w:shd w:val="clear" w:color="auto" w:fill="auto"/>
          </w:tcPr>
          <w:p w14:paraId="1723E793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«__» ____________ 20___г.</w:t>
            </w:r>
          </w:p>
        </w:tc>
        <w:tc>
          <w:tcPr>
            <w:tcW w:w="850" w:type="dxa"/>
            <w:shd w:val="clear" w:color="auto" w:fill="auto"/>
          </w:tcPr>
          <w:p w14:paraId="5777BDC7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27B87128" w14:textId="77777777" w:rsidR="001E4A6B" w:rsidRPr="00D94A7F" w:rsidRDefault="001E4A6B" w:rsidP="001119B1">
            <w:pPr>
              <w:spacing w:after="0" w:line="240" w:lineRule="auto"/>
              <w:ind w:right="-1384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«__» ___________ 20___ г.</w:t>
            </w:r>
          </w:p>
        </w:tc>
      </w:tr>
      <w:tr w:rsidR="001E4A6B" w:rsidRPr="00D94A7F" w14:paraId="2A3B4870" w14:textId="77777777" w:rsidTr="00B31478">
        <w:tc>
          <w:tcPr>
            <w:tcW w:w="3936" w:type="dxa"/>
            <w:shd w:val="clear" w:color="auto" w:fill="auto"/>
          </w:tcPr>
          <w:p w14:paraId="65A631AD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М.П.</w:t>
            </w:r>
          </w:p>
          <w:p w14:paraId="33CCA11A" w14:textId="77777777" w:rsidR="001E4A6B" w:rsidRPr="00D94A7F" w:rsidRDefault="001E4A6B" w:rsidP="00111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C4D2176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46097C7D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М.П.*</w:t>
            </w:r>
          </w:p>
          <w:p w14:paraId="74F9B254" w14:textId="77777777" w:rsidR="001E4A6B" w:rsidRPr="00D94A7F" w:rsidRDefault="001E4A6B" w:rsidP="00111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A7F">
              <w:rPr>
                <w:rFonts w:ascii="Times New Roman" w:hAnsi="Times New Roman" w:cs="Times New Roman"/>
                <w:sz w:val="28"/>
                <w:szCs w:val="28"/>
              </w:rPr>
              <w:t>* при наличии</w:t>
            </w:r>
          </w:p>
        </w:tc>
      </w:tr>
    </w:tbl>
    <w:tbl>
      <w:tblPr>
        <w:tblStyle w:val="a6"/>
        <w:tblW w:w="5103" w:type="dxa"/>
        <w:tblInd w:w="4531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0964B2" w14:paraId="5D377952" w14:textId="77777777" w:rsidTr="00AB1BF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F56B758" w14:textId="77777777" w:rsidR="000964B2" w:rsidRPr="00D94A7F" w:rsidRDefault="000964B2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14:paraId="7CC48FD2" w14:textId="77777777" w:rsidR="000964B2" w:rsidRPr="00D94A7F" w:rsidRDefault="000964B2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постановлению</w:t>
            </w:r>
          </w:p>
          <w:p w14:paraId="1BCE57DD" w14:textId="77777777" w:rsidR="000964B2" w:rsidRPr="00D94A7F" w:rsidRDefault="000964B2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 «Читинский район»</w:t>
            </w:r>
          </w:p>
          <w:p w14:paraId="560D7467" w14:textId="77777777" w:rsidR="000964B2" w:rsidRDefault="000964B2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»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№__</w:t>
            </w:r>
          </w:p>
        </w:tc>
      </w:tr>
    </w:tbl>
    <w:p w14:paraId="343619D4" w14:textId="77777777" w:rsidR="000964B2" w:rsidRDefault="000964B2" w:rsidP="001119B1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9A818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25E89" w14:textId="77777777" w:rsidR="000964B2" w:rsidRDefault="001E4A6B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764"/>
      <w:bookmarkEnd w:id="24"/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межведомственной комиссии по проведению конкурса на право заключения договора на размещение и эксплуатацию нестационарных торговых объектов на территории </w:t>
      </w:r>
    </w:p>
    <w:p w14:paraId="2BF181FE" w14:textId="77777777" w:rsidR="001E4A6B" w:rsidRPr="00D94A7F" w:rsidRDefault="004F3F1A" w:rsidP="001119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</w:p>
    <w:p w14:paraId="6B14A70A" w14:textId="77777777" w:rsidR="001E4A6B" w:rsidRPr="00D94A7F" w:rsidRDefault="001E4A6B" w:rsidP="006B77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4"/>
      </w:tblGrid>
      <w:tr w:rsidR="00D94A7F" w:rsidRPr="00D94A7F" w14:paraId="020F4298" w14:textId="77777777" w:rsidTr="00B31478">
        <w:tc>
          <w:tcPr>
            <w:tcW w:w="9034" w:type="dxa"/>
          </w:tcPr>
          <w:p w14:paraId="12592C90" w14:textId="77777777" w:rsidR="001E4A6B" w:rsidRPr="00D94A7F" w:rsidRDefault="001E4A6B" w:rsidP="006B7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D94A7F" w:rsidRPr="00D94A7F" w14:paraId="5A2C4A3A" w14:textId="77777777" w:rsidTr="00B31478">
        <w:tc>
          <w:tcPr>
            <w:tcW w:w="9034" w:type="dxa"/>
            <w:vAlign w:val="center"/>
          </w:tcPr>
          <w:p w14:paraId="1E7A7020" w14:textId="77777777" w:rsidR="001E4A6B" w:rsidRPr="00D94A7F" w:rsidRDefault="009338A2" w:rsidP="006B7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</w:t>
            </w:r>
            <w:r w:rsidR="0009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муниципального района «Читинский район» </w:t>
            </w:r>
          </w:p>
        </w:tc>
      </w:tr>
      <w:tr w:rsidR="00D94A7F" w:rsidRPr="00D94A7F" w14:paraId="5AB5EF01" w14:textId="77777777" w:rsidTr="00B31478">
        <w:tc>
          <w:tcPr>
            <w:tcW w:w="9034" w:type="dxa"/>
          </w:tcPr>
          <w:p w14:paraId="7028724D" w14:textId="77777777" w:rsidR="001E4A6B" w:rsidRPr="00D94A7F" w:rsidRDefault="001E4A6B" w:rsidP="006B7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D94A7F" w:rsidRPr="00D94A7F" w14:paraId="3994B27E" w14:textId="77777777" w:rsidTr="00B31478">
        <w:tc>
          <w:tcPr>
            <w:tcW w:w="9034" w:type="dxa"/>
          </w:tcPr>
          <w:p w14:paraId="109EDD19" w14:textId="77777777" w:rsidR="001E4A6B" w:rsidRPr="00D94A7F" w:rsidRDefault="001E4A6B" w:rsidP="006B7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09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 w:rsidR="00933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земельных и имущественных отношений</w:t>
            </w:r>
            <w:r w:rsidR="0009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 «Читинский район»</w:t>
            </w:r>
          </w:p>
        </w:tc>
      </w:tr>
      <w:tr w:rsidR="00D94A7F" w:rsidRPr="00D94A7F" w14:paraId="6467B4DB" w14:textId="77777777" w:rsidTr="00B31478">
        <w:tc>
          <w:tcPr>
            <w:tcW w:w="9034" w:type="dxa"/>
          </w:tcPr>
          <w:p w14:paraId="18905E46" w14:textId="77777777" w:rsidR="001E4A6B" w:rsidRPr="00D94A7F" w:rsidRDefault="001E4A6B" w:rsidP="006B7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7D5661" w14:textId="77777777" w:rsidR="001E4A6B" w:rsidRPr="00D94A7F" w:rsidRDefault="001E4A6B" w:rsidP="006B7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D94A7F" w:rsidRPr="00D94A7F" w14:paraId="77A9DC94" w14:textId="77777777" w:rsidTr="00B31478">
        <w:tc>
          <w:tcPr>
            <w:tcW w:w="9034" w:type="dxa"/>
          </w:tcPr>
          <w:p w14:paraId="79922BDE" w14:textId="77777777" w:rsidR="001E4A6B" w:rsidRPr="00D94A7F" w:rsidRDefault="001E4A6B" w:rsidP="006B7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096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земельных отношений и градостроительства Управления земельных и имущественных отношений администрации муниципального района «Читинский район»</w:t>
            </w:r>
          </w:p>
        </w:tc>
      </w:tr>
      <w:tr w:rsidR="0095484F" w:rsidRPr="00D94A7F" w14:paraId="306E0576" w14:textId="77777777" w:rsidTr="00B31478">
        <w:tc>
          <w:tcPr>
            <w:tcW w:w="9034" w:type="dxa"/>
          </w:tcPr>
          <w:p w14:paraId="4A802090" w14:textId="77777777" w:rsidR="0095484F" w:rsidRPr="00D94A7F" w:rsidRDefault="0095484F" w:rsidP="006B7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экономического развития администрации муниципального района «Читинский район»</w:t>
            </w:r>
          </w:p>
        </w:tc>
      </w:tr>
      <w:tr w:rsidR="00D94A7F" w:rsidRPr="00D94A7F" w14:paraId="76E1792D" w14:textId="77777777" w:rsidTr="00B31478">
        <w:tc>
          <w:tcPr>
            <w:tcW w:w="9034" w:type="dxa"/>
          </w:tcPr>
          <w:p w14:paraId="07D44ED8" w14:textId="77777777" w:rsidR="001E4A6B" w:rsidRPr="00D94A7F" w:rsidRDefault="001E4A6B" w:rsidP="006B77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1E4A6B" w:rsidRPr="00D94A7F" w14:paraId="715DF6BB" w14:textId="77777777" w:rsidTr="00B31478">
        <w:tc>
          <w:tcPr>
            <w:tcW w:w="9034" w:type="dxa"/>
          </w:tcPr>
          <w:p w14:paraId="42F2A2D7" w14:textId="77777777" w:rsidR="001E4A6B" w:rsidRPr="00D94A7F" w:rsidRDefault="001E4A6B" w:rsidP="006B77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r w:rsidR="00933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земельных отношений и градостроительства Управления земельных и имущественных отношений администрации муниципального района «Читинский район»</w:t>
            </w:r>
          </w:p>
        </w:tc>
      </w:tr>
    </w:tbl>
    <w:p w14:paraId="3CCF61F7" w14:textId="77777777" w:rsidR="001E4A6B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0849" w14:textId="77777777" w:rsidR="009338A2" w:rsidRDefault="009338A2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5A7E1" w14:textId="77777777" w:rsidR="004867CE" w:rsidRDefault="004867CE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7CE" w:rsidSect="00760AB5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Style w:val="a6"/>
        <w:tblW w:w="5103" w:type="dxa"/>
        <w:tblInd w:w="4390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95484F" w14:paraId="43FDBCD1" w14:textId="77777777" w:rsidTr="004867C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A871DF6" w14:textId="77777777" w:rsidR="0095484F" w:rsidRPr="00D94A7F" w:rsidRDefault="0095484F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4</w:t>
            </w:r>
          </w:p>
          <w:p w14:paraId="4C9523E2" w14:textId="77777777" w:rsidR="0095484F" w:rsidRPr="00D94A7F" w:rsidRDefault="0095484F" w:rsidP="001119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 «Читинский район»</w:t>
            </w:r>
          </w:p>
          <w:p w14:paraId="108E73D0" w14:textId="77777777" w:rsidR="0095484F" w:rsidRDefault="0095484F" w:rsidP="001119B1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»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  <w:r w:rsidRPr="00D9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</w:tc>
      </w:tr>
    </w:tbl>
    <w:p w14:paraId="784177FD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50B7E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25" w:name="P824"/>
    <w:bookmarkEnd w:id="25"/>
    <w:p w14:paraId="10B68784" w14:textId="77777777" w:rsidR="0095484F" w:rsidRDefault="001E4A6B" w:rsidP="001119B1">
      <w:pPr>
        <w:widowControl w:val="0"/>
        <w:autoSpaceDE w:val="0"/>
        <w:autoSpaceDN w:val="0"/>
        <w:spacing w:after="0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\l "P824" </w:instrTex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межведомственной комиссии по проведению конкурса на право заключения договора на размещение и эксплуатацию нестационарных торговых объектов на территории </w:t>
      </w:r>
    </w:p>
    <w:p w14:paraId="457982E9" w14:textId="77777777" w:rsidR="001E4A6B" w:rsidRDefault="004F3F1A" w:rsidP="001119B1">
      <w:pPr>
        <w:widowControl w:val="0"/>
        <w:autoSpaceDE w:val="0"/>
        <w:autoSpaceDN w:val="0"/>
        <w:spacing w:after="0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</w:p>
    <w:p w14:paraId="619FF8B6" w14:textId="77777777" w:rsidR="0095484F" w:rsidRPr="00D94A7F" w:rsidRDefault="0095484F" w:rsidP="001119B1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556AD" w14:textId="77777777" w:rsidR="001E4A6B" w:rsidRPr="00D94A7F" w:rsidRDefault="001E4A6B" w:rsidP="00AB1BFB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r w:rsidR="00AB1B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AAB0EA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Комиссия по проведению конкурса на право заключения договора на размещение нестационарных торговых объектов на территории</w:t>
      </w:r>
      <w:r w:rsidR="004F3F1A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«Читинский район»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 создана в целях проведения открытых конкурсов на право заключения договора на размещение и эксплуатацию нестационарных торговых объектов на земельных участках, находящихся в муниципальной собственности, или на землях, государственная собственность на которые не разграничена.</w:t>
      </w:r>
    </w:p>
    <w:p w14:paraId="4F5DF46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федеральными законами, нормативно-правовыми актами Правительства </w:t>
      </w:r>
      <w:r w:rsidR="004F3F1A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органа местного самоуправления</w:t>
      </w:r>
      <w:r w:rsidR="004F3F1A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762E85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37E01" w14:textId="77777777" w:rsidR="001E4A6B" w:rsidRPr="00D94A7F" w:rsidRDefault="001E4A6B" w:rsidP="00AB1BFB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деятельности комиссии:</w:t>
      </w:r>
    </w:p>
    <w:p w14:paraId="3465D676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hyperlink w:anchor="P764" w:history="1">
        <w:r w:rsidRPr="00D9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утверждается постановлением администрации </w:t>
      </w:r>
      <w:r w:rsidR="004F3F1A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«Читинский район»</w:t>
      </w:r>
    </w:p>
    <w:p w14:paraId="41E14E80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Работой Комиссии руководит председатель комиссии.</w:t>
      </w:r>
    </w:p>
    <w:p w14:paraId="7B8D51F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2.3 Кворумом для проведения заседания Комиссии является присутствие на нем более половины утвержденного состава Комиссии.</w:t>
      </w:r>
    </w:p>
    <w:p w14:paraId="778EB69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 отсутствия кого-либо из состава Комиссии (командировка, болезнь, отпуск, увольнение и т.п.) его права и обязанности в работе комиссии осуществляет лицо, исполняющее его должностные обязанности.</w:t>
      </w:r>
    </w:p>
    <w:p w14:paraId="39009A4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Комиссия принимает решения открытым голосованием. Решение считается принятым, если за него проголосовало 2/3 от числа членов Комиссии, присутствующих на ее заседании.</w:t>
      </w:r>
    </w:p>
    <w:p w14:paraId="672C39C9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голосов голос председателя Комиссии является решающим.</w:t>
      </w:r>
    </w:p>
    <w:p w14:paraId="26B1CE9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Решение оформляется протоколом, который подписывают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и секретарь Комиссии, члены Комиссии и Победители конкурса.</w:t>
      </w:r>
    </w:p>
    <w:p w14:paraId="0E4FCA15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Итоги проведения конкурса размещаются на официальном сайте органа местного самоуправления </w:t>
      </w:r>
      <w:r w:rsidR="004F3F1A"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«Читинский район»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14:paraId="26083CD4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26982" w14:textId="77777777" w:rsidR="001E4A6B" w:rsidRPr="00D94A7F" w:rsidRDefault="001E4A6B" w:rsidP="00AB1BFB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Секретарь конкурсной комиссии:</w:t>
      </w:r>
    </w:p>
    <w:p w14:paraId="4E66678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Осуществляет подготовку заседаний конкурсной комиссии, включая оформление и рассылку необходимых документов,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заседаний.</w:t>
      </w:r>
    </w:p>
    <w:p w14:paraId="499FAFC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Обеспечивает ознакомление членов конкурсной комиссии с документами.</w:t>
      </w:r>
    </w:p>
    <w:p w14:paraId="0E27C63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Оформляет протоколы заседаний конкурсной комиссии.</w:t>
      </w:r>
    </w:p>
    <w:p w14:paraId="26EC83DA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Обеспечивает сохранность всей документации, относящейся к работе Комиссии.</w:t>
      </w:r>
    </w:p>
    <w:p w14:paraId="5A8B016F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Осуществляет иные действия организационно-технического характера.</w:t>
      </w:r>
    </w:p>
    <w:p w14:paraId="21C2E4DB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25DC1" w14:textId="77777777" w:rsidR="001E4A6B" w:rsidRPr="00D94A7F" w:rsidRDefault="001E4A6B" w:rsidP="00AB1BFB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Полномочия комиссии:</w:t>
      </w:r>
    </w:p>
    <w:p w14:paraId="3D6397C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Осуществляет вскрытие конвертов с конкурсной документацией.</w:t>
      </w:r>
    </w:p>
    <w:p w14:paraId="30C3290E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Рассматривает и оценивает заявления на участие в конкурсе и документы, представленные участниками конкурса.</w:t>
      </w:r>
    </w:p>
    <w:p w14:paraId="4A0ABD8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Отклоняет заявления на участие в конкурсе в случае, если:</w:t>
      </w:r>
    </w:p>
    <w:p w14:paraId="19169E4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 конкурса не соответствует требованиям, установленным действующим законодательством;</w:t>
      </w:r>
    </w:p>
    <w:p w14:paraId="13C37572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на участие в конкурсе не отвечает требованиям, предусмотренным конкурсной документацией.</w:t>
      </w:r>
    </w:p>
    <w:p w14:paraId="4C7D53DB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Определяет победителя конкурса по итогам оценки поступивших заявок и документов, представленных претендентами.</w:t>
      </w:r>
    </w:p>
    <w:p w14:paraId="7F06D04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Вправе продлить сроки приема заявительных документов на участие в конкурсе не менее чем за 3 дня до окончания приема заявительных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заявлений.</w:t>
      </w:r>
    </w:p>
    <w:p w14:paraId="4371E859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B782D" w14:textId="77777777" w:rsidR="001E4A6B" w:rsidRPr="00D94A7F" w:rsidRDefault="001E4A6B" w:rsidP="00AB1BFB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Права комиссии:</w:t>
      </w:r>
    </w:p>
    <w:p w14:paraId="7B6E01A7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выполнения возложенных на нее задач имеет право:</w:t>
      </w:r>
    </w:p>
    <w:p w14:paraId="4642636C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Запрашивать и получать в установленном порядке у соответствующих </w:t>
      </w: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 и учреждений, руководителей предприятий торговли, общественного питания и индивидуальных предпринимателей информацию, необходимую для работы Комиссии.</w:t>
      </w:r>
    </w:p>
    <w:p w14:paraId="7BECF488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Заслушивать в случае необходимости на заседаниях Комиссии руководителей предприятий торговли, общественного питания и индивидуальных предпринимателей, представителей органов государственного контроля и надзора.</w:t>
      </w:r>
    </w:p>
    <w:p w14:paraId="4C6DFE7D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Члены конкурсной комиссии не имеют права разглашать сведения, содержащиеся в заявительных документах участников, а также текущую информацию по ходу подготовки и проведения конкурса.</w:t>
      </w:r>
    </w:p>
    <w:p w14:paraId="32C8EFA1" w14:textId="77777777" w:rsidR="001E4A6B" w:rsidRPr="00D94A7F" w:rsidRDefault="001E4A6B" w:rsidP="001119B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DD4BE" w14:textId="77777777" w:rsidR="001E4A6B" w:rsidRPr="00D94A7F" w:rsidRDefault="001E4A6B" w:rsidP="00AB1BFB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Особые условия</w:t>
      </w:r>
    </w:p>
    <w:p w14:paraId="7EF77461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Решения, принятые Комиссией, могут быть обжалованы в установленном действующим законодательством порядке.</w:t>
      </w:r>
    </w:p>
    <w:p w14:paraId="7638BB00" w14:textId="77777777" w:rsidR="001E4A6B" w:rsidRPr="00D94A7F" w:rsidRDefault="001E4A6B" w:rsidP="001119B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7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Конкурсные условия, признанные лучшими, являются неотъемлемой частью договора.</w:t>
      </w:r>
    </w:p>
    <w:p w14:paraId="796AE250" w14:textId="77777777" w:rsidR="000A28A5" w:rsidRDefault="000A28A5" w:rsidP="001119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905E2" w14:textId="77777777" w:rsidR="0095484F" w:rsidRPr="00D94A7F" w:rsidRDefault="0095484F" w:rsidP="001119B1">
      <w:pPr>
        <w:spacing w:after="0"/>
        <w:jc w:val="center"/>
      </w:pPr>
      <w:r>
        <w:t>_________________________________________________________</w:t>
      </w:r>
    </w:p>
    <w:sectPr w:rsidR="0095484F" w:rsidRPr="00D94A7F" w:rsidSect="00760AB5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E0A29" w14:textId="77777777" w:rsidR="00065382" w:rsidRDefault="00065382" w:rsidP="006B1286">
      <w:pPr>
        <w:spacing w:after="0" w:line="240" w:lineRule="auto"/>
      </w:pPr>
      <w:r>
        <w:separator/>
      </w:r>
    </w:p>
  </w:endnote>
  <w:endnote w:type="continuationSeparator" w:id="0">
    <w:p w14:paraId="539CFAAE" w14:textId="77777777" w:rsidR="00065382" w:rsidRDefault="00065382" w:rsidP="006B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50AE3" w14:textId="77777777" w:rsidR="00065382" w:rsidRDefault="00065382" w:rsidP="006B1286">
      <w:pPr>
        <w:spacing w:after="0" w:line="240" w:lineRule="auto"/>
      </w:pPr>
      <w:r>
        <w:separator/>
      </w:r>
    </w:p>
  </w:footnote>
  <w:footnote w:type="continuationSeparator" w:id="0">
    <w:p w14:paraId="1CF77D90" w14:textId="77777777" w:rsidR="00065382" w:rsidRDefault="00065382" w:rsidP="006B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2096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14:paraId="388988C9" w14:textId="7F0D2EB1" w:rsidR="009E31DC" w:rsidRPr="000C77AE" w:rsidRDefault="009E31DC" w:rsidP="000C77AE">
        <w:pPr>
          <w:pStyle w:val="a7"/>
          <w:jc w:val="center"/>
          <w:rPr>
            <w:rFonts w:ascii="Times New Roman" w:hAnsi="Times New Roman" w:cs="Times New Roman"/>
            <w:sz w:val="32"/>
            <w:szCs w:val="32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6DA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3B74324"/>
    <w:multiLevelType w:val="singleLevel"/>
    <w:tmpl w:val="F9B43152"/>
    <w:lvl w:ilvl="0">
      <w:start w:val="1"/>
      <w:numFmt w:val="decimal"/>
      <w:lvlText w:val="5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E0C1907"/>
    <w:multiLevelType w:val="multilevel"/>
    <w:tmpl w:val="A02C1FBC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8536D4E"/>
    <w:multiLevelType w:val="singleLevel"/>
    <w:tmpl w:val="313E6EE0"/>
    <w:lvl w:ilvl="0">
      <w:start w:val="3"/>
      <w:numFmt w:val="decimal"/>
      <w:lvlText w:val="7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48C3A06"/>
    <w:multiLevelType w:val="hybridMultilevel"/>
    <w:tmpl w:val="C71E4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6EB21C">
      <w:start w:val="10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F5"/>
    <w:rsid w:val="00035D2A"/>
    <w:rsid w:val="00065382"/>
    <w:rsid w:val="000964B2"/>
    <w:rsid w:val="000A28A5"/>
    <w:rsid w:val="000C77AE"/>
    <w:rsid w:val="001119B1"/>
    <w:rsid w:val="00132ECF"/>
    <w:rsid w:val="001B300B"/>
    <w:rsid w:val="001D18B6"/>
    <w:rsid w:val="001E4A6B"/>
    <w:rsid w:val="00200329"/>
    <w:rsid w:val="00245A1A"/>
    <w:rsid w:val="002841F4"/>
    <w:rsid w:val="002C6C99"/>
    <w:rsid w:val="002D10D2"/>
    <w:rsid w:val="002E196E"/>
    <w:rsid w:val="00323B6E"/>
    <w:rsid w:val="00331E4E"/>
    <w:rsid w:val="00351234"/>
    <w:rsid w:val="00362D08"/>
    <w:rsid w:val="00364827"/>
    <w:rsid w:val="00382791"/>
    <w:rsid w:val="00397548"/>
    <w:rsid w:val="003D2E98"/>
    <w:rsid w:val="003D66F4"/>
    <w:rsid w:val="0047236C"/>
    <w:rsid w:val="004867CE"/>
    <w:rsid w:val="00497731"/>
    <w:rsid w:val="004A4846"/>
    <w:rsid w:val="004D4A8E"/>
    <w:rsid w:val="004D6FCB"/>
    <w:rsid w:val="004F3F1A"/>
    <w:rsid w:val="005F0095"/>
    <w:rsid w:val="00630802"/>
    <w:rsid w:val="00637CA1"/>
    <w:rsid w:val="00661834"/>
    <w:rsid w:val="006B1286"/>
    <w:rsid w:val="006B7724"/>
    <w:rsid w:val="00715EF5"/>
    <w:rsid w:val="007322BC"/>
    <w:rsid w:val="00760AB5"/>
    <w:rsid w:val="0077435A"/>
    <w:rsid w:val="007D25F4"/>
    <w:rsid w:val="00840B60"/>
    <w:rsid w:val="00873BEF"/>
    <w:rsid w:val="00924224"/>
    <w:rsid w:val="009338A2"/>
    <w:rsid w:val="0095484F"/>
    <w:rsid w:val="00986FB6"/>
    <w:rsid w:val="009A02EB"/>
    <w:rsid w:val="009E31DC"/>
    <w:rsid w:val="009F66D9"/>
    <w:rsid w:val="00A82B79"/>
    <w:rsid w:val="00AA3EDF"/>
    <w:rsid w:val="00AB1BFB"/>
    <w:rsid w:val="00B2223D"/>
    <w:rsid w:val="00B31478"/>
    <w:rsid w:val="00B816BC"/>
    <w:rsid w:val="00B946DA"/>
    <w:rsid w:val="00BC2ECC"/>
    <w:rsid w:val="00C7307C"/>
    <w:rsid w:val="00C737A3"/>
    <w:rsid w:val="00CA2153"/>
    <w:rsid w:val="00CC2B0B"/>
    <w:rsid w:val="00D02038"/>
    <w:rsid w:val="00D523E3"/>
    <w:rsid w:val="00D87D70"/>
    <w:rsid w:val="00D94A7F"/>
    <w:rsid w:val="00E07E2F"/>
    <w:rsid w:val="00E2383E"/>
    <w:rsid w:val="00E241D0"/>
    <w:rsid w:val="00E24F0B"/>
    <w:rsid w:val="00E25F8D"/>
    <w:rsid w:val="00E47C69"/>
    <w:rsid w:val="00E52A05"/>
    <w:rsid w:val="00E950BE"/>
    <w:rsid w:val="00EC4A58"/>
    <w:rsid w:val="00EE5956"/>
    <w:rsid w:val="00F2617E"/>
    <w:rsid w:val="00F7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CFE3F"/>
  <w15:docId w15:val="{164C1AA7-C222-4886-83F6-B5E3A542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4A6B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4A6B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rmal">
    <w:name w:val="ConsPlusNormal"/>
    <w:rsid w:val="001E4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A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4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4A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4A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4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4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4A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1E4A6B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8"/>
      <w:szCs w:val="24"/>
      <w:lang w:eastAsia="ru-RU"/>
    </w:rPr>
  </w:style>
  <w:style w:type="paragraph" w:customStyle="1" w:styleId="Textbody">
    <w:name w:val="Text body"/>
    <w:basedOn w:val="a"/>
    <w:rsid w:val="001E4A6B"/>
    <w:pPr>
      <w:widowControl w:val="0"/>
      <w:suppressAutoHyphens/>
      <w:autoSpaceDN w:val="0"/>
      <w:spacing w:after="0" w:line="240" w:lineRule="atLeast"/>
      <w:textAlignment w:val="baseline"/>
    </w:pPr>
    <w:rPr>
      <w:rFonts w:ascii="Times New Roman" w:eastAsia="Times New Roman" w:hAnsi="Times New Roman" w:cs="Times New Roman"/>
      <w:color w:val="FF0000"/>
      <w:kern w:val="3"/>
      <w:sz w:val="24"/>
      <w:szCs w:val="20"/>
      <w:lang w:eastAsia="zh-CN"/>
    </w:rPr>
  </w:style>
  <w:style w:type="numbering" w:customStyle="1" w:styleId="WW8Num2">
    <w:name w:val="WW8Num2"/>
    <w:basedOn w:val="a2"/>
    <w:rsid w:val="001E4A6B"/>
    <w:pPr>
      <w:numPr>
        <w:numId w:val="4"/>
      </w:numPr>
    </w:pPr>
  </w:style>
  <w:style w:type="paragraph" w:styleId="a3">
    <w:name w:val="Balloon Text"/>
    <w:basedOn w:val="a"/>
    <w:link w:val="a4"/>
    <w:uiPriority w:val="99"/>
    <w:semiHidden/>
    <w:unhideWhenUsed/>
    <w:rsid w:val="001E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A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E4A6B"/>
    <w:rPr>
      <w:color w:val="0000FF"/>
      <w:u w:val="single"/>
    </w:rPr>
  </w:style>
  <w:style w:type="table" w:styleId="a6">
    <w:name w:val="Table Grid"/>
    <w:basedOn w:val="a1"/>
    <w:uiPriority w:val="59"/>
    <w:rsid w:val="00D9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B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1286"/>
  </w:style>
  <w:style w:type="paragraph" w:styleId="a9">
    <w:name w:val="footer"/>
    <w:basedOn w:val="a"/>
    <w:link w:val="aa"/>
    <w:uiPriority w:val="99"/>
    <w:unhideWhenUsed/>
    <w:rsid w:val="006B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C351234B654E416228C48E0606744E400F201014B89F5AF8F1D3F6C4668DB9F24CC5034EFE759sAbFB" TargetMode="External"/><Relationship Id="rId13" Type="http://schemas.openxmlformats.org/officeDocument/2006/relationships/hyperlink" Target="consultantplus://offline/ref=644C351234B654E416228C48E0606744E401F30F044389F5AF8F1D3F6C4668DB9F24CC5034E7E7s5b8B" TargetMode="External"/><Relationship Id="rId18" Type="http://schemas.openxmlformats.org/officeDocument/2006/relationships/hyperlink" Target="consultantplus://offline/ref=644C351234B654E416228C48E0606744E400FD010B4389F5AF8F1D3F6C4668DB9F24CC5034E6sEb0B" TargetMode="External"/><Relationship Id="rId26" Type="http://schemas.openxmlformats.org/officeDocument/2006/relationships/hyperlink" Target="consultantplus://offline/ref=644C351234B654E416228C48E0606744E400F201014B89F5AF8F1D3F6C4668DB9F24CC5034EFE759sAbF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4C351234B654E416228F5DF9606744E40CF900081CDEF7FEDA13s3bAB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44C351234B654E416228C48E0606744E401F30F044389F5AF8F1D3F6C4668DB9F24CC5034EDE751sAbCB" TargetMode="External"/><Relationship Id="rId17" Type="http://schemas.openxmlformats.org/officeDocument/2006/relationships/hyperlink" Target="consultantplus://offline/ref=644C351234B654E416228C48E0606744E408FA09044889F5AF8F1D3F6C4668DB9F24CC5034EFE750sAb9B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4C351234B654E416228C48E0606744E400F201014B89F5AF8F1D3F6C4668DB9F24CC5034EFE759sAbFB" TargetMode="External"/><Relationship Id="rId20" Type="http://schemas.openxmlformats.org/officeDocument/2006/relationships/hyperlink" Target="consultantplus://offline/ref=644C351234B654E416228F5DF9606744E40CF900081CDEF7FEDA13s3bAB" TargetMode="External"/><Relationship Id="rId29" Type="http://schemas.openxmlformats.org/officeDocument/2006/relationships/hyperlink" Target="consultantplus://offline/ref=644C351234B654E416228C48E0606744E401F30F044389F5AF8F1D3F6C4668DB9F24CC5034E7E6s5b5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4C351234B654E416228C48E0606744E400FD010B4389F5AF8F1D3F6C4668DB9F24CC5034E6sEb0B" TargetMode="External"/><Relationship Id="rId24" Type="http://schemas.openxmlformats.org/officeDocument/2006/relationships/hyperlink" Target="https://pkk5.rosreest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44C351234B654E416228C48E0606744E401F20D064E89F5AF8F1D3F6C4668DB9F24CC5731sEb6B" TargetMode="External"/><Relationship Id="rId23" Type="http://schemas.openxmlformats.org/officeDocument/2006/relationships/hyperlink" Target="consultantplus://offline/ref=644C351234B654E416229245F60C3948E703A505024886A6F2DF1B6833166E8EDF64CA0577ABEB50AD27BF46sFb6B" TargetMode="External"/><Relationship Id="rId28" Type="http://schemas.openxmlformats.org/officeDocument/2006/relationships/hyperlink" Target="consultantplus://offline/ref=644C351234B654E416228C48E0606744E401F30F044389F5AF8F1D3F6Cs4b6B" TargetMode="External"/><Relationship Id="rId10" Type="http://schemas.openxmlformats.org/officeDocument/2006/relationships/hyperlink" Target="consultantplus://offline/ref=644C351234B654E416229245F60C3948E703A505024B8BA5F4DB1B6833166E8EDFs6b4B" TargetMode="External"/><Relationship Id="rId19" Type="http://schemas.openxmlformats.org/officeDocument/2006/relationships/hyperlink" Target="consultantplus://offline/ref=644C351234B654E416228F5DF9606744E40CF900081CDEF7FEDA13s3bAB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4C351234B654E416228C48E0606744E408FA09044889F5AF8F1D3F6C4668DB9F24CC5034EFE750sAb9B" TargetMode="External"/><Relationship Id="rId14" Type="http://schemas.openxmlformats.org/officeDocument/2006/relationships/hyperlink" Target="consultantplus://offline/ref=644C351234B654E416228C48E0606744E401F20D064E89F5AF8F1D3F6C4668DB9F24CC5231sEbDB" TargetMode="External"/><Relationship Id="rId22" Type="http://schemas.openxmlformats.org/officeDocument/2006/relationships/hyperlink" Target="consultantplus://offline/ref=644C351234B654E416228C48E0606744E401F20D064889F5AF8F1D3F6Cs4b6B" TargetMode="External"/><Relationship Id="rId27" Type="http://schemas.openxmlformats.org/officeDocument/2006/relationships/hyperlink" Target="consultantplus://offline/ref=644C351234B654E416228C48E0606744E408FA09044889F5AF8F1D3F6C4668DB9F24CC5034EFE750sAb9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10694</Words>
  <Characters>60956</Characters>
  <Application>Microsoft Office Word</Application>
  <DocSecurity>0</DocSecurity>
  <Lines>507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Земельный отдел</dc:creator>
  <cp:keywords/>
  <dc:description/>
  <cp:lastModifiedBy>Арюна</cp:lastModifiedBy>
  <cp:revision>7</cp:revision>
  <cp:lastPrinted>2022-06-16T05:11:00Z</cp:lastPrinted>
  <dcterms:created xsi:type="dcterms:W3CDTF">2022-07-28T06:04:00Z</dcterms:created>
  <dcterms:modified xsi:type="dcterms:W3CDTF">2022-08-19T00:46:00Z</dcterms:modified>
</cp:coreProperties>
</file>