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A7A1A" w14:textId="2FB367AE" w:rsidR="00132ECF" w:rsidRPr="00B946DA" w:rsidRDefault="00132ECF" w:rsidP="00132ECF">
      <w:pPr>
        <w:spacing w:after="0"/>
        <w:ind w:right="278"/>
        <w:jc w:val="right"/>
        <w:rPr>
          <w:rFonts w:ascii="Times New Roman" w:hAnsi="Times New Roman" w:cs="Times New Roman"/>
          <w:b/>
          <w:bCs/>
          <w:color w:val="808080" w:themeColor="background1" w:themeShade="80"/>
          <w:sz w:val="32"/>
          <w:szCs w:val="32"/>
        </w:rPr>
      </w:pPr>
      <w:r w:rsidRPr="00B946DA">
        <w:rPr>
          <w:rFonts w:ascii="Times New Roman" w:hAnsi="Times New Roman" w:cs="Times New Roman"/>
          <w:b/>
          <w:bCs/>
          <w:color w:val="808080" w:themeColor="background1" w:themeShade="80"/>
          <w:sz w:val="32"/>
          <w:szCs w:val="32"/>
        </w:rPr>
        <w:t>ПРОЕКТ</w:t>
      </w:r>
    </w:p>
    <w:p w14:paraId="367613EE" w14:textId="29F147C1" w:rsidR="00D94A7F" w:rsidRPr="00D94A7F" w:rsidRDefault="00D94A7F" w:rsidP="001119B1">
      <w:pPr>
        <w:spacing w:after="0"/>
        <w:ind w:right="278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D94A7F">
        <w:rPr>
          <w:bCs/>
          <w:noProof/>
          <w:sz w:val="36"/>
          <w:szCs w:val="36"/>
          <w:lang w:eastAsia="ru-RU"/>
        </w:rPr>
        <w:drawing>
          <wp:inline distT="0" distB="0" distL="0" distR="0" wp14:anchorId="01E37B75" wp14:editId="0F03EE81">
            <wp:extent cx="533400" cy="723900"/>
            <wp:effectExtent l="0" t="0" r="0" b="0"/>
            <wp:docPr id="2" name="Рисунок 2" descr="Описание: 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754D2" w14:textId="77777777" w:rsidR="00D94A7F" w:rsidRPr="00D94A7F" w:rsidRDefault="00D94A7F" w:rsidP="001119B1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D94A7F">
        <w:rPr>
          <w:rFonts w:ascii="Times New Roman" w:hAnsi="Times New Roman" w:cs="Times New Roman"/>
          <w:bCs/>
          <w:sz w:val="32"/>
          <w:szCs w:val="32"/>
        </w:rPr>
        <w:t xml:space="preserve">АДМИНИСТРАЦИЯ МУНИЦИПАЛЬНОГО РАЙОНА </w:t>
      </w:r>
    </w:p>
    <w:p w14:paraId="47ADE171" w14:textId="77777777" w:rsidR="00D94A7F" w:rsidRPr="00D94A7F" w:rsidRDefault="00D94A7F" w:rsidP="001119B1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D94A7F">
        <w:rPr>
          <w:rFonts w:ascii="Times New Roman" w:hAnsi="Times New Roman" w:cs="Times New Roman"/>
          <w:bCs/>
          <w:sz w:val="32"/>
          <w:szCs w:val="32"/>
        </w:rPr>
        <w:t>«ЧИТИНСКИЙ РАЙОН»</w:t>
      </w:r>
    </w:p>
    <w:p w14:paraId="74AE8E47" w14:textId="77777777" w:rsidR="00D94A7F" w:rsidRPr="00D94A7F" w:rsidRDefault="00D94A7F" w:rsidP="001119B1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67953F03" w14:textId="77777777" w:rsidR="00B31478" w:rsidRPr="00D94A7F" w:rsidRDefault="00D94A7F" w:rsidP="001119B1">
      <w:pPr>
        <w:widowControl w:val="0"/>
        <w:suppressAutoHyphens/>
        <w:spacing w:after="0"/>
        <w:jc w:val="center"/>
        <w:rPr>
          <w:rFonts w:ascii="Times New Roman" w:eastAsia="Courier New" w:hAnsi="Times New Roman" w:cs="Times New Roman"/>
          <w:sz w:val="32"/>
          <w:szCs w:val="32"/>
          <w:lang w:eastAsia="ru-RU" w:bidi="ru-RU"/>
        </w:rPr>
      </w:pPr>
      <w:r w:rsidRPr="00D94A7F">
        <w:rPr>
          <w:rFonts w:ascii="Times New Roman" w:hAnsi="Times New Roman" w:cs="Times New Roman"/>
          <w:bCs/>
          <w:sz w:val="32"/>
          <w:szCs w:val="32"/>
        </w:rPr>
        <w:t>ПОСТАНОВЛЕНИЕ</w:t>
      </w:r>
    </w:p>
    <w:p w14:paraId="639F54CB" w14:textId="77777777" w:rsidR="00D94A7F" w:rsidRPr="00D94A7F" w:rsidRDefault="00D94A7F" w:rsidP="001119B1">
      <w:pPr>
        <w:widowControl w:val="0"/>
        <w:suppressAutoHyphens/>
        <w:spacing w:after="0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</w:p>
    <w:p w14:paraId="7284CF80" w14:textId="3B73863E" w:rsidR="00B31478" w:rsidRPr="00D94A7F" w:rsidRDefault="000B759B" w:rsidP="001119B1">
      <w:pPr>
        <w:widowControl w:val="0"/>
        <w:suppressAutoHyphens/>
        <w:spacing w:after="0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от «___» ________ </w:t>
      </w:r>
      <w:r w:rsidR="00B31478" w:rsidRPr="00D94A7F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2022 года</w:t>
      </w:r>
      <w:r w:rsidR="00D94A7F" w:rsidRPr="00D94A7F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ab/>
      </w:r>
      <w:r w:rsidR="00D94A7F" w:rsidRPr="00D94A7F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ab/>
      </w:r>
      <w:r w:rsidR="00D94A7F" w:rsidRPr="00D94A7F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ab/>
      </w:r>
      <w:r w:rsidR="00D94A7F" w:rsidRPr="00D94A7F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ab/>
      </w:r>
      <w:r w:rsidR="00D94A7F" w:rsidRPr="00D94A7F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ab/>
      </w:r>
      <w:r w:rsidR="00D94A7F" w:rsidRPr="00D94A7F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ab/>
      </w:r>
      <w:r w:rsidR="00D94A7F" w:rsidRPr="00D94A7F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ab/>
        <w:t xml:space="preserve">        </w:t>
      </w:r>
      <w:r w:rsidR="00B31478" w:rsidRPr="00D94A7F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№_____</w:t>
      </w:r>
    </w:p>
    <w:p w14:paraId="6C1966F2" w14:textId="77777777" w:rsidR="00D94A7F" w:rsidRPr="00D94A7F" w:rsidRDefault="00D94A7F" w:rsidP="001119B1">
      <w:pPr>
        <w:widowControl w:val="0"/>
        <w:suppressAutoHyphens/>
        <w:spacing w:after="0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03"/>
      </w:tblGrid>
      <w:tr w:rsidR="00D94A7F" w:rsidRPr="00D94A7F" w14:paraId="0373FB7F" w14:textId="77777777" w:rsidTr="00132EC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58F3F16" w14:textId="77777777" w:rsidR="00D94A7F" w:rsidRPr="00D94A7F" w:rsidRDefault="00D94A7F" w:rsidP="00132ECF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размещении нестационарных торговых объектов на территории муниципального района «Читинский район»</w:t>
            </w:r>
          </w:p>
        </w:tc>
      </w:tr>
    </w:tbl>
    <w:p w14:paraId="1383FC13" w14:textId="556520C0" w:rsidR="001E4A6B" w:rsidRPr="00362D08" w:rsidRDefault="00132ECF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14:paraId="496A1C93" w14:textId="77777777" w:rsidR="001E4A6B" w:rsidRPr="00362D08" w:rsidRDefault="001E4A6B" w:rsidP="001119B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D70BAC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8" w:history="1"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16</w:t>
        </w:r>
      </w:hyperlink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«Об общих принципах организации местного самоуправления в Российской Федерации» от </w:t>
      </w:r>
      <w:r w:rsidR="00362D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 октября 2003 г. № 131-ФЗ, </w:t>
      </w:r>
      <w:hyperlink r:id="rId9" w:history="1"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статьей </w:t>
        </w:r>
      </w:hyperlink>
      <w:r w:rsidR="00D94A7F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362D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 декабря 2009 г. № 381-ФЗ «Об основах государственного регулирования торговой деятельности в Российской Федерации», </w:t>
      </w:r>
      <w:hyperlink r:id="rId10" w:history="1"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A7F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52A05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муниципального района «Читинский район» </w:t>
      </w:r>
      <w:r w:rsidR="00362D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52A05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94A7F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21 августа 2019 года</w:t>
      </w:r>
      <w:r w:rsidR="00E52A05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94A7F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2035 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94A7F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схемы размещения нестационарных торговых объектов на территории муниципального района «Читинский район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hyperlink r:id="rId11" w:history="1"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 статьи 39.36</w:t>
        </w:r>
      </w:hyperlink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Федерации, в целях создания условий для обеспечения жителей </w:t>
      </w:r>
      <w:r w:rsidR="00E52A05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«Читинский район» 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услугами торговли, питания и бытового обслуживания, </w:t>
      </w:r>
      <w:hyperlink r:id="rId12" w:history="1"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447</w:t>
        </w:r>
      </w:hyperlink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13" w:history="1"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449</w:t>
        </w:r>
      </w:hyperlink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кодекса РФ, </w:t>
      </w:r>
      <w:hyperlink r:id="rId14" w:history="1"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15</w:t>
        </w:r>
      </w:hyperlink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15" w:history="1"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17</w:t>
        </w:r>
      </w:hyperlink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26 июля 2006 года № 135-ФЗ </w:t>
      </w:r>
      <w:r w:rsidR="00362D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защите конкуренции» постановляю:</w:t>
      </w:r>
    </w:p>
    <w:p w14:paraId="02E777EA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Утвердить:</w:t>
      </w:r>
    </w:p>
    <w:p w14:paraId="04F008DB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hyperlink w:anchor="P43" w:history="1"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Требования</w:t>
        </w:r>
      </w:hyperlink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размещению нестационарных торговых объектов на земельных участках, находящихся в муниципальной собственности, и на землях, государственная собственность на которые не разграничена, на территории муниципального </w:t>
      </w:r>
      <w:r w:rsidR="00E52A05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«Читинский район»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1.</w:t>
      </w:r>
    </w:p>
    <w:p w14:paraId="0790598F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hyperlink w:anchor="P281" w:history="1"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организации и проведении торгов на право заключения 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договора на размещение и эксплуатацию нестационарных торговых объектов на земельных участках, находящихся в муниципальной собственности, и на землях, государственная собственность на которые не разграничена, на территории муниципального </w:t>
      </w:r>
      <w:r w:rsidR="00E52A05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«Читинский район» 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 2.</w:t>
      </w:r>
    </w:p>
    <w:p w14:paraId="47C87C8F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hyperlink w:anchor="P764" w:history="1"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Состав</w:t>
        </w:r>
      </w:hyperlink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межведомственной комиссии по проведению конкурса на право заключения договора на размещение и эксплуатацию нестационарных торговых объектов на территории муниципального </w:t>
      </w:r>
      <w:r w:rsidR="00382791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«Читинский район» 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3.</w:t>
      </w:r>
    </w:p>
    <w:p w14:paraId="715F5EAE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Положение о межведомственной комиссии по проведению конкурса на право заключения договора на размещение и эксплуатацию нестационарных торговых объектов на территории муниципального </w:t>
      </w:r>
      <w:r w:rsidR="00382791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«Читинский район»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4.</w:t>
      </w:r>
    </w:p>
    <w:p w14:paraId="72C01F43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Определить:</w:t>
      </w:r>
    </w:p>
    <w:p w14:paraId="4F7C3677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Организатором проведения торгов на право заключения договоров на размещение и эксплуатацию нестационарных торговых объектов </w:t>
      </w:r>
      <w:r w:rsidR="00323B6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земельных отношений и градостроительства </w:t>
      </w:r>
      <w:r w:rsidR="00637CA1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 w:rsidR="00637CA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37CA1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и имущественных отношений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382791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«Читинский район»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424713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Органом, уполномоченным на проведение торгов на право заключения договоров на размещение и эксплуатацию нестационарных торговых объектов – межведомственную комиссию по проведению конкурса на право заключения договора на размещение и эксплуатацию нестационарных торговых объектов.</w:t>
      </w:r>
    </w:p>
    <w:p w14:paraId="68AD878E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Органом, уполномоченным на заключение договоров на размещение и эксплуатацию нестационарных торговых объектов –</w:t>
      </w:r>
      <w:r w:rsidR="00323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земельных отношений и градостроительства </w:t>
      </w:r>
      <w:r w:rsidR="00382791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 w:rsidR="00323B6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791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и имущественных отношений 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82791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«Читинский район».</w:t>
      </w:r>
    </w:p>
    <w:p w14:paraId="643642E7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постановление в газете </w:t>
      </w:r>
      <w:r w:rsidR="00323B6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82791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Ингода</w:t>
      </w:r>
      <w:r w:rsidR="00323B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</w:t>
      </w:r>
      <w:r w:rsidR="00382791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«Читинский район» 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</w:t>
      </w:r>
      <w:r w:rsidR="00323B6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323B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B17C7A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выполнения постановления возложить </w:t>
      </w:r>
      <w:r w:rsidR="00323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3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="008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</w:t>
      </w:r>
      <w:r w:rsidR="00323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  <w:r w:rsidR="008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23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района «Читинский район» </w:t>
      </w:r>
      <w:r w:rsidR="00637CA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Владимира Владимировича Шадапова</w:t>
      </w:r>
      <w:r w:rsidR="00323B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00FEA9" w14:textId="77777777" w:rsidR="00E07E2F" w:rsidRPr="00D94A7F" w:rsidRDefault="00E07E2F" w:rsidP="001119B1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363E8F" w14:textId="77777777" w:rsidR="00E07E2F" w:rsidRPr="00D94A7F" w:rsidRDefault="00E07E2F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0AD162" w14:textId="77777777" w:rsidR="00E07E2F" w:rsidRPr="00D94A7F" w:rsidRDefault="001E4A6B" w:rsidP="001119B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E07E2F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14:paraId="230F89D9" w14:textId="77777777" w:rsidR="001E4A6B" w:rsidRPr="00D94A7F" w:rsidRDefault="00E07E2F" w:rsidP="001119B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«Читинский район»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В.Ю. Машуков</w:t>
      </w:r>
    </w:p>
    <w:p w14:paraId="26281D61" w14:textId="77777777" w:rsidR="00323B6E" w:rsidRDefault="00323B6E" w:rsidP="001119B1">
      <w:pPr>
        <w:widowControl w:val="0"/>
        <w:autoSpaceDE w:val="0"/>
        <w:autoSpaceDN w:val="0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FBDA04" w14:textId="77777777" w:rsidR="00637CA1" w:rsidRDefault="00637CA1" w:rsidP="001119B1">
      <w:pPr>
        <w:widowControl w:val="0"/>
        <w:autoSpaceDE w:val="0"/>
        <w:autoSpaceDN w:val="0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5103" w:type="dxa"/>
        <w:tblInd w:w="4815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323B6E" w14:paraId="3B938745" w14:textId="77777777" w:rsidTr="003D66F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7E7CC1B" w14:textId="77777777" w:rsidR="00323B6E" w:rsidRDefault="00323B6E" w:rsidP="001119B1">
            <w:pPr>
              <w:widowControl w:val="0"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14:paraId="528DFD00" w14:textId="77777777" w:rsidR="00323B6E" w:rsidRPr="00D94A7F" w:rsidRDefault="00323B6E" w:rsidP="00111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</w:t>
            </w:r>
          </w:p>
          <w:p w14:paraId="2C2FD6FF" w14:textId="77777777" w:rsidR="00323B6E" w:rsidRDefault="00323B6E" w:rsidP="001119B1">
            <w:pPr>
              <w:widowControl w:val="0"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 района «Читинский район»</w:t>
            </w:r>
          </w:p>
          <w:p w14:paraId="4257C0FD" w14:textId="77777777" w:rsidR="00323B6E" w:rsidRDefault="00323B6E" w:rsidP="001119B1">
            <w:pPr>
              <w:widowControl w:val="0"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   »                     2022 г. №</w:t>
            </w:r>
            <w:r w:rsidR="00630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</w:tc>
      </w:tr>
    </w:tbl>
    <w:p w14:paraId="25B94858" w14:textId="77777777" w:rsidR="00323B6E" w:rsidRDefault="00323B6E" w:rsidP="001119B1">
      <w:pPr>
        <w:widowControl w:val="0"/>
        <w:autoSpaceDE w:val="0"/>
        <w:autoSpaceDN w:val="0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192F7C" w14:textId="77777777" w:rsidR="00630802" w:rsidRPr="00D94A7F" w:rsidRDefault="00630802" w:rsidP="001119B1">
      <w:pPr>
        <w:widowControl w:val="0"/>
        <w:autoSpaceDE w:val="0"/>
        <w:autoSpaceDN w:val="0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3F87E1" w14:textId="77777777" w:rsidR="001E4A6B" w:rsidRPr="003D66F4" w:rsidRDefault="00A70117" w:rsidP="001119B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w:anchor="P43" w:history="1">
        <w:r w:rsidR="001E4A6B" w:rsidRPr="003D66F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Требования</w:t>
        </w:r>
      </w:hyperlink>
      <w:r w:rsidR="001E4A6B" w:rsidRPr="003D6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размещению нестационарных торговых объектов на земельных участках, находящихся в муниципальной собственности, и на землях, государственная собственность на которые не разграничена, на территории муниципального </w:t>
      </w:r>
      <w:r w:rsidR="00E07E2F" w:rsidRPr="003D6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«Читинский район»</w:t>
      </w:r>
    </w:p>
    <w:p w14:paraId="2D4CA8CB" w14:textId="77777777" w:rsidR="00630802" w:rsidRPr="00D94A7F" w:rsidRDefault="00630802" w:rsidP="001119B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F43681" w14:textId="77777777" w:rsidR="001E4A6B" w:rsidRPr="003D66F4" w:rsidRDefault="001E4A6B" w:rsidP="003D66F4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43"/>
      <w:bookmarkEnd w:id="0"/>
      <w:r w:rsidRPr="003D6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14:paraId="63DBECFF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Требования разработаны в соответствии с Федеральным </w:t>
      </w:r>
      <w:hyperlink r:id="rId16" w:history="1"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октября 2003 г. № 131-ФЗ «Об общих принципах организации местного самоуправления в Российской Федерации», Федеральным </w:t>
      </w:r>
      <w:hyperlink r:id="rId17" w:history="1"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308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декабря 2009 г. № 381-ФЗ «Об основах государственного регулирования в Российской Федерации», </w:t>
      </w:r>
      <w:r w:rsidR="00245A1A" w:rsidRPr="00497731">
        <w:rPr>
          <w:rFonts w:ascii="Times New Roman" w:hAnsi="Times New Roman" w:cs="Times New Roman"/>
          <w:sz w:val="28"/>
          <w:szCs w:val="28"/>
        </w:rPr>
        <w:t>приказом</w:t>
      </w:r>
      <w:r w:rsidR="00497731" w:rsidRPr="00497731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Забайкальского края от 22 сентября 2010 года № 115-ОД « Об установлении Порядка разработки и утверждения органами местного самоуправления схем размещения нестационарных торговых объектов»</w:t>
      </w:r>
      <w:r w:rsidRPr="004977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Земельным кодексом Российской Федерации </w:t>
      </w:r>
      <w:hyperlink r:id="rId18" w:history="1"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(пункта 1 статьи 39.36)</w:t>
        </w:r>
      </w:hyperlink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решения вопроса местного значения по созданию условий для обеспечения жителей </w:t>
      </w:r>
      <w:r w:rsidR="00E07E2F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«Читинский район»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услугами торговли, общественного питания и бытового обслуживания, формирования торговой инфраструктуры с учетом видов и типов торговых объектов, форм и способов торговли.</w:t>
      </w:r>
    </w:p>
    <w:p w14:paraId="071FCF7A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Настоящие требования определяют процедуру размещения нестационарных торговых объектов на территории </w:t>
      </w:r>
      <w:r w:rsidR="00035D2A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«Читинский район» 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формирования земельных участков и взаимодействие администрации </w:t>
      </w:r>
      <w:r w:rsidR="00035D2A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«Читинский район»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Администрация) 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процедуре размещения нестационарных торговых объектов на землях, находящихся в муниципальной собственности, а также на землях, государственная собственность на которые не разграничена.</w:t>
      </w:r>
    </w:p>
    <w:p w14:paraId="6A6730D1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Положения настоящих Требований, касающиеся размещения нестационарных торговых объектов, также распространяются на объекты общественного питания,</w:t>
      </w:r>
      <w:r w:rsidR="0049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оказания бытовых услуг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расположенные в нестационарных торговых объектах.</w:t>
      </w:r>
    </w:p>
    <w:p w14:paraId="13C8B64B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1.4. Действующие положения настоящих Требований не распространяются:</w:t>
      </w:r>
    </w:p>
    <w:p w14:paraId="16061219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территориях ярмарок, розничных рынков, при проведении выставок-ярмарок, праздничных, массовых мероприятий, имеющих временных характер;</w:t>
      </w:r>
    </w:p>
    <w:p w14:paraId="01F0FB10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нестационарные торговые объекты, размещаемые в зданиях, строениях и сооружениях.</w:t>
      </w:r>
    </w:p>
    <w:p w14:paraId="14DC4E36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B12657" w14:textId="77777777" w:rsidR="001E4A6B" w:rsidRPr="003D66F4" w:rsidRDefault="001E4A6B" w:rsidP="003D66F4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D6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Основные термины и определения</w:t>
      </w:r>
    </w:p>
    <w:p w14:paraId="4118B557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Для целей настоящих Требований используются следующие основные термины:</w:t>
      </w:r>
    </w:p>
    <w:p w14:paraId="6BF1AD5C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</w:t>
      </w:r>
      <w:r w:rsidR="0063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НТО)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948BB3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Нестационарный торговый объект сезонного (временного) размещения - нестационарный торговый объект, размещаемый на определенный сезон, периоды в году, с иной периодичностью (в том числе бахчевые развалы, елочные базары, площадки по продаже рассады и саженцев, а также другие подобные площадки).</w:t>
      </w:r>
    </w:p>
    <w:p w14:paraId="2AC00D72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Нестационарный объект общественного питания (летние кафе) - нестационарный торговый объект, предназначенный для изготовления продукции общественного питания, создания условий для потребления и реализации продукции общественного питания и покупных товаров, как на месте изготовления, так и вне его по заказам.</w:t>
      </w:r>
    </w:p>
    <w:p w14:paraId="24D0A9D4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Нестационарный объект оказания бытовых услуг - нестационарный торговый объект, представляющий собой специально оборудованное временное сооружение, предназначенное для удовлетворения потребностей населения в бытовых услугах.</w:t>
      </w:r>
    </w:p>
    <w:p w14:paraId="740FF491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Специализация нестационарного торгового объекта - ассортиментная специфика, при которой восемьдесят и более процентов всех позиций перечня предлагаемых к продаже товаров и перечня оказываемых услуг от их общего количества, представленных на витринах, прилавках, выставленных на продажу в визуально доступных для покупателя местах, составляют товары (услуги) одной группы, за исключением деятельности по реализации печатной продукции.</w:t>
      </w:r>
    </w:p>
    <w:p w14:paraId="2326549D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Специализация нестационарного торгового объекта по реализации 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печатной продукции - ассортиментная специфика, при которой пятьдесят и более процентов всех позиций перечня предлагаемых к продаже товаров и перечня оказываемых услуг от их общего количества, представленных на витринах, прилавках, выставленных на продажу в визуально доступных для покупателя местах, составляет печатная продукция.</w:t>
      </w:r>
    </w:p>
    <w:p w14:paraId="1088E148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2.8. Социально значимая специализация - продовольственная специализация, направленная на расширение розничной торговли продуктами питания социальной значимости: молоком и молочной продукцией, хлебом и хлебобулочными изделиями, овощами и иной произведенной или выращенной сельскохозяйственной продукцией.</w:t>
      </w:r>
    </w:p>
    <w:p w14:paraId="6E373D41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Временные сооружения: павильон, киоск, летнее кафе, веранда с соответствующими определениями согласно Национальному </w:t>
      </w:r>
      <w:hyperlink r:id="rId19" w:history="1"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стандарту</w:t>
        </w:r>
      </w:hyperlink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 Р 54608-2011 </w:t>
      </w:r>
      <w:r w:rsidR="00B222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торговли. Общие требования к объектам мелкорозничной торговли</w:t>
      </w:r>
      <w:r w:rsidR="00B222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35C5FF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Временные конструкции: палатка, бахчевой развал, елочный базар, торговый автомат с соответствующими определениями согласно Национальному </w:t>
      </w:r>
      <w:hyperlink r:id="rId20" w:history="1"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стандарту</w:t>
        </w:r>
      </w:hyperlink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 Р 54608-2011 </w:t>
      </w:r>
      <w:r w:rsidR="00B222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торговли. Общие требования к объектам мелкорозничной торговли</w:t>
      </w:r>
      <w:r w:rsidR="00B222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F9AA52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Передвижные мобильные сооружения - объекты развозной и разносной торговли: автолавки, автоприцепы, лотки, морозильные лари, изотермические лари с соответствующими определениями согласно Национальному </w:t>
      </w:r>
      <w:hyperlink r:id="rId21" w:history="1"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стандарту</w:t>
        </w:r>
      </w:hyperlink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 Р 54608-2011 </w:t>
      </w:r>
      <w:r w:rsidR="00B222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торговли. Общие требования к объектам мелкорозничной торговли</w:t>
      </w:r>
      <w:r w:rsidR="00B222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07C7BC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Самовольно установленный нестационарный торговый объект - объект, размещенный без соблюдения настоящих Требований, в том числе объект, размещенный без заключения договора на размещение и эксплуатацию нестационарного торгового объекта, в установленном порядке между хозяйствующим субъектом и </w:t>
      </w:r>
      <w:r w:rsidR="00B2223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Схемой размещения.</w:t>
      </w:r>
    </w:p>
    <w:p w14:paraId="7F8636C2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Незаконно размещенный нестационарный объект - объект, не демонтированный владельцем нестационарного торгового объекта по истечении срока договора на размещение нестационарного торгового объекта или в случае расторжения указанного договора по основаниям, предусмотренным действующим законодательством.</w:t>
      </w:r>
    </w:p>
    <w:p w14:paraId="5AEFAAE9" w14:textId="44135438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</w:t>
      </w:r>
      <w:r w:rsidR="006A7F84" w:rsidRPr="006A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Хозяйствующий субъект нестационарного торгового объекта(далее-НТО) - юридическое лицо, индивидуальный предприниматель, физические лица </w:t>
      </w:r>
      <w:r w:rsidR="006A7F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применении</w:t>
      </w:r>
      <w:r w:rsidR="006A7F84" w:rsidRPr="006A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специального налогового режима вправе вести виды деятельности, доходы от которых облагаются налогом на профессиональный доход, без государственной регистрации в качестве индивидуальных </w:t>
      </w:r>
      <w:r w:rsidR="006A7F84" w:rsidRPr="006A7F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предпринимателей (самозанятые), за исключением видов деятельности, ведение которых требует обязательной регистрации в качестве индивидуального предпринимателя в соотв</w:t>
      </w:r>
      <w:r w:rsidR="006A7F84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етствии с федеральными законами</w:t>
      </w:r>
      <w:r w:rsidR="006A7F84" w:rsidRPr="006A7F8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регулирующими ведение соотв</w:t>
      </w:r>
      <w:r w:rsidR="006A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етствующих видов деятельности </w:t>
      </w:r>
      <w:r w:rsidR="006A7F84" w:rsidRPr="006A7F8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являющийся собственником нестационарного торгового объекта или владеющий нестационарным торговым объектом на иных законных основаниях (далее – Субъект).</w:t>
      </w:r>
    </w:p>
    <w:p w14:paraId="377C95EB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Схема размещения нестационарных торговых объектов (далее - </w:t>
      </w:r>
      <w:r w:rsidR="00B2223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хема размещения) - разработанный и утвержденный </w:t>
      </w:r>
      <w:r w:rsidR="00B2223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9F66D9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определяющий места размещения нестационарных торговых объектов, тип торгового объекта, площадь, срок размещения, периоды размещения (для сезонных торговых объектов).</w:t>
      </w:r>
    </w:p>
    <w:p w14:paraId="41903A14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Иные используемые в Требованиях термины и определения применяются в значении, используемом в действующем законодательстве.</w:t>
      </w:r>
    </w:p>
    <w:p w14:paraId="5510E5B5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4945CC" w14:textId="77777777" w:rsidR="001E4A6B" w:rsidRPr="003D66F4" w:rsidRDefault="001E4A6B" w:rsidP="003D66F4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Размещение нестационарных торговых объектов</w:t>
      </w:r>
    </w:p>
    <w:p w14:paraId="0A074BF3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Размещение нестационарных торговых объектов, расположенных на земельных участках муниципальной собственности, а также на земельных участках, государственная собственность на которые не разграничена, осуществляется в соответствии с утвержденной </w:t>
      </w:r>
      <w:r w:rsidR="00B2223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схемой размещения нестационарных торговых объектов на территории </w:t>
      </w:r>
      <w:r w:rsidR="00E47C69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9A02E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47C69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Читинский район» 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должно соответствовать действующим градостроительным, строительным, архитектурным, пожарным, санитарным и иным нормам, правилам и нормативам.</w:t>
      </w:r>
    </w:p>
    <w:p w14:paraId="54F95C87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Размещение нестационарных торговых объектов осуществляется без предоставления земельных участков и установления сервитута.</w:t>
      </w:r>
    </w:p>
    <w:p w14:paraId="7D5F8A2B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Основанием для размещения нестационарного торгового объекта является договор на размещение и эксплуатацию нестационарного торгового объекта (далее - </w:t>
      </w:r>
      <w:r w:rsidR="00B2223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оговор), заключенный в установленном порядке между хозяйствующим субъектом и </w:t>
      </w:r>
      <w:r w:rsidR="00B2223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Схемой размещения.</w:t>
      </w:r>
    </w:p>
    <w:p w14:paraId="55449FBC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Право на заключение договора на размещение нестационарного торгового объекта, указанного в схеме размещения, определяется по результатам торгов, проводимых в форме открытого конкурса.</w:t>
      </w:r>
    </w:p>
    <w:p w14:paraId="44B0E2E9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Торги на право заключения договора на размещение нестационарного торгового объекта на территории </w:t>
      </w:r>
      <w:r w:rsidR="00E47C69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«Читинский район»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в порядке согласно </w:t>
      </w:r>
      <w:hyperlink w:anchor="P281" w:history="1"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 2</w:t>
        </w:r>
      </w:hyperlink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постановлению.</w:t>
      </w:r>
    </w:p>
    <w:p w14:paraId="50FDE8E6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Договоры аренды земельных участков под размещение нестационарных торговых объектов, заключенные до утверждения настоящих 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Требований, действуют до окончания срока их действия.</w:t>
      </w:r>
    </w:p>
    <w:p w14:paraId="37DC9ABE" w14:textId="07E638E3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r w:rsidR="000B759B" w:rsidRPr="000B759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Хозяйствующий субъект, имеющий на момент вступления в силу настоящих Требований действующий договор аренды земельного участка, имеет право на заключение договора на размещение и эксплуатацию нестационарного торгового объекта без проведения торгов, действующий договор аренды земельного участка , имеет право на заключение договора на размещение и эксплуатацию нестационарного торгового объекта без проведения торгов , в случае, если уполномоченным органом не было принято решение</w:t>
      </w:r>
      <w:r w:rsidR="000B7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расторжении договора аренды </w:t>
      </w:r>
      <w:r w:rsidR="000B759B" w:rsidRPr="000B7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 в связи с наличием задолженности по арендной плате </w:t>
      </w:r>
      <w:r w:rsidR="000B7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нарушением условий договора. </w:t>
      </w:r>
      <w:r w:rsidR="000B759B" w:rsidRPr="000B75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ином случае по истечении срока действия договора аренды земельного участка договор на размещение и эксплуатацию нестационарного торгового объекта заключается по результатам торгов.</w:t>
      </w:r>
    </w:p>
    <w:p w14:paraId="2529470A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93"/>
      <w:bookmarkEnd w:id="1"/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действующим законодательством.</w:t>
      </w:r>
    </w:p>
    <w:p w14:paraId="3B970035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Размещение нестационарных торговых объектов на земельных участках, отнесенных к общему имуществу многоквартирных жилых домов, возможно только при наличии согласия собственников помещений в многоквартирном доме, полученного в порядке, установленного Жилищным </w:t>
      </w:r>
      <w:hyperlink r:id="rId22" w:history="1"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 Заключение такого договора осуществляется лицом, уполномоченным на его заключение общим собранием собственников помещений в многоквартирном доме. По окончании срока действия договора обязательства сторон по договору прекращаются.</w:t>
      </w:r>
    </w:p>
    <w:p w14:paraId="2AEFC639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9451CC" w14:textId="5524D8CE" w:rsidR="00E2383E" w:rsidRPr="003D66F4" w:rsidRDefault="00637CA1" w:rsidP="001119B1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1E4A6B" w:rsidRPr="003D6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Функции </w:t>
      </w:r>
      <w:r w:rsidR="00E2383E" w:rsidRPr="003D6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</w:t>
      </w:r>
      <w:r w:rsidR="000B7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E2383E" w:rsidRPr="003D6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земельных отношений и градостроительства </w:t>
      </w:r>
    </w:p>
    <w:p w14:paraId="1412D7D4" w14:textId="77777777" w:rsidR="001E4A6B" w:rsidRPr="003D66F4" w:rsidRDefault="00E2383E" w:rsidP="003D66F4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Управления земельных и имущественных отношений</w:t>
      </w:r>
    </w:p>
    <w:p w14:paraId="31EE95E4" w14:textId="77777777" w:rsidR="001E4A6B" w:rsidRPr="00D94A7F" w:rsidRDefault="00637CA1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E238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земельных отношений и градостроительства Управления земельных и имущественных отношений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C737A3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«Читинский район»</w:t>
      </w:r>
      <w:r w:rsidR="00364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Отдел земельных отношений и градостроительства)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расположенное по адресу: </w:t>
      </w:r>
      <w:r w:rsidR="00C737A3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672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000, г. </w:t>
      </w:r>
      <w:r w:rsidR="00C737A3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C737A3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737A3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157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каб. </w:t>
      </w:r>
      <w:r w:rsidR="00E2383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контактный телефон</w:t>
      </w:r>
      <w:r w:rsidR="00E238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83E">
        <w:rPr>
          <w:rFonts w:ascii="Times New Roman" w:eastAsia="Times New Roman" w:hAnsi="Times New Roman" w:cs="Times New Roman"/>
          <w:sz w:val="28"/>
          <w:szCs w:val="28"/>
          <w:lang w:eastAsia="ru-RU"/>
        </w:rPr>
        <w:t>+7 (3022) 32-17-43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выполняет следующие функции:</w:t>
      </w:r>
    </w:p>
    <w:p w14:paraId="28F9164F" w14:textId="77777777" w:rsidR="00637CA1" w:rsidRDefault="00637CA1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.1.1. 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и проводит конкурс на право заключения договора на размещение и эксплуатацию нестационарных торговых объектов в соответствии с </w:t>
      </w:r>
      <w:hyperlink w:anchor="P281" w:history="1"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Положением</w:t>
        </w:r>
      </w:hyperlink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организации и проведении торгов на право 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договора на размещение и эксплуатацию нестационарных торговых 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2).</w:t>
      </w:r>
    </w:p>
    <w:p w14:paraId="76D99D4D" w14:textId="77777777" w:rsidR="00637CA1" w:rsidRDefault="00637CA1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4.1.2. 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Подготавливает схему размещения конкретного нестационарного торгового объекта на топографической основе в 5-дневный срок со дня поступления запроса </w:t>
      </w:r>
      <w:r w:rsidR="00E238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Отдела экономики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адресных ориентиров испрашиваемого места размещения объекта, предельных (максимальных, минимальных) размеров.</w:t>
      </w:r>
    </w:p>
    <w:p w14:paraId="1574938D" w14:textId="77777777" w:rsidR="00E2383E" w:rsidRDefault="00637CA1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2383E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23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2383E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 договор на размещение и эксплуатацию нестационарного торгового объекта</w:t>
      </w:r>
      <w:r w:rsidR="00E238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4D5660" w14:textId="77777777" w:rsidR="00364827" w:rsidRDefault="00637CA1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64827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64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64827" w:rsidRPr="00637C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Контролирует внесение в бюджет установленной платы за размещение и эксплуатацию нестационарных торговых 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F765A9" w14:textId="77777777" w:rsidR="00637CA1" w:rsidRPr="00D94A7F" w:rsidRDefault="00637CA1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4.1.5. 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Координирует и взаимодействует с структурными подразделениями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размещения нестационарных торговых 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F03D47E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FBC648" w14:textId="77777777" w:rsidR="001E4A6B" w:rsidRPr="003D66F4" w:rsidRDefault="00637CA1" w:rsidP="001119B1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1E4A6B" w:rsidRPr="003D6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заключения и досрочного прекращения договора на</w:t>
      </w:r>
    </w:p>
    <w:p w14:paraId="35F29033" w14:textId="77777777" w:rsidR="001E4A6B" w:rsidRPr="003D66F4" w:rsidRDefault="001E4A6B" w:rsidP="003D66F4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размещение и эксплуатацию нестационарного торгового объекта</w:t>
      </w:r>
      <w:r w:rsidR="00637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3592B86A" w14:textId="77777777" w:rsidR="001E4A6B" w:rsidRPr="00D94A7F" w:rsidRDefault="00637CA1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126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Заключение договора на размещение и эксплуатацию нестационарного торгового объекта осуществляется </w:t>
      </w:r>
      <w:r w:rsidR="00364827" w:rsidRPr="003648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36482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64827" w:rsidRPr="00364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отношений и градостроительства</w:t>
      </w:r>
      <w:r w:rsidR="00EC4A58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заявления хозяйствующего субъекта по </w:t>
      </w:r>
      <w:hyperlink w:anchor="P233" w:history="1">
        <w:r w:rsidR="001E4A6B"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настоящим Требованиям и протокола об итогах конкурса в случае размещения НТО по результатам торгов.</w:t>
      </w:r>
    </w:p>
    <w:p w14:paraId="58B983B6" w14:textId="77777777" w:rsidR="001E4A6B" w:rsidRPr="00D94A7F" w:rsidRDefault="00637CA1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128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.2. Договор заключается:</w:t>
      </w:r>
    </w:p>
    <w:p w14:paraId="5FFEC8B6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каждый нестационарный торговый объект;</w:t>
      </w:r>
    </w:p>
    <w:p w14:paraId="4C66E806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</w:t>
      </w:r>
      <w:hyperlink w:anchor="P632" w:history="1"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типового договора, предусмотренной </w:t>
      </w:r>
      <w:r w:rsidRPr="00486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приложением № 3 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</w:t>
      </w:r>
      <w:r w:rsidR="0036482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и проведении торгов на право заключения договоров на размещение НТО на земельных участках, находящихся в муниципальной собственности, или на землях, государственная собственность на которые не разграничена, на территории муниципального </w:t>
      </w:r>
      <w:r w:rsidR="00EC4A58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«Читинский район»</w:t>
      </w:r>
      <w:r w:rsidR="003648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E01C54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течение 30-ти дней со дня подачи заявления.</w:t>
      </w:r>
    </w:p>
    <w:p w14:paraId="0AAB7672" w14:textId="77777777" w:rsidR="001E4A6B" w:rsidRPr="00D94A7F" w:rsidRDefault="00637CA1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Договор на размещение и эксплуатацию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на срок, испрашиваемый заинтересованным лицом (заявителем), но не более срока, предусмотренного Схемой размещения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возможностью его перезаключения на новый срок без проведения торгов по заявлению хозяйствующего субъекта в соответствии с </w:t>
      </w:r>
      <w:hyperlink w:anchor="P159" w:history="1">
        <w:r w:rsidR="001E4A6B"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</w:t>
        </w:r>
        <w:r w:rsidR="001E4A6B"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.7</w:t>
        </w:r>
      </w:hyperlink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Требований; сезонного объекта – не более периода в году, определенного в Схеме размещения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6EEBA22B" w14:textId="77777777" w:rsidR="001E4A6B" w:rsidRPr="00D94A7F" w:rsidRDefault="00637CA1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151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Досрочное расторжение договора на размещение и демонтаж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в случаях:</w:t>
      </w:r>
    </w:p>
    <w:p w14:paraId="60B932A5" w14:textId="77777777" w:rsidR="001E4A6B" w:rsidRPr="00D94A7F" w:rsidRDefault="00637CA1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.4.1. По инициативе хозяйствующего субъекта:</w:t>
      </w:r>
    </w:p>
    <w:p w14:paraId="3BD8DADA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связи с прекращением хозяйствующим субъектом осуществления деятельности;</w:t>
      </w:r>
    </w:p>
    <w:p w14:paraId="0950C127" w14:textId="77777777" w:rsidR="001E4A6B" w:rsidRPr="00D94A7F" w:rsidRDefault="00637CA1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.4.2. По требованию </w:t>
      </w:r>
      <w:r w:rsidR="001E4A6B" w:rsidRPr="00486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органа 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внесудебном порядке в случаях: </w:t>
      </w:r>
    </w:p>
    <w:p w14:paraId="7A0EB47B" w14:textId="77777777" w:rsidR="001E4A6B" w:rsidRPr="00D94A7F" w:rsidRDefault="001E4A6B" w:rsidP="001119B1">
      <w:pPr>
        <w:widowControl w:val="0"/>
        <w:autoSpaceDN w:val="0"/>
        <w:spacing w:after="0"/>
        <w:ind w:firstLine="538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D94A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 установки нестационарного торгового объекта с отклонением от</w:t>
      </w:r>
      <w:r w:rsidR="0036482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D94A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места, утвержденного Схемой, либо с изменением архитектурно-художественных параметров или инженерно-технических характеристик,</w:t>
      </w:r>
      <w:r w:rsidR="0036482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D94A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предусмотренных эскизом объекта, а также указанных в заявке на участие в</w:t>
      </w:r>
      <w:r w:rsidR="0036482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D94A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конкурсе условий;</w:t>
      </w:r>
    </w:p>
    <w:p w14:paraId="212EBF2F" w14:textId="77777777" w:rsidR="001E4A6B" w:rsidRPr="00D94A7F" w:rsidRDefault="001E4A6B" w:rsidP="001119B1">
      <w:pPr>
        <w:widowControl w:val="0"/>
        <w:autoSpaceDN w:val="0"/>
        <w:spacing w:after="0"/>
        <w:ind w:firstLine="538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D94A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 наличия задолженности по оплате в размере двух и более периодов оплаты подряд;</w:t>
      </w:r>
    </w:p>
    <w:p w14:paraId="19692227" w14:textId="77777777" w:rsidR="001E4A6B" w:rsidRPr="00D94A7F" w:rsidRDefault="001E4A6B" w:rsidP="001119B1">
      <w:pPr>
        <w:widowControl w:val="0"/>
        <w:autoSpaceDN w:val="0"/>
        <w:spacing w:after="0"/>
        <w:ind w:firstLine="538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D94A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</w:t>
      </w:r>
      <w:r w:rsidRPr="00D94A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D94A7F">
        <w:rPr>
          <w:rFonts w:ascii="Times New Roman" w:eastAsia="Times New Roman" w:hAnsi="Times New Roman" w:cs="Times New Roman"/>
          <w:spacing w:val="-13"/>
          <w:kern w:val="3"/>
          <w:sz w:val="28"/>
          <w:szCs w:val="28"/>
          <w:lang w:eastAsia="zh-CN"/>
        </w:rPr>
        <w:t>самовольного увеличения площади</w:t>
      </w:r>
      <w:r w:rsidR="00364827">
        <w:rPr>
          <w:rFonts w:ascii="Times New Roman" w:eastAsia="Times New Roman" w:hAnsi="Times New Roman" w:cs="Times New Roman"/>
          <w:spacing w:val="-13"/>
          <w:kern w:val="3"/>
          <w:sz w:val="28"/>
          <w:szCs w:val="28"/>
          <w:lang w:eastAsia="zh-CN"/>
        </w:rPr>
        <w:t xml:space="preserve"> </w:t>
      </w:r>
      <w:r w:rsidRPr="00D94A7F">
        <w:rPr>
          <w:rFonts w:ascii="Times New Roman" w:eastAsia="Times New Roman" w:hAnsi="Times New Roman" w:cs="Times New Roman"/>
          <w:spacing w:val="-13"/>
          <w:kern w:val="3"/>
          <w:sz w:val="28"/>
          <w:szCs w:val="28"/>
          <w:lang w:eastAsia="zh-CN"/>
        </w:rPr>
        <w:t>торгового объекта</w:t>
      </w:r>
      <w:r w:rsidR="00364827">
        <w:rPr>
          <w:rFonts w:ascii="Times New Roman" w:eastAsia="Times New Roman" w:hAnsi="Times New Roman" w:cs="Times New Roman"/>
          <w:spacing w:val="-13"/>
          <w:kern w:val="3"/>
          <w:sz w:val="28"/>
          <w:szCs w:val="28"/>
          <w:lang w:eastAsia="zh-CN"/>
        </w:rPr>
        <w:t xml:space="preserve"> </w:t>
      </w:r>
      <w:r w:rsidRPr="00D94A7F">
        <w:rPr>
          <w:rFonts w:ascii="Times New Roman" w:eastAsia="Times New Roman" w:hAnsi="Times New Roman" w:cs="Times New Roman"/>
          <w:spacing w:val="-13"/>
          <w:kern w:val="3"/>
          <w:sz w:val="28"/>
          <w:szCs w:val="28"/>
          <w:lang w:eastAsia="zh-CN"/>
        </w:rPr>
        <w:t>без</w:t>
      </w:r>
      <w:r w:rsidRPr="00D94A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соответствующего согласования с органом местного самоуправления;</w:t>
      </w:r>
    </w:p>
    <w:p w14:paraId="714FEEDB" w14:textId="77777777" w:rsidR="00364827" w:rsidRPr="00D94A7F" w:rsidRDefault="001E4A6B" w:rsidP="001119B1">
      <w:pPr>
        <w:widowControl w:val="0"/>
        <w:autoSpaceDN w:val="0"/>
        <w:spacing w:after="0"/>
        <w:ind w:firstLine="538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D94A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 если хозяйствующий субъект осуществляет предпринимательскую (хозяйственную) деятельность в нестационарном торговом объекте с нарушением действующего законодательства, в том числе законодательства в области оборота алкогольной и спиртосодержащей продукции.</w:t>
      </w:r>
    </w:p>
    <w:p w14:paraId="228B4CB5" w14:textId="77777777" w:rsidR="001E4A6B" w:rsidRPr="00D94A7F" w:rsidRDefault="00637CA1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.5. В случае досрочного расторжения договора сторона, инициирующая процедуру досрочного расторжения договора, обязана за 30 дней сообщить об этом другой стороне в письменной форме.</w:t>
      </w:r>
    </w:p>
    <w:p w14:paraId="550A8D0D" w14:textId="77777777" w:rsidR="00364827" w:rsidRPr="00D94A7F" w:rsidRDefault="00637CA1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.6. По окончании сроков действия договоров, а также при досрочном их прекращении хозяйствующие субъекты обязаны в 10-дневный срок произвести демонтаж нестационарного торгового объекта и восстановить нарушен</w:t>
      </w:r>
      <w:r w:rsidR="00E24F0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благоустройство территории. </w:t>
      </w:r>
    </w:p>
    <w:p w14:paraId="10D208A3" w14:textId="77777777" w:rsidR="001E4A6B" w:rsidRPr="00D94A7F" w:rsidRDefault="00637CA1" w:rsidP="001119B1">
      <w:pPr>
        <w:widowControl w:val="0"/>
        <w:autoSpaceDN w:val="0"/>
        <w:spacing w:after="0"/>
        <w:ind w:firstLine="53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bookmarkStart w:id="5" w:name="P159"/>
      <w:bookmarkEnd w:id="5"/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</w:t>
      </w:r>
      <w:r w:rsidR="001E4A6B" w:rsidRPr="00D94A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.7. По истечении срока действия договора владелец нестационарного </w:t>
      </w:r>
      <w:r w:rsidR="001E4A6B" w:rsidRPr="00D94A7F">
        <w:rPr>
          <w:rFonts w:ascii="Times New Roman" w:eastAsia="Times New Roman" w:hAnsi="Times New Roman" w:cs="Times New Roman"/>
          <w:spacing w:val="-1"/>
          <w:kern w:val="3"/>
          <w:sz w:val="28"/>
          <w:szCs w:val="28"/>
          <w:lang w:eastAsia="zh-CN"/>
        </w:rPr>
        <w:t xml:space="preserve">торгового объекта имеет преимущественное перед другими лицами право на </w:t>
      </w:r>
      <w:r w:rsidR="001E4A6B" w:rsidRPr="00D94A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перезаключение договора на новый срок по письменному заявлению в </w:t>
      </w:r>
      <w:r w:rsidR="001E4A6B" w:rsidRPr="00D94A7F">
        <w:rPr>
          <w:rFonts w:ascii="Times New Roman" w:eastAsia="Times New Roman" w:hAnsi="Times New Roman" w:cs="Times New Roman"/>
          <w:spacing w:val="-1"/>
          <w:kern w:val="3"/>
          <w:sz w:val="28"/>
          <w:szCs w:val="28"/>
          <w:lang w:eastAsia="zh-CN"/>
        </w:rPr>
        <w:t>случае добросовестного исполнения им обязательств по договору</w:t>
      </w:r>
      <w:r w:rsidR="001E4A6B" w:rsidRPr="00D94A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на тех же условиях без проведения конкурса при совокупности следующих условий:</w:t>
      </w:r>
    </w:p>
    <w:p w14:paraId="64A211AE" w14:textId="77777777" w:rsidR="001E4A6B" w:rsidRPr="00D94A7F" w:rsidRDefault="001E4A6B" w:rsidP="001119B1">
      <w:pPr>
        <w:widowControl w:val="0"/>
        <w:autoSpaceDN w:val="0"/>
        <w:spacing w:after="0"/>
        <w:ind w:firstLine="53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D94A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 w:rsidR="0036482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</w:t>
      </w:r>
      <w:r w:rsidRPr="00D94A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убъект торговли, с которым заключен договор на размещение </w:t>
      </w:r>
      <w:r w:rsidR="0066183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НТО</w:t>
      </w:r>
      <w:r w:rsidRPr="00D94A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, обратился в уполномоченный орган с заявлением о перезаключении такого договора не менее чем за 30 дней до истечения договора;</w:t>
      </w:r>
    </w:p>
    <w:p w14:paraId="388D3074" w14:textId="77777777" w:rsidR="001E4A6B" w:rsidRPr="00D94A7F" w:rsidRDefault="001E4A6B" w:rsidP="001119B1">
      <w:pPr>
        <w:tabs>
          <w:tab w:val="left" w:pos="0"/>
        </w:tabs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Субъекта торговли отсутствуют неисполненные обязательства по договору на размещение </w:t>
      </w:r>
      <w:r w:rsidR="00661834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по оплате задолженности по платежам, выставленных к оплате пеням (неустойкам); </w:t>
      </w:r>
    </w:p>
    <w:p w14:paraId="1B88AFBB" w14:textId="77777777" w:rsidR="001E4A6B" w:rsidRPr="00D94A7F" w:rsidRDefault="001E4A6B" w:rsidP="001119B1">
      <w:pPr>
        <w:tabs>
          <w:tab w:val="left" w:pos="0"/>
        </w:tabs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Субъект торговли в период действия договора на размещение и эксплуатацию </w:t>
      </w:r>
      <w:r w:rsidR="00661834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нарушал требования (запреты, ограничения) 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действующего законодательства в области торговой деятельности, в том числе в сфере розничной продажи алкогольной продукции и табачных изделий.</w:t>
      </w:r>
    </w:p>
    <w:p w14:paraId="65CA4763" w14:textId="77777777" w:rsidR="001E4A6B" w:rsidRPr="001119B1" w:rsidRDefault="001E4A6B" w:rsidP="001119B1">
      <w:pPr>
        <w:widowControl w:val="0"/>
        <w:autoSpaceDN w:val="0"/>
        <w:spacing w:after="0"/>
        <w:ind w:firstLine="538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D94A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На новый срок договор заключается на условиях, определенных в предыдущем договоре, в том числе в части, касающейся конкурсных условий, признанных лучшими.</w:t>
      </w:r>
    </w:p>
    <w:p w14:paraId="1C21927C" w14:textId="77777777" w:rsidR="001E4A6B" w:rsidRPr="00D94A7F" w:rsidRDefault="00661834" w:rsidP="001119B1">
      <w:pPr>
        <w:widowControl w:val="0"/>
        <w:autoSpaceDN w:val="0"/>
        <w:spacing w:after="0"/>
        <w:ind w:firstLine="538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-1"/>
          <w:kern w:val="3"/>
          <w:sz w:val="28"/>
          <w:szCs w:val="28"/>
          <w:lang w:eastAsia="zh-CN"/>
        </w:rPr>
        <w:t>5</w:t>
      </w:r>
      <w:r w:rsidR="001E4A6B" w:rsidRPr="00D94A7F">
        <w:rPr>
          <w:rFonts w:ascii="Times New Roman" w:eastAsia="Times New Roman" w:hAnsi="Times New Roman" w:cs="Times New Roman"/>
          <w:spacing w:val="-1"/>
          <w:kern w:val="3"/>
          <w:sz w:val="28"/>
          <w:szCs w:val="28"/>
          <w:lang w:eastAsia="zh-CN"/>
        </w:rPr>
        <w:t>.8.</w:t>
      </w:r>
      <w:r w:rsidR="001E4A6B" w:rsidRPr="00D94A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  <w:t xml:space="preserve">В случае неисполнения в добровольном порядке демонтажа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НТО</w:t>
      </w:r>
      <w:r w:rsidR="001E4A6B" w:rsidRPr="00D94A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по истечении срока действия договора </w:t>
      </w:r>
      <w:r w:rsidR="001E4A6B" w:rsidRPr="00D94A7F">
        <w:rPr>
          <w:rFonts w:ascii="Times New Roman" w:eastAsia="Times New Roman" w:hAnsi="Times New Roman" w:cs="Times New Roman"/>
          <w:spacing w:val="-13"/>
          <w:kern w:val="3"/>
          <w:sz w:val="28"/>
          <w:szCs w:val="28"/>
          <w:lang w:eastAsia="zh-CN"/>
        </w:rPr>
        <w:t xml:space="preserve">или при досрочном прекращении договора осуществляется </w:t>
      </w:r>
      <w:r w:rsidR="001E4A6B" w:rsidRPr="00D94A7F">
        <w:rPr>
          <w:rFonts w:ascii="Times New Roman" w:eastAsia="Times New Roman" w:hAnsi="Times New Roman" w:cs="Times New Roman"/>
          <w:spacing w:val="-2"/>
          <w:kern w:val="3"/>
          <w:sz w:val="28"/>
          <w:szCs w:val="28"/>
          <w:lang w:eastAsia="zh-CN"/>
        </w:rPr>
        <w:t xml:space="preserve">его </w:t>
      </w:r>
      <w:r w:rsidR="001E4A6B" w:rsidRPr="00D94A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принудительный демонтаж в соответствии с порядком, утвержденным нормативно-правовым актом администрации </w:t>
      </w:r>
      <w:r w:rsidR="00E24F0B" w:rsidRPr="00D94A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муниципального района «Читинский район».</w:t>
      </w:r>
    </w:p>
    <w:p w14:paraId="4EFD59A4" w14:textId="77777777" w:rsidR="003D66F4" w:rsidRDefault="00661834" w:rsidP="003D66F4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1E4A6B" w:rsidRPr="003D6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Некоторые вопросы эксплуатации </w:t>
      </w:r>
    </w:p>
    <w:p w14:paraId="6864C410" w14:textId="77777777" w:rsidR="001E4A6B" w:rsidRPr="003D66F4" w:rsidRDefault="001E4A6B" w:rsidP="003D66F4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нестационарных торговых объектов</w:t>
      </w:r>
      <w:r w:rsidR="00364827" w:rsidRPr="003D6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7CC291B2" w14:textId="77777777" w:rsidR="001E4A6B" w:rsidRPr="00D94A7F" w:rsidRDefault="00661834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Не допускается устройство фундаментов для размещения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применение капитальных строительных конструкций для их сооружения.</w:t>
      </w:r>
    </w:p>
    <w:p w14:paraId="4F5C4B7B" w14:textId="77777777" w:rsidR="001E4A6B" w:rsidRPr="00D94A7F" w:rsidRDefault="00661834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Эксплуатация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работа в них предприятий не должны ухудшать условия проживания, отдыха, лечения, труда людей, деятельности организаций и учреждений.</w:t>
      </w:r>
    </w:p>
    <w:p w14:paraId="22C8843A" w14:textId="77777777" w:rsidR="001E4A6B" w:rsidRPr="00D94A7F" w:rsidRDefault="00661834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На нестационарных торговых объектах должна располагаться вывеска, оформленная в соответствии с Законом РФ от 07.02.1992 № 2300-1 «О защите прав потребителей». </w:t>
      </w:r>
    </w:p>
    <w:p w14:paraId="0185770C" w14:textId="77777777" w:rsidR="001E4A6B" w:rsidRPr="00D94A7F" w:rsidRDefault="00661834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.4. Транспортное обслуживание нестационарных объектов и загрузка их товарами не должны затруднять и снижать безопасность движения транспорта и пешеходов.</w:t>
      </w:r>
    </w:p>
    <w:p w14:paraId="7834AFE4" w14:textId="7F6222C2" w:rsidR="001E4A6B" w:rsidRPr="00D94A7F" w:rsidRDefault="00661834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Владельцы обязаны обеспечить постоянный уход за внешним видом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содержать их в чистоте и порядке, устранять повреждения вывесок, конструкций, производить уборку прилегающей территории в соответствии с </w:t>
      </w:r>
      <w:hyperlink r:id="rId23" w:history="1">
        <w:r w:rsidR="001E4A6B" w:rsidRPr="004867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="001E4A6B" w:rsidRPr="00486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</w:t>
      </w:r>
      <w:r w:rsidR="002E196E" w:rsidRPr="004867C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поселений</w:t>
      </w:r>
      <w:r w:rsidR="00E24F0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84CC84D" w14:textId="77777777" w:rsidR="001E4A6B" w:rsidRPr="00D94A7F" w:rsidRDefault="00661834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При осуществлении торговой деятельности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соблюдаться специализация нестационарного торгового объекта.</w:t>
      </w:r>
    </w:p>
    <w:p w14:paraId="54ACE466" w14:textId="77777777" w:rsidR="001E4A6B" w:rsidRPr="00D94A7F" w:rsidRDefault="00661834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</w:t>
      </w:r>
      <w:r w:rsidR="0036482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соблюдать требования, предусмотренные договором на размещение и эксплуатацию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нормативными правовыми актами.</w:t>
      </w:r>
    </w:p>
    <w:p w14:paraId="07C30043" w14:textId="77777777" w:rsidR="00924224" w:rsidRPr="00D94A7F" w:rsidRDefault="00924224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EDD0B2" w14:textId="77777777" w:rsidR="001E4A6B" w:rsidRPr="003D66F4" w:rsidRDefault="00661834" w:rsidP="001119B1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1E4A6B" w:rsidRPr="003D6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Плата за размещение нестационарного торгового объекта,</w:t>
      </w:r>
    </w:p>
    <w:p w14:paraId="646C2C01" w14:textId="77777777" w:rsidR="001E4A6B" w:rsidRPr="003D66F4" w:rsidRDefault="001E4A6B" w:rsidP="003D66F4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расчета</w:t>
      </w:r>
      <w:r w:rsidR="00661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24E11F6C" w14:textId="77777777" w:rsidR="001E4A6B" w:rsidRPr="00D94A7F" w:rsidRDefault="00661834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 договору на размещение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взимается плата за размещение нестационарного торгового объекта, подлежащая зачислению в бюджет </w:t>
      </w:r>
      <w:r w:rsidR="00C7307C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«Читинский район»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7F2BC7" w14:textId="77777777" w:rsidR="001E4A6B" w:rsidRPr="00D94A7F" w:rsidRDefault="00661834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Расчет размера платы определяется по следующей формуле: </w:t>
      </w:r>
    </w:p>
    <w:p w14:paraId="08BF5E51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 = УПКС x S x Ксп х К</w:t>
      </w:r>
      <w:r w:rsidRPr="00D94A7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</w:t>
      </w:r>
      <w:r w:rsidRPr="00D94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 Ктер, где</w:t>
      </w:r>
    </w:p>
    <w:p w14:paraId="309207FE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плата за размещение </w:t>
      </w:r>
      <w:r w:rsidR="00661834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="009242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в год;</w:t>
      </w:r>
    </w:p>
    <w:p w14:paraId="6D496872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площадь территории, занимаемая </w:t>
      </w:r>
      <w:r w:rsidR="00661834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(кв. метров), указанная в схеме размещения </w:t>
      </w:r>
      <w:r w:rsidR="00661834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топографической основе;</w:t>
      </w:r>
    </w:p>
    <w:p w14:paraId="3438E110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Ксп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коэффициент, учитывающий специализацию </w:t>
      </w:r>
      <w:r w:rsidR="00661834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51F0233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Ks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коэффициент зависимости от площади НТО; </w:t>
      </w:r>
    </w:p>
    <w:p w14:paraId="11A41AC6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</w:t>
      </w:r>
      <w:r w:rsidRPr="00D94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коэффициент, учитывающий территориальное местоположение проходимости населения;</w:t>
      </w:r>
    </w:p>
    <w:p w14:paraId="5FA3D2E7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УПКС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значение удельного показателя кадастровой стоимости земельного участка под объектом торговли. </w:t>
      </w:r>
    </w:p>
    <w:p w14:paraId="2ADED1DE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удельного показателя кадастровой стоимости земельного участка принимается равным среднему значению удельного показателя кадастровой стоимости для кадастрового квартала, в котором расположен земельный участок, для соответствующего вида разрешенного использования.</w:t>
      </w:r>
    </w:p>
    <w:p w14:paraId="6AA7D6AF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изменении кадастровой стоимости земель плата подлежит перерасчету по состоянию на 01 января года, следующего за годом, в котором произошло изменение кадастровой стоимости.</w:t>
      </w:r>
    </w:p>
    <w:p w14:paraId="43E3EFFC" w14:textId="77777777" w:rsidR="001E4A6B" w:rsidRDefault="00661834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Коэффициент специализации (Ксп)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1E4A6B" w:rsidRPr="00924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следующих: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24224" w14:paraId="7938F565" w14:textId="77777777" w:rsidTr="00924224">
        <w:tc>
          <w:tcPr>
            <w:tcW w:w="4672" w:type="dxa"/>
          </w:tcPr>
          <w:p w14:paraId="1A7A6C6B" w14:textId="77777777" w:rsidR="00924224" w:rsidRDefault="00924224" w:rsidP="001119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нестационарных торговых объектов социально значимой специализации товаров (хлеб, молоко и молочные продукты, яйцо)</w:t>
            </w:r>
          </w:p>
        </w:tc>
        <w:tc>
          <w:tcPr>
            <w:tcW w:w="4673" w:type="dxa"/>
          </w:tcPr>
          <w:p w14:paraId="659DFE7D" w14:textId="77777777" w:rsidR="00924224" w:rsidRDefault="00924224" w:rsidP="001119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условии, что в товарообороте доля этой продукции составляет 100 процентов – </w:t>
            </w:r>
            <w:r w:rsidRPr="009242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0,5</w:t>
            </w:r>
          </w:p>
        </w:tc>
      </w:tr>
      <w:tr w:rsidR="00924224" w14:paraId="545FBA7C" w14:textId="77777777" w:rsidTr="00924224">
        <w:tc>
          <w:tcPr>
            <w:tcW w:w="4672" w:type="dxa"/>
          </w:tcPr>
          <w:p w14:paraId="192B2ACA" w14:textId="77777777" w:rsidR="00924224" w:rsidRPr="00D94A7F" w:rsidRDefault="00924224" w:rsidP="001119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нестационарных торговых объектов, используемых для реализации печатной продукции</w:t>
            </w:r>
          </w:p>
        </w:tc>
        <w:tc>
          <w:tcPr>
            <w:tcW w:w="4673" w:type="dxa"/>
          </w:tcPr>
          <w:p w14:paraId="28154E0B" w14:textId="77777777" w:rsidR="00924224" w:rsidRPr="00D94A7F" w:rsidRDefault="00924224" w:rsidP="001119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2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0,7</w:t>
            </w: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 условии, что в товарообороте доля этой продукции составляет не менее чем 50 процентов</w:t>
            </w:r>
          </w:p>
        </w:tc>
      </w:tr>
      <w:tr w:rsidR="00924224" w14:paraId="6EAF3EC4" w14:textId="77777777" w:rsidTr="00924224">
        <w:tc>
          <w:tcPr>
            <w:tcW w:w="4672" w:type="dxa"/>
          </w:tcPr>
          <w:p w14:paraId="7782139D" w14:textId="77777777" w:rsidR="00924224" w:rsidRPr="00D94A7F" w:rsidRDefault="00924224" w:rsidP="001119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нестационарных торговых объектов, используемых для оказания услуг бытового обслуживания</w:t>
            </w:r>
          </w:p>
        </w:tc>
        <w:tc>
          <w:tcPr>
            <w:tcW w:w="4673" w:type="dxa"/>
          </w:tcPr>
          <w:p w14:paraId="543775CE" w14:textId="77777777" w:rsidR="00924224" w:rsidRPr="00924224" w:rsidRDefault="00924224" w:rsidP="001119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42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0,75</w:t>
            </w:r>
          </w:p>
        </w:tc>
      </w:tr>
      <w:tr w:rsidR="00924224" w14:paraId="6A8A9182" w14:textId="77777777" w:rsidTr="00924224">
        <w:tc>
          <w:tcPr>
            <w:tcW w:w="4672" w:type="dxa"/>
          </w:tcPr>
          <w:p w14:paraId="5407EAB9" w14:textId="77777777" w:rsidR="00924224" w:rsidRPr="00D94A7F" w:rsidRDefault="00924224" w:rsidP="001119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нестационарных торговых объектов сезонного (временного) размещения (мороженное, сахарная вата, квас)</w:t>
            </w:r>
          </w:p>
        </w:tc>
        <w:tc>
          <w:tcPr>
            <w:tcW w:w="4673" w:type="dxa"/>
          </w:tcPr>
          <w:p w14:paraId="4EC4AF6C" w14:textId="77777777" w:rsidR="00924224" w:rsidRPr="00924224" w:rsidRDefault="00924224" w:rsidP="001119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42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0,75</w:t>
            </w:r>
          </w:p>
        </w:tc>
      </w:tr>
      <w:tr w:rsidR="00924224" w14:paraId="6B71F361" w14:textId="77777777" w:rsidTr="00924224">
        <w:tc>
          <w:tcPr>
            <w:tcW w:w="4672" w:type="dxa"/>
          </w:tcPr>
          <w:p w14:paraId="60FD08CF" w14:textId="77777777" w:rsidR="00924224" w:rsidRPr="00D94A7F" w:rsidRDefault="00924224" w:rsidP="001119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нестационарных торговых объектов, используемых местными производителями (наличие декларации о соответствии (ЕАС), зарегистрированной в установленном порядке)</w:t>
            </w:r>
          </w:p>
        </w:tc>
        <w:tc>
          <w:tcPr>
            <w:tcW w:w="4673" w:type="dxa"/>
          </w:tcPr>
          <w:p w14:paraId="6647CC35" w14:textId="77777777" w:rsidR="00924224" w:rsidRPr="00924224" w:rsidRDefault="00924224" w:rsidP="001119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42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0,75</w:t>
            </w:r>
          </w:p>
        </w:tc>
      </w:tr>
      <w:tr w:rsidR="00924224" w14:paraId="21A2A011" w14:textId="77777777" w:rsidTr="00924224">
        <w:tc>
          <w:tcPr>
            <w:tcW w:w="4672" w:type="dxa"/>
          </w:tcPr>
          <w:p w14:paraId="0D92C02F" w14:textId="77777777" w:rsidR="00924224" w:rsidRPr="00D94A7F" w:rsidRDefault="00924224" w:rsidP="001119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нестационарных торговых объектов, используемых для </w:t>
            </w: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оказания услуг питания</w:t>
            </w:r>
          </w:p>
        </w:tc>
        <w:tc>
          <w:tcPr>
            <w:tcW w:w="4673" w:type="dxa"/>
          </w:tcPr>
          <w:p w14:paraId="51E38CEF" w14:textId="77777777" w:rsidR="00924224" w:rsidRPr="00924224" w:rsidRDefault="00924224" w:rsidP="001119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42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1,5</w:t>
            </w:r>
          </w:p>
        </w:tc>
      </w:tr>
      <w:tr w:rsidR="00924224" w14:paraId="4BBAE1A8" w14:textId="77777777" w:rsidTr="00924224">
        <w:tc>
          <w:tcPr>
            <w:tcW w:w="4672" w:type="dxa"/>
          </w:tcPr>
          <w:p w14:paraId="76E36D96" w14:textId="77777777" w:rsidR="00924224" w:rsidRPr="00D94A7F" w:rsidRDefault="00924224" w:rsidP="001119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нестационарных торговых объектов, используемых для продажи цветов</w:t>
            </w:r>
          </w:p>
        </w:tc>
        <w:tc>
          <w:tcPr>
            <w:tcW w:w="4673" w:type="dxa"/>
          </w:tcPr>
          <w:p w14:paraId="0DF0034A" w14:textId="77777777" w:rsidR="00924224" w:rsidRPr="00924224" w:rsidRDefault="00924224" w:rsidP="001119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42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1,5</w:t>
            </w:r>
          </w:p>
        </w:tc>
      </w:tr>
      <w:tr w:rsidR="00924224" w14:paraId="6CE8C335" w14:textId="77777777" w:rsidTr="00924224">
        <w:tc>
          <w:tcPr>
            <w:tcW w:w="4672" w:type="dxa"/>
          </w:tcPr>
          <w:p w14:paraId="5B6FD793" w14:textId="77777777" w:rsidR="00924224" w:rsidRPr="00D94A7F" w:rsidRDefault="00924224" w:rsidP="001119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нестационарных торговых объектов, используемых для продажи овощей, фруктов, ягод, сухофруктов</w:t>
            </w:r>
          </w:p>
        </w:tc>
        <w:tc>
          <w:tcPr>
            <w:tcW w:w="4673" w:type="dxa"/>
          </w:tcPr>
          <w:p w14:paraId="6CAE11AB" w14:textId="77777777" w:rsidR="00924224" w:rsidRPr="00924224" w:rsidRDefault="00924224" w:rsidP="001119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42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924224" w14:paraId="394FAAB8" w14:textId="77777777" w:rsidTr="00924224">
        <w:tc>
          <w:tcPr>
            <w:tcW w:w="4672" w:type="dxa"/>
          </w:tcPr>
          <w:p w14:paraId="3895AC49" w14:textId="77777777" w:rsidR="00924224" w:rsidRPr="00D94A7F" w:rsidRDefault="00924224" w:rsidP="001119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нестационарных торговых объектов, используемых для продажи табачной продукции</w:t>
            </w:r>
          </w:p>
        </w:tc>
        <w:tc>
          <w:tcPr>
            <w:tcW w:w="4673" w:type="dxa"/>
          </w:tcPr>
          <w:p w14:paraId="60FF32E0" w14:textId="77777777" w:rsidR="00924224" w:rsidRPr="00924224" w:rsidRDefault="00924224" w:rsidP="001119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42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924224" w14:paraId="643107DE" w14:textId="77777777" w:rsidTr="00924224">
        <w:tc>
          <w:tcPr>
            <w:tcW w:w="4672" w:type="dxa"/>
          </w:tcPr>
          <w:p w14:paraId="40552B89" w14:textId="77777777" w:rsidR="00924224" w:rsidRPr="00D94A7F" w:rsidRDefault="00924224" w:rsidP="001119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Бахчевый развал, Елочный базар</w:t>
            </w:r>
          </w:p>
        </w:tc>
        <w:tc>
          <w:tcPr>
            <w:tcW w:w="4673" w:type="dxa"/>
          </w:tcPr>
          <w:p w14:paraId="1E7406AE" w14:textId="77777777" w:rsidR="00924224" w:rsidRPr="00924224" w:rsidRDefault="00924224" w:rsidP="001119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42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924224" w14:paraId="43ABB6F2" w14:textId="77777777" w:rsidTr="00924224">
        <w:tc>
          <w:tcPr>
            <w:tcW w:w="4672" w:type="dxa"/>
          </w:tcPr>
          <w:p w14:paraId="4807B480" w14:textId="77777777" w:rsidR="00924224" w:rsidRPr="00D94A7F" w:rsidRDefault="00924224" w:rsidP="001119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нестационарных торговых объектов, используемых для продажи ритуальной продукции</w:t>
            </w:r>
          </w:p>
        </w:tc>
        <w:tc>
          <w:tcPr>
            <w:tcW w:w="4673" w:type="dxa"/>
          </w:tcPr>
          <w:p w14:paraId="6AA47F12" w14:textId="77777777" w:rsidR="00924224" w:rsidRPr="00924224" w:rsidRDefault="00924224" w:rsidP="001119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42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2,5</w:t>
            </w:r>
          </w:p>
        </w:tc>
      </w:tr>
    </w:tbl>
    <w:p w14:paraId="2D9640DA" w14:textId="77777777" w:rsidR="00924224" w:rsidRDefault="00924224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42A3FD" w14:textId="77777777" w:rsidR="00924224" w:rsidRDefault="00661834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.4 Коэффициент зависимости от площади НТО (К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занимаемой нестационарным торговым объектом (кв. метров) применяется для торговых павильонов и составляет: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72AF7" w14:paraId="7D61D339" w14:textId="77777777" w:rsidTr="00F72AF7">
        <w:tc>
          <w:tcPr>
            <w:tcW w:w="4672" w:type="dxa"/>
          </w:tcPr>
          <w:p w14:paraId="2F9A14FA" w14:textId="77777777" w:rsidR="00F72AF7" w:rsidRDefault="00F72AF7" w:rsidP="001119B1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до 10 кв. метров</w:t>
            </w:r>
          </w:p>
        </w:tc>
        <w:tc>
          <w:tcPr>
            <w:tcW w:w="4673" w:type="dxa"/>
          </w:tcPr>
          <w:p w14:paraId="45237C3C" w14:textId="77777777" w:rsidR="00F72AF7" w:rsidRPr="00F72AF7" w:rsidRDefault="00F72AF7" w:rsidP="00111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2A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1,5</w:t>
            </w:r>
          </w:p>
        </w:tc>
      </w:tr>
      <w:tr w:rsidR="00F72AF7" w14:paraId="34014940" w14:textId="77777777" w:rsidTr="00F72AF7">
        <w:tc>
          <w:tcPr>
            <w:tcW w:w="4672" w:type="dxa"/>
          </w:tcPr>
          <w:p w14:paraId="2CF13236" w14:textId="77777777" w:rsidR="00F72AF7" w:rsidRPr="00D94A7F" w:rsidRDefault="00F72AF7" w:rsidP="001119B1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от 10 до 50 кв. метров</w:t>
            </w:r>
          </w:p>
        </w:tc>
        <w:tc>
          <w:tcPr>
            <w:tcW w:w="4673" w:type="dxa"/>
          </w:tcPr>
          <w:p w14:paraId="3C2008E0" w14:textId="77777777" w:rsidR="00F72AF7" w:rsidRPr="00F72AF7" w:rsidRDefault="00F72AF7" w:rsidP="00111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2A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1,3</w:t>
            </w:r>
          </w:p>
        </w:tc>
      </w:tr>
      <w:tr w:rsidR="00F72AF7" w14:paraId="56E628B5" w14:textId="77777777" w:rsidTr="00F72AF7">
        <w:tc>
          <w:tcPr>
            <w:tcW w:w="4672" w:type="dxa"/>
          </w:tcPr>
          <w:p w14:paraId="3063E7DB" w14:textId="77777777" w:rsidR="00F72AF7" w:rsidRPr="00D94A7F" w:rsidRDefault="00F72AF7" w:rsidP="001119B1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от 51 до 100 кв. метров</w:t>
            </w:r>
          </w:p>
        </w:tc>
        <w:tc>
          <w:tcPr>
            <w:tcW w:w="4673" w:type="dxa"/>
          </w:tcPr>
          <w:p w14:paraId="03C27A9A" w14:textId="77777777" w:rsidR="00F72AF7" w:rsidRPr="00F72AF7" w:rsidRDefault="00F72AF7" w:rsidP="00111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2A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1,1</w:t>
            </w:r>
          </w:p>
        </w:tc>
      </w:tr>
      <w:tr w:rsidR="00F72AF7" w14:paraId="715C0412" w14:textId="77777777" w:rsidTr="00F72AF7">
        <w:tc>
          <w:tcPr>
            <w:tcW w:w="4672" w:type="dxa"/>
          </w:tcPr>
          <w:p w14:paraId="56B47B86" w14:textId="77777777" w:rsidR="00F72AF7" w:rsidRPr="00D94A7F" w:rsidRDefault="00F72AF7" w:rsidP="001119B1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от 101 до 200 кв. метров</w:t>
            </w:r>
          </w:p>
        </w:tc>
        <w:tc>
          <w:tcPr>
            <w:tcW w:w="4673" w:type="dxa"/>
          </w:tcPr>
          <w:p w14:paraId="64F3A05D" w14:textId="77777777" w:rsidR="00F72AF7" w:rsidRPr="00F72AF7" w:rsidRDefault="00F72AF7" w:rsidP="00111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2A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0,9</w:t>
            </w:r>
          </w:p>
        </w:tc>
      </w:tr>
      <w:tr w:rsidR="00F72AF7" w14:paraId="769B433F" w14:textId="77777777" w:rsidTr="00F72AF7">
        <w:tc>
          <w:tcPr>
            <w:tcW w:w="4672" w:type="dxa"/>
          </w:tcPr>
          <w:p w14:paraId="72152324" w14:textId="77777777" w:rsidR="00F72AF7" w:rsidRPr="00D94A7F" w:rsidRDefault="00F72AF7" w:rsidP="001119B1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от 201 до 300 кв. метров</w:t>
            </w:r>
          </w:p>
        </w:tc>
        <w:tc>
          <w:tcPr>
            <w:tcW w:w="4673" w:type="dxa"/>
          </w:tcPr>
          <w:p w14:paraId="2FF21EFB" w14:textId="77777777" w:rsidR="00F72AF7" w:rsidRPr="00F72AF7" w:rsidRDefault="00F72AF7" w:rsidP="00111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2A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0,75</w:t>
            </w:r>
          </w:p>
        </w:tc>
      </w:tr>
      <w:tr w:rsidR="00F72AF7" w14:paraId="0D4EB6B6" w14:textId="77777777" w:rsidTr="00F72AF7">
        <w:tc>
          <w:tcPr>
            <w:tcW w:w="4672" w:type="dxa"/>
          </w:tcPr>
          <w:p w14:paraId="3D6FAD57" w14:textId="77777777" w:rsidR="00F72AF7" w:rsidRPr="00D94A7F" w:rsidRDefault="00F72AF7" w:rsidP="001119B1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свыше 300 кв. метров</w:t>
            </w:r>
          </w:p>
        </w:tc>
        <w:tc>
          <w:tcPr>
            <w:tcW w:w="4673" w:type="dxa"/>
          </w:tcPr>
          <w:p w14:paraId="0059BA5A" w14:textId="77777777" w:rsidR="00F72AF7" w:rsidRPr="00F72AF7" w:rsidRDefault="00F72AF7" w:rsidP="00111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2A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0,5</w:t>
            </w:r>
          </w:p>
        </w:tc>
      </w:tr>
    </w:tbl>
    <w:p w14:paraId="1FC41772" w14:textId="77777777" w:rsidR="00924224" w:rsidRPr="00D94A7F" w:rsidRDefault="00924224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C44287" w14:textId="77777777" w:rsidR="001E4A6B" w:rsidRPr="00D94A7F" w:rsidRDefault="00661834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 Коэффициент, учитывающий территориальное местоположение проходимости населения (К тер) составляет </w:t>
      </w:r>
      <w:r w:rsidR="001E4A6B" w:rsidRPr="00F72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исключением:</w:t>
      </w:r>
    </w:p>
    <w:p w14:paraId="443902A2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</w:t>
      </w:r>
      <w:r w:rsidR="00661834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размещенных на территории парков</w:t>
      </w:r>
      <w:r w:rsidR="009A0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городских, сельских поселений муниципального района «Читинский район»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72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0,25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A26CAE1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(радиус определяется с помощью сервиса публичной кадастровой карты </w:t>
      </w:r>
      <w:hyperlink r:id="rId24" w:history="1">
        <w:r w:rsidRPr="004867C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https://pkk5.rosreestr.ru/</w:t>
        </w:r>
      </w:hyperlink>
      <w:r w:rsidRPr="004867CE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измерения расстояния через соответствующий пункт меню от точки визуального центра кругового автомобильного движения по площади)</w:t>
      </w:r>
      <w:r w:rsidR="00F72A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420543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</w:t>
      </w:r>
      <w:r w:rsidR="00661834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размещенных в радиусе 250 метров от зданий Железнодорожного вокзала, Автовокзала – </w:t>
      </w:r>
      <w:r w:rsidRPr="00F72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8D0A7EC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(радиус определяется от каждого из углов здания по его периметру)</w:t>
      </w:r>
      <w:r w:rsidR="00F72A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C6AE46" w14:textId="77777777" w:rsidR="001E4A6B" w:rsidRPr="00D94A7F" w:rsidRDefault="00661834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В случае, если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предусмотрена реализация нескольких групп товаров, то при расчете стоимости места размещения применяется коэффициент наибольшего значения.</w:t>
      </w:r>
    </w:p>
    <w:p w14:paraId="2C188D58" w14:textId="77777777" w:rsidR="001E4A6B" w:rsidRDefault="00661834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Плата за размещение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зачислению в доход бюджета </w:t>
      </w:r>
      <w:r w:rsidR="004D4A8E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района «Читинский район»</w:t>
      </w:r>
      <w:r w:rsidR="00F72A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F3419C" w14:textId="77777777" w:rsidR="00F72AF7" w:rsidRDefault="00F72AF7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28D2F1" w14:textId="77777777" w:rsidR="009A02EB" w:rsidRPr="00D94A7F" w:rsidRDefault="009A02E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313627" w14:textId="77777777" w:rsidR="001E4A6B" w:rsidRPr="003D66F4" w:rsidRDefault="00661834" w:rsidP="003D66F4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P198"/>
      <w:bookmarkEnd w:id="6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1E4A6B" w:rsidRPr="003D6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Заключительные положения</w:t>
      </w:r>
      <w:r w:rsidR="00F72AF7" w:rsidRPr="003D6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4AF73E66" w14:textId="77777777" w:rsidR="001E4A6B" w:rsidRPr="00D94A7F" w:rsidRDefault="009A02E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размещением нестационарных торговых объектов осуществля</w:t>
      </w:r>
      <w:r w:rsidR="00F72A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F72A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структурные подразделения Администрации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A21ACCB" w14:textId="77777777" w:rsidR="001E4A6B" w:rsidRPr="00D94A7F" w:rsidRDefault="009A02E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.1.1. </w:t>
      </w:r>
      <w:r w:rsidR="00F72A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экономики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развития предпринимательства Управления экономического развития 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части </w:t>
      </w:r>
      <w:r w:rsidR="00661834" w:rsidRPr="0066183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схемы размещения нестационарных торговых объектов на территории муниципального района «Читинский район»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8EEA423" w14:textId="77777777" w:rsidR="001E4A6B" w:rsidRPr="00D94A7F" w:rsidRDefault="009A02E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.1.2. </w:t>
      </w:r>
      <w:r w:rsidR="00F72A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земельных отношений и градостроительства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части заключения договоров, поступления финансового предложения и платы за размещение и эксплуатацию нестационарных торговых объектов;</w:t>
      </w:r>
    </w:p>
    <w:p w14:paraId="061BBBFE" w14:textId="77777777" w:rsidR="001E4A6B" w:rsidRPr="00D94A7F" w:rsidRDefault="009A02E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.1.3. </w:t>
      </w:r>
      <w:r w:rsidR="00F72A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земельных отношений и градостроительства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 размещением нестационарных торговых объектов в соответствии со схемой размещения объекта на топографической основе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07BA9D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8F13D8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6F4A24" w14:textId="77777777" w:rsidR="004867CE" w:rsidRDefault="004867CE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867CE" w:rsidSect="00760AB5">
          <w:headerReference w:type="default" r:id="rId25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tbl>
      <w:tblPr>
        <w:tblStyle w:val="a6"/>
        <w:tblW w:w="5103" w:type="dxa"/>
        <w:tblInd w:w="4531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D87D70" w14:paraId="49348DBA" w14:textId="77777777" w:rsidTr="004867CE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05A97B0" w14:textId="77777777" w:rsidR="00D87D70" w:rsidRDefault="00D87D70" w:rsidP="001119B1">
            <w:pPr>
              <w:widowControl w:val="0"/>
              <w:autoSpaceDE w:val="0"/>
              <w:autoSpaceDN w:val="0"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14:paraId="1E79FEE6" w14:textId="77777777" w:rsidR="00D87D70" w:rsidRDefault="00D87D70" w:rsidP="001119B1">
            <w:pPr>
              <w:widowControl w:val="0"/>
              <w:autoSpaceDE w:val="0"/>
              <w:autoSpaceDN w:val="0"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Требованиям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размещению нестационарных торговых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объектов на территории муниципального района «Читинский район»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участках, находящихся в муниципальной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собственности, а также на землях,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собственность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которые не разграничена</w:t>
            </w:r>
          </w:p>
        </w:tc>
      </w:tr>
    </w:tbl>
    <w:p w14:paraId="002E000D" w14:textId="77777777" w:rsidR="001E4A6B" w:rsidRPr="00D94A7F" w:rsidRDefault="001E4A6B" w:rsidP="001119B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FC4A047" w14:textId="77777777" w:rsidR="001E4A6B" w:rsidRDefault="00D87D70" w:rsidP="001119B1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муниципального</w:t>
      </w:r>
    </w:p>
    <w:p w14:paraId="3545AE6B" w14:textId="77777777" w:rsidR="00D87D70" w:rsidRDefault="00D87D70" w:rsidP="001119B1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«Читинский район»</w:t>
      </w:r>
    </w:p>
    <w:p w14:paraId="4D411304" w14:textId="77777777" w:rsidR="00D87D70" w:rsidRDefault="00D87D70" w:rsidP="001119B1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14:paraId="5483599E" w14:textId="77777777" w:rsidR="001E4A6B" w:rsidRPr="00D94A7F" w:rsidRDefault="00D87D70" w:rsidP="001119B1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14:paraId="4E11E215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233"/>
      <w:bookmarkEnd w:id="7"/>
    </w:p>
    <w:p w14:paraId="1F1B17BF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14:paraId="6D6AC53D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заключение договора на размещение</w:t>
      </w:r>
    </w:p>
    <w:p w14:paraId="341DA09C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нестационарного торгового объекта</w:t>
      </w:r>
    </w:p>
    <w:p w14:paraId="6FA7466D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45C7EB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Заявитель: _________________________________________________________</w:t>
      </w:r>
    </w:p>
    <w:p w14:paraId="33137A2F" w14:textId="77777777" w:rsidR="00D87D70" w:rsidRPr="001119B1" w:rsidRDefault="001E4A6B" w:rsidP="001119B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19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(фамилия, имя, отчество (последнее – при наличии),</w:t>
      </w:r>
    </w:p>
    <w:p w14:paraId="0D4321A3" w14:textId="77777777" w:rsidR="001E4A6B" w:rsidRPr="001119B1" w:rsidRDefault="001E4A6B" w:rsidP="001119B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19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наименование юридического лица)</w:t>
      </w:r>
    </w:p>
    <w:p w14:paraId="636E2568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9DF3A8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Прошу заключить договор на размещение нестационарного торгового объекта:</w:t>
      </w:r>
    </w:p>
    <w:p w14:paraId="2D992496" w14:textId="77777777" w:rsidR="001E4A6B" w:rsidRPr="00D94A7F" w:rsidRDefault="001E4A6B" w:rsidP="001119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1D5CF1" w14:textId="77777777" w:rsidR="001E4A6B" w:rsidRPr="00D94A7F" w:rsidRDefault="001E4A6B" w:rsidP="001119B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нестационарного торгового объекта: _________________________________________________________________</w:t>
      </w:r>
    </w:p>
    <w:p w14:paraId="6C836A35" w14:textId="77777777" w:rsidR="001E4A6B" w:rsidRPr="001119B1" w:rsidRDefault="001E4A6B" w:rsidP="001119B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19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(киоск, павильон, лоток, палатка, летнее кафе и т.п.)</w:t>
      </w:r>
    </w:p>
    <w:p w14:paraId="088E593C" w14:textId="77777777" w:rsidR="001E4A6B" w:rsidRPr="00D94A7F" w:rsidRDefault="001E4A6B" w:rsidP="001119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020E83" w14:textId="77777777" w:rsidR="001E4A6B" w:rsidRPr="00D94A7F" w:rsidRDefault="001E4A6B" w:rsidP="001119B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Размеры </w:t>
      </w:r>
      <w:r w:rsidRPr="001119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(длина, высота, ширина, кв. м)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</w:t>
      </w:r>
      <w:r w:rsidR="00D87D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61F3AEE0" w14:textId="77777777" w:rsidR="00D87D70" w:rsidRDefault="00D87D70" w:rsidP="001119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88A7CE" w14:textId="77777777" w:rsidR="001E4A6B" w:rsidRPr="00D94A7F" w:rsidRDefault="001E4A6B" w:rsidP="001119B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Специализация НТО __________________________________________________________________</w:t>
      </w:r>
    </w:p>
    <w:p w14:paraId="019A8147" w14:textId="77777777" w:rsidR="00D87D70" w:rsidRDefault="00D87D70" w:rsidP="001119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5E2270" w14:textId="77777777" w:rsidR="001E4A6B" w:rsidRPr="00D94A7F" w:rsidRDefault="001E4A6B" w:rsidP="001119B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Адресный ориентир размещения НТО __________________________________________________________________</w:t>
      </w:r>
    </w:p>
    <w:p w14:paraId="795BEB84" w14:textId="77777777" w:rsidR="00D87D70" w:rsidRDefault="00D87D70" w:rsidP="001119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672192" w14:textId="77777777" w:rsidR="001E4A6B" w:rsidRPr="00D94A7F" w:rsidRDefault="001E4A6B" w:rsidP="001119B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 размещения _____________________________________________</w:t>
      </w:r>
      <w:r w:rsidR="00D87D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14:paraId="4D7FD4F3" w14:textId="77777777" w:rsidR="00D87D70" w:rsidRDefault="00D87D70" w:rsidP="001119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19523B" w14:textId="77777777" w:rsidR="001E4A6B" w:rsidRPr="00D94A7F" w:rsidRDefault="001E4A6B" w:rsidP="001119B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 заявителя __________________________________________________________________</w:t>
      </w:r>
    </w:p>
    <w:p w14:paraId="3274871D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прилагаемых документов:</w:t>
      </w:r>
    </w:p>
    <w:p w14:paraId="3B7029AB" w14:textId="77777777" w:rsidR="004D6FCB" w:rsidRDefault="004D6FC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финансовое предложение;</w:t>
      </w:r>
    </w:p>
    <w:p w14:paraId="58FB5F8F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эскизный проект планируемого к размещению нестационарного торгового объекта с предложениями по архитектурно-художественному и цветовому решению, инженерно-техническим характеристикам</w:t>
      </w:r>
      <w:r w:rsidR="004D6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3E8DD401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 благоустройства прилегающей территории</w:t>
      </w:r>
      <w:r w:rsidR="004D6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20B0925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ассортиментный перечень товаров, планируемых к реализации;</w:t>
      </w:r>
    </w:p>
    <w:p w14:paraId="5C6AC807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свидетельства о государственной регистрации юридического лица, индивидуального предпринимателя (при наличии);</w:t>
      </w:r>
    </w:p>
    <w:p w14:paraId="07888A7D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свидетельства о постановке на учет в налоговом органе (при наличии)</w:t>
      </w:r>
      <w:r w:rsidR="004D6F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359E00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FB2F81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несет ответственность за предоставление недостоверной информации.</w:t>
      </w:r>
    </w:p>
    <w:p w14:paraId="725A48F8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AE3B85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</w:p>
    <w:p w14:paraId="132E26AD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</w:t>
      </w:r>
      <w:r w:rsidR="00D87D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14:paraId="6C8E67A7" w14:textId="77777777" w:rsidR="001E4A6B" w:rsidRPr="001119B1" w:rsidRDefault="001E4A6B" w:rsidP="001119B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19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(должность, расшифровка подписи, дата)</w:t>
      </w:r>
    </w:p>
    <w:p w14:paraId="2E2B6356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p w14:paraId="518EA2D9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0A390B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Печать (при наличии)</w:t>
      </w:r>
    </w:p>
    <w:p w14:paraId="6B3B4F82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6195F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95B185" w14:textId="77777777" w:rsidR="004867CE" w:rsidRDefault="004867CE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867CE" w:rsidSect="00760AB5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tbl>
      <w:tblPr>
        <w:tblStyle w:val="a6"/>
        <w:tblW w:w="5103" w:type="dxa"/>
        <w:tblInd w:w="4531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D87D70" w14:paraId="754F42F5" w14:textId="77777777" w:rsidTr="004867CE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74785C8" w14:textId="77777777" w:rsidR="00D87D70" w:rsidRDefault="00D87D70" w:rsidP="001119B1">
            <w:pPr>
              <w:widowControl w:val="0"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 2</w:t>
            </w:r>
          </w:p>
          <w:p w14:paraId="2DE40527" w14:textId="77777777" w:rsidR="00D87D70" w:rsidRPr="00D94A7F" w:rsidRDefault="00D87D70" w:rsidP="00111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</w:t>
            </w:r>
          </w:p>
          <w:p w14:paraId="1FA66530" w14:textId="77777777" w:rsidR="00D87D70" w:rsidRDefault="00D87D70" w:rsidP="001119B1">
            <w:pPr>
              <w:widowControl w:val="0"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 района «Читинский район»</w:t>
            </w:r>
          </w:p>
          <w:p w14:paraId="4D84A8DF" w14:textId="77777777" w:rsidR="00D87D70" w:rsidRDefault="00D87D70" w:rsidP="001119B1">
            <w:pPr>
              <w:widowControl w:val="0"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   »                  2022 г. №</w:t>
            </w:r>
          </w:p>
        </w:tc>
      </w:tr>
    </w:tbl>
    <w:p w14:paraId="7CC8A9EF" w14:textId="77777777" w:rsidR="00D87D70" w:rsidRDefault="00D87D70" w:rsidP="001119B1">
      <w:pPr>
        <w:widowControl w:val="0"/>
        <w:autoSpaceDE w:val="0"/>
        <w:autoSpaceDN w:val="0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2C3C9F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1E70E8" w14:textId="77777777" w:rsidR="001E4A6B" w:rsidRPr="003D66F4" w:rsidRDefault="001E4A6B" w:rsidP="001119B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P281"/>
      <w:bookmarkEnd w:id="8"/>
      <w:r w:rsidRPr="003D6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об организации и проведении торгов на право заключения договора на размещение и эксплуатацию нестационарных торговых объектов на земельных участках, находящихся в муниципальной собственности, и на землях, государственная собственность на которые не разграничена, на территории муниципального </w:t>
      </w:r>
      <w:r w:rsidR="003D2E98" w:rsidRPr="003D6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«Читинский район»</w:t>
      </w:r>
    </w:p>
    <w:p w14:paraId="37DE699F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86BD9E" w14:textId="77777777" w:rsidR="001E4A6B" w:rsidRPr="003D66F4" w:rsidRDefault="001E4A6B" w:rsidP="003D66F4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14:paraId="4E2553D4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разработано в соответствии с Федеральным </w:t>
      </w:r>
      <w:hyperlink r:id="rId26" w:history="1"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октября 2003 г. </w:t>
      </w:r>
      <w:r w:rsidR="00D87D7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D87D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D87D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</w:t>
      </w:r>
      <w:hyperlink r:id="rId27" w:history="1"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 декабря 2009 г. </w:t>
      </w:r>
      <w:r w:rsidR="00D87D7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381-ФЗ </w:t>
      </w:r>
      <w:r w:rsidR="00D87D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государственного регулирования торговой деятельности в Российской Федерации</w:t>
      </w:r>
      <w:r w:rsidR="00D87D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Гражданским </w:t>
      </w:r>
      <w:hyperlink r:id="rId28" w:history="1"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определяет порядок организации и проведения торгов на право заключения договоров на размещение и эксплуатацию нестационарных торговых объектов на земельных участках, находящихся в муниципальной собственности либо на землях, государственная собственность на которые не разграничена (далее - Положение), и регулирует отношения, возникающие между организатором и участниками торгов.</w:t>
      </w:r>
    </w:p>
    <w:p w14:paraId="090DC868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Настоящее Положение применяется в отношении нестационарных торговых объектов, нестационарных торговых объектов сезонного размещения, нестационарных объектов общественного питания (далее - </w:t>
      </w:r>
      <w:r w:rsidR="009A02EB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размещаемых на земельных участках, находящихся в муниципальной собственности, и земельных участках, государственная собственность на которые не разграничена.</w:t>
      </w:r>
    </w:p>
    <w:p w14:paraId="70CDEFD5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Торги проводятся в форме открытого конкурса по составу участников и закрытого </w:t>
      </w:r>
      <w:r w:rsidRPr="004D6F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подачи предложений о размере цены за право заключения договора.</w:t>
      </w:r>
    </w:p>
    <w:p w14:paraId="2776A51C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Предметом конкурса (лотом) является право на заключение договора на размещение и эксплуатацию нестационарного торгового объекта (далее - Договор).</w:t>
      </w:r>
    </w:p>
    <w:p w14:paraId="0DA8D7DA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Плата за участие в конкурсе не взимается.</w:t>
      </w:r>
    </w:p>
    <w:p w14:paraId="216D6DE9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1.6. Итоги проведения конкурса размещаются на официальном сайте </w:t>
      </w:r>
      <w:r w:rsidR="00D87D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«Читинский район»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</w:t>
      </w:r>
      <w:r w:rsidR="00D87D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E1E4175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C22016" w14:textId="77777777" w:rsidR="001E4A6B" w:rsidRPr="003D66F4" w:rsidRDefault="001E4A6B" w:rsidP="003D66F4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Основные понятия</w:t>
      </w:r>
    </w:p>
    <w:p w14:paraId="5755CC20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Положении используются следующие основные понятия и их определения:</w:t>
      </w:r>
    </w:p>
    <w:p w14:paraId="1184C331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Конкурс - способ выявления победителей.</w:t>
      </w:r>
    </w:p>
    <w:p w14:paraId="2D40E0EE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Конкурсная комиссия - коллегиальный орган, создаваемый для проведения конкурсов и принятия решений о победителях конкурсов, и действующий на основании </w:t>
      </w:r>
      <w:hyperlink w:anchor="P824" w:history="1"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Положения</w:t>
        </w:r>
      </w:hyperlink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комиссии.</w:t>
      </w:r>
    </w:p>
    <w:p w14:paraId="2D01D1CB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Участник конкурса (претендент, заявитель, субъект торговли) - юридическое лицо или индивидуальный предприниматель, подавшие заявки на участие в конкурсе, допущенные конкурсной комиссией к участию в конкурсе.</w:t>
      </w:r>
    </w:p>
    <w:p w14:paraId="39DA2F97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Единственный участник – единственный претендент, в отношении которого комиссией принято решение о допуске к участию в конкурсе.</w:t>
      </w:r>
    </w:p>
    <w:p w14:paraId="02607B57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Заявление (заявка, заявительные документы) на участие в конкурсе - документы, оформленные в соответствии с требованиями, установленными настоящим Положением.</w:t>
      </w:r>
    </w:p>
    <w:p w14:paraId="4A687705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Конкурсная документация - комплект документов, содержащий сведения, необходимые для участия в конкурсе.</w:t>
      </w:r>
    </w:p>
    <w:p w14:paraId="24AAE06C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2.7. Финансовое предложение - критерий оценки заявки на участие в конкурсе, параметром которого является величина цены, предложенная участником конкурса.</w:t>
      </w:r>
    </w:p>
    <w:p w14:paraId="4A706567" w14:textId="77777777" w:rsidR="001E4A6B" w:rsidRPr="003D66F4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EEF5E9" w14:textId="77777777" w:rsidR="001E4A6B" w:rsidRPr="003D66F4" w:rsidRDefault="001E4A6B" w:rsidP="001119B1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Органы, осуществляющие организацию и проведение</w:t>
      </w:r>
    </w:p>
    <w:p w14:paraId="6E5CCF26" w14:textId="77777777" w:rsidR="001E4A6B" w:rsidRPr="003D66F4" w:rsidRDefault="001E4A6B" w:rsidP="003D66F4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конкурса, их полномочия</w:t>
      </w:r>
    </w:p>
    <w:p w14:paraId="7983C708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317"/>
      <w:bookmarkEnd w:id="9"/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Организатором проведения конкурсов является </w:t>
      </w:r>
      <w:r w:rsidR="004D6FCB" w:rsidRPr="004D6F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земельных отношений и градостроительства Управления земельных и имущественных отношений администрации муниципального района «Читинский район»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Организатор).</w:t>
      </w:r>
    </w:p>
    <w:p w14:paraId="4F778334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Органом, уполномоченным на проведение конкурсов, является </w:t>
      </w:r>
      <w:r w:rsidR="007743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проведению торгов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 заключения договоров на размещение </w:t>
      </w:r>
      <w:r w:rsidR="004D6FCB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E950B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3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действующая в соответствии с </w:t>
      </w:r>
      <w:hyperlink w:anchor="P824" w:history="1"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Положением</w:t>
        </w:r>
      </w:hyperlink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межведомственной комиссии по проведению конкурса на право заключения договора на размещение и эксплуатацию нестационарных торговых объектов на территории </w:t>
      </w:r>
      <w:r w:rsidR="00CC2B0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«Читинский район»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постановлением администрации </w:t>
      </w:r>
      <w:r w:rsidR="00CC2B0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CC2B0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района «Читинский район»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F14120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320"/>
      <w:bookmarkEnd w:id="10"/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Органом, уполномоченным на заключение договора на размещение и эксплуатацию нестационарного торгового объекта (далее - Договор), является </w:t>
      </w:r>
      <w:r w:rsidR="00E950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земельных отношений и градостроительства Управления земельных и имущественных отношений администрации муниципального района «Читинский район»</w:t>
      </w:r>
      <w:r w:rsidR="002C6C99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5C3D4B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321"/>
      <w:bookmarkEnd w:id="11"/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Органом, уполномоченным на подготовку схемы размещения конкретного нестационарного торгового объекта на топографической основе, является </w:t>
      </w:r>
      <w:r w:rsidR="00E950BE" w:rsidRPr="00E950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земельных отношений и градостроительства Управления земельных и имущественных отношений администрации муниципального района «Читинский район»</w:t>
      </w:r>
      <w:r w:rsidR="002C6C99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A849D3" w14:textId="77777777" w:rsidR="001E4A6B" w:rsidRPr="003D66F4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250CDA" w14:textId="77777777" w:rsidR="001E4A6B" w:rsidRPr="003D66F4" w:rsidRDefault="001E4A6B" w:rsidP="003D66F4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Полномочия организатора конкурса</w:t>
      </w:r>
    </w:p>
    <w:p w14:paraId="446AE1EF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Определяет место, дату начала и окончания приема заявок, место и время проведения конкурса;</w:t>
      </w:r>
    </w:p>
    <w:p w14:paraId="536A6663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Принимает и регистрирует заявления на участие в конкурсах по адресу: </w:t>
      </w:r>
      <w:r w:rsidR="002C6C99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672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000, г</w:t>
      </w:r>
      <w:r w:rsidR="002C6C99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C99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2C6C99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 w:rsidR="002C6C99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кабинет </w:t>
      </w:r>
      <w:r w:rsidR="00E950BE">
        <w:rPr>
          <w:rFonts w:ascii="Times New Roman" w:eastAsia="Times New Roman" w:hAnsi="Times New Roman" w:cs="Times New Roman"/>
          <w:sz w:val="28"/>
          <w:szCs w:val="28"/>
          <w:lang w:eastAsia="ru-RU"/>
        </w:rPr>
        <w:t>№ 37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E6D8A1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Принимает решение о проведении конкурса и формировании лота с указанием в нем предусмотренных схемой размещения </w:t>
      </w:r>
      <w:r w:rsidR="004D6FCB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об объекте - его виде, адресном ориентире и площади;</w:t>
      </w:r>
    </w:p>
    <w:p w14:paraId="3A116B36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Организует работу комиссии: своевременно уведомляет членов комиссии о месте, дате и времени проведения заседания комиссии, передает заявления на участие в конкурсах и прилагаемые к ним документы.</w:t>
      </w:r>
    </w:p>
    <w:p w14:paraId="494ABE79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Разрабатывает и утверждает конкурсную документацию, организует подготовку и публикацию извещений о проведении конкурсов, итогах проведения и сведений о победителях конкурсов;</w:t>
      </w:r>
    </w:p>
    <w:p w14:paraId="537A0937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Обеспечивает хранение протоколов заседаний и других материалов конкурсной комиссии.</w:t>
      </w:r>
    </w:p>
    <w:p w14:paraId="0BC053FB" w14:textId="77777777" w:rsidR="001119B1" w:rsidRPr="00D94A7F" w:rsidRDefault="001119B1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628538" w14:textId="77777777" w:rsidR="001E4A6B" w:rsidRPr="003D66F4" w:rsidRDefault="001E4A6B" w:rsidP="003D66F4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3D6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Полномочия Комиссии</w:t>
      </w:r>
    </w:p>
    <w:p w14:paraId="1A9DA8A9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Осуществляет вскрытие конвертов с конкурсной документацией, определяет участников конкурса;</w:t>
      </w:r>
    </w:p>
    <w:p w14:paraId="2D5C23DA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Рассматривает и оценивает заявления на участие в конкурсе и документы, представленные участниками конкурса;</w:t>
      </w:r>
    </w:p>
    <w:p w14:paraId="42D82E79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Определяет победителя конкурса;</w:t>
      </w:r>
    </w:p>
    <w:p w14:paraId="7A7BAE59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Оформляет протоколы заседаний конкурсной комиссии.</w:t>
      </w:r>
    </w:p>
    <w:p w14:paraId="75DC76BA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C3BB14" w14:textId="77777777" w:rsidR="00D02038" w:rsidRDefault="00D02038" w:rsidP="003D66F4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ECAB55" w14:textId="77777777" w:rsidR="001E4A6B" w:rsidRPr="003D66F4" w:rsidRDefault="001E4A6B" w:rsidP="003D66F4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Условия участия в конкурсе</w:t>
      </w:r>
    </w:p>
    <w:p w14:paraId="7275B724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342"/>
      <w:bookmarkEnd w:id="12"/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6.1. Для участия в конкурсе претенденты представляют организатору конкурса (лично или через полномочного представителя или почтовым отправлением) следующие документы по порядку:</w:t>
      </w:r>
    </w:p>
    <w:p w14:paraId="28FFC30F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опись представленных документов;</w:t>
      </w:r>
    </w:p>
    <w:p w14:paraId="76EAEE56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заявление по </w:t>
      </w:r>
      <w:hyperlink w:anchor="P483" w:history="1"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1 к настоящему Положению;</w:t>
      </w:r>
    </w:p>
    <w:p w14:paraId="2DC65BEB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финансовое предложение (предоставляется по форме, содержащейся в конкурсной документации);</w:t>
      </w:r>
    </w:p>
    <w:p w14:paraId="2DC117D2" w14:textId="77777777" w:rsidR="001E4A6B" w:rsidRPr="00D02038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02038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эскизный проект планируемого к размещению нестационарного торгового объекта с предложениями по архитектурно-художественному и цветовому решению, инженерно-техническим характеристикам либо в соответствии с базовыми типовыми архитектурными решениями нестационарных торговых объектов согласно приложению №5</w:t>
      </w:r>
      <w:r w:rsidR="00D0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</w:t>
      </w:r>
      <w:r w:rsidRPr="00D0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63BB97C6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планируемое к реализации благоустройство прилегающей территории в соответствии с критериями оценки</w:t>
      </w:r>
      <w:r w:rsidR="00D0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EBA6185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ассортиментный перечень товаров, планируемых к реализации;</w:t>
      </w:r>
    </w:p>
    <w:p w14:paraId="3F3BF5F2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свидетельства о государственной регистрации юридического лица, индивидуального предпринимателя;</w:t>
      </w:r>
    </w:p>
    <w:p w14:paraId="7A571B74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свидетельства о постановке на учет в налоговом органе</w:t>
      </w:r>
      <w:r w:rsidR="00D020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AC52979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Участники конкурса подают организатору конкурса заявительные документы на участие в конкурсе в запечатанном конверте. На конверте в обязательном порядке указываются: </w:t>
      </w:r>
    </w:p>
    <w:p w14:paraId="78D4FC5E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наименование Конкурса; </w:t>
      </w:r>
    </w:p>
    <w:p w14:paraId="1DE29444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наименование юридического лица или фамилия, имя и отчество (при наличии) индивидуального предпринимателя; </w:t>
      </w:r>
    </w:p>
    <w:p w14:paraId="185EC0C2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ОГРН или ОГРНИП (юридического лица или индивидуального предпринимателя соответственно);</w:t>
      </w:r>
    </w:p>
    <w:p w14:paraId="061593F8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индивидуальный номер налогоплательщика.</w:t>
      </w:r>
    </w:p>
    <w:p w14:paraId="04DA3B22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В отношении одного лота одним претендентом может быть подана только одна заявка на участие в конкурсе.</w:t>
      </w:r>
    </w:p>
    <w:p w14:paraId="431B3702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Прием заявок на участие в конкурсе осуществляется в сроки, указанные в извещении.</w:t>
      </w:r>
    </w:p>
    <w:p w14:paraId="061A0F49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Документы регистрируются организатором конкурса в журнале приема заявок с присвоением порядкового номера и с указанием даты подачи документов. </w:t>
      </w:r>
    </w:p>
    <w:p w14:paraId="30C928E8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Организатор конкурса отказывает в приеме заявки на участие в конкурсе в случае, если заявка представлена по истечении срока приема заявок, указанного в извещении.</w:t>
      </w:r>
    </w:p>
    <w:p w14:paraId="30330767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на участие в конкурсе не принимается, на которой делается 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отметка об отказе в принятии документов, возвращается претенденту или его уполномоченному представителю.</w:t>
      </w:r>
    </w:p>
    <w:p w14:paraId="30AFB9F5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6.7. Претендент вправе отозвать заявку на участие в конкурсе до даты окончания приема заявок, указанной в извещении.</w:t>
      </w:r>
    </w:p>
    <w:p w14:paraId="607DC70A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49BF12" w14:textId="77777777" w:rsidR="001E4A6B" w:rsidRPr="003D66F4" w:rsidRDefault="001E4A6B" w:rsidP="003D66F4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Извещение о проведении конкурса</w:t>
      </w:r>
    </w:p>
    <w:p w14:paraId="2C33F9B8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Извещение о проведении конкурса (далее - извещение) размещается на официальном сайте </w:t>
      </w:r>
      <w:r w:rsidR="004A4846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«Читинский район» 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системе сети </w:t>
      </w:r>
      <w:r w:rsidR="00E950B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E950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сроки, установленные </w:t>
      </w:r>
      <w:hyperlink r:id="rId29" w:history="1"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448</w:t>
        </w:r>
      </w:hyperlink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кодекса РФ.</w:t>
      </w:r>
    </w:p>
    <w:p w14:paraId="60FFDC10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Извещение должно содержать следующую информацию:</w:t>
      </w:r>
    </w:p>
    <w:p w14:paraId="52AA31F2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предмет конкурса;</w:t>
      </w:r>
    </w:p>
    <w:p w14:paraId="664AEC79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место, дата и время проведения конкурса;</w:t>
      </w:r>
    </w:p>
    <w:p w14:paraId="635EDCCF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место, порядок и срок приема заявлений на участие в конкурсе;</w:t>
      </w:r>
    </w:p>
    <w:p w14:paraId="4949DEE5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 размещения нестационарного торгового объекта согласно Схеме размещения;</w:t>
      </w:r>
    </w:p>
    <w:p w14:paraId="31F8CE09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 размещения нестационарного торгового объекта;</w:t>
      </w:r>
    </w:p>
    <w:p w14:paraId="3104F6C1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специализация нестационарного торгового объекта, согласно Схеме размещения;</w:t>
      </w:r>
    </w:p>
    <w:p w14:paraId="267B0888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критерии определения победителя конкурса;</w:t>
      </w:r>
    </w:p>
    <w:p w14:paraId="590308A5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условия проведения конкурса, предъявляемые к участникам конкурса в соответствии с настоящим Положением.</w:t>
      </w:r>
    </w:p>
    <w:p w14:paraId="646F8778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ACE528" w14:textId="77777777" w:rsidR="001E4A6B" w:rsidRPr="003D66F4" w:rsidRDefault="001E4A6B" w:rsidP="003D66F4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Конкурсная документация</w:t>
      </w:r>
    </w:p>
    <w:p w14:paraId="74DFEBD8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Конкурсная документация представляет собой комплект документов, содержащий:</w:t>
      </w:r>
    </w:p>
    <w:p w14:paraId="4D67C623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характеристику лота (тип объекта, адресный ориентир);</w:t>
      </w:r>
    </w:p>
    <w:p w14:paraId="2129128B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об условиях проведения конкурса;</w:t>
      </w:r>
    </w:p>
    <w:p w14:paraId="3FB93291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w:anchor="P483" w:history="1"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форму</w:t>
        </w:r>
      </w:hyperlink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заявки;</w:t>
      </w:r>
    </w:p>
    <w:p w14:paraId="3ED5B6DF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 договора;</w:t>
      </w:r>
    </w:p>
    <w:p w14:paraId="27D56CD1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реквизиты счета для оплаты Победителем конкурса цены его финансового предложения.</w:t>
      </w:r>
    </w:p>
    <w:p w14:paraId="41BC65AB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Организатор конкурса вправе изменить конкурсную документацию. Изменения публикуются не менее чем за 5 календарных дней до окончания срока подачи заявок и имеют для претендентов обязательную силу.</w:t>
      </w:r>
    </w:p>
    <w:p w14:paraId="73951F7E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Организатор конкурса вправе отказаться от его проведения, опубликовав сообщение об отказе не позднее чем за тридцать дней до проведения конкурса. Сообщение об отказе размещается на официальном сайте </w:t>
      </w:r>
      <w:r w:rsidR="00E950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«Читинский район»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телекоммуникационной сети </w:t>
      </w:r>
      <w:r w:rsidR="0077435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7743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E624D4" w14:textId="77777777" w:rsidR="0077435A" w:rsidRPr="00D94A7F" w:rsidRDefault="0077435A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1F9CD4" w14:textId="77777777" w:rsidR="001E4A6B" w:rsidRPr="003D66F4" w:rsidRDefault="001E4A6B" w:rsidP="003D66F4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Конкурсные условия для определения победителя</w:t>
      </w:r>
    </w:p>
    <w:p w14:paraId="19D03341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9.1. Финансовое предложение участника конкурса.</w:t>
      </w:r>
    </w:p>
    <w:p w14:paraId="634B0DF7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Внешний вид нестационарного торгового объекта.</w:t>
      </w:r>
    </w:p>
    <w:p w14:paraId="5163B643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9.3. Техническое исполнение и оснащение нестационарного торгового объекта.</w:t>
      </w:r>
    </w:p>
    <w:p w14:paraId="79541A01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9.4. Предлагаемая специализация, ассортимент товаров.</w:t>
      </w:r>
    </w:p>
    <w:p w14:paraId="2A768742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9.5. Конкурсные условия, признанные лучшими, являются неотъемлемой частью договора.</w:t>
      </w:r>
    </w:p>
    <w:p w14:paraId="202FC239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3AD6FA" w14:textId="77777777" w:rsidR="001E4A6B" w:rsidRPr="003D66F4" w:rsidRDefault="001E4A6B" w:rsidP="003D66F4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Порядок проведения конкурса</w:t>
      </w:r>
    </w:p>
    <w:p w14:paraId="63561F97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Конкурс проводится комиссией путем вскрытия конвертов с конкурсными предложениями, рассмотрения заявок на участие в конкурсе, оценки и сопоставления конкурсных предложений.</w:t>
      </w:r>
    </w:p>
    <w:p w14:paraId="7A06DDD6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Вскрытие конвертов с конкурсными предложениями проводится в сроки и месте, указанные в извещении.</w:t>
      </w:r>
    </w:p>
    <w:p w14:paraId="74794FDA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10.3. Перед вскрытием запечатанных конвертов с предложениями комиссия проверяет их целостность, что фиксируется в протоколе.</w:t>
      </w:r>
    </w:p>
    <w:p w14:paraId="6CF95ACC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10.4. При вскрытии конвертов комиссией объявляются и указываются в протоколе следующие сведения:</w:t>
      </w:r>
    </w:p>
    <w:p w14:paraId="351D4703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присутствующий состав конкурсной комиссии;</w:t>
      </w:r>
    </w:p>
    <w:p w14:paraId="3F39FE27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место, дата и время вскрытия конвертов с конкурсными предложениями;</w:t>
      </w:r>
    </w:p>
    <w:p w14:paraId="2ED8039F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 лота и его характеристика;</w:t>
      </w:r>
    </w:p>
    <w:p w14:paraId="300FC25B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претендентах, подавших заявки на участие в конкурсе (по каждому лоту): наименование (для юридического лица), фамилия, имя, отчество (при наличии) (для индивидуального предпринимателя);</w:t>
      </w:r>
    </w:p>
    <w:p w14:paraId="679FDD7F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сведений и документов, предусмотренных в извещении и (или) конкурсной документации (по каждому лоту и претенденту, подавшему заявку на участие в конкурсе);</w:t>
      </w:r>
    </w:p>
    <w:p w14:paraId="7B013311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основания принятия решения об отклонении заявлений на участие в конкурсе (при необходимости);</w:t>
      </w:r>
    </w:p>
    <w:p w14:paraId="7810FC86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основания признания конкурса несостоявшимся.</w:t>
      </w:r>
    </w:p>
    <w:p w14:paraId="3EB48981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протоколу прилагаются сводные перечни конкурсных предложений, предоставленные каждым претендентом, подавшим заявку на участие в конкурсе.</w:t>
      </w:r>
    </w:p>
    <w:p w14:paraId="2F0BF833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10.5. Претенденты или их представители вправе присутствовать при вскрытии конвертов с конкурсными предложениями. Сведения о присутствующих претендентах или их представителях заносятся в протокол.</w:t>
      </w:r>
    </w:p>
    <w:p w14:paraId="793D8A4D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10.6. Комиссия рассматривает заявки на участие в конкурсе в течение 3-х рабочих дней после дня вскрытия конвертов с конкурсными предложениями. При рассмотрении заявок на участие в конкурсе комиссия принимает решение о допуске или об отказе в допуске претендентов к участию в конкурсе, которое указывается в протоколе рассмотрения заявок на участие в конкурсе.</w:t>
      </w:r>
    </w:p>
    <w:p w14:paraId="48EF9AA4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10.7. Решение об отказе в допуске претендентов к участию в конкурсе принимается комиссией в случае:</w:t>
      </w:r>
    </w:p>
    <w:p w14:paraId="2B0C6A5C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претендентом представлены не все документы, указанные в </w:t>
      </w:r>
      <w:hyperlink w:anchor="P342" w:history="1"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6.1</w:t>
        </w:r>
      </w:hyperlink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и (или) представленные документы оформлены с нарушением требований, указанных в настоящем Положении и (или) конкурсной документации.</w:t>
      </w:r>
    </w:p>
    <w:p w14:paraId="16590AAA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10.8. Претендент имеет право на основании письменного заявления отозвать свои заявительные документы или заменить конверт с конкурсной документацией до истечения срока приема заявлений на участие в конкурсе.</w:t>
      </w:r>
    </w:p>
    <w:p w14:paraId="70FADAEB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замены конверта с конкурсной документацией, дата и время подачи конкурсных документов остается первоначальной.</w:t>
      </w:r>
    </w:p>
    <w:p w14:paraId="62AD6E4B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10.9</w:t>
      </w:r>
      <w:r w:rsidR="007743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конкурсе могут участвовать только претенденты, признанные участниками конкурса.</w:t>
      </w:r>
    </w:p>
    <w:p w14:paraId="326D1614" w14:textId="77777777" w:rsidR="003D66F4" w:rsidRPr="00D94A7F" w:rsidRDefault="003D66F4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F4C726" w14:textId="77777777" w:rsidR="001E4A6B" w:rsidRPr="003D66F4" w:rsidRDefault="001E4A6B" w:rsidP="003D66F4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Оценка конкурсных предложений</w:t>
      </w:r>
    </w:p>
    <w:p w14:paraId="5288B407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11.1. Конкурсные заявки, допущенные к участию в конкурсе, проходят процедуру оценки и сопоставления в целях выявления лучших условий исполнения договора. Оценка критерий (предложений) участника конкурса осуществляется по балльной системе согласно </w:t>
      </w:r>
      <w:hyperlink w:anchor="P552" w:history="1"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 2</w:t>
        </w:r>
      </w:hyperlink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Положению.</w:t>
      </w:r>
    </w:p>
    <w:p w14:paraId="616F455C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11.2. Присвоение рейтинговых мест осуществляется по каждому критерию отдельно. Итоговое значение участника конкурса рассчитывается путем суммирования баллов, набранных по каждому критерию.</w:t>
      </w:r>
    </w:p>
    <w:p w14:paraId="04C4CBF1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11.3. На основании результатов оценки и сопоставления заявок на участие в конкурсе комиссией каждой заявке относительно других по мере уменьшения степени выгодности предложений присваивается порядковый номер.</w:t>
      </w:r>
    </w:p>
    <w:p w14:paraId="0CD09726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Заявке на участие в конкурсе, в которой содержатся лучшие условия исполнения договора и набравшей наибольшее количество баллов, присваивается первый номер.</w:t>
      </w:r>
    </w:p>
    <w:p w14:paraId="394341EE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11.4. Победителем конкурса признается участник конкурса, который предложил лучшие условия и заявке которого присвоен первый номер.</w:t>
      </w:r>
    </w:p>
    <w:p w14:paraId="644518FB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11.5. В случаях:</w:t>
      </w:r>
    </w:p>
    <w:p w14:paraId="49DC4700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если два и более участника в равной мере соответствуют критериям, 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установленным конкурсной документацией, победителем конкурса признается участник, чья заявка была подана раньше;</w:t>
      </w:r>
    </w:p>
    <w:p w14:paraId="229CA178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Победитель уклонился от подписания протокола или заключения договора, Комиссия вправе определить победителем участника, заявке которого присвоен порядковый номер 2.</w:t>
      </w:r>
    </w:p>
    <w:p w14:paraId="6DEB4398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11.6. Комиссия оценивает конкурсные предложения участников до 3-х рабочих дней после дня рассмотрения заявок на участие в конкурсе.</w:t>
      </w:r>
    </w:p>
    <w:p w14:paraId="758D179A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11.7. В протокол об итогах конкурса включаются следующие сведения:</w:t>
      </w:r>
    </w:p>
    <w:p w14:paraId="40CF52AD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присутствующий состав конкурсной комиссии;</w:t>
      </w:r>
    </w:p>
    <w:p w14:paraId="6CA387B1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место, дата и время оценки конкурсных предложений;</w:t>
      </w:r>
    </w:p>
    <w:p w14:paraId="58999121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 лота и его характеристика;</w:t>
      </w:r>
    </w:p>
    <w:p w14:paraId="16617456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(для юридического лица), фамилия, имя, отчество (при наличии) (для индивидуального предпринимателя) победителя конкурса.</w:t>
      </w:r>
    </w:p>
    <w:p w14:paraId="33B8B673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другие значимые действия и сведения.</w:t>
      </w:r>
    </w:p>
    <w:p w14:paraId="503C1DE3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11.8. Протокол подписывается всеми присутствующими членами Комиссии и победителем конкурса в день завершения проведения конкурса.</w:t>
      </w:r>
    </w:p>
    <w:p w14:paraId="2D536B94" w14:textId="77777777" w:rsidR="003D66F4" w:rsidRPr="00D94A7F" w:rsidRDefault="003D66F4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52C5A2" w14:textId="77777777" w:rsidR="001E4A6B" w:rsidRPr="003D66F4" w:rsidRDefault="001E4A6B" w:rsidP="003D66F4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Признание конкурса несостоявшимся</w:t>
      </w:r>
    </w:p>
    <w:p w14:paraId="2674D2E3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12.1. Конкурс признается несостоявшимся в случае, если:</w:t>
      </w:r>
    </w:p>
    <w:p w14:paraId="6ACB0BD4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439"/>
      <w:bookmarkEnd w:id="13"/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 окончании срока приема заявок на участие в конкурсе подана только одна заявка и комиссией принято решение о признании участником конкурса только одного претендента;</w:t>
      </w:r>
    </w:p>
    <w:p w14:paraId="0A91BB28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440"/>
      <w:bookmarkEnd w:id="14"/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 подано ни одной заявки или ни один из участников конкурса в соответствии с решением организатора конкурса не был признан победителем;</w:t>
      </w:r>
    </w:p>
    <w:p w14:paraId="13C599D1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комиссией принято решение об отказе в допуске к участию в конкурсе всех претендентов, подавших заявки на участие в конкурсе; </w:t>
      </w:r>
    </w:p>
    <w:p w14:paraId="1EAAA7D1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P441"/>
      <w:bookmarkEnd w:id="15"/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все участники конкурса отказались от подписания Договора.</w:t>
      </w:r>
    </w:p>
    <w:p w14:paraId="13F4BBF2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12.2. Организатор в случаях, предусмотренных </w:t>
      </w:r>
      <w:hyperlink w:anchor="P439" w:history="1"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подпунктом </w:t>
        </w:r>
        <w:r w:rsidR="007743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="007743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12.1</w:t>
        </w:r>
      </w:hyperlink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принимает решение о заключении Договора с единственным участником конкурса; </w:t>
      </w:r>
      <w:hyperlink w:anchor="P440" w:history="1"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</w:hyperlink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б», </w:t>
      </w:r>
      <w:hyperlink w:anchor="P441" w:history="1"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«в», «г» пункта 12.1</w:t>
        </w:r>
      </w:hyperlink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 - вправе объявить о повторном проведении конкурса в установленном порядке.</w:t>
      </w:r>
    </w:p>
    <w:p w14:paraId="2EDADD2D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63CBE9" w14:textId="77777777" w:rsidR="001E4A6B" w:rsidRPr="003D66F4" w:rsidRDefault="001E4A6B" w:rsidP="003D66F4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 Заключение договора по результатам конкурса</w:t>
      </w:r>
    </w:p>
    <w:p w14:paraId="189264D7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13.1. Протокол является основанием для заключения Договора с победителем конкурса.</w:t>
      </w:r>
    </w:p>
    <w:p w14:paraId="4333529D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заключается на условиях, указанных в поданной участником конкурса, с которым заключается договор, заявке на участие в конкурсе.</w:t>
      </w:r>
    </w:p>
    <w:p w14:paraId="22F527F4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заключается на срок, испрашиваемый участником конкурса, но 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более срока, предусмотренного Схемой размещения нестационарных торговых объектов.</w:t>
      </w:r>
    </w:p>
    <w:p w14:paraId="320A8A17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8A2">
        <w:rPr>
          <w:rFonts w:ascii="Times New Roman" w:eastAsia="Times New Roman" w:hAnsi="Times New Roman" w:cs="Times New Roman"/>
          <w:sz w:val="28"/>
          <w:szCs w:val="28"/>
          <w:lang w:eastAsia="ru-RU"/>
        </w:rPr>
        <w:t>13.2.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схемы размещения, эскизного проекта нестационарного торгового объекта, ассортиментного перечня товаров, представленных субъектом торговли на конкурс, являются неотъемлемыми условиями договора.</w:t>
      </w:r>
    </w:p>
    <w:p w14:paraId="59607503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P450"/>
      <w:bookmarkEnd w:id="16"/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13.3. В течение 5 рабочих дней после подписания протокола Победитель или Единственный участник конкурса обязан внести плату цены финансового предложения в размере, указанном в заявке на участие в конкурсе. </w:t>
      </w:r>
      <w:bookmarkStart w:id="17" w:name="P452"/>
      <w:bookmarkEnd w:id="17"/>
    </w:p>
    <w:p w14:paraId="6475DA11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13.4. Договор заключается с победителем конкурса либо единственным участником конкурса в 30-ти дневный срок со дня подписания протокола. </w:t>
      </w:r>
    </w:p>
    <w:p w14:paraId="183BA02F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передается (направляется) победителю либо единственному участнику конкурса в указанный срок.</w:t>
      </w:r>
    </w:p>
    <w:p w14:paraId="427CF507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Победитель либо единственный участник конкурса в течении до 30 дней с момента вручения (направления) Договора обязан его подписать и вернуть в </w:t>
      </w:r>
      <w:r w:rsidR="007743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земельных отношений и градостроительства Управления земельных и имущественных отношений администрации муниципального района «Читинский район».</w:t>
      </w:r>
    </w:p>
    <w:p w14:paraId="4ED0F219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P453"/>
      <w:bookmarkEnd w:id="18"/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13.5. При нарушении сроков, предусмотренных </w:t>
      </w:r>
      <w:hyperlink w:anchor="P450" w:history="1"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13.3</w:t>
        </w:r>
      </w:hyperlink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452" w:history="1"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13.4</w:t>
        </w:r>
      </w:hyperlink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победитель конкурса либо единственный участник конкурса признается уклонившимся от заключения Договора.</w:t>
      </w:r>
    </w:p>
    <w:p w14:paraId="40E479C8" w14:textId="77777777" w:rsidR="001E4A6B" w:rsidRPr="00D94A7F" w:rsidRDefault="0077435A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земельных отношений и градостроительства Управления земельных и имущественных отношений администрации муниципального района «Читинский район»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комиссии, предлагается заключить Договор участнику конкурса, следующему за победителем по количеству баллов в порядке убывания. </w:t>
      </w:r>
    </w:p>
    <w:p w14:paraId="1820B930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победителя или участника конкурса по несвоевременному возвращению подписанного экземпляра договора в срок, установленный пунктом 13.4 настоящего Положения, рассматривается как отказ от заключения Договора, а победитель или участник конкурса признается уклонившемся от заключения.</w:t>
      </w:r>
    </w:p>
    <w:p w14:paraId="3A6D1D83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13.6. В случаях, указанных в </w:t>
      </w:r>
      <w:hyperlink w:anchor="P453" w:history="1"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13.5</w:t>
        </w:r>
      </w:hyperlink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оплата цены финансового предложения в размере, указанном в заявке на участие в конкурсе, победителю конкурса либо единственному участнику конкурса не возвращается.</w:t>
      </w:r>
    </w:p>
    <w:p w14:paraId="0711F17A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663E54" w14:textId="77777777" w:rsidR="004867CE" w:rsidRDefault="004867CE" w:rsidP="004867CE">
      <w:pPr>
        <w:widowControl w:val="0"/>
        <w:autoSpaceDE w:val="0"/>
        <w:autoSpaceDN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867CE" w:rsidSect="00760AB5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tbl>
      <w:tblPr>
        <w:tblStyle w:val="a6"/>
        <w:tblW w:w="0" w:type="auto"/>
        <w:tblInd w:w="3823" w:type="dxa"/>
        <w:tblLook w:val="04A0" w:firstRow="1" w:lastRow="0" w:firstColumn="1" w:lastColumn="0" w:noHBand="0" w:noVBand="1"/>
      </w:tblPr>
      <w:tblGrid>
        <w:gridCol w:w="5103"/>
      </w:tblGrid>
      <w:tr w:rsidR="0077435A" w14:paraId="07FEB784" w14:textId="77777777" w:rsidTr="007D25F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93BFE74" w14:textId="77777777" w:rsidR="0077435A" w:rsidRPr="00D94A7F" w:rsidRDefault="0077435A" w:rsidP="001119B1">
            <w:pPr>
              <w:widowControl w:val="0"/>
              <w:autoSpaceDE w:val="0"/>
              <w:autoSpaceDN w:val="0"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 1</w:t>
            </w:r>
          </w:p>
          <w:p w14:paraId="2D9D5626" w14:textId="77777777" w:rsidR="0077435A" w:rsidRDefault="0077435A" w:rsidP="00111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Положению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организации и проведении торгов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право заключения договора на размещение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эксплуатацию нестационарных торговых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объектов на земельных участках, находящихся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муниципальной собственности или на землях,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собственность на которые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разграничена на территории муниципального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 «Читинский район»</w:t>
            </w:r>
          </w:p>
        </w:tc>
      </w:tr>
    </w:tbl>
    <w:p w14:paraId="51D2EFE9" w14:textId="77777777" w:rsidR="0077435A" w:rsidRPr="00D94A7F" w:rsidRDefault="0077435A" w:rsidP="001119B1">
      <w:pPr>
        <w:widowControl w:val="0"/>
        <w:autoSpaceDE w:val="0"/>
        <w:autoSpaceDN w:val="0"/>
        <w:spacing w:after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4A96E3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8B42C0" w14:textId="77777777" w:rsidR="001E4A6B" w:rsidRDefault="0077435A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Председателю</w:t>
      </w:r>
    </w:p>
    <w:p w14:paraId="658CBA1B" w14:textId="77777777" w:rsidR="0077435A" w:rsidRDefault="0077435A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межведомственной комиссии</w:t>
      </w:r>
    </w:p>
    <w:p w14:paraId="62CC8F66" w14:textId="77777777" w:rsidR="0077435A" w:rsidRDefault="0077435A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проведению конкурса по</w:t>
      </w:r>
    </w:p>
    <w:p w14:paraId="5CA623FB" w14:textId="77777777" w:rsidR="0077435A" w:rsidRDefault="0077435A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размещению нестационарных торговых</w:t>
      </w:r>
    </w:p>
    <w:p w14:paraId="6CBF2B8C" w14:textId="77777777" w:rsidR="0077435A" w:rsidRDefault="0077435A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объектов</w:t>
      </w:r>
    </w:p>
    <w:p w14:paraId="7CF6921E" w14:textId="77777777" w:rsidR="0077435A" w:rsidRDefault="0077435A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</w:t>
      </w:r>
    </w:p>
    <w:p w14:paraId="1A507745" w14:textId="77777777" w:rsidR="0077435A" w:rsidRDefault="0077435A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FC5AF9" w14:textId="77777777" w:rsidR="0077435A" w:rsidRPr="00D94A7F" w:rsidRDefault="0077435A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3AD22E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P483"/>
      <w:bookmarkEnd w:id="19"/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14:paraId="5A9E12BD" w14:textId="77777777" w:rsidR="00E241D0" w:rsidRDefault="001E4A6B" w:rsidP="001119B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конкурсе на право </w:t>
      </w:r>
    </w:p>
    <w:p w14:paraId="7D41C94E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нестационарного</w:t>
      </w:r>
      <w:r w:rsidR="00E24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торгового объекта на территории </w:t>
      </w:r>
      <w:r w:rsidR="00AA3EDF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«Читинский район»</w:t>
      </w:r>
    </w:p>
    <w:p w14:paraId="5FD49DB6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</w:p>
    <w:p w14:paraId="7AB32A00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465F4EDD" w14:textId="77777777" w:rsidR="001E4A6B" w:rsidRPr="001119B1" w:rsidRDefault="001E4A6B" w:rsidP="001119B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19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(полное наименование юридического лица или ФИО* индивидуального</w:t>
      </w:r>
    </w:p>
    <w:p w14:paraId="516160B5" w14:textId="77777777" w:rsidR="001E4A6B" w:rsidRPr="001119B1" w:rsidRDefault="001E4A6B" w:rsidP="001119B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9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предпринимателя)</w:t>
      </w:r>
    </w:p>
    <w:p w14:paraId="1FC7D33A" w14:textId="77777777" w:rsidR="001E4A6B" w:rsidRPr="00D94A7F" w:rsidRDefault="001E4A6B" w:rsidP="001119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FF18E2" w14:textId="77777777" w:rsidR="001E4A6B" w:rsidRPr="00D94A7F" w:rsidRDefault="001E4A6B" w:rsidP="001119B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нестационарного торгового объекта __________________________________________________________________</w:t>
      </w:r>
    </w:p>
    <w:p w14:paraId="086A7484" w14:textId="77777777" w:rsidR="001E4A6B" w:rsidRPr="001119B1" w:rsidRDefault="001E4A6B" w:rsidP="001119B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19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(киоск, павильон, лоток, палатка, летнее кафе и т.п.)</w:t>
      </w:r>
    </w:p>
    <w:p w14:paraId="77049A55" w14:textId="77777777" w:rsidR="001E4A6B" w:rsidRPr="00D94A7F" w:rsidRDefault="001E4A6B" w:rsidP="001119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A1996E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(длина, высота, ширина, кв. м)</w:t>
      </w:r>
    </w:p>
    <w:p w14:paraId="0087CFD4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753CBAB3" w14:textId="77777777" w:rsidR="001E4A6B" w:rsidRPr="00D94A7F" w:rsidRDefault="001E4A6B" w:rsidP="001119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D35832" w14:textId="77777777" w:rsidR="001E4A6B" w:rsidRPr="00D94A7F" w:rsidRDefault="001E4A6B" w:rsidP="001119B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Специализация НТО __________________________________________________________________</w:t>
      </w:r>
    </w:p>
    <w:p w14:paraId="07EB3C3A" w14:textId="77777777" w:rsidR="001E4A6B" w:rsidRPr="00D94A7F" w:rsidRDefault="001E4A6B" w:rsidP="001119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722A2D" w14:textId="77777777" w:rsidR="001E4A6B" w:rsidRPr="00D94A7F" w:rsidRDefault="001E4A6B" w:rsidP="001119B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Адресный ориентир размещения НТО __________________________________________________________________</w:t>
      </w:r>
    </w:p>
    <w:p w14:paraId="44C8E786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6A66DE16" w14:textId="77777777" w:rsidR="001E4A6B" w:rsidRPr="00D94A7F" w:rsidRDefault="001E4A6B" w:rsidP="001119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62ED1A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размещения</w:t>
      </w:r>
    </w:p>
    <w:p w14:paraId="792EC2A0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11ED7F92" w14:textId="77777777" w:rsidR="001E4A6B" w:rsidRPr="00D94A7F" w:rsidRDefault="001E4A6B" w:rsidP="001119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43B8DD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настоящей заявке сообщаем:</w:t>
      </w:r>
    </w:p>
    <w:p w14:paraId="4417D24C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своем согласии с условиями конкурса и принятии обязательств по соблюдению Порядка проведения конкурсов на право размещения нестационарных торговых объектов на территории </w:t>
      </w:r>
      <w:r w:rsidR="00AA3EDF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«Читинский район»</w:t>
      </w:r>
    </w:p>
    <w:p w14:paraId="60EB898B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уведомлен, что в случае несоответствия заявки требованиям конкурсной документации может быть отказано в приеме заявки на участие в конкурсе;</w:t>
      </w:r>
    </w:p>
    <w:p w14:paraId="470894D4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отношении нас не проводится процедура ликвидации, деятельность не приостановлена;</w:t>
      </w:r>
    </w:p>
    <w:p w14:paraId="2F42621B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признания победителем конкурса обязан подписать протокол, который является документом, удостоверяющим право победителя на заключение договора на размещение нестационарного торгового объекта, а также установить нестационарный торговый объект в соответствии с нормативными требованиями и на условиях, указанных в настоящей заявке;</w:t>
      </w:r>
    </w:p>
    <w:p w14:paraId="20BA7E87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своем согласии на обработку персональных данных в соответствии с законодательством Российской Федерации;</w:t>
      </w:r>
    </w:p>
    <w:p w14:paraId="2D94B6EB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для оперативного уведомления по вопросам организационного характера и взаимодействия с организатором торгов уполномочен</w:t>
      </w:r>
    </w:p>
    <w:p w14:paraId="3D3A1FDA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14:paraId="79E4B6CC" w14:textId="77777777" w:rsidR="001E4A6B" w:rsidRPr="00E241D0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E241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(контактная информация уполномоченного лица)</w:t>
      </w:r>
    </w:p>
    <w:p w14:paraId="5645B0AF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981E16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сведения о проведении конкурса просим сообщать указанному уполномоченному лицу.</w:t>
      </w:r>
    </w:p>
    <w:p w14:paraId="48C71D24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Корреспонденцию прошу направлять по адресу:</w:t>
      </w:r>
    </w:p>
    <w:p w14:paraId="19B5BE2E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14:paraId="6C4DA4DA" w14:textId="77777777" w:rsidR="001E4A6B" w:rsidRPr="00D94A7F" w:rsidRDefault="001E4A6B" w:rsidP="001119B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E241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отчество указывается в случае наличия</w:t>
      </w:r>
    </w:p>
    <w:p w14:paraId="79BA3D99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конкурса несет ответственность за предоставление недостоверной, неполной информации в соответствии с конкурсной документацией и действующим законодательством.</w:t>
      </w:r>
    </w:p>
    <w:p w14:paraId="78DA00E7" w14:textId="77777777" w:rsidR="001E4A6B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619487" w14:textId="77777777" w:rsidR="001119B1" w:rsidRPr="00D94A7F" w:rsidRDefault="001119B1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8BED8F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прилагаемых к заявке документов:</w:t>
      </w:r>
    </w:p>
    <w:p w14:paraId="73258414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Копия свидетельства о регистрации юридического лица или индивидуального предпринимателя (при наличии);</w:t>
      </w:r>
    </w:p>
    <w:p w14:paraId="0148DA25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Копия свидетельства о постановке на учет в налоговом органе (при наличии);</w:t>
      </w:r>
    </w:p>
    <w:p w14:paraId="62E5800D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3. Эскиз (фотография) нестационарного объекта с предложениями по архитектурно-художественному и цветовому решению, благоустройству территории - 1 экз.;</w:t>
      </w:r>
    </w:p>
    <w:p w14:paraId="196E5EEC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Заверенный заявителем ассортиментный перечень товаров или услуг, реализация которых будет производиться через данный нестационарный объект, - 1 экз.;</w:t>
      </w:r>
    </w:p>
    <w:p w14:paraId="3A3C4DC4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Финансовое предложение;</w:t>
      </w:r>
    </w:p>
    <w:p w14:paraId="36801D5D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Справка налогового органа об отсутствии задолженности (при наличии);</w:t>
      </w:r>
    </w:p>
    <w:p w14:paraId="6BF3455C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Опись представленных документов - 1 экз.</w:t>
      </w:r>
    </w:p>
    <w:p w14:paraId="6EB8CCAF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9155ED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</w:p>
    <w:p w14:paraId="5C9A44C8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254D84C6" w14:textId="77777777" w:rsidR="001E4A6B" w:rsidRPr="001119B1" w:rsidRDefault="001E4A6B" w:rsidP="001119B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19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(должность, расшифровка подписи, дата)</w:t>
      </w:r>
    </w:p>
    <w:p w14:paraId="29EB6AC9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p w14:paraId="476C661A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95DF6B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A8DBE6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08B9BA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Печать (при наличии)</w:t>
      </w:r>
    </w:p>
    <w:p w14:paraId="52CA1718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E4DDBE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DBD12B" w14:textId="77777777" w:rsidR="004867CE" w:rsidRDefault="004867CE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867CE" w:rsidSect="00760AB5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tbl>
      <w:tblPr>
        <w:tblStyle w:val="a6"/>
        <w:tblW w:w="0" w:type="auto"/>
        <w:tblInd w:w="4248" w:type="dxa"/>
        <w:tblLook w:val="04A0" w:firstRow="1" w:lastRow="0" w:firstColumn="1" w:lastColumn="0" w:noHBand="0" w:noVBand="1"/>
      </w:tblPr>
      <w:tblGrid>
        <w:gridCol w:w="5097"/>
      </w:tblGrid>
      <w:tr w:rsidR="00E241D0" w14:paraId="54AFAFDD" w14:textId="77777777" w:rsidTr="00E241D0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14:paraId="45868126" w14:textId="77777777" w:rsidR="00E241D0" w:rsidRPr="00D94A7F" w:rsidRDefault="00E241D0" w:rsidP="001119B1">
            <w:pPr>
              <w:widowControl w:val="0"/>
              <w:autoSpaceDE w:val="0"/>
              <w:autoSpaceDN w:val="0"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 2</w:t>
            </w:r>
          </w:p>
          <w:p w14:paraId="54156AD1" w14:textId="77777777" w:rsidR="00E241D0" w:rsidRDefault="00E241D0" w:rsidP="00111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Положению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организации и проведении торгов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право заключения договора на размещение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эксплуатацию нестационарных торговых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объектов на земельных участках, находящихся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муниципальной собственности или на землях,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собственность на которые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разграничена на территории муниципального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 «Читинский район»</w:t>
            </w:r>
          </w:p>
        </w:tc>
      </w:tr>
    </w:tbl>
    <w:p w14:paraId="72FA8640" w14:textId="77777777" w:rsidR="00E241D0" w:rsidRDefault="00E241D0" w:rsidP="001119B1">
      <w:pPr>
        <w:widowControl w:val="0"/>
        <w:autoSpaceDE w:val="0"/>
        <w:autoSpaceDN w:val="0"/>
        <w:spacing w:after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FD44B5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41862F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0" w:name="P552"/>
      <w:bookmarkEnd w:id="20"/>
      <w:r w:rsidRPr="00D94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</w:t>
      </w:r>
    </w:p>
    <w:p w14:paraId="26C575EB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КОНКУРСНЫХ ПРЕДЛОЖЕНИЙ</w:t>
      </w:r>
    </w:p>
    <w:p w14:paraId="00497EBC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54"/>
        <w:gridCol w:w="4706"/>
        <w:gridCol w:w="1644"/>
      </w:tblGrid>
      <w:tr w:rsidR="00D94A7F" w:rsidRPr="00D94A7F" w14:paraId="5F61B69C" w14:textId="77777777" w:rsidTr="00B31478">
        <w:tc>
          <w:tcPr>
            <w:tcW w:w="567" w:type="dxa"/>
          </w:tcPr>
          <w:p w14:paraId="1E8FABEB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2154" w:type="dxa"/>
          </w:tcPr>
          <w:p w14:paraId="08C32401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критерия</w:t>
            </w:r>
          </w:p>
        </w:tc>
        <w:tc>
          <w:tcPr>
            <w:tcW w:w="4706" w:type="dxa"/>
          </w:tcPr>
          <w:p w14:paraId="4148DCC1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оценки критерия</w:t>
            </w:r>
          </w:p>
        </w:tc>
        <w:tc>
          <w:tcPr>
            <w:tcW w:w="1644" w:type="dxa"/>
          </w:tcPr>
          <w:p w14:paraId="2349C044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Значимость критериев</w:t>
            </w:r>
          </w:p>
        </w:tc>
      </w:tr>
      <w:tr w:rsidR="00D94A7F" w:rsidRPr="00D94A7F" w14:paraId="36DB0693" w14:textId="77777777" w:rsidTr="00B31478">
        <w:tc>
          <w:tcPr>
            <w:tcW w:w="567" w:type="dxa"/>
          </w:tcPr>
          <w:p w14:paraId="42A76A92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4" w:type="dxa"/>
          </w:tcPr>
          <w:p w14:paraId="2BB02C19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06" w:type="dxa"/>
          </w:tcPr>
          <w:p w14:paraId="20987262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44" w:type="dxa"/>
          </w:tcPr>
          <w:p w14:paraId="1368CF07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94A7F" w:rsidRPr="00D94A7F" w14:paraId="64AD0243" w14:textId="77777777" w:rsidTr="00B31478">
        <w:tc>
          <w:tcPr>
            <w:tcW w:w="9071" w:type="dxa"/>
            <w:gridSpan w:val="4"/>
          </w:tcPr>
          <w:p w14:paraId="0B9816BD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Инвестиционные условия</w:t>
            </w:r>
          </w:p>
        </w:tc>
      </w:tr>
      <w:tr w:rsidR="00D94A7F" w:rsidRPr="00D94A7F" w14:paraId="415FF4BF" w14:textId="77777777" w:rsidTr="00B31478">
        <w:tc>
          <w:tcPr>
            <w:tcW w:w="567" w:type="dxa"/>
            <w:vMerge w:val="restart"/>
          </w:tcPr>
          <w:p w14:paraId="5C3CA79E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54" w:type="dxa"/>
            <w:vMerge w:val="restart"/>
          </w:tcPr>
          <w:p w14:paraId="1DF74C17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предложение</w:t>
            </w:r>
          </w:p>
        </w:tc>
        <w:tc>
          <w:tcPr>
            <w:tcW w:w="4706" w:type="dxa"/>
          </w:tcPr>
          <w:p w14:paraId="332ED337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Минимальная цена из всех представленных участниками конкурса финансовых предложений</w:t>
            </w:r>
          </w:p>
        </w:tc>
        <w:tc>
          <w:tcPr>
            <w:tcW w:w="1644" w:type="dxa"/>
          </w:tcPr>
          <w:p w14:paraId="2669BC0D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балла</w:t>
            </w:r>
          </w:p>
        </w:tc>
      </w:tr>
      <w:tr w:rsidR="00D94A7F" w:rsidRPr="00D94A7F" w14:paraId="084B850B" w14:textId="77777777" w:rsidTr="00B31478">
        <w:tc>
          <w:tcPr>
            <w:tcW w:w="567" w:type="dxa"/>
            <w:vMerge/>
          </w:tcPr>
          <w:p w14:paraId="193D1BCE" w14:textId="77777777" w:rsidR="001E4A6B" w:rsidRPr="00D94A7F" w:rsidRDefault="001E4A6B" w:rsidP="0011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14:paraId="58606E33" w14:textId="77777777" w:rsidR="001E4A6B" w:rsidRPr="00D94A7F" w:rsidRDefault="001E4A6B" w:rsidP="0011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14:paraId="0670757E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увеличенный размер в сравнении с минимально заявленной ценой финансового предложения, за каждые 10 000 рублей свыше, но не более 10 балов </w:t>
            </w:r>
          </w:p>
        </w:tc>
        <w:tc>
          <w:tcPr>
            <w:tcW w:w="1644" w:type="dxa"/>
          </w:tcPr>
          <w:p w14:paraId="235829E2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балла</w:t>
            </w:r>
          </w:p>
        </w:tc>
      </w:tr>
      <w:tr w:rsidR="00D94A7F" w:rsidRPr="00D94A7F" w14:paraId="0F21BFFA" w14:textId="77777777" w:rsidTr="00B31478">
        <w:tc>
          <w:tcPr>
            <w:tcW w:w="9071" w:type="dxa"/>
            <w:gridSpan w:val="4"/>
          </w:tcPr>
          <w:p w14:paraId="543BA47A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Архитектурные условия</w:t>
            </w:r>
          </w:p>
        </w:tc>
      </w:tr>
      <w:tr w:rsidR="00D94A7F" w:rsidRPr="00D94A7F" w14:paraId="550A767B" w14:textId="77777777" w:rsidTr="00B31478">
        <w:tc>
          <w:tcPr>
            <w:tcW w:w="567" w:type="dxa"/>
            <w:vMerge w:val="restart"/>
          </w:tcPr>
          <w:p w14:paraId="1CCEA3A1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54" w:type="dxa"/>
            <w:vMerge w:val="restart"/>
          </w:tcPr>
          <w:p w14:paraId="3E6807BE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Внешний вид нестационарного торгового объекта, </w:t>
            </w: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характеризующий архитектурно-художественное решение НТО (рисунок, эскиз, фотография)</w:t>
            </w:r>
          </w:p>
        </w:tc>
        <w:tc>
          <w:tcPr>
            <w:tcW w:w="4706" w:type="dxa"/>
          </w:tcPr>
          <w:p w14:paraId="37FDDCF7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Базовые типовые архитектурные решения нестационарных торговых объектов согласно приложению № 5</w:t>
            </w:r>
          </w:p>
          <w:p w14:paraId="2112BA83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</w:tcPr>
          <w:p w14:paraId="6689F1B4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балла</w:t>
            </w:r>
          </w:p>
        </w:tc>
      </w:tr>
      <w:tr w:rsidR="00D94A7F" w:rsidRPr="00D94A7F" w14:paraId="185FFED8" w14:textId="77777777" w:rsidTr="00B31478">
        <w:trPr>
          <w:trHeight w:val="1288"/>
        </w:trPr>
        <w:tc>
          <w:tcPr>
            <w:tcW w:w="567" w:type="dxa"/>
            <w:vMerge/>
          </w:tcPr>
          <w:p w14:paraId="0D7042B3" w14:textId="77777777" w:rsidR="001E4A6B" w:rsidRPr="00D94A7F" w:rsidRDefault="001E4A6B" w:rsidP="0011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14:paraId="26BB83BA" w14:textId="77777777" w:rsidR="001E4A6B" w:rsidRPr="00D94A7F" w:rsidRDefault="001E4A6B" w:rsidP="0011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14:paraId="02B940FA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индивидуальное архитектурное решение и фирменный стиль (оформление объекта в определенном цветовом и архитектурном решении, в соответствии с концепцией развития НТО на территории </w:t>
            </w:r>
            <w:r w:rsidR="00AA3EDF"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 «Читинский район»</w:t>
            </w:r>
          </w:p>
        </w:tc>
        <w:tc>
          <w:tcPr>
            <w:tcW w:w="1644" w:type="dxa"/>
          </w:tcPr>
          <w:p w14:paraId="17FE7876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1 - 10 баллов</w:t>
            </w:r>
          </w:p>
        </w:tc>
      </w:tr>
      <w:tr w:rsidR="00D94A7F" w:rsidRPr="00D94A7F" w14:paraId="309E5DB5" w14:textId="77777777" w:rsidTr="00B31478">
        <w:tc>
          <w:tcPr>
            <w:tcW w:w="9071" w:type="dxa"/>
            <w:gridSpan w:val="4"/>
          </w:tcPr>
          <w:p w14:paraId="35C062E3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Благоустройство</w:t>
            </w:r>
          </w:p>
        </w:tc>
      </w:tr>
      <w:tr w:rsidR="00D94A7F" w:rsidRPr="00D94A7F" w14:paraId="6D9FD56D" w14:textId="77777777" w:rsidTr="00B31478">
        <w:tc>
          <w:tcPr>
            <w:tcW w:w="567" w:type="dxa"/>
            <w:vMerge w:val="restart"/>
          </w:tcPr>
          <w:p w14:paraId="467DA7EB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54" w:type="dxa"/>
            <w:vMerge w:val="restart"/>
          </w:tcPr>
          <w:p w14:paraId="5D9FC0EE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прилегающей территории (рисунок, эскиз, фотография)</w:t>
            </w:r>
          </w:p>
        </w:tc>
        <w:tc>
          <w:tcPr>
            <w:tcW w:w="4706" w:type="dxa"/>
          </w:tcPr>
          <w:p w14:paraId="54B94D24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установка цветников</w:t>
            </w:r>
          </w:p>
        </w:tc>
        <w:tc>
          <w:tcPr>
            <w:tcW w:w="1644" w:type="dxa"/>
          </w:tcPr>
          <w:p w14:paraId="63D14062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</w:t>
            </w:r>
          </w:p>
        </w:tc>
      </w:tr>
      <w:tr w:rsidR="00D94A7F" w:rsidRPr="00D94A7F" w14:paraId="1488E00F" w14:textId="77777777" w:rsidTr="00B31478">
        <w:tc>
          <w:tcPr>
            <w:tcW w:w="567" w:type="dxa"/>
            <w:vMerge/>
          </w:tcPr>
          <w:p w14:paraId="27CBB108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4" w:type="dxa"/>
            <w:vMerge/>
          </w:tcPr>
          <w:p w14:paraId="4C535241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6" w:type="dxa"/>
          </w:tcPr>
          <w:p w14:paraId="338752FE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оформление газонов</w:t>
            </w:r>
          </w:p>
        </w:tc>
        <w:tc>
          <w:tcPr>
            <w:tcW w:w="1644" w:type="dxa"/>
          </w:tcPr>
          <w:p w14:paraId="6987A9C5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</w:t>
            </w:r>
          </w:p>
        </w:tc>
      </w:tr>
      <w:tr w:rsidR="00D94A7F" w:rsidRPr="00D94A7F" w14:paraId="124F79A3" w14:textId="77777777" w:rsidTr="00B31478">
        <w:tc>
          <w:tcPr>
            <w:tcW w:w="567" w:type="dxa"/>
            <w:vMerge/>
          </w:tcPr>
          <w:p w14:paraId="62084BBB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4" w:type="dxa"/>
            <w:vMerge/>
          </w:tcPr>
          <w:p w14:paraId="734E2C2F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6" w:type="dxa"/>
          </w:tcPr>
          <w:p w14:paraId="1901EC74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устройство плиточной площадки</w:t>
            </w:r>
          </w:p>
        </w:tc>
        <w:tc>
          <w:tcPr>
            <w:tcW w:w="1644" w:type="dxa"/>
          </w:tcPr>
          <w:p w14:paraId="79D8EED6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</w:t>
            </w:r>
          </w:p>
        </w:tc>
      </w:tr>
      <w:tr w:rsidR="00D94A7F" w:rsidRPr="00D94A7F" w14:paraId="0D029CEB" w14:textId="77777777" w:rsidTr="00B31478">
        <w:tc>
          <w:tcPr>
            <w:tcW w:w="567" w:type="dxa"/>
            <w:vMerge/>
          </w:tcPr>
          <w:p w14:paraId="0DFA194A" w14:textId="77777777" w:rsidR="001E4A6B" w:rsidRPr="00D94A7F" w:rsidRDefault="001E4A6B" w:rsidP="0011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14:paraId="4EA8F2C4" w14:textId="77777777" w:rsidR="001E4A6B" w:rsidRPr="00D94A7F" w:rsidRDefault="001E4A6B" w:rsidP="0011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14:paraId="42761C99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установка малых архитектурных объектов</w:t>
            </w:r>
          </w:p>
        </w:tc>
        <w:tc>
          <w:tcPr>
            <w:tcW w:w="1644" w:type="dxa"/>
          </w:tcPr>
          <w:p w14:paraId="4833F9CA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</w:t>
            </w:r>
          </w:p>
        </w:tc>
      </w:tr>
      <w:tr w:rsidR="00D94A7F" w:rsidRPr="00D94A7F" w14:paraId="53AD5AFF" w14:textId="77777777" w:rsidTr="00B31478">
        <w:tc>
          <w:tcPr>
            <w:tcW w:w="567" w:type="dxa"/>
            <w:vMerge/>
          </w:tcPr>
          <w:p w14:paraId="384A9161" w14:textId="77777777" w:rsidR="001E4A6B" w:rsidRPr="00D94A7F" w:rsidRDefault="001E4A6B" w:rsidP="0011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14:paraId="1FB7FDF2" w14:textId="77777777" w:rsidR="001E4A6B" w:rsidRPr="00D94A7F" w:rsidRDefault="001E4A6B" w:rsidP="0011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14:paraId="7096003B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- </w:t>
            </w: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остановочный павильон</w:t>
            </w:r>
          </w:p>
        </w:tc>
        <w:tc>
          <w:tcPr>
            <w:tcW w:w="1644" w:type="dxa"/>
          </w:tcPr>
          <w:p w14:paraId="4593D709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балла</w:t>
            </w:r>
          </w:p>
        </w:tc>
      </w:tr>
      <w:tr w:rsidR="00D94A7F" w:rsidRPr="00D94A7F" w14:paraId="65C4B20D" w14:textId="77777777" w:rsidTr="00B31478">
        <w:tc>
          <w:tcPr>
            <w:tcW w:w="9071" w:type="dxa"/>
            <w:gridSpan w:val="4"/>
          </w:tcPr>
          <w:p w14:paraId="3C88C39A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Ассортимент (Специализация)</w:t>
            </w:r>
          </w:p>
        </w:tc>
      </w:tr>
      <w:tr w:rsidR="00D94A7F" w:rsidRPr="00D94A7F" w14:paraId="2ACA688E" w14:textId="77777777" w:rsidTr="00B31478">
        <w:tc>
          <w:tcPr>
            <w:tcW w:w="567" w:type="dxa"/>
            <w:vMerge w:val="restart"/>
          </w:tcPr>
          <w:p w14:paraId="45EF8506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154" w:type="dxa"/>
            <w:vMerge w:val="restart"/>
          </w:tcPr>
          <w:p w14:paraId="10CF0B07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4706" w:type="dxa"/>
          </w:tcPr>
          <w:p w14:paraId="71E6C8D5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непродовольственная</w:t>
            </w:r>
          </w:p>
        </w:tc>
        <w:tc>
          <w:tcPr>
            <w:tcW w:w="1644" w:type="dxa"/>
          </w:tcPr>
          <w:p w14:paraId="3DB3838C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</w:t>
            </w:r>
          </w:p>
        </w:tc>
      </w:tr>
      <w:tr w:rsidR="00D94A7F" w:rsidRPr="00D94A7F" w14:paraId="67BC23B9" w14:textId="77777777" w:rsidTr="00B31478">
        <w:tc>
          <w:tcPr>
            <w:tcW w:w="567" w:type="dxa"/>
            <w:vMerge/>
          </w:tcPr>
          <w:p w14:paraId="3219C922" w14:textId="77777777" w:rsidR="001E4A6B" w:rsidRPr="00D94A7F" w:rsidRDefault="001E4A6B" w:rsidP="0011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14:paraId="2245E403" w14:textId="77777777" w:rsidR="001E4A6B" w:rsidRPr="00D94A7F" w:rsidRDefault="001E4A6B" w:rsidP="0011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14:paraId="6E490594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продовольственная</w:t>
            </w:r>
          </w:p>
        </w:tc>
        <w:tc>
          <w:tcPr>
            <w:tcW w:w="1644" w:type="dxa"/>
          </w:tcPr>
          <w:p w14:paraId="0267EB57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балла</w:t>
            </w:r>
          </w:p>
        </w:tc>
      </w:tr>
      <w:tr w:rsidR="00D94A7F" w:rsidRPr="00D94A7F" w14:paraId="43AD1706" w14:textId="77777777" w:rsidTr="00B31478">
        <w:tc>
          <w:tcPr>
            <w:tcW w:w="567" w:type="dxa"/>
            <w:vMerge/>
          </w:tcPr>
          <w:p w14:paraId="37B3561D" w14:textId="77777777" w:rsidR="001E4A6B" w:rsidRPr="00D94A7F" w:rsidRDefault="001E4A6B" w:rsidP="0011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14:paraId="75FB6236" w14:textId="77777777" w:rsidR="001E4A6B" w:rsidRPr="00D94A7F" w:rsidRDefault="001E4A6B" w:rsidP="0011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14:paraId="47F39CFD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цветы, газеты, журналы</w:t>
            </w:r>
          </w:p>
        </w:tc>
        <w:tc>
          <w:tcPr>
            <w:tcW w:w="1644" w:type="dxa"/>
          </w:tcPr>
          <w:p w14:paraId="67DA7AFC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балла</w:t>
            </w:r>
          </w:p>
        </w:tc>
      </w:tr>
      <w:tr w:rsidR="00D94A7F" w:rsidRPr="00D94A7F" w14:paraId="77DC8929" w14:textId="77777777" w:rsidTr="00B31478">
        <w:tc>
          <w:tcPr>
            <w:tcW w:w="567" w:type="dxa"/>
            <w:vMerge/>
          </w:tcPr>
          <w:p w14:paraId="62591639" w14:textId="77777777" w:rsidR="001E4A6B" w:rsidRPr="00D94A7F" w:rsidRDefault="001E4A6B" w:rsidP="0011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14:paraId="0EB668C5" w14:textId="77777777" w:rsidR="001E4A6B" w:rsidRPr="00D94A7F" w:rsidRDefault="001E4A6B" w:rsidP="0011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14:paraId="06DDFBCD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продукция местных товаропроизводителей </w:t>
            </w: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*</w:t>
            </w:r>
          </w:p>
        </w:tc>
        <w:tc>
          <w:tcPr>
            <w:tcW w:w="1644" w:type="dxa"/>
          </w:tcPr>
          <w:p w14:paraId="0D119DB9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баллов</w:t>
            </w:r>
          </w:p>
        </w:tc>
      </w:tr>
      <w:tr w:rsidR="001E4A6B" w:rsidRPr="00D94A7F" w14:paraId="354DBFEA" w14:textId="77777777" w:rsidTr="00B31478">
        <w:tc>
          <w:tcPr>
            <w:tcW w:w="567" w:type="dxa"/>
            <w:vMerge/>
          </w:tcPr>
          <w:p w14:paraId="6286EA9F" w14:textId="77777777" w:rsidR="001E4A6B" w:rsidRPr="00D94A7F" w:rsidRDefault="001E4A6B" w:rsidP="0011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14:paraId="6CE3B1FF" w14:textId="77777777" w:rsidR="001E4A6B" w:rsidRPr="00D94A7F" w:rsidRDefault="001E4A6B" w:rsidP="0011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14:paraId="7630747A" w14:textId="77777777" w:rsidR="001E4A6B" w:rsidRPr="00D94A7F" w:rsidRDefault="001E4A6B" w:rsidP="00111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A7F">
              <w:rPr>
                <w:rFonts w:ascii="Times New Roman" w:hAnsi="Times New Roman" w:cs="Times New Roman"/>
                <w:sz w:val="28"/>
                <w:szCs w:val="28"/>
              </w:rPr>
              <w:t>- продукция местных сельскохозяйственных товаропроизводителей *</w:t>
            </w:r>
          </w:p>
        </w:tc>
        <w:tc>
          <w:tcPr>
            <w:tcW w:w="1644" w:type="dxa"/>
          </w:tcPr>
          <w:p w14:paraId="3BF15B71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баллов</w:t>
            </w:r>
          </w:p>
        </w:tc>
      </w:tr>
    </w:tbl>
    <w:p w14:paraId="02C840E3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41F3D1" w14:textId="77777777" w:rsidR="004867CE" w:rsidRDefault="004867CE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867CE" w:rsidSect="00760AB5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tbl>
      <w:tblPr>
        <w:tblStyle w:val="a6"/>
        <w:tblW w:w="5103" w:type="dxa"/>
        <w:tblInd w:w="4390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E241D0" w14:paraId="33F220F2" w14:textId="77777777" w:rsidTr="004867CE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6FABEEA" w14:textId="77777777" w:rsidR="00E241D0" w:rsidRPr="00D94A7F" w:rsidRDefault="00E241D0" w:rsidP="001119B1">
            <w:pPr>
              <w:shd w:val="clear" w:color="auto" w:fill="FFFFFF"/>
              <w:spacing w:line="276" w:lineRule="auto"/>
              <w:ind w:right="1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A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3</w:t>
            </w:r>
          </w:p>
          <w:p w14:paraId="1C7AF412" w14:textId="77777777" w:rsidR="00E241D0" w:rsidRDefault="00E241D0" w:rsidP="001119B1">
            <w:pPr>
              <w:shd w:val="clear" w:color="auto" w:fill="FFFFFF"/>
              <w:spacing w:line="276" w:lineRule="auto"/>
              <w:ind w:right="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  <w:r w:rsidR="005F0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4A7F">
              <w:rPr>
                <w:rFonts w:ascii="Times New Roman" w:hAnsi="Times New Roman" w:cs="Times New Roman"/>
                <w:sz w:val="28"/>
                <w:szCs w:val="28"/>
              </w:rPr>
              <w:t>об организации и проведении торгов</w:t>
            </w:r>
            <w:r w:rsidR="005F0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4A7F">
              <w:rPr>
                <w:rFonts w:ascii="Times New Roman" w:hAnsi="Times New Roman" w:cs="Times New Roman"/>
                <w:sz w:val="28"/>
                <w:szCs w:val="28"/>
              </w:rPr>
              <w:t>на право заключения договора на размещение</w:t>
            </w:r>
            <w:r w:rsidR="005F0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4A7F">
              <w:rPr>
                <w:rFonts w:ascii="Times New Roman" w:hAnsi="Times New Roman" w:cs="Times New Roman"/>
                <w:sz w:val="28"/>
                <w:szCs w:val="28"/>
              </w:rPr>
              <w:t>и эксплуатацию нестационарных торговых</w:t>
            </w:r>
            <w:r w:rsidR="00096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4A7F">
              <w:rPr>
                <w:rFonts w:ascii="Times New Roman" w:hAnsi="Times New Roman" w:cs="Times New Roman"/>
                <w:sz w:val="28"/>
                <w:szCs w:val="28"/>
              </w:rPr>
              <w:t>объектов на земельных участках, находящихся</w:t>
            </w:r>
            <w:r w:rsidR="00096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4A7F">
              <w:rPr>
                <w:rFonts w:ascii="Times New Roman" w:hAnsi="Times New Roman" w:cs="Times New Roman"/>
                <w:sz w:val="28"/>
                <w:szCs w:val="28"/>
              </w:rPr>
              <w:t>в муниципальной собственности или на землях,</w:t>
            </w:r>
            <w:r w:rsidR="00096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4A7F">
              <w:rPr>
                <w:rFonts w:ascii="Times New Roman" w:hAnsi="Times New Roman" w:cs="Times New Roman"/>
                <w:sz w:val="28"/>
                <w:szCs w:val="28"/>
              </w:rPr>
              <w:t>государственная собственность на которые</w:t>
            </w:r>
            <w:r w:rsidR="00096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4A7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не разграничена на территории муниципального</w:t>
            </w:r>
            <w:r w:rsidR="000964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94A7F">
              <w:rPr>
                <w:rFonts w:ascii="Times New Roman" w:hAnsi="Times New Roman" w:cs="Times New Roman"/>
                <w:sz w:val="28"/>
                <w:szCs w:val="28"/>
              </w:rPr>
              <w:t>района «Читинский район»</w:t>
            </w:r>
          </w:p>
        </w:tc>
      </w:tr>
    </w:tbl>
    <w:p w14:paraId="6AE6A58D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69F08F" w14:textId="77777777" w:rsidR="001E4A6B" w:rsidRPr="00D94A7F" w:rsidRDefault="001E4A6B" w:rsidP="001119B1">
      <w:pPr>
        <w:shd w:val="clear" w:color="auto" w:fill="FFFFFF"/>
        <w:spacing w:after="0"/>
        <w:ind w:right="24"/>
        <w:contextualSpacing/>
        <w:jc w:val="center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</w:p>
    <w:p w14:paraId="543E6BCC" w14:textId="77777777" w:rsidR="001E4A6B" w:rsidRPr="00D94A7F" w:rsidRDefault="001E4A6B" w:rsidP="001119B1">
      <w:pPr>
        <w:shd w:val="clear" w:color="auto" w:fill="FFFFFF"/>
        <w:spacing w:after="0"/>
        <w:ind w:right="2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4A7F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ТИПОВОЙ </w:t>
      </w:r>
      <w:r w:rsidRPr="00D94A7F">
        <w:rPr>
          <w:rFonts w:ascii="Times New Roman" w:hAnsi="Times New Roman" w:cs="Times New Roman"/>
          <w:b/>
          <w:bCs/>
          <w:smallCaps/>
          <w:spacing w:val="-20"/>
          <w:sz w:val="28"/>
          <w:szCs w:val="28"/>
        </w:rPr>
        <w:t>ДОГОВОР</w:t>
      </w:r>
    </w:p>
    <w:p w14:paraId="79BA66BE" w14:textId="77777777" w:rsidR="001E4A6B" w:rsidRPr="00D94A7F" w:rsidRDefault="001E4A6B" w:rsidP="001119B1">
      <w:pPr>
        <w:shd w:val="clear" w:color="auto" w:fill="FFFFFF"/>
        <w:spacing w:after="0"/>
        <w:ind w:right="36"/>
        <w:contextualSpacing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D94A7F">
        <w:rPr>
          <w:rFonts w:ascii="Times New Roman" w:hAnsi="Times New Roman" w:cs="Times New Roman"/>
          <w:b/>
          <w:bCs/>
          <w:sz w:val="28"/>
          <w:szCs w:val="28"/>
        </w:rPr>
        <w:t xml:space="preserve">НА РАЗМЕЩЕНИЕ И ЭКСПЛУАТАЦИЮ </w:t>
      </w:r>
      <w:r w:rsidRPr="00D94A7F">
        <w:rPr>
          <w:rFonts w:ascii="Times New Roman" w:hAnsi="Times New Roman" w:cs="Times New Roman"/>
          <w:b/>
          <w:bCs/>
          <w:spacing w:val="-1"/>
          <w:sz w:val="28"/>
          <w:szCs w:val="28"/>
        </w:rPr>
        <w:t>НЕСТАЦИОНАРНОГО ТОРГОВОГО ОБЪЕКТА</w:t>
      </w:r>
    </w:p>
    <w:p w14:paraId="7F048DF7" w14:textId="77777777" w:rsidR="001E4A6B" w:rsidRPr="00D94A7F" w:rsidRDefault="001E4A6B" w:rsidP="001119B1">
      <w:pPr>
        <w:shd w:val="clear" w:color="auto" w:fill="FFFFFF"/>
        <w:spacing w:after="0"/>
        <w:ind w:right="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CC7422D" w14:textId="77777777" w:rsidR="001E4A6B" w:rsidRPr="00D94A7F" w:rsidRDefault="001E4A6B" w:rsidP="001119B1">
      <w:pPr>
        <w:shd w:val="clear" w:color="auto" w:fill="FFFFFF"/>
        <w:tabs>
          <w:tab w:val="left" w:leader="underscore" w:pos="1080"/>
          <w:tab w:val="left" w:leader="underscore" w:pos="2664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bookmarkStart w:id="21" w:name="bookmark19"/>
      <w:r w:rsidRPr="00D94A7F">
        <w:rPr>
          <w:rFonts w:ascii="Times New Roman" w:hAnsi="Times New Roman" w:cs="Times New Roman"/>
          <w:sz w:val="28"/>
          <w:szCs w:val="28"/>
        </w:rPr>
        <w:t xml:space="preserve">г. </w:t>
      </w:r>
      <w:r w:rsidR="001D18B6" w:rsidRPr="00D94A7F">
        <w:rPr>
          <w:rFonts w:ascii="Times New Roman" w:hAnsi="Times New Roman" w:cs="Times New Roman"/>
          <w:sz w:val="28"/>
          <w:szCs w:val="28"/>
        </w:rPr>
        <w:t>Чита</w:t>
      </w:r>
      <w:r w:rsidRPr="00D94A7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0964B2">
        <w:rPr>
          <w:rFonts w:ascii="Times New Roman" w:hAnsi="Times New Roman" w:cs="Times New Roman"/>
          <w:sz w:val="28"/>
          <w:szCs w:val="28"/>
        </w:rPr>
        <w:tab/>
      </w:r>
      <w:r w:rsidR="000964B2">
        <w:rPr>
          <w:rFonts w:ascii="Times New Roman" w:hAnsi="Times New Roman" w:cs="Times New Roman"/>
          <w:sz w:val="28"/>
          <w:szCs w:val="28"/>
        </w:rPr>
        <w:tab/>
      </w:r>
      <w:r w:rsidR="000964B2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D94A7F">
        <w:rPr>
          <w:rFonts w:ascii="Times New Roman" w:hAnsi="Times New Roman" w:cs="Times New Roman"/>
          <w:sz w:val="28"/>
          <w:szCs w:val="28"/>
        </w:rPr>
        <w:t>«___»________20__г.</w:t>
      </w:r>
    </w:p>
    <w:p w14:paraId="3342A585" w14:textId="77777777" w:rsidR="001E4A6B" w:rsidRPr="00D94A7F" w:rsidRDefault="001E4A6B" w:rsidP="001119B1">
      <w:pPr>
        <w:shd w:val="clear" w:color="auto" w:fill="FFFFFF"/>
        <w:tabs>
          <w:tab w:val="left" w:leader="underscore" w:pos="1080"/>
          <w:tab w:val="left" w:leader="underscore" w:pos="2664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94A7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0964B2">
        <w:rPr>
          <w:rFonts w:ascii="Times New Roman" w:hAnsi="Times New Roman" w:cs="Times New Roman"/>
          <w:sz w:val="28"/>
          <w:szCs w:val="28"/>
        </w:rPr>
        <w:t>____</w:t>
      </w:r>
    </w:p>
    <w:bookmarkEnd w:id="21"/>
    <w:p w14:paraId="1ED4ABD2" w14:textId="77777777" w:rsidR="001E4A6B" w:rsidRPr="006B7724" w:rsidRDefault="001E4A6B" w:rsidP="006B7724">
      <w:pPr>
        <w:shd w:val="clear" w:color="auto" w:fill="FFFFFF"/>
        <w:spacing w:after="0" w:line="240" w:lineRule="auto"/>
        <w:ind w:left="6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7724">
        <w:rPr>
          <w:rFonts w:ascii="Times New Roman" w:hAnsi="Times New Roman" w:cs="Times New Roman"/>
          <w:i/>
          <w:sz w:val="24"/>
          <w:szCs w:val="24"/>
        </w:rPr>
        <w:t>(наименование уполномоченного органа местного самоуправления, наименование муниципального образования)</w:t>
      </w:r>
    </w:p>
    <w:p w14:paraId="5FD05C39" w14:textId="77777777" w:rsidR="001E4A6B" w:rsidRPr="00D94A7F" w:rsidRDefault="001E4A6B" w:rsidP="001119B1">
      <w:pPr>
        <w:shd w:val="clear" w:color="auto" w:fill="FFFFFF"/>
        <w:spacing w:after="0"/>
        <w:ind w:left="5"/>
        <w:contextualSpacing/>
        <w:rPr>
          <w:rFonts w:ascii="Times New Roman" w:hAnsi="Times New Roman" w:cs="Times New Roman"/>
          <w:sz w:val="28"/>
          <w:szCs w:val="28"/>
        </w:rPr>
      </w:pPr>
      <w:r w:rsidRPr="00D94A7F">
        <w:rPr>
          <w:rFonts w:ascii="Times New Roman" w:hAnsi="Times New Roman" w:cs="Times New Roman"/>
          <w:sz w:val="28"/>
          <w:szCs w:val="28"/>
        </w:rPr>
        <w:t xml:space="preserve">в лице _______________________________________________________, </w:t>
      </w:r>
    </w:p>
    <w:p w14:paraId="576ED4BE" w14:textId="77777777" w:rsidR="001E4A6B" w:rsidRPr="006B7724" w:rsidRDefault="001E4A6B" w:rsidP="001119B1">
      <w:pPr>
        <w:shd w:val="clear" w:color="auto" w:fill="FFFFFF"/>
        <w:spacing w:after="0"/>
        <w:ind w:left="5" w:right="36"/>
        <w:contextualSpacing/>
        <w:jc w:val="center"/>
        <w:rPr>
          <w:rFonts w:ascii="Times New Roman" w:hAnsi="Times New Roman" w:cs="Times New Roman"/>
          <w:i/>
          <w:spacing w:val="-1"/>
          <w:sz w:val="24"/>
          <w:szCs w:val="24"/>
        </w:rPr>
      </w:pPr>
      <w:r w:rsidRPr="006B7724">
        <w:rPr>
          <w:rFonts w:ascii="Times New Roman" w:hAnsi="Times New Roman" w:cs="Times New Roman"/>
          <w:i/>
          <w:spacing w:val="-1"/>
          <w:sz w:val="24"/>
          <w:szCs w:val="24"/>
        </w:rPr>
        <w:t>(должность, Ф.И.О.)</w:t>
      </w:r>
    </w:p>
    <w:p w14:paraId="51E4554A" w14:textId="77777777" w:rsidR="001E4A6B" w:rsidRPr="00D94A7F" w:rsidRDefault="001E4A6B" w:rsidP="001119B1">
      <w:pPr>
        <w:shd w:val="clear" w:color="auto" w:fill="FFFFFF"/>
        <w:spacing w:after="0"/>
        <w:ind w:left="5" w:right="36"/>
        <w:contextualSpacing/>
        <w:rPr>
          <w:rFonts w:ascii="Times New Roman" w:hAnsi="Times New Roman" w:cs="Times New Roman"/>
          <w:sz w:val="28"/>
          <w:szCs w:val="28"/>
        </w:rPr>
      </w:pPr>
      <w:r w:rsidRPr="00D94A7F">
        <w:rPr>
          <w:rFonts w:ascii="Times New Roman" w:hAnsi="Times New Roman" w:cs="Times New Roman"/>
          <w:spacing w:val="-3"/>
          <w:sz w:val="28"/>
          <w:szCs w:val="28"/>
        </w:rPr>
        <w:t>действующий на основании</w:t>
      </w:r>
      <w:r w:rsidRPr="00D94A7F">
        <w:rPr>
          <w:rFonts w:ascii="Times New Roman" w:hAnsi="Times New Roman" w:cs="Times New Roman"/>
          <w:sz w:val="28"/>
          <w:szCs w:val="28"/>
        </w:rPr>
        <w:t xml:space="preserve">  ________________________________________ ,</w:t>
      </w:r>
    </w:p>
    <w:p w14:paraId="3FA8D0AC" w14:textId="77777777" w:rsidR="001E4A6B" w:rsidRPr="00D94A7F" w:rsidRDefault="001E4A6B" w:rsidP="001119B1">
      <w:pPr>
        <w:shd w:val="clear" w:color="auto" w:fill="FFFFFF"/>
        <w:spacing w:after="0"/>
        <w:ind w:left="5"/>
        <w:contextualSpacing/>
        <w:rPr>
          <w:rFonts w:ascii="Times New Roman" w:hAnsi="Times New Roman" w:cs="Times New Roman"/>
          <w:sz w:val="28"/>
          <w:szCs w:val="28"/>
        </w:rPr>
      </w:pPr>
      <w:r w:rsidRPr="00D94A7F">
        <w:rPr>
          <w:rFonts w:ascii="Times New Roman" w:hAnsi="Times New Roman" w:cs="Times New Roman"/>
          <w:sz w:val="28"/>
          <w:szCs w:val="28"/>
        </w:rPr>
        <w:t>именуемый в дальнейшем «Уполномоченный орган», с одной стороны, и</w:t>
      </w:r>
    </w:p>
    <w:p w14:paraId="4A5A39B0" w14:textId="77777777" w:rsidR="001E4A6B" w:rsidRPr="00D94A7F" w:rsidRDefault="001E4A6B" w:rsidP="001119B1">
      <w:pPr>
        <w:shd w:val="clear" w:color="auto" w:fill="FFFFFF"/>
        <w:tabs>
          <w:tab w:val="left" w:leader="underscore" w:pos="924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94A7F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026401AA" w14:textId="77777777" w:rsidR="001E4A6B" w:rsidRPr="00AB1BFB" w:rsidRDefault="001E4A6B" w:rsidP="00AB1BFB">
      <w:pPr>
        <w:shd w:val="clear" w:color="auto" w:fill="FFFFFF"/>
        <w:spacing w:after="0"/>
        <w:ind w:left="1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B1BFB">
        <w:rPr>
          <w:rFonts w:ascii="Times New Roman" w:hAnsi="Times New Roman" w:cs="Times New Roman"/>
          <w:i/>
          <w:sz w:val="24"/>
          <w:szCs w:val="24"/>
        </w:rPr>
        <w:t>(наименование организации, Ф.И.О. индивидуального предпринимателя)</w:t>
      </w:r>
    </w:p>
    <w:p w14:paraId="51A07960" w14:textId="77777777" w:rsidR="001E4A6B" w:rsidRPr="00D94A7F" w:rsidRDefault="001E4A6B" w:rsidP="001119B1">
      <w:pPr>
        <w:shd w:val="clear" w:color="auto" w:fill="FFFFFF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94A7F">
        <w:rPr>
          <w:rFonts w:ascii="Times New Roman" w:hAnsi="Times New Roman" w:cs="Times New Roman"/>
          <w:spacing w:val="-2"/>
          <w:sz w:val="28"/>
          <w:szCs w:val="28"/>
        </w:rPr>
        <w:t xml:space="preserve">в лице ___________________________________________________________, </w:t>
      </w:r>
    </w:p>
    <w:p w14:paraId="145D2E93" w14:textId="77777777" w:rsidR="001E4A6B" w:rsidRPr="006B7724" w:rsidRDefault="001E4A6B" w:rsidP="001119B1">
      <w:pPr>
        <w:shd w:val="clear" w:color="auto" w:fill="FFFFFF"/>
        <w:tabs>
          <w:tab w:val="left" w:pos="4962"/>
          <w:tab w:val="left" w:pos="7088"/>
          <w:tab w:val="left" w:pos="9072"/>
          <w:tab w:val="left" w:pos="9214"/>
        </w:tabs>
        <w:spacing w:after="0"/>
        <w:ind w:right="-106"/>
        <w:contextualSpacing/>
        <w:jc w:val="center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6B7724">
        <w:rPr>
          <w:rFonts w:ascii="Times New Roman" w:hAnsi="Times New Roman" w:cs="Times New Roman"/>
          <w:i/>
          <w:spacing w:val="-3"/>
          <w:sz w:val="24"/>
          <w:szCs w:val="24"/>
        </w:rPr>
        <w:t>(должность, Ф.И.О.)</w:t>
      </w:r>
    </w:p>
    <w:p w14:paraId="55D06796" w14:textId="77777777" w:rsidR="001E4A6B" w:rsidRPr="00D94A7F" w:rsidRDefault="001E4A6B" w:rsidP="001119B1">
      <w:pPr>
        <w:shd w:val="clear" w:color="auto" w:fill="FFFFFF"/>
        <w:tabs>
          <w:tab w:val="left" w:pos="4962"/>
          <w:tab w:val="left" w:pos="7088"/>
          <w:tab w:val="left" w:pos="9072"/>
          <w:tab w:val="left" w:pos="9214"/>
        </w:tabs>
        <w:spacing w:after="0"/>
        <w:ind w:right="36"/>
        <w:contextualSpacing/>
        <w:rPr>
          <w:rFonts w:ascii="Times New Roman" w:hAnsi="Times New Roman" w:cs="Times New Roman"/>
          <w:sz w:val="28"/>
          <w:szCs w:val="28"/>
        </w:rPr>
      </w:pPr>
      <w:r w:rsidRPr="00D94A7F">
        <w:rPr>
          <w:rFonts w:ascii="Times New Roman" w:hAnsi="Times New Roman" w:cs="Times New Roman"/>
          <w:sz w:val="28"/>
          <w:szCs w:val="28"/>
        </w:rPr>
        <w:t>действующий на основании _______________________________________ ,</w:t>
      </w:r>
    </w:p>
    <w:p w14:paraId="3722C973" w14:textId="77777777" w:rsidR="001E4A6B" w:rsidRPr="00D94A7F" w:rsidRDefault="001E4A6B" w:rsidP="001119B1">
      <w:pPr>
        <w:tabs>
          <w:tab w:val="left" w:pos="851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в дальнейшем «Субъект торговли», с другой стороны, и именуемые в дальнейшем «Сторонами», заключили настоящий договор аренды земельного участка (далее – Договор) о нижеследующем:</w:t>
      </w:r>
    </w:p>
    <w:p w14:paraId="4C970017" w14:textId="77777777" w:rsidR="001E4A6B" w:rsidRPr="00D94A7F" w:rsidRDefault="001E4A6B" w:rsidP="001119B1">
      <w:pPr>
        <w:shd w:val="clear" w:color="auto" w:fill="FFFFFF"/>
        <w:spacing w:after="0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7EB5EDA" w14:textId="77777777" w:rsidR="001E4A6B" w:rsidRPr="00D94A7F" w:rsidRDefault="001E4A6B" w:rsidP="001119B1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4A7F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14:paraId="7BA2ABA1" w14:textId="77777777" w:rsidR="001E4A6B" w:rsidRPr="00D94A7F" w:rsidRDefault="001E4A6B" w:rsidP="00AB1BFB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A7F">
        <w:rPr>
          <w:rFonts w:ascii="Times New Roman" w:hAnsi="Times New Roman" w:cs="Times New Roman"/>
          <w:sz w:val="28"/>
          <w:szCs w:val="28"/>
        </w:rPr>
        <w:t xml:space="preserve">1.1. Уполномоченный орган </w:t>
      </w:r>
      <w:r w:rsidR="004F3F1A" w:rsidRPr="00D94A7F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«Читинский район» </w:t>
      </w:r>
      <w:r w:rsidRPr="00D94A7F">
        <w:rPr>
          <w:rFonts w:ascii="Times New Roman" w:hAnsi="Times New Roman" w:cs="Times New Roman"/>
          <w:sz w:val="28"/>
          <w:szCs w:val="28"/>
        </w:rPr>
        <w:t xml:space="preserve">в соответствии с ____________ на основании _________ предоставляет Субъекту торговли право на размещение и эксплуатацию нестационарного торгового объекта (далее – Объект) для осуществления: </w:t>
      </w:r>
      <w:r w:rsidRPr="00D94A7F">
        <w:rPr>
          <w:rFonts w:ascii="Times New Roman" w:hAnsi="Times New Roman" w:cs="Times New Roman"/>
          <w:sz w:val="28"/>
          <w:szCs w:val="28"/>
        </w:rPr>
        <w:lastRenderedPageBreak/>
        <w:t xml:space="preserve">_______________ Тип Объекта: ___________, специализация Объекта: _______________, площадь Объекта: ___________, по адресному ориентиру в соответствии со схемой размещения нестационарных торговых объектов на территории муниципального </w:t>
      </w:r>
      <w:r w:rsidR="001D18B6" w:rsidRPr="00D94A7F">
        <w:rPr>
          <w:rFonts w:ascii="Times New Roman" w:hAnsi="Times New Roman" w:cs="Times New Roman"/>
          <w:sz w:val="28"/>
          <w:szCs w:val="28"/>
        </w:rPr>
        <w:t xml:space="preserve">района «Читинский </w:t>
      </w:r>
      <w:r w:rsidRPr="00D94A7F">
        <w:rPr>
          <w:rFonts w:ascii="Times New Roman" w:hAnsi="Times New Roman" w:cs="Times New Roman"/>
          <w:sz w:val="28"/>
          <w:szCs w:val="28"/>
        </w:rPr>
        <w:t xml:space="preserve"> ______________________________________,</w:t>
      </w:r>
      <w:r w:rsidR="00AB1BFB">
        <w:rPr>
          <w:rFonts w:ascii="Times New Roman" w:hAnsi="Times New Roman" w:cs="Times New Roman"/>
          <w:sz w:val="28"/>
          <w:szCs w:val="28"/>
        </w:rPr>
        <w:t xml:space="preserve"> </w:t>
      </w:r>
      <w:r w:rsidRPr="00D94A7F">
        <w:rPr>
          <w:rFonts w:ascii="Times New Roman" w:hAnsi="Times New Roman" w:cs="Times New Roman"/>
          <w:sz w:val="28"/>
          <w:szCs w:val="28"/>
        </w:rPr>
        <w:t>на срок с _______ по ______.</w:t>
      </w:r>
    </w:p>
    <w:p w14:paraId="2A9F48E9" w14:textId="77777777" w:rsidR="001E4A6B" w:rsidRPr="00D94A7F" w:rsidRDefault="001E4A6B" w:rsidP="001119B1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A7F">
        <w:rPr>
          <w:rFonts w:ascii="Times New Roman" w:hAnsi="Times New Roman" w:cs="Times New Roman"/>
          <w:sz w:val="28"/>
          <w:szCs w:val="28"/>
        </w:rPr>
        <w:t>1.2. Специализация Объекта является существенным условием настоящего Договора. Одностороннее изменение Субъектом торговли специализации не допускается</w:t>
      </w:r>
    </w:p>
    <w:p w14:paraId="3BBCCB37" w14:textId="77777777" w:rsidR="001E4A6B" w:rsidRPr="00D94A7F" w:rsidRDefault="001E4A6B" w:rsidP="001119B1">
      <w:pPr>
        <w:shd w:val="clear" w:color="auto" w:fill="FFFFFF"/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14:paraId="54CCDC23" w14:textId="77777777" w:rsidR="001E4A6B" w:rsidRPr="00D94A7F" w:rsidRDefault="001E4A6B" w:rsidP="001119B1">
      <w:pPr>
        <w:shd w:val="clear" w:color="auto" w:fill="FFFFFF"/>
        <w:spacing w:after="0"/>
        <w:ind w:right="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4A7F">
        <w:rPr>
          <w:rFonts w:ascii="Times New Roman" w:hAnsi="Times New Roman" w:cs="Times New Roman"/>
          <w:sz w:val="28"/>
          <w:szCs w:val="28"/>
        </w:rPr>
        <w:t>2. Обязанности Сторон</w:t>
      </w:r>
    </w:p>
    <w:p w14:paraId="52261EC7" w14:textId="77777777" w:rsidR="001E4A6B" w:rsidRPr="00D94A7F" w:rsidRDefault="001E4A6B" w:rsidP="001119B1">
      <w:pPr>
        <w:shd w:val="clear" w:color="auto" w:fill="FFFFFF"/>
        <w:tabs>
          <w:tab w:val="left" w:pos="1032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A7F">
        <w:rPr>
          <w:rFonts w:ascii="Times New Roman" w:hAnsi="Times New Roman" w:cs="Times New Roman"/>
          <w:spacing w:val="-1"/>
          <w:sz w:val="28"/>
          <w:szCs w:val="28"/>
        </w:rPr>
        <w:t>2.1.</w:t>
      </w:r>
      <w:r w:rsidRPr="00D94A7F">
        <w:rPr>
          <w:rFonts w:ascii="Times New Roman" w:hAnsi="Times New Roman" w:cs="Times New Roman"/>
          <w:sz w:val="28"/>
          <w:szCs w:val="28"/>
        </w:rPr>
        <w:tab/>
        <w:t>Уполномоченный орган обязан:</w:t>
      </w:r>
    </w:p>
    <w:p w14:paraId="1B779FFF" w14:textId="77777777" w:rsidR="001E4A6B" w:rsidRPr="00D94A7F" w:rsidRDefault="001E4A6B" w:rsidP="001119B1">
      <w:pPr>
        <w:tabs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bookmark21"/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End w:id="22"/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.1.1. Выполнять в полном объёме все условия Договора.</w:t>
      </w:r>
    </w:p>
    <w:p w14:paraId="5741BC19" w14:textId="77777777" w:rsidR="001E4A6B" w:rsidRPr="00D94A7F" w:rsidRDefault="001E4A6B" w:rsidP="001119B1">
      <w:pPr>
        <w:tabs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Предоставить Субъекту торговли право на размещение Объекта по адресному ориентиру, указанному в </w:t>
      </w:r>
      <w:hyperlink w:anchor="bookmark20" w:history="1"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1.1</w:t>
        </w:r>
      </w:hyperlink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в соответствии со схемой размещения нестационарных торговых объектов на территории </w:t>
      </w:r>
      <w:r w:rsidR="004F3F1A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«Читинский район»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путем заключения договора на размещение и эксплуатацию нестационарного торгового объекта.</w:t>
      </w:r>
    </w:p>
    <w:p w14:paraId="0FD9E958" w14:textId="77777777" w:rsidR="001E4A6B" w:rsidRPr="00D94A7F" w:rsidRDefault="001E4A6B" w:rsidP="001119B1">
      <w:pPr>
        <w:tabs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В месячный срок уведомить Арендатора, в том числе через официальное периодическое печатное издание, об изменении реквизитов получателя, указанных в пункте 4.2 настоящего Договора.</w:t>
      </w:r>
    </w:p>
    <w:p w14:paraId="35D99BC7" w14:textId="77777777" w:rsidR="001E4A6B" w:rsidRPr="00D94A7F" w:rsidRDefault="001E4A6B" w:rsidP="001119B1">
      <w:pPr>
        <w:tabs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2.2.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Субъект торговли обязан:</w:t>
      </w:r>
    </w:p>
    <w:p w14:paraId="7839EDB7" w14:textId="77777777" w:rsidR="001E4A6B" w:rsidRPr="00D94A7F" w:rsidRDefault="001E4A6B" w:rsidP="001119B1">
      <w:pPr>
        <w:tabs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Выполнять в полном объёме все условия Договора.</w:t>
      </w:r>
    </w:p>
    <w:p w14:paraId="6161902C" w14:textId="77777777" w:rsidR="001E4A6B" w:rsidRPr="00D94A7F" w:rsidRDefault="001E4A6B" w:rsidP="001119B1">
      <w:pPr>
        <w:tabs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2.2.2.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Обеспечить размещение Объекта и его готовность к использованию в соответствии с эскизным проектом и Схемой размещения нестационарных торговых объектов.</w:t>
      </w:r>
    </w:p>
    <w:p w14:paraId="76E4CA36" w14:textId="77777777" w:rsidR="001E4A6B" w:rsidRPr="00D94A7F" w:rsidRDefault="001E4A6B" w:rsidP="001119B1">
      <w:pPr>
        <w:tabs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2.2.3.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Обеспечить сохранение внешнего вида, типа, местоположения и размеров Объекта в течение установленного периода размещения.</w:t>
      </w:r>
    </w:p>
    <w:p w14:paraId="422E7ED7" w14:textId="77777777" w:rsidR="001E4A6B" w:rsidRPr="00D94A7F" w:rsidRDefault="001E4A6B" w:rsidP="001119B1">
      <w:pPr>
        <w:tabs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все расходы, связанные с размещением и эксплуатацией объекта, а также с риском его случайного разрушения либо повреждения.</w:t>
      </w:r>
    </w:p>
    <w:p w14:paraId="0CC4D673" w14:textId="77777777" w:rsidR="001E4A6B" w:rsidRPr="00D94A7F" w:rsidRDefault="001E4A6B" w:rsidP="001119B1">
      <w:pPr>
        <w:tabs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2.2.4.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фасаде нестационарного торгового объекта поместить вывеску с указанием фирменного наименования хозяйствующего субъекта, режима работы Объекта.</w:t>
      </w:r>
    </w:p>
    <w:p w14:paraId="7663B32B" w14:textId="77777777" w:rsidR="001E4A6B" w:rsidRPr="00D94A7F" w:rsidRDefault="001E4A6B" w:rsidP="001119B1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2.2.5.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4A7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Использовать</w:t>
      </w:r>
      <w:r w:rsidR="00AB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4A7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Объект</w:t>
      </w:r>
      <w:r w:rsidR="00AB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4A7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</w:t>
      </w:r>
      <w:r w:rsidR="00AB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4A7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назначению (специализации), 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указанному в </w:t>
      </w:r>
      <w:hyperlink w:anchor="bookmark20" w:history="1"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1.1</w:t>
        </w:r>
      </w:hyperlink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Договора. Иметь в наличии торговое оборудование, предназначенное для выкладки товаров и хранения запасов. </w:t>
      </w:r>
      <w:r w:rsidRPr="00D94A7F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Иметь в наличии холодильное оборудование при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4A7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реализации 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скоропортящихся пищевых продуктов.</w:t>
      </w:r>
    </w:p>
    <w:p w14:paraId="69DD7E11" w14:textId="77777777" w:rsidR="001E4A6B" w:rsidRPr="00D94A7F" w:rsidRDefault="001E4A6B" w:rsidP="001119B1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2.2.6.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Своевременно и полностью вносить (внести) плату по настоящему договору в размере и порядке, установленном настоящим Договором.</w:t>
      </w:r>
    </w:p>
    <w:p w14:paraId="713A3F58" w14:textId="77777777" w:rsidR="001E4A6B" w:rsidRPr="00D94A7F" w:rsidRDefault="001E4A6B" w:rsidP="001119B1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2.2.7.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допускать загрязнение, захламление места размещения Объекта.</w:t>
      </w:r>
    </w:p>
    <w:p w14:paraId="629D05C2" w14:textId="77777777" w:rsidR="001E4A6B" w:rsidRPr="00D94A7F" w:rsidRDefault="001E4A6B" w:rsidP="001119B1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размещении объекта обязательно предусмотреть наличие установленных стационарных урн для складирования твердых коммунальных отходов. Для вывоза твердых коммунальных отходов с урн Субъект торговли заключает соответствующий договор.</w:t>
      </w:r>
    </w:p>
    <w:p w14:paraId="3CF2C7CE" w14:textId="77777777" w:rsidR="001E4A6B" w:rsidRPr="00D94A7F" w:rsidRDefault="001E4A6B" w:rsidP="001119B1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2.2.8. Соблюдать требования (запреты, ограничения) действующего законодательства в области торговой деятельности, в том числе в сфере розничной продажи алкогольной продукции и табачных изделий.</w:t>
      </w:r>
    </w:p>
    <w:p w14:paraId="48E80BFE" w14:textId="77777777" w:rsidR="001E4A6B" w:rsidRPr="00D94A7F" w:rsidRDefault="001E4A6B" w:rsidP="001119B1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2.2.9.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Своевременно демонтировать за счет своих средств Объект с установленного места его расположения и восстановить нарушенное благоустройство территории, в том числе привести земельный участок (земли) в состояние, пригодное для их использования, в течение 10 дней с момента окончания срока действия Договора, а также в случае досрочного расторжения настоящего Договора.</w:t>
      </w:r>
    </w:p>
    <w:p w14:paraId="0920E72B" w14:textId="77777777" w:rsidR="001E4A6B" w:rsidRPr="00D94A7F" w:rsidRDefault="001E4A6B" w:rsidP="001119B1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2.2.10. В случае размещения Объекта на территориях зеленых насаждений Субъект торговли обязан выполнить работы по благоустройству данной территории, с обязательным оформлением ордера на проведения земляных работ и разрешения на снос зеленных насаждений, в том числе уничтожение плодородного слоя.  </w:t>
      </w:r>
    </w:p>
    <w:p w14:paraId="4E511292" w14:textId="77777777" w:rsidR="000964B2" w:rsidRDefault="000964B2" w:rsidP="001119B1">
      <w:pPr>
        <w:shd w:val="clear" w:color="auto" w:fill="FFFFFF"/>
        <w:tabs>
          <w:tab w:val="left" w:pos="1320"/>
        </w:tabs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7423C7D" w14:textId="77777777" w:rsidR="001E4A6B" w:rsidRPr="00D94A7F" w:rsidRDefault="001E4A6B" w:rsidP="001119B1">
      <w:pPr>
        <w:shd w:val="clear" w:color="auto" w:fill="FFFFFF"/>
        <w:tabs>
          <w:tab w:val="left" w:pos="1320"/>
        </w:tabs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4A7F">
        <w:rPr>
          <w:rFonts w:ascii="Times New Roman" w:hAnsi="Times New Roman" w:cs="Times New Roman"/>
          <w:sz w:val="28"/>
          <w:szCs w:val="28"/>
        </w:rPr>
        <w:t>3. Права Сторон</w:t>
      </w:r>
    </w:p>
    <w:p w14:paraId="63174BE5" w14:textId="77777777" w:rsidR="001E4A6B" w:rsidRPr="00D94A7F" w:rsidRDefault="001E4A6B" w:rsidP="001119B1">
      <w:pPr>
        <w:shd w:val="clear" w:color="auto" w:fill="FFFFFF"/>
        <w:tabs>
          <w:tab w:val="left" w:pos="1032"/>
        </w:tabs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94A7F">
        <w:rPr>
          <w:rFonts w:ascii="Times New Roman" w:hAnsi="Times New Roman" w:cs="Times New Roman"/>
          <w:spacing w:val="-1"/>
          <w:sz w:val="28"/>
          <w:szCs w:val="28"/>
        </w:rPr>
        <w:t>3.1.</w:t>
      </w:r>
      <w:r w:rsidRPr="00D94A7F">
        <w:rPr>
          <w:rFonts w:ascii="Times New Roman" w:hAnsi="Times New Roman" w:cs="Times New Roman"/>
          <w:sz w:val="28"/>
          <w:szCs w:val="28"/>
        </w:rPr>
        <w:tab/>
        <w:t>Уполномоченный орган вправе:</w:t>
      </w:r>
    </w:p>
    <w:p w14:paraId="0FC76AC8" w14:textId="77777777" w:rsidR="001E4A6B" w:rsidRPr="00D94A7F" w:rsidRDefault="001E4A6B" w:rsidP="001119B1">
      <w:pPr>
        <w:shd w:val="clear" w:color="auto" w:fill="FFFFFF"/>
        <w:tabs>
          <w:tab w:val="left" w:pos="1373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A7F">
        <w:rPr>
          <w:rFonts w:ascii="Times New Roman" w:hAnsi="Times New Roman" w:cs="Times New Roman"/>
          <w:spacing w:val="-1"/>
          <w:sz w:val="28"/>
          <w:szCs w:val="28"/>
        </w:rPr>
        <w:t>3.1.1.</w:t>
      </w:r>
      <w:r w:rsidRPr="00D94A7F">
        <w:rPr>
          <w:rFonts w:ascii="Times New Roman" w:hAnsi="Times New Roman" w:cs="Times New Roman"/>
          <w:sz w:val="28"/>
          <w:szCs w:val="28"/>
        </w:rPr>
        <w:tab/>
        <w:t xml:space="preserve">Осуществлять совместно с органами администрации города контроль над выполнением Субъектом торговли условий настоящего Договора в соответствии с пунктом </w:t>
      </w:r>
      <w:hyperlink w:anchor="bookmark5" w:history="1">
        <w:r w:rsidRPr="00D94A7F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D94A7F">
        <w:rPr>
          <w:rFonts w:ascii="Times New Roman" w:hAnsi="Times New Roman" w:cs="Times New Roman"/>
          <w:sz w:val="28"/>
          <w:szCs w:val="28"/>
        </w:rPr>
        <w:t xml:space="preserve"> Требований к размещению нестационарных торговых объектов (приложение № 1 к постановлению администрации города «О размещении нестационарных торговых объектов</w:t>
      </w:r>
      <w:r w:rsidRPr="00D94A7F">
        <w:rPr>
          <w:rFonts w:ascii="Times New Roman" w:hAnsi="Times New Roman" w:cs="Times New Roman"/>
          <w:sz w:val="28"/>
          <w:szCs w:val="28"/>
        </w:rPr>
        <w:br/>
        <w:t xml:space="preserve">на территории </w:t>
      </w:r>
      <w:r w:rsidR="004F3F1A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«Читинский район»</w:t>
      </w:r>
    </w:p>
    <w:p w14:paraId="70584548" w14:textId="77777777" w:rsidR="001E4A6B" w:rsidRPr="00D94A7F" w:rsidRDefault="001E4A6B" w:rsidP="001119B1">
      <w:pPr>
        <w:shd w:val="clear" w:color="auto" w:fill="FFFFFF"/>
        <w:tabs>
          <w:tab w:val="left" w:pos="1262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A7F">
        <w:rPr>
          <w:rFonts w:ascii="Times New Roman" w:hAnsi="Times New Roman" w:cs="Times New Roman"/>
          <w:spacing w:val="-1"/>
          <w:sz w:val="28"/>
          <w:szCs w:val="28"/>
        </w:rPr>
        <w:t>3.1.2.</w:t>
      </w:r>
      <w:r w:rsidRPr="00D94A7F">
        <w:rPr>
          <w:rFonts w:ascii="Times New Roman" w:hAnsi="Times New Roman" w:cs="Times New Roman"/>
          <w:sz w:val="28"/>
          <w:szCs w:val="28"/>
        </w:rPr>
        <w:tab/>
        <w:t xml:space="preserve">В одностороннем порядке расторгнуть настоящий договор путем письменного уведомления Субъекта торговли в случае нарушений </w:t>
      </w:r>
      <w:hyperlink w:anchor="bookmark21" w:history="1">
        <w:r w:rsidRPr="00D94A7F">
          <w:rPr>
            <w:rFonts w:ascii="Times New Roman" w:hAnsi="Times New Roman" w:cs="Times New Roman"/>
            <w:sz w:val="28"/>
            <w:szCs w:val="28"/>
          </w:rPr>
          <w:t>пункта 2.2</w:t>
        </w:r>
      </w:hyperlink>
      <w:r w:rsidRPr="00D94A7F">
        <w:rPr>
          <w:rFonts w:ascii="Times New Roman" w:hAnsi="Times New Roman" w:cs="Times New Roman"/>
          <w:sz w:val="28"/>
          <w:szCs w:val="28"/>
        </w:rPr>
        <w:t xml:space="preserve"> настоящего договора и в случаях, предусмотренных </w:t>
      </w:r>
      <w:hyperlink w:anchor="bookmark3" w:history="1"/>
      <w:r w:rsidRPr="00D94A7F">
        <w:rPr>
          <w:rFonts w:ascii="Times New Roman" w:hAnsi="Times New Roman" w:cs="Times New Roman"/>
          <w:sz w:val="28"/>
          <w:szCs w:val="28"/>
        </w:rPr>
        <w:t xml:space="preserve"> Требований к размещению нестационарных торговых объектов на территории </w:t>
      </w:r>
      <w:r w:rsidR="004F3F1A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«Читинский район»</w:t>
      </w:r>
    </w:p>
    <w:p w14:paraId="0566D811" w14:textId="77777777" w:rsidR="001E4A6B" w:rsidRPr="00D94A7F" w:rsidRDefault="001E4A6B" w:rsidP="001119B1">
      <w:pPr>
        <w:shd w:val="clear" w:color="auto" w:fill="FFFFFF"/>
        <w:tabs>
          <w:tab w:val="left" w:pos="1032"/>
        </w:tabs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94A7F">
        <w:rPr>
          <w:rFonts w:ascii="Times New Roman" w:hAnsi="Times New Roman" w:cs="Times New Roman"/>
          <w:spacing w:val="-1"/>
          <w:sz w:val="28"/>
          <w:szCs w:val="28"/>
        </w:rPr>
        <w:t>3.2.</w:t>
      </w:r>
      <w:r w:rsidRPr="00D94A7F">
        <w:rPr>
          <w:rFonts w:ascii="Times New Roman" w:hAnsi="Times New Roman" w:cs="Times New Roman"/>
          <w:sz w:val="28"/>
          <w:szCs w:val="28"/>
        </w:rPr>
        <w:tab/>
        <w:t>Субъект торговли вправе:</w:t>
      </w:r>
    </w:p>
    <w:p w14:paraId="557BAFDC" w14:textId="77777777" w:rsidR="001E4A6B" w:rsidRPr="00D94A7F" w:rsidRDefault="001E4A6B" w:rsidP="001119B1">
      <w:pPr>
        <w:shd w:val="clear" w:color="auto" w:fill="FFFFFF"/>
        <w:tabs>
          <w:tab w:val="left" w:pos="1493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A7F">
        <w:rPr>
          <w:rFonts w:ascii="Times New Roman" w:hAnsi="Times New Roman" w:cs="Times New Roman"/>
          <w:spacing w:val="-1"/>
          <w:sz w:val="28"/>
          <w:szCs w:val="28"/>
        </w:rPr>
        <w:t>3.2.1.</w:t>
      </w:r>
      <w:r w:rsidRPr="00D94A7F">
        <w:rPr>
          <w:rFonts w:ascii="Times New Roman" w:hAnsi="Times New Roman" w:cs="Times New Roman"/>
          <w:sz w:val="28"/>
          <w:szCs w:val="28"/>
        </w:rPr>
        <w:tab/>
        <w:t>Разместить и использовать объект для осуществления деятельности в соответствии с условиями настоящего договора и требованиями действующего законодательства.</w:t>
      </w:r>
    </w:p>
    <w:p w14:paraId="051660CB" w14:textId="77777777" w:rsidR="001E4A6B" w:rsidRPr="00D94A7F" w:rsidRDefault="001E4A6B" w:rsidP="001119B1">
      <w:pPr>
        <w:shd w:val="clear" w:color="auto" w:fill="FFFFFF"/>
        <w:tabs>
          <w:tab w:val="left" w:pos="1334"/>
        </w:tabs>
        <w:spacing w:after="0"/>
        <w:ind w:right="1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A7F">
        <w:rPr>
          <w:rFonts w:ascii="Times New Roman" w:hAnsi="Times New Roman" w:cs="Times New Roman"/>
          <w:spacing w:val="-1"/>
          <w:sz w:val="28"/>
          <w:szCs w:val="28"/>
        </w:rPr>
        <w:lastRenderedPageBreak/>
        <w:t>3.2.2.</w:t>
      </w:r>
      <w:r w:rsidRPr="00D94A7F">
        <w:rPr>
          <w:rFonts w:ascii="Times New Roman" w:hAnsi="Times New Roman" w:cs="Times New Roman"/>
          <w:sz w:val="28"/>
          <w:szCs w:val="28"/>
        </w:rPr>
        <w:tab/>
        <w:t xml:space="preserve"> Досрочно отказаться от исполнения настоящего Договора по основаниям и в порядке, предусмотренными настоящим Договором и законодательством Российской Федерации в порядке, предусмотренном разделом 5 настоящего Договора.</w:t>
      </w:r>
    </w:p>
    <w:p w14:paraId="468C055E" w14:textId="77777777" w:rsidR="001E4A6B" w:rsidRPr="00D94A7F" w:rsidRDefault="001E4A6B" w:rsidP="001119B1">
      <w:pPr>
        <w:shd w:val="clear" w:color="auto" w:fill="FFFFFF"/>
        <w:spacing w:after="0"/>
        <w:ind w:right="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4B6B4C7" w14:textId="77777777" w:rsidR="001E4A6B" w:rsidRPr="00D94A7F" w:rsidRDefault="001E4A6B" w:rsidP="001119B1">
      <w:pPr>
        <w:shd w:val="clear" w:color="auto" w:fill="FFFFFF"/>
        <w:spacing w:after="0"/>
        <w:ind w:right="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4A7F">
        <w:rPr>
          <w:rFonts w:ascii="Times New Roman" w:hAnsi="Times New Roman" w:cs="Times New Roman"/>
          <w:sz w:val="28"/>
          <w:szCs w:val="28"/>
        </w:rPr>
        <w:t>4. Платежи и расчеты по договору</w:t>
      </w:r>
    </w:p>
    <w:p w14:paraId="7041F0A9" w14:textId="77777777" w:rsidR="001E4A6B" w:rsidRPr="00D94A7F" w:rsidRDefault="001E4A6B" w:rsidP="001119B1">
      <w:pPr>
        <w:shd w:val="clear" w:color="auto" w:fill="FFFFFF"/>
        <w:tabs>
          <w:tab w:val="left" w:pos="1286"/>
        </w:tabs>
        <w:spacing w:after="0"/>
        <w:ind w:right="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A7F">
        <w:rPr>
          <w:rFonts w:ascii="Times New Roman" w:hAnsi="Times New Roman" w:cs="Times New Roman"/>
          <w:spacing w:val="-1"/>
          <w:sz w:val="28"/>
          <w:szCs w:val="28"/>
        </w:rPr>
        <w:t>4.1.</w:t>
      </w:r>
      <w:r w:rsidRPr="00D94A7F">
        <w:rPr>
          <w:rFonts w:ascii="Times New Roman" w:hAnsi="Times New Roman" w:cs="Times New Roman"/>
          <w:sz w:val="28"/>
          <w:szCs w:val="28"/>
        </w:rPr>
        <w:tab/>
        <w:t>Цена Договора определяется согласно расчету, приложенному к настоящему Договору и являющемуся неотъемлемой частью Договора.</w:t>
      </w:r>
    </w:p>
    <w:p w14:paraId="2CBA7057" w14:textId="77777777" w:rsidR="001E4A6B" w:rsidRPr="00D94A7F" w:rsidRDefault="001E4A6B" w:rsidP="001119B1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A7F">
        <w:rPr>
          <w:rFonts w:ascii="Times New Roman" w:hAnsi="Times New Roman" w:cs="Times New Roman"/>
          <w:sz w:val="28"/>
          <w:szCs w:val="28"/>
        </w:rPr>
        <w:t>4.2. За размещение Объекта Субъект торговли уплачивает плату ежеквартально, размер которой определяется пропорционально количеству дней в текущем периоде</w:t>
      </w:r>
      <w:r w:rsidRPr="00D94A7F">
        <w:rPr>
          <w:rFonts w:ascii="Times New Roman" w:hAnsi="Times New Roman" w:cs="Times New Roman"/>
          <w:spacing w:val="-1"/>
          <w:sz w:val="28"/>
          <w:szCs w:val="28"/>
        </w:rPr>
        <w:t xml:space="preserve">, в срок до 10 числа текущего квартала за текущий </w:t>
      </w:r>
      <w:r w:rsidRPr="00D94A7F">
        <w:rPr>
          <w:rFonts w:ascii="Times New Roman" w:hAnsi="Times New Roman" w:cs="Times New Roman"/>
          <w:sz w:val="28"/>
          <w:szCs w:val="28"/>
        </w:rPr>
        <w:t>квартал по следующим реквизитам:</w:t>
      </w:r>
    </w:p>
    <w:p w14:paraId="077497A5" w14:textId="77777777" w:rsidR="001E4A6B" w:rsidRPr="00D94A7F" w:rsidRDefault="001E4A6B" w:rsidP="001119B1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A7F">
        <w:rPr>
          <w:rFonts w:ascii="Times New Roman" w:hAnsi="Times New Roman" w:cs="Times New Roman"/>
          <w:sz w:val="28"/>
          <w:szCs w:val="28"/>
        </w:rPr>
        <w:t xml:space="preserve">Получатель </w:t>
      </w:r>
    </w:p>
    <w:p w14:paraId="1EEA46D9" w14:textId="77777777" w:rsidR="000964B2" w:rsidRPr="000964B2" w:rsidRDefault="000964B2" w:rsidP="001119B1">
      <w:pPr>
        <w:shd w:val="clear" w:color="auto" w:fill="FFFFFF"/>
        <w:spacing w:after="0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4B2">
        <w:rPr>
          <w:rFonts w:ascii="Times New Roman" w:hAnsi="Times New Roman" w:cs="Times New Roman"/>
          <w:sz w:val="28"/>
          <w:szCs w:val="28"/>
        </w:rPr>
        <w:t>ИНН</w:t>
      </w:r>
      <w:r w:rsidRPr="000964B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64B2">
        <w:rPr>
          <w:rFonts w:ascii="Times New Roman" w:hAnsi="Times New Roman" w:cs="Times New Roman"/>
          <w:sz w:val="28"/>
          <w:szCs w:val="28"/>
        </w:rPr>
        <w:t>/</w:t>
      </w:r>
      <w:r w:rsidRPr="000964B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64B2">
        <w:rPr>
          <w:rFonts w:ascii="Times New Roman" w:hAnsi="Times New Roman" w:cs="Times New Roman"/>
          <w:sz w:val="28"/>
          <w:szCs w:val="28"/>
        </w:rPr>
        <w:t>КПП: 7524000811/ 753601001</w:t>
      </w:r>
    </w:p>
    <w:p w14:paraId="1CACA543" w14:textId="77777777" w:rsidR="000964B2" w:rsidRPr="000964B2" w:rsidRDefault="000964B2" w:rsidP="001119B1">
      <w:pPr>
        <w:shd w:val="clear" w:color="auto" w:fill="FFFFFF"/>
        <w:spacing w:after="0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4B2">
        <w:rPr>
          <w:rFonts w:ascii="Times New Roman" w:hAnsi="Times New Roman" w:cs="Times New Roman"/>
          <w:sz w:val="28"/>
          <w:szCs w:val="28"/>
        </w:rPr>
        <w:t>ОГРН: 1027500847934</w:t>
      </w:r>
    </w:p>
    <w:p w14:paraId="264CB82F" w14:textId="77777777" w:rsidR="000964B2" w:rsidRPr="000964B2" w:rsidRDefault="000964B2" w:rsidP="001119B1">
      <w:pPr>
        <w:shd w:val="clear" w:color="auto" w:fill="FFFFFF"/>
        <w:spacing w:after="0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4B2">
        <w:rPr>
          <w:rFonts w:ascii="Times New Roman" w:hAnsi="Times New Roman" w:cs="Times New Roman"/>
          <w:sz w:val="28"/>
          <w:szCs w:val="28"/>
        </w:rPr>
        <w:t>ОКТМО: 7665000</w:t>
      </w:r>
    </w:p>
    <w:p w14:paraId="6842A96E" w14:textId="77777777" w:rsidR="000964B2" w:rsidRPr="000964B2" w:rsidRDefault="000964B2" w:rsidP="001119B1">
      <w:pPr>
        <w:shd w:val="clear" w:color="auto" w:fill="FFFFFF"/>
        <w:spacing w:after="0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4B2">
        <w:rPr>
          <w:rFonts w:ascii="Times New Roman" w:hAnsi="Times New Roman" w:cs="Times New Roman"/>
          <w:sz w:val="28"/>
          <w:szCs w:val="28"/>
        </w:rPr>
        <w:t>БИК 017601329, л/с 03913003030</w:t>
      </w:r>
    </w:p>
    <w:p w14:paraId="606AD04D" w14:textId="77777777" w:rsidR="000964B2" w:rsidRPr="000964B2" w:rsidRDefault="000964B2" w:rsidP="001119B1">
      <w:pPr>
        <w:shd w:val="clear" w:color="auto" w:fill="FFFFFF"/>
        <w:spacing w:after="0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4B2">
        <w:rPr>
          <w:rFonts w:ascii="Times New Roman" w:hAnsi="Times New Roman" w:cs="Times New Roman"/>
          <w:sz w:val="28"/>
          <w:szCs w:val="28"/>
        </w:rPr>
        <w:t>р/с 03231643766500009100</w:t>
      </w:r>
    </w:p>
    <w:p w14:paraId="7CC61706" w14:textId="77777777" w:rsidR="000964B2" w:rsidRPr="00D94A7F" w:rsidRDefault="000964B2" w:rsidP="001119B1">
      <w:pPr>
        <w:shd w:val="clear" w:color="auto" w:fill="FFFFFF"/>
        <w:spacing w:after="0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4B2">
        <w:rPr>
          <w:rFonts w:ascii="Times New Roman" w:hAnsi="Times New Roman" w:cs="Times New Roman"/>
          <w:sz w:val="28"/>
          <w:szCs w:val="28"/>
        </w:rPr>
        <w:t>Отделение Чита Банка России//УФК по Забайкальскому краю г. Чита</w:t>
      </w:r>
      <w:r w:rsidR="001E4A6B" w:rsidRPr="00D94A7F">
        <w:rPr>
          <w:rFonts w:ascii="Times New Roman" w:hAnsi="Times New Roman" w:cs="Times New Roman"/>
          <w:sz w:val="28"/>
          <w:szCs w:val="28"/>
        </w:rPr>
        <w:t>.</w:t>
      </w:r>
    </w:p>
    <w:p w14:paraId="566E4773" w14:textId="77777777" w:rsidR="001E4A6B" w:rsidRPr="00D94A7F" w:rsidRDefault="001E4A6B" w:rsidP="006B7724">
      <w:pPr>
        <w:numPr>
          <w:ilvl w:val="1"/>
          <w:numId w:val="4"/>
        </w:numPr>
        <w:suppressAutoHyphens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 платежном документе на перечисление платы указывается назначение платежа, дата и номер Договора, период, за который она вносится. Если Субъект торговли не указал в платежном поручении период, за который вносится плата, Уполномоченный орган вправе самостоятельно определить период, в счет которого засчитывается поступивший платеж.</w:t>
      </w:r>
    </w:p>
    <w:p w14:paraId="5FB7F3CC" w14:textId="77777777" w:rsidR="001E4A6B" w:rsidRPr="00D94A7F" w:rsidRDefault="001E4A6B" w:rsidP="006B7724">
      <w:pPr>
        <w:numPr>
          <w:ilvl w:val="1"/>
          <w:numId w:val="4"/>
        </w:numPr>
        <w:suppressAutoHyphens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Обязательство по внесению платы считается исполненным Субъектом торговли с момента поступления денежных средств на счет, указанный Арендодателем.</w:t>
      </w:r>
    </w:p>
    <w:p w14:paraId="2F10BDF7" w14:textId="77777777" w:rsidR="001E4A6B" w:rsidRPr="00D94A7F" w:rsidRDefault="001E4A6B" w:rsidP="006B7724">
      <w:pPr>
        <w:numPr>
          <w:ilvl w:val="1"/>
          <w:numId w:val="4"/>
        </w:numPr>
        <w:suppressAutoHyphens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Не использование Субъектом торговли места не может служить основанием невнесения платы.</w:t>
      </w:r>
    </w:p>
    <w:p w14:paraId="305472F1" w14:textId="77777777" w:rsidR="001E4A6B" w:rsidRPr="00D94A7F" w:rsidRDefault="001E4A6B" w:rsidP="001119B1">
      <w:pPr>
        <w:shd w:val="clear" w:color="auto" w:fill="FFFFFF"/>
        <w:spacing w:after="0"/>
        <w:ind w:right="1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A7F">
        <w:rPr>
          <w:rFonts w:ascii="Times New Roman" w:hAnsi="Times New Roman" w:cs="Times New Roman"/>
          <w:sz w:val="28"/>
          <w:szCs w:val="28"/>
        </w:rPr>
        <w:t>4.6. При изменении размера платы за размещение объекта, а также при изменении методики расчета платы за размещение объекта, реквизитов по уплате, в том числе кодов бюджетной классификации, Уполномоченный орган письменно уведомляет Субъекта торговли в 10-дневный срок с момента вступления в силу нормативного акта, внесение соответствующих изменений в настоящий договор не требуется.</w:t>
      </w:r>
    </w:p>
    <w:p w14:paraId="32CA4298" w14:textId="77777777" w:rsidR="001E4A6B" w:rsidRPr="00D94A7F" w:rsidRDefault="001E4A6B" w:rsidP="009338A2">
      <w:pPr>
        <w:shd w:val="clear" w:color="auto" w:fill="FFFFFF"/>
        <w:spacing w:after="0"/>
        <w:ind w:right="1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A7F">
        <w:rPr>
          <w:rFonts w:ascii="Times New Roman" w:hAnsi="Times New Roman" w:cs="Times New Roman"/>
          <w:sz w:val="28"/>
          <w:szCs w:val="28"/>
        </w:rPr>
        <w:t xml:space="preserve">4.7. Если после прекращения настоящего договора Субъект торговли не </w:t>
      </w:r>
      <w:r w:rsidRPr="00D94A7F">
        <w:rPr>
          <w:rFonts w:ascii="Times New Roman" w:hAnsi="Times New Roman" w:cs="Times New Roman"/>
          <w:spacing w:val="-1"/>
          <w:sz w:val="28"/>
          <w:szCs w:val="28"/>
        </w:rPr>
        <w:t xml:space="preserve">возвратил место размещения объекта по передаточному акту либо возвратил </w:t>
      </w:r>
      <w:r w:rsidRPr="00D94A7F">
        <w:rPr>
          <w:rFonts w:ascii="Times New Roman" w:hAnsi="Times New Roman" w:cs="Times New Roman"/>
          <w:sz w:val="28"/>
          <w:szCs w:val="28"/>
        </w:rPr>
        <w:t xml:space="preserve">его несвоевременно, он уплачивает за все время просрочки возврата места </w:t>
      </w:r>
      <w:r w:rsidRPr="00D94A7F">
        <w:rPr>
          <w:rFonts w:ascii="Times New Roman" w:hAnsi="Times New Roman" w:cs="Times New Roman"/>
          <w:sz w:val="28"/>
          <w:szCs w:val="28"/>
        </w:rPr>
        <w:lastRenderedPageBreak/>
        <w:t>плату в соответствии с</w:t>
      </w:r>
      <w:hyperlink w:anchor="bookmark22" w:history="1">
        <w:r w:rsidRPr="00D94A7F">
          <w:rPr>
            <w:rFonts w:ascii="Times New Roman" w:hAnsi="Times New Roman" w:cs="Times New Roman"/>
            <w:sz w:val="28"/>
            <w:szCs w:val="28"/>
          </w:rPr>
          <w:t xml:space="preserve"> порядком, определённым пунктом 4.2 настоящего Договора.</w:t>
        </w:r>
      </w:hyperlink>
    </w:p>
    <w:p w14:paraId="1469A028" w14:textId="77777777" w:rsidR="001E4A6B" w:rsidRPr="00D94A7F" w:rsidRDefault="001E4A6B" w:rsidP="001119B1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4A7F">
        <w:rPr>
          <w:rFonts w:ascii="Times New Roman" w:hAnsi="Times New Roman" w:cs="Times New Roman"/>
          <w:sz w:val="28"/>
          <w:szCs w:val="28"/>
        </w:rPr>
        <w:t>5. Порядок изменения, расторжения и прекращения Договора</w:t>
      </w:r>
    </w:p>
    <w:p w14:paraId="3331D754" w14:textId="77777777" w:rsidR="001E4A6B" w:rsidRPr="00D94A7F" w:rsidRDefault="001E4A6B" w:rsidP="001119B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A7F">
        <w:rPr>
          <w:rFonts w:ascii="Times New Roman" w:hAnsi="Times New Roman" w:cs="Times New Roman"/>
          <w:sz w:val="28"/>
          <w:szCs w:val="28"/>
        </w:rPr>
        <w:t>5.1. Все изменения и (или) дополнения к Договору оформляются Сторонами в письменной форме.</w:t>
      </w:r>
    </w:p>
    <w:p w14:paraId="1A1E7F38" w14:textId="77777777" w:rsidR="001E4A6B" w:rsidRPr="00D94A7F" w:rsidRDefault="001E4A6B" w:rsidP="001119B1">
      <w:pPr>
        <w:widowControl w:val="0"/>
        <w:numPr>
          <w:ilvl w:val="0"/>
          <w:numId w:val="2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/>
        <w:ind w:right="10" w:firstLine="709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94A7F">
        <w:rPr>
          <w:rFonts w:ascii="Times New Roman" w:hAnsi="Times New Roman" w:cs="Times New Roman"/>
          <w:sz w:val="28"/>
          <w:szCs w:val="28"/>
        </w:rPr>
        <w:t>Прекращение действия Договора происходит по окончании срока его действия, указанного в</w:t>
      </w:r>
      <w:hyperlink w:anchor="bookmark20" w:history="1">
        <w:r w:rsidRPr="00D94A7F">
          <w:rPr>
            <w:rFonts w:ascii="Times New Roman" w:hAnsi="Times New Roman" w:cs="Times New Roman"/>
            <w:sz w:val="28"/>
            <w:szCs w:val="28"/>
          </w:rPr>
          <w:t xml:space="preserve"> п. 1.1 </w:t>
        </w:r>
      </w:hyperlink>
      <w:r w:rsidRPr="00D94A7F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14:paraId="1F0348AF" w14:textId="77777777" w:rsidR="001E4A6B" w:rsidRPr="00D94A7F" w:rsidRDefault="001E4A6B" w:rsidP="001119B1">
      <w:pPr>
        <w:widowControl w:val="0"/>
        <w:numPr>
          <w:ilvl w:val="0"/>
          <w:numId w:val="2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/>
        <w:ind w:right="5" w:firstLine="709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94A7F">
        <w:rPr>
          <w:rFonts w:ascii="Times New Roman" w:hAnsi="Times New Roman" w:cs="Times New Roman"/>
          <w:sz w:val="28"/>
          <w:szCs w:val="28"/>
        </w:rPr>
        <w:t>Досрочное расторжение договора на размещение и эксплуатацию нестационарного торгового объекта производится во внесудебном порядке в случаях:</w:t>
      </w:r>
    </w:p>
    <w:p w14:paraId="5C082409" w14:textId="77777777" w:rsidR="001E4A6B" w:rsidRPr="00D94A7F" w:rsidRDefault="001E4A6B" w:rsidP="001119B1">
      <w:pPr>
        <w:shd w:val="clear" w:color="auto" w:fill="FFFFFF"/>
        <w:tabs>
          <w:tab w:val="left" w:pos="1075"/>
        </w:tabs>
        <w:spacing w:after="0"/>
        <w:ind w:right="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A7F">
        <w:rPr>
          <w:rFonts w:ascii="Times New Roman" w:hAnsi="Times New Roman" w:cs="Times New Roman"/>
          <w:sz w:val="28"/>
          <w:szCs w:val="28"/>
        </w:rPr>
        <w:t>5.2.1. По соглашению Сторон.</w:t>
      </w:r>
    </w:p>
    <w:p w14:paraId="3F5B4B88" w14:textId="77777777" w:rsidR="001E4A6B" w:rsidRPr="00D94A7F" w:rsidRDefault="001E4A6B" w:rsidP="001119B1">
      <w:pPr>
        <w:shd w:val="clear" w:color="auto" w:fill="FFFFFF"/>
        <w:tabs>
          <w:tab w:val="left" w:pos="1075"/>
        </w:tabs>
        <w:spacing w:after="0"/>
        <w:ind w:right="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A7F">
        <w:rPr>
          <w:rFonts w:ascii="Times New Roman" w:hAnsi="Times New Roman" w:cs="Times New Roman"/>
          <w:sz w:val="28"/>
          <w:szCs w:val="28"/>
        </w:rPr>
        <w:t>5.2.2. По инициативе хозяйствующего субъекта:</w:t>
      </w:r>
    </w:p>
    <w:p w14:paraId="2C6D6737" w14:textId="77777777" w:rsidR="001E4A6B" w:rsidRPr="00D94A7F" w:rsidRDefault="001E4A6B" w:rsidP="001119B1">
      <w:pPr>
        <w:shd w:val="clear" w:color="auto" w:fill="FFFFFF"/>
        <w:tabs>
          <w:tab w:val="left" w:pos="1075"/>
        </w:tabs>
        <w:spacing w:after="0"/>
        <w:ind w:right="5" w:firstLine="709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94A7F">
        <w:rPr>
          <w:rFonts w:ascii="Times New Roman" w:hAnsi="Times New Roman" w:cs="Times New Roman"/>
          <w:sz w:val="28"/>
          <w:szCs w:val="28"/>
        </w:rPr>
        <w:t>1) в связи с прекращением хозяйствующим субъектом осуществления деятельности;</w:t>
      </w:r>
    </w:p>
    <w:p w14:paraId="7C1D7567" w14:textId="77777777" w:rsidR="001E4A6B" w:rsidRPr="00D94A7F" w:rsidRDefault="001E4A6B" w:rsidP="001119B1">
      <w:pPr>
        <w:widowControl w:val="0"/>
        <w:autoSpaceDN w:val="0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D94A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5.2.3. Договор расторгается по требованию Уполномоченного органа во внесудебном порядке в случаях:</w:t>
      </w:r>
    </w:p>
    <w:p w14:paraId="112DFB1D" w14:textId="77777777" w:rsidR="001E4A6B" w:rsidRPr="00D94A7F" w:rsidRDefault="001E4A6B" w:rsidP="001119B1">
      <w:pPr>
        <w:widowControl w:val="0"/>
        <w:autoSpaceDN w:val="0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D94A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1) установки нестационарного торгового объекта с отклонением от</w:t>
      </w:r>
      <w:r w:rsidRPr="00D94A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br/>
        <w:t>места, утвержденного Схемой, либо с изменением архитектурно-художественных параметров или инженерно-технических характеристик,</w:t>
      </w:r>
      <w:r w:rsidRPr="00D94A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br/>
        <w:t>предусмотренных эскизом объекта, а также указанных в заявке на участие в</w:t>
      </w:r>
      <w:r w:rsidRPr="00D94A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br/>
        <w:t>конкурсе условий;</w:t>
      </w:r>
    </w:p>
    <w:p w14:paraId="2C074368" w14:textId="77777777" w:rsidR="001E4A6B" w:rsidRPr="00D94A7F" w:rsidRDefault="001E4A6B" w:rsidP="001119B1">
      <w:pPr>
        <w:widowControl w:val="0"/>
        <w:autoSpaceDN w:val="0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D94A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2)</w:t>
      </w:r>
      <w:r w:rsidRPr="00D94A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  <w:t>наличия задолженности по оплате в размере двух и более периодов оплаты подряд;</w:t>
      </w:r>
    </w:p>
    <w:p w14:paraId="2DB1A547" w14:textId="77777777" w:rsidR="001E4A6B" w:rsidRPr="00D94A7F" w:rsidRDefault="001E4A6B" w:rsidP="001119B1">
      <w:pPr>
        <w:widowControl w:val="0"/>
        <w:autoSpaceDN w:val="0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D94A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3)</w:t>
      </w:r>
      <w:r w:rsidRPr="00D94A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D94A7F">
        <w:rPr>
          <w:rFonts w:ascii="Times New Roman" w:eastAsia="Times New Roman" w:hAnsi="Times New Roman" w:cs="Times New Roman"/>
          <w:spacing w:val="-13"/>
          <w:kern w:val="3"/>
          <w:sz w:val="28"/>
          <w:szCs w:val="28"/>
          <w:lang w:eastAsia="zh-CN"/>
        </w:rPr>
        <w:t>самовольного увеличения площади торгового объекта без</w:t>
      </w:r>
      <w:r w:rsidRPr="00D94A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соответствующего согласования с органом местного самоуправления;</w:t>
      </w:r>
    </w:p>
    <w:p w14:paraId="131E6CFD" w14:textId="77777777" w:rsidR="001E4A6B" w:rsidRPr="00D94A7F" w:rsidRDefault="001E4A6B" w:rsidP="001119B1">
      <w:pPr>
        <w:widowControl w:val="0"/>
        <w:autoSpaceDN w:val="0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D94A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4) если хозяйствующий субъект осуществляет предпринимательскую (хозяйственную) деятельность в нестационарном торговом объекте с нарушением действующего законодательства, в том числе законодательства в области оборота алкогольной и спиртосодержащей продукции.</w:t>
      </w:r>
    </w:p>
    <w:p w14:paraId="1147D15F" w14:textId="77777777" w:rsidR="001E4A6B" w:rsidRPr="00D94A7F" w:rsidRDefault="001E4A6B" w:rsidP="001119B1">
      <w:pPr>
        <w:widowControl w:val="0"/>
        <w:autoSpaceDN w:val="0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D94A7F">
        <w:rPr>
          <w:rFonts w:ascii="Times New Roman" w:eastAsia="Times New Roman" w:hAnsi="Times New Roman" w:cs="Times New Roman"/>
          <w:spacing w:val="-1"/>
          <w:kern w:val="3"/>
          <w:sz w:val="28"/>
          <w:szCs w:val="28"/>
          <w:lang w:eastAsia="zh-CN"/>
        </w:rPr>
        <w:t>5.2.4. П</w:t>
      </w:r>
      <w:r w:rsidRPr="00D94A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</w:t>
      </w:r>
      <w:r w:rsidR="007D25F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D94A7F">
        <w:rPr>
          <w:rFonts w:ascii="Times New Roman" w:eastAsia="Times New Roman" w:hAnsi="Times New Roman" w:cs="Times New Roman"/>
          <w:spacing w:val="-1"/>
          <w:kern w:val="3"/>
          <w:sz w:val="28"/>
          <w:szCs w:val="28"/>
          <w:lang w:eastAsia="zh-CN"/>
        </w:rPr>
        <w:t>иным</w:t>
      </w:r>
      <w:r w:rsidR="007D25F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D94A7F">
        <w:rPr>
          <w:rFonts w:ascii="Times New Roman" w:eastAsia="Times New Roman" w:hAnsi="Times New Roman" w:cs="Times New Roman"/>
          <w:spacing w:val="-2"/>
          <w:kern w:val="3"/>
          <w:sz w:val="28"/>
          <w:szCs w:val="28"/>
          <w:lang w:eastAsia="zh-CN"/>
        </w:rPr>
        <w:t>основаниям, предусмотренным</w:t>
      </w:r>
      <w:r w:rsidRPr="00D94A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D94A7F">
        <w:rPr>
          <w:rFonts w:ascii="Times New Roman" w:eastAsia="Times New Roman" w:hAnsi="Times New Roman" w:cs="Times New Roman"/>
          <w:spacing w:val="-2"/>
          <w:kern w:val="3"/>
          <w:sz w:val="28"/>
          <w:szCs w:val="28"/>
          <w:lang w:eastAsia="zh-CN"/>
        </w:rPr>
        <w:t xml:space="preserve">действующим </w:t>
      </w:r>
      <w:r w:rsidRPr="00D94A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законодательством и Договором.</w:t>
      </w:r>
    </w:p>
    <w:p w14:paraId="0B37EA7A" w14:textId="77777777" w:rsidR="001E4A6B" w:rsidRPr="00D94A7F" w:rsidRDefault="001E4A6B" w:rsidP="001119B1">
      <w:pPr>
        <w:widowControl w:val="0"/>
        <w:autoSpaceDN w:val="0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D94A7F">
        <w:rPr>
          <w:rFonts w:ascii="Times New Roman" w:eastAsia="Times New Roman" w:hAnsi="Times New Roman" w:cs="Times New Roman"/>
          <w:spacing w:val="-1"/>
          <w:kern w:val="3"/>
          <w:sz w:val="28"/>
          <w:szCs w:val="28"/>
          <w:lang w:eastAsia="zh-CN"/>
        </w:rPr>
        <w:t>5.3.</w:t>
      </w:r>
      <w:r w:rsidRPr="00D94A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  <w:t>В</w:t>
      </w:r>
      <w:r w:rsidR="007D25F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D94A7F">
        <w:rPr>
          <w:rFonts w:ascii="Times New Roman" w:eastAsia="Times New Roman" w:hAnsi="Times New Roman" w:cs="Times New Roman"/>
          <w:spacing w:val="-2"/>
          <w:kern w:val="3"/>
          <w:sz w:val="28"/>
          <w:szCs w:val="28"/>
          <w:lang w:eastAsia="zh-CN"/>
        </w:rPr>
        <w:t>случае</w:t>
      </w:r>
      <w:r w:rsidR="007D25F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D94A7F">
        <w:rPr>
          <w:rFonts w:ascii="Times New Roman" w:eastAsia="Times New Roman" w:hAnsi="Times New Roman" w:cs="Times New Roman"/>
          <w:spacing w:val="-2"/>
          <w:kern w:val="3"/>
          <w:sz w:val="28"/>
          <w:szCs w:val="28"/>
          <w:lang w:eastAsia="zh-CN"/>
        </w:rPr>
        <w:t>досрочного</w:t>
      </w:r>
      <w:r w:rsidR="007D25F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D94A7F">
        <w:rPr>
          <w:rFonts w:ascii="Times New Roman" w:eastAsia="Times New Roman" w:hAnsi="Times New Roman" w:cs="Times New Roman"/>
          <w:spacing w:val="-2"/>
          <w:kern w:val="3"/>
          <w:sz w:val="28"/>
          <w:szCs w:val="28"/>
          <w:lang w:eastAsia="zh-CN"/>
        </w:rPr>
        <w:t>расторжения</w:t>
      </w:r>
      <w:r w:rsidR="007D25F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D94A7F">
        <w:rPr>
          <w:rFonts w:ascii="Times New Roman" w:eastAsia="Times New Roman" w:hAnsi="Times New Roman" w:cs="Times New Roman"/>
          <w:spacing w:val="-2"/>
          <w:kern w:val="3"/>
          <w:sz w:val="28"/>
          <w:szCs w:val="28"/>
          <w:lang w:eastAsia="zh-CN"/>
        </w:rPr>
        <w:t>Договора</w:t>
      </w:r>
      <w:r w:rsidRPr="00D94A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D94A7F">
        <w:rPr>
          <w:rFonts w:ascii="Times New Roman" w:eastAsia="Times New Roman" w:hAnsi="Times New Roman" w:cs="Times New Roman"/>
          <w:spacing w:val="-2"/>
          <w:kern w:val="3"/>
          <w:sz w:val="28"/>
          <w:szCs w:val="28"/>
          <w:lang w:eastAsia="zh-CN"/>
        </w:rPr>
        <w:t xml:space="preserve">Сторона, </w:t>
      </w:r>
      <w:r w:rsidRPr="00D94A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инициирующая процедуру досрочного расторжения Договора, обязана за 30 дней сообщить об этом другой стороне в письменной форме.</w:t>
      </w:r>
    </w:p>
    <w:p w14:paraId="7B2B104D" w14:textId="77777777" w:rsidR="001E4A6B" w:rsidRPr="00D94A7F" w:rsidRDefault="001E4A6B" w:rsidP="001119B1">
      <w:pPr>
        <w:widowControl w:val="0"/>
        <w:autoSpaceDN w:val="0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D94A7F">
        <w:rPr>
          <w:rFonts w:ascii="Times New Roman" w:eastAsia="Times New Roman" w:hAnsi="Times New Roman" w:cs="Times New Roman"/>
          <w:spacing w:val="-1"/>
          <w:kern w:val="3"/>
          <w:sz w:val="28"/>
          <w:szCs w:val="28"/>
          <w:lang w:eastAsia="zh-CN"/>
        </w:rPr>
        <w:t>5.4.</w:t>
      </w:r>
      <w:r w:rsidRPr="00D94A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  <w:t>По окончании срока действия Договора, а также при досрочном прекращении Договора хозяйствующий субъект обязан в 10-дневный срок произвести демонтаж нестационарного торгового объекта и восстановить нарушенное благоустройство территории, в том числе привести земельный участок (земли) в состояние, пригодное для их использования.</w:t>
      </w:r>
    </w:p>
    <w:p w14:paraId="3E1D4CD7" w14:textId="77777777" w:rsidR="006B7724" w:rsidRDefault="006B7724" w:rsidP="001119B1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519991E" w14:textId="77777777" w:rsidR="001E4A6B" w:rsidRPr="00D94A7F" w:rsidRDefault="001E4A6B" w:rsidP="001119B1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4A7F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14:paraId="4213D28A" w14:textId="77777777" w:rsidR="001E4A6B" w:rsidRPr="00D94A7F" w:rsidRDefault="001E4A6B" w:rsidP="001119B1">
      <w:pPr>
        <w:shd w:val="clear" w:color="auto" w:fill="FFFFFF"/>
        <w:tabs>
          <w:tab w:val="left" w:pos="1282"/>
        </w:tabs>
        <w:spacing w:after="0"/>
        <w:ind w:left="5" w:firstLine="53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A7F">
        <w:rPr>
          <w:rFonts w:ascii="Times New Roman" w:hAnsi="Times New Roman" w:cs="Times New Roman"/>
          <w:spacing w:val="-1"/>
          <w:sz w:val="28"/>
          <w:szCs w:val="28"/>
        </w:rPr>
        <w:t>6.1.</w:t>
      </w:r>
      <w:r w:rsidRPr="00D94A7F">
        <w:rPr>
          <w:rFonts w:ascii="Times New Roman" w:hAnsi="Times New Roman" w:cs="Times New Roman"/>
          <w:sz w:val="28"/>
          <w:szCs w:val="28"/>
        </w:rPr>
        <w:tab/>
        <w:t>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0D80CC48" w14:textId="77777777" w:rsidR="001E4A6B" w:rsidRPr="00D94A7F" w:rsidRDefault="001E4A6B" w:rsidP="001119B1">
      <w:pPr>
        <w:shd w:val="clear" w:color="auto" w:fill="FFFFFF"/>
        <w:tabs>
          <w:tab w:val="left" w:pos="1282"/>
        </w:tabs>
        <w:spacing w:after="0"/>
        <w:ind w:left="5" w:firstLine="53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A7F">
        <w:rPr>
          <w:rFonts w:ascii="Times New Roman" w:hAnsi="Times New Roman" w:cs="Times New Roman"/>
          <w:sz w:val="28"/>
          <w:szCs w:val="28"/>
        </w:rPr>
        <w:t>6.2. За нарушение сроков внесения платы по Договору Субъект торговли выплачивает Уполномоченному органу пени из расчета 0,1 % от размера невнесенной платы за каждый календарный день просрочки. Пени перечисляются в порядке, предусмотренным пунктами 4.2, 4.3 настоящего Договора.</w:t>
      </w:r>
    </w:p>
    <w:p w14:paraId="212998F6" w14:textId="77777777" w:rsidR="001E4A6B" w:rsidRPr="00D94A7F" w:rsidRDefault="001E4A6B" w:rsidP="001119B1">
      <w:pPr>
        <w:shd w:val="clear" w:color="auto" w:fill="FFFFFF"/>
        <w:tabs>
          <w:tab w:val="left" w:pos="1282"/>
        </w:tabs>
        <w:spacing w:after="0"/>
        <w:ind w:left="5" w:firstLine="53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A7F">
        <w:rPr>
          <w:rFonts w:ascii="Times New Roman" w:hAnsi="Times New Roman" w:cs="Times New Roman"/>
          <w:sz w:val="28"/>
          <w:szCs w:val="28"/>
        </w:rPr>
        <w:t xml:space="preserve">6.3. Стороны освобождаются от обязательств по Договору в случае </w:t>
      </w:r>
      <w:r w:rsidRPr="00D94A7F">
        <w:rPr>
          <w:rFonts w:ascii="Times New Roman" w:hAnsi="Times New Roman" w:cs="Times New Roman"/>
          <w:spacing w:val="-2"/>
          <w:sz w:val="28"/>
          <w:szCs w:val="28"/>
        </w:rPr>
        <w:t xml:space="preserve">наступления форс-мажорных </w:t>
      </w:r>
      <w:r w:rsidRPr="00D94A7F">
        <w:rPr>
          <w:rFonts w:ascii="Times New Roman" w:hAnsi="Times New Roman" w:cs="Times New Roman"/>
          <w:sz w:val="28"/>
          <w:szCs w:val="28"/>
        </w:rPr>
        <w:tab/>
      </w:r>
      <w:r w:rsidRPr="00D94A7F">
        <w:rPr>
          <w:rFonts w:ascii="Times New Roman" w:hAnsi="Times New Roman" w:cs="Times New Roman"/>
          <w:spacing w:val="-2"/>
          <w:sz w:val="28"/>
          <w:szCs w:val="28"/>
        </w:rPr>
        <w:t xml:space="preserve">обстоятельств </w:t>
      </w:r>
      <w:r w:rsidRPr="00D94A7F">
        <w:rPr>
          <w:rFonts w:ascii="Times New Roman" w:hAnsi="Times New Roman" w:cs="Times New Roman"/>
          <w:sz w:val="28"/>
          <w:szCs w:val="28"/>
        </w:rPr>
        <w:t xml:space="preserve">в </w:t>
      </w:r>
      <w:r w:rsidRPr="00D94A7F">
        <w:rPr>
          <w:rFonts w:ascii="Times New Roman" w:hAnsi="Times New Roman" w:cs="Times New Roman"/>
          <w:spacing w:val="-2"/>
          <w:sz w:val="28"/>
          <w:szCs w:val="28"/>
        </w:rPr>
        <w:t>соответствии</w:t>
      </w:r>
      <w:r w:rsidRPr="00D94A7F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Федерации. </w:t>
      </w:r>
    </w:p>
    <w:p w14:paraId="53DDCEB0" w14:textId="77777777" w:rsidR="001E4A6B" w:rsidRPr="00D94A7F" w:rsidRDefault="001E4A6B" w:rsidP="001119B1">
      <w:pPr>
        <w:shd w:val="clear" w:color="auto" w:fill="FFFFFF"/>
        <w:spacing w:after="0"/>
        <w:ind w:left="5" w:firstLine="70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F4F0E0D" w14:textId="77777777" w:rsidR="001E4A6B" w:rsidRPr="00D94A7F" w:rsidRDefault="001E4A6B" w:rsidP="001119B1">
      <w:pPr>
        <w:shd w:val="clear" w:color="auto" w:fill="FFFFFF"/>
        <w:spacing w:after="0"/>
        <w:ind w:left="5" w:firstLine="70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4A7F">
        <w:rPr>
          <w:rFonts w:ascii="Times New Roman" w:hAnsi="Times New Roman" w:cs="Times New Roman"/>
          <w:sz w:val="28"/>
          <w:szCs w:val="28"/>
        </w:rPr>
        <w:t>7. Прочие условия</w:t>
      </w:r>
    </w:p>
    <w:p w14:paraId="16DAF9F1" w14:textId="77777777" w:rsidR="001E4A6B" w:rsidRPr="00D94A7F" w:rsidRDefault="001E4A6B" w:rsidP="001119B1">
      <w:pPr>
        <w:shd w:val="clear" w:color="auto" w:fill="FFFFFF"/>
        <w:tabs>
          <w:tab w:val="left" w:pos="1046"/>
        </w:tabs>
        <w:spacing w:after="0"/>
        <w:ind w:left="5" w:firstLine="70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A7F">
        <w:rPr>
          <w:rFonts w:ascii="Times New Roman" w:hAnsi="Times New Roman" w:cs="Times New Roman"/>
          <w:spacing w:val="-1"/>
          <w:sz w:val="28"/>
          <w:szCs w:val="28"/>
        </w:rPr>
        <w:t>7.1.</w:t>
      </w:r>
      <w:r w:rsidRPr="00D94A7F">
        <w:rPr>
          <w:rFonts w:ascii="Times New Roman" w:hAnsi="Times New Roman" w:cs="Times New Roman"/>
          <w:sz w:val="28"/>
          <w:szCs w:val="28"/>
        </w:rPr>
        <w:tab/>
        <w:t xml:space="preserve">Вопросы, не урегулированные настоящим Договором, разрешаются </w:t>
      </w:r>
      <w:r w:rsidRPr="00D94A7F">
        <w:rPr>
          <w:rFonts w:ascii="Times New Roman" w:hAnsi="Times New Roman" w:cs="Times New Roman"/>
          <w:spacing w:val="-1"/>
          <w:sz w:val="28"/>
          <w:szCs w:val="28"/>
        </w:rPr>
        <w:t>в соответствии с законодательством Российской Федерации и</w:t>
      </w:r>
      <w:hyperlink w:anchor="bookmark0" w:history="1">
        <w:r w:rsidRPr="00D94A7F">
          <w:rPr>
            <w:rFonts w:ascii="Times New Roman" w:hAnsi="Times New Roman" w:cs="Times New Roman"/>
            <w:spacing w:val="-1"/>
            <w:sz w:val="28"/>
            <w:szCs w:val="28"/>
          </w:rPr>
          <w:t xml:space="preserve"> Требованиями</w:t>
        </w:r>
      </w:hyperlink>
      <w:r w:rsidRPr="00D94A7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94A7F">
        <w:rPr>
          <w:rFonts w:ascii="Times New Roman" w:hAnsi="Times New Roman" w:cs="Times New Roman"/>
          <w:sz w:val="28"/>
          <w:szCs w:val="28"/>
        </w:rPr>
        <w:t>к размещению нестационарных торговых объектов, утвержденными постановлением администрации города.</w:t>
      </w:r>
    </w:p>
    <w:p w14:paraId="69B357B5" w14:textId="77777777" w:rsidR="001E4A6B" w:rsidRPr="00D94A7F" w:rsidRDefault="001E4A6B" w:rsidP="001119B1">
      <w:pPr>
        <w:shd w:val="clear" w:color="auto" w:fill="FFFFFF"/>
        <w:tabs>
          <w:tab w:val="left" w:pos="1046"/>
        </w:tabs>
        <w:spacing w:after="0"/>
        <w:ind w:left="5" w:firstLine="70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A7F">
        <w:rPr>
          <w:rFonts w:ascii="Times New Roman" w:hAnsi="Times New Roman" w:cs="Times New Roman"/>
          <w:sz w:val="28"/>
          <w:szCs w:val="28"/>
        </w:rPr>
        <w:t>7.2. Все споры между Сторонами, возникающие по Договору, разрешаются в соответствии с законодательством Российской Федерации.</w:t>
      </w:r>
    </w:p>
    <w:p w14:paraId="2038ADB2" w14:textId="77777777" w:rsidR="001E4A6B" w:rsidRPr="00D94A7F" w:rsidRDefault="001E4A6B" w:rsidP="001119B1">
      <w:pPr>
        <w:widowControl w:val="0"/>
        <w:numPr>
          <w:ilvl w:val="0"/>
          <w:numId w:val="3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/>
        <w:ind w:left="5" w:firstLine="704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94A7F">
        <w:rPr>
          <w:rFonts w:ascii="Times New Roman" w:hAnsi="Times New Roman" w:cs="Times New Roman"/>
          <w:sz w:val="28"/>
          <w:szCs w:val="28"/>
        </w:rPr>
        <w:t>Договор составляется в двух экземплярах, каждый из которых имеет одинаковую юридическую силу.</w:t>
      </w:r>
    </w:p>
    <w:p w14:paraId="396C5191" w14:textId="77777777" w:rsidR="001E4A6B" w:rsidRPr="00D94A7F" w:rsidRDefault="001E4A6B" w:rsidP="001119B1">
      <w:pPr>
        <w:shd w:val="clear" w:color="auto" w:fill="FFFFFF"/>
        <w:tabs>
          <w:tab w:val="left" w:pos="1061"/>
        </w:tabs>
        <w:spacing w:after="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820198" w14:textId="77777777" w:rsidR="001E4A6B" w:rsidRPr="00D94A7F" w:rsidRDefault="001E4A6B" w:rsidP="001119B1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8. К Договору в качестве его неотъемлемой части приложено:</w:t>
      </w:r>
    </w:p>
    <w:p w14:paraId="1583D680" w14:textId="77777777" w:rsidR="001E4A6B" w:rsidRPr="00D94A7F" w:rsidRDefault="001E4A6B" w:rsidP="001119B1">
      <w:pPr>
        <w:numPr>
          <w:ilvl w:val="0"/>
          <w:numId w:val="5"/>
        </w:numPr>
        <w:tabs>
          <w:tab w:val="left" w:pos="851"/>
          <w:tab w:val="num" w:pos="1260"/>
        </w:tabs>
        <w:suppressAutoHyphens/>
        <w:autoSpaceDE w:val="0"/>
        <w:spacing w:after="0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платы по Договору на текущий период.</w:t>
      </w:r>
    </w:p>
    <w:p w14:paraId="7DC89B67" w14:textId="77777777" w:rsidR="001E4A6B" w:rsidRPr="00D94A7F" w:rsidRDefault="001E4A6B" w:rsidP="001119B1">
      <w:pPr>
        <w:spacing w:after="0"/>
        <w:jc w:val="center"/>
        <w:rPr>
          <w:rFonts w:ascii="Times New Roman" w:hAnsi="Times New Roman" w:cs="Times New Roman"/>
          <w:spacing w:val="-1"/>
          <w:sz w:val="28"/>
          <w:szCs w:val="28"/>
          <w:highlight w:val="yellow"/>
        </w:rPr>
      </w:pPr>
    </w:p>
    <w:p w14:paraId="13FEB362" w14:textId="77777777" w:rsidR="001E4A6B" w:rsidRPr="00D94A7F" w:rsidRDefault="001E4A6B" w:rsidP="001119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A7F">
        <w:rPr>
          <w:rFonts w:ascii="Times New Roman" w:hAnsi="Times New Roman" w:cs="Times New Roman"/>
          <w:spacing w:val="-1"/>
          <w:sz w:val="28"/>
          <w:szCs w:val="28"/>
        </w:rPr>
        <w:t>9. Юридические адреса, банковские реквизиты и подписи Сторон</w:t>
      </w:r>
    </w:p>
    <w:p w14:paraId="2D347EE9" w14:textId="77777777" w:rsidR="001E4A6B" w:rsidRPr="00D94A7F" w:rsidRDefault="001E4A6B" w:rsidP="001119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4A7F">
        <w:rPr>
          <w:rFonts w:ascii="Times New Roman" w:hAnsi="Times New Roman" w:cs="Times New Roman"/>
          <w:sz w:val="28"/>
          <w:szCs w:val="28"/>
        </w:rPr>
        <w:t>Реквизиты Сторон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850"/>
        <w:gridCol w:w="4536"/>
      </w:tblGrid>
      <w:tr w:rsidR="00D94A7F" w:rsidRPr="00D94A7F" w14:paraId="7DF6D59A" w14:textId="77777777" w:rsidTr="00B31478">
        <w:trPr>
          <w:trHeight w:val="285"/>
        </w:trPr>
        <w:tc>
          <w:tcPr>
            <w:tcW w:w="3936" w:type="dxa"/>
            <w:shd w:val="clear" w:color="auto" w:fill="auto"/>
          </w:tcPr>
          <w:p w14:paraId="51F56EFC" w14:textId="77777777" w:rsidR="001E4A6B" w:rsidRPr="00D94A7F" w:rsidRDefault="001E4A6B" w:rsidP="006B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A7F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</w:t>
            </w:r>
          </w:p>
        </w:tc>
        <w:tc>
          <w:tcPr>
            <w:tcW w:w="850" w:type="dxa"/>
            <w:shd w:val="clear" w:color="auto" w:fill="auto"/>
          </w:tcPr>
          <w:p w14:paraId="4FAF982E" w14:textId="77777777" w:rsidR="001E4A6B" w:rsidRPr="00D94A7F" w:rsidRDefault="001E4A6B" w:rsidP="006B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1E6E065D" w14:textId="77777777" w:rsidR="001E4A6B" w:rsidRPr="00D94A7F" w:rsidRDefault="001E4A6B" w:rsidP="006B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A7F">
              <w:rPr>
                <w:rFonts w:ascii="Times New Roman" w:hAnsi="Times New Roman" w:cs="Times New Roman"/>
                <w:sz w:val="28"/>
                <w:szCs w:val="28"/>
              </w:rPr>
              <w:t>Субъект торговли</w:t>
            </w:r>
          </w:p>
        </w:tc>
      </w:tr>
      <w:tr w:rsidR="00D94A7F" w:rsidRPr="00D94A7F" w14:paraId="5757F243" w14:textId="77777777" w:rsidTr="00B31478">
        <w:tc>
          <w:tcPr>
            <w:tcW w:w="3936" w:type="dxa"/>
            <w:shd w:val="clear" w:color="auto" w:fill="auto"/>
          </w:tcPr>
          <w:p w14:paraId="016D8184" w14:textId="77777777" w:rsidR="001E4A6B" w:rsidRPr="00D94A7F" w:rsidRDefault="001E4A6B" w:rsidP="006B77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610E4F23" w14:textId="77777777" w:rsidR="001E4A6B" w:rsidRPr="00D94A7F" w:rsidRDefault="001E4A6B" w:rsidP="006B77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7CFED5AB" w14:textId="77777777" w:rsidR="001E4A6B" w:rsidRPr="00D94A7F" w:rsidRDefault="001E4A6B" w:rsidP="006B77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3F5D8F7" w14:textId="77777777" w:rsidR="001E4A6B" w:rsidRPr="00D94A7F" w:rsidRDefault="001E4A6B" w:rsidP="001119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4A7F">
        <w:rPr>
          <w:rFonts w:ascii="Times New Roman" w:hAnsi="Times New Roman" w:cs="Times New Roman"/>
          <w:sz w:val="28"/>
          <w:szCs w:val="28"/>
        </w:rPr>
        <w:t>Подписи Сторон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850"/>
        <w:gridCol w:w="4536"/>
      </w:tblGrid>
      <w:tr w:rsidR="00D94A7F" w:rsidRPr="00D94A7F" w14:paraId="092F4964" w14:textId="77777777" w:rsidTr="00B31478">
        <w:tc>
          <w:tcPr>
            <w:tcW w:w="3936" w:type="dxa"/>
            <w:shd w:val="clear" w:color="auto" w:fill="auto"/>
          </w:tcPr>
          <w:p w14:paraId="699179C2" w14:textId="77777777" w:rsidR="001E4A6B" w:rsidRPr="00D94A7F" w:rsidRDefault="001E4A6B" w:rsidP="00111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A7F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</w:t>
            </w:r>
          </w:p>
        </w:tc>
        <w:tc>
          <w:tcPr>
            <w:tcW w:w="850" w:type="dxa"/>
            <w:shd w:val="clear" w:color="auto" w:fill="auto"/>
          </w:tcPr>
          <w:p w14:paraId="0CF8F540" w14:textId="77777777" w:rsidR="001E4A6B" w:rsidRPr="00D94A7F" w:rsidRDefault="001E4A6B" w:rsidP="00111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45E54FB2" w14:textId="77777777" w:rsidR="001E4A6B" w:rsidRPr="00D94A7F" w:rsidRDefault="001E4A6B" w:rsidP="00111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A7F">
              <w:rPr>
                <w:rFonts w:ascii="Times New Roman" w:hAnsi="Times New Roman" w:cs="Times New Roman"/>
                <w:sz w:val="28"/>
                <w:szCs w:val="28"/>
              </w:rPr>
              <w:t>Субъект торговли</w:t>
            </w:r>
          </w:p>
        </w:tc>
      </w:tr>
      <w:tr w:rsidR="00D94A7F" w:rsidRPr="00D94A7F" w14:paraId="25DA621D" w14:textId="77777777" w:rsidTr="00B31478">
        <w:tc>
          <w:tcPr>
            <w:tcW w:w="3936" w:type="dxa"/>
            <w:shd w:val="clear" w:color="auto" w:fill="auto"/>
          </w:tcPr>
          <w:p w14:paraId="761F401D" w14:textId="77777777" w:rsidR="001E4A6B" w:rsidRPr="00D94A7F" w:rsidRDefault="001E4A6B" w:rsidP="0011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A7F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</w:tc>
        <w:tc>
          <w:tcPr>
            <w:tcW w:w="850" w:type="dxa"/>
            <w:shd w:val="clear" w:color="auto" w:fill="auto"/>
          </w:tcPr>
          <w:p w14:paraId="27EBA0FB" w14:textId="77777777" w:rsidR="001E4A6B" w:rsidRPr="00D94A7F" w:rsidRDefault="001E4A6B" w:rsidP="0011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158B8E2F" w14:textId="77777777" w:rsidR="001E4A6B" w:rsidRPr="00D94A7F" w:rsidRDefault="001E4A6B" w:rsidP="0011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A7F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 </w:t>
            </w:r>
          </w:p>
        </w:tc>
      </w:tr>
      <w:tr w:rsidR="00D94A7F" w:rsidRPr="00D94A7F" w14:paraId="1F70569A" w14:textId="77777777" w:rsidTr="00B31478">
        <w:tc>
          <w:tcPr>
            <w:tcW w:w="3936" w:type="dxa"/>
            <w:shd w:val="clear" w:color="auto" w:fill="auto"/>
          </w:tcPr>
          <w:p w14:paraId="45F2BF7D" w14:textId="77777777" w:rsidR="001E4A6B" w:rsidRPr="00D94A7F" w:rsidRDefault="001E4A6B" w:rsidP="0011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A7F">
              <w:rPr>
                <w:rFonts w:ascii="Times New Roman" w:hAnsi="Times New Roman" w:cs="Times New Roman"/>
                <w:sz w:val="28"/>
                <w:szCs w:val="28"/>
              </w:rPr>
              <w:t xml:space="preserve">       подпись, Ф.И.О.</w:t>
            </w:r>
          </w:p>
        </w:tc>
        <w:tc>
          <w:tcPr>
            <w:tcW w:w="850" w:type="dxa"/>
            <w:shd w:val="clear" w:color="auto" w:fill="auto"/>
          </w:tcPr>
          <w:p w14:paraId="0CA8E6CB" w14:textId="77777777" w:rsidR="001E4A6B" w:rsidRPr="00D94A7F" w:rsidRDefault="001E4A6B" w:rsidP="0011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46AABF0E" w14:textId="77777777" w:rsidR="001E4A6B" w:rsidRPr="00D94A7F" w:rsidRDefault="001E4A6B" w:rsidP="0011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A7F">
              <w:rPr>
                <w:rFonts w:ascii="Times New Roman" w:hAnsi="Times New Roman" w:cs="Times New Roman"/>
                <w:sz w:val="28"/>
                <w:szCs w:val="28"/>
              </w:rPr>
              <w:t xml:space="preserve">        подпись, Ф.И.О.*</w:t>
            </w:r>
          </w:p>
        </w:tc>
      </w:tr>
      <w:tr w:rsidR="00D94A7F" w:rsidRPr="00D94A7F" w14:paraId="25646282" w14:textId="77777777" w:rsidTr="00B31478">
        <w:tc>
          <w:tcPr>
            <w:tcW w:w="3936" w:type="dxa"/>
            <w:shd w:val="clear" w:color="auto" w:fill="auto"/>
          </w:tcPr>
          <w:p w14:paraId="33B7159B" w14:textId="77777777" w:rsidR="001E4A6B" w:rsidRPr="00D94A7F" w:rsidRDefault="001E4A6B" w:rsidP="0011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11C4B5FA" w14:textId="77777777" w:rsidR="001E4A6B" w:rsidRPr="00D94A7F" w:rsidRDefault="001E4A6B" w:rsidP="0011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4285E30E" w14:textId="77777777" w:rsidR="001E4A6B" w:rsidRPr="00D94A7F" w:rsidRDefault="001E4A6B" w:rsidP="0011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A7F">
              <w:rPr>
                <w:rFonts w:ascii="Times New Roman" w:hAnsi="Times New Roman" w:cs="Times New Roman"/>
                <w:sz w:val="28"/>
                <w:szCs w:val="28"/>
              </w:rPr>
              <w:t>* при наличии</w:t>
            </w:r>
          </w:p>
        </w:tc>
      </w:tr>
      <w:tr w:rsidR="00D94A7F" w:rsidRPr="00D94A7F" w14:paraId="69D9DAA7" w14:textId="77777777" w:rsidTr="00B31478">
        <w:tc>
          <w:tcPr>
            <w:tcW w:w="3936" w:type="dxa"/>
            <w:shd w:val="clear" w:color="auto" w:fill="auto"/>
          </w:tcPr>
          <w:p w14:paraId="1723E793" w14:textId="77777777" w:rsidR="001E4A6B" w:rsidRPr="00D94A7F" w:rsidRDefault="001E4A6B" w:rsidP="0011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A7F">
              <w:rPr>
                <w:rFonts w:ascii="Times New Roman" w:hAnsi="Times New Roman" w:cs="Times New Roman"/>
                <w:sz w:val="28"/>
                <w:szCs w:val="28"/>
              </w:rPr>
              <w:t>«__» ____________ 20___г.</w:t>
            </w:r>
          </w:p>
        </w:tc>
        <w:tc>
          <w:tcPr>
            <w:tcW w:w="850" w:type="dxa"/>
            <w:shd w:val="clear" w:color="auto" w:fill="auto"/>
          </w:tcPr>
          <w:p w14:paraId="5777BDC7" w14:textId="77777777" w:rsidR="001E4A6B" w:rsidRPr="00D94A7F" w:rsidRDefault="001E4A6B" w:rsidP="0011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27B87128" w14:textId="77777777" w:rsidR="001E4A6B" w:rsidRPr="00D94A7F" w:rsidRDefault="001E4A6B" w:rsidP="001119B1">
            <w:pPr>
              <w:spacing w:after="0" w:line="240" w:lineRule="auto"/>
              <w:ind w:right="-1384"/>
              <w:rPr>
                <w:rFonts w:ascii="Times New Roman" w:hAnsi="Times New Roman" w:cs="Times New Roman"/>
                <w:sz w:val="28"/>
                <w:szCs w:val="28"/>
              </w:rPr>
            </w:pPr>
            <w:r w:rsidRPr="00D94A7F">
              <w:rPr>
                <w:rFonts w:ascii="Times New Roman" w:hAnsi="Times New Roman" w:cs="Times New Roman"/>
                <w:sz w:val="28"/>
                <w:szCs w:val="28"/>
              </w:rPr>
              <w:t>«__» ___________ 20___ г.</w:t>
            </w:r>
          </w:p>
        </w:tc>
      </w:tr>
      <w:tr w:rsidR="001E4A6B" w:rsidRPr="00D94A7F" w14:paraId="2A3B4870" w14:textId="77777777" w:rsidTr="00B31478">
        <w:tc>
          <w:tcPr>
            <w:tcW w:w="3936" w:type="dxa"/>
            <w:shd w:val="clear" w:color="auto" w:fill="auto"/>
          </w:tcPr>
          <w:p w14:paraId="65A631AD" w14:textId="77777777" w:rsidR="001E4A6B" w:rsidRPr="00D94A7F" w:rsidRDefault="001E4A6B" w:rsidP="0011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A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М.П.</w:t>
            </w:r>
          </w:p>
          <w:p w14:paraId="33CCA11A" w14:textId="77777777" w:rsidR="001E4A6B" w:rsidRPr="00D94A7F" w:rsidRDefault="001E4A6B" w:rsidP="00111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4C4D2176" w14:textId="77777777" w:rsidR="001E4A6B" w:rsidRPr="00D94A7F" w:rsidRDefault="001E4A6B" w:rsidP="0011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46097C7D" w14:textId="77777777" w:rsidR="001E4A6B" w:rsidRPr="00D94A7F" w:rsidRDefault="001E4A6B" w:rsidP="0011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A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М.П.*</w:t>
            </w:r>
          </w:p>
          <w:p w14:paraId="74F9B254" w14:textId="77777777" w:rsidR="001E4A6B" w:rsidRPr="00D94A7F" w:rsidRDefault="001E4A6B" w:rsidP="0011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A7F">
              <w:rPr>
                <w:rFonts w:ascii="Times New Roman" w:hAnsi="Times New Roman" w:cs="Times New Roman"/>
                <w:sz w:val="28"/>
                <w:szCs w:val="28"/>
              </w:rPr>
              <w:t>* при наличии</w:t>
            </w:r>
          </w:p>
        </w:tc>
      </w:tr>
    </w:tbl>
    <w:tbl>
      <w:tblPr>
        <w:tblStyle w:val="a6"/>
        <w:tblW w:w="5103" w:type="dxa"/>
        <w:tblInd w:w="4531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0964B2" w14:paraId="5D377952" w14:textId="77777777" w:rsidTr="00AB1BFB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18EC632" w14:textId="77777777" w:rsidR="00B71906" w:rsidRDefault="00B71906" w:rsidP="001119B1">
            <w:pPr>
              <w:widowControl w:val="0"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F56B758" w14:textId="6FBBC558" w:rsidR="000964B2" w:rsidRPr="00D94A7F" w:rsidRDefault="000964B2" w:rsidP="001119B1">
            <w:pPr>
              <w:widowControl w:val="0"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3" w:name="_GoBack"/>
            <w:bookmarkEnd w:id="23"/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 3</w:t>
            </w:r>
          </w:p>
          <w:p w14:paraId="7CC48FD2" w14:textId="77777777" w:rsidR="000964B2" w:rsidRPr="00D94A7F" w:rsidRDefault="000964B2" w:rsidP="00111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</w:t>
            </w:r>
          </w:p>
          <w:p w14:paraId="1BCE57DD" w14:textId="77777777" w:rsidR="000964B2" w:rsidRPr="00D94A7F" w:rsidRDefault="000964B2" w:rsidP="00111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 района «Читинский район»</w:t>
            </w:r>
          </w:p>
          <w:p w14:paraId="560D7467" w14:textId="77777777" w:rsidR="000964B2" w:rsidRDefault="000964B2" w:rsidP="001119B1">
            <w:pPr>
              <w:widowControl w:val="0"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  »</w:t>
            </w: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г.</w:t>
            </w: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 №__</w:t>
            </w:r>
          </w:p>
        </w:tc>
      </w:tr>
    </w:tbl>
    <w:p w14:paraId="343619D4" w14:textId="77777777" w:rsidR="000964B2" w:rsidRDefault="000964B2" w:rsidP="001119B1">
      <w:pPr>
        <w:widowControl w:val="0"/>
        <w:autoSpaceDE w:val="0"/>
        <w:autoSpaceDN w:val="0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89A818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025E89" w14:textId="77777777" w:rsidR="000964B2" w:rsidRDefault="001E4A6B" w:rsidP="001119B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P764"/>
      <w:bookmarkEnd w:id="24"/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межведомственной комиссии по проведению конкурса на право заключения договора на размещение и эксплуатацию нестационарных торговых объектов на территории </w:t>
      </w:r>
    </w:p>
    <w:p w14:paraId="2BF181FE" w14:textId="77777777" w:rsidR="001E4A6B" w:rsidRPr="00D94A7F" w:rsidRDefault="004F3F1A" w:rsidP="001119B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«Читинский район»</w:t>
      </w:r>
    </w:p>
    <w:p w14:paraId="6B14A70A" w14:textId="77777777" w:rsidR="001E4A6B" w:rsidRPr="00D94A7F" w:rsidRDefault="001E4A6B" w:rsidP="006B77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34"/>
      </w:tblGrid>
      <w:tr w:rsidR="00D94A7F" w:rsidRPr="00D94A7F" w14:paraId="020F4298" w14:textId="77777777" w:rsidTr="00B31478">
        <w:tc>
          <w:tcPr>
            <w:tcW w:w="9034" w:type="dxa"/>
          </w:tcPr>
          <w:p w14:paraId="12592C90" w14:textId="77777777" w:rsidR="001E4A6B" w:rsidRPr="00D94A7F" w:rsidRDefault="001E4A6B" w:rsidP="006B77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комиссии:</w:t>
            </w:r>
          </w:p>
        </w:tc>
      </w:tr>
      <w:tr w:rsidR="00D94A7F" w:rsidRPr="00D94A7F" w14:paraId="5A2C4A3A" w14:textId="77777777" w:rsidTr="00B31478">
        <w:tc>
          <w:tcPr>
            <w:tcW w:w="9034" w:type="dxa"/>
            <w:vAlign w:val="center"/>
          </w:tcPr>
          <w:p w14:paraId="1E7A7020" w14:textId="77777777" w:rsidR="001E4A6B" w:rsidRPr="00D94A7F" w:rsidRDefault="009338A2" w:rsidP="006B77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</w:t>
            </w:r>
            <w:r w:rsidR="0009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аместитель главы муниципального района «Читинский район» </w:t>
            </w:r>
          </w:p>
        </w:tc>
      </w:tr>
      <w:tr w:rsidR="00D94A7F" w:rsidRPr="00D94A7F" w14:paraId="5AB5EF01" w14:textId="77777777" w:rsidTr="00B31478">
        <w:tc>
          <w:tcPr>
            <w:tcW w:w="9034" w:type="dxa"/>
          </w:tcPr>
          <w:p w14:paraId="7028724D" w14:textId="77777777" w:rsidR="001E4A6B" w:rsidRPr="00D94A7F" w:rsidRDefault="001E4A6B" w:rsidP="006B77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комиссии:</w:t>
            </w:r>
          </w:p>
        </w:tc>
      </w:tr>
      <w:tr w:rsidR="00D94A7F" w:rsidRPr="00D94A7F" w14:paraId="3994B27E" w14:textId="77777777" w:rsidTr="00B31478">
        <w:tc>
          <w:tcPr>
            <w:tcW w:w="9034" w:type="dxa"/>
          </w:tcPr>
          <w:p w14:paraId="109EDD19" w14:textId="77777777" w:rsidR="001E4A6B" w:rsidRPr="00D94A7F" w:rsidRDefault="001E4A6B" w:rsidP="006B77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 w:rsidR="0009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Управления </w:t>
            </w:r>
            <w:r w:rsidR="00933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земельных и имущественных отношений</w:t>
            </w:r>
            <w:r w:rsidR="0009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района «Читинский район»</w:t>
            </w:r>
          </w:p>
        </w:tc>
      </w:tr>
      <w:tr w:rsidR="00D94A7F" w:rsidRPr="00D94A7F" w14:paraId="6467B4DB" w14:textId="77777777" w:rsidTr="00B31478">
        <w:tc>
          <w:tcPr>
            <w:tcW w:w="9034" w:type="dxa"/>
          </w:tcPr>
          <w:p w14:paraId="18905E46" w14:textId="77777777" w:rsidR="001E4A6B" w:rsidRPr="00D94A7F" w:rsidRDefault="001E4A6B" w:rsidP="006B77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57D5661" w14:textId="77777777" w:rsidR="001E4A6B" w:rsidRPr="00D94A7F" w:rsidRDefault="001E4A6B" w:rsidP="006B77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D94A7F" w:rsidRPr="00D94A7F" w14:paraId="77A9DC94" w14:textId="77777777" w:rsidTr="00B31478">
        <w:tc>
          <w:tcPr>
            <w:tcW w:w="9034" w:type="dxa"/>
          </w:tcPr>
          <w:p w14:paraId="79922BDE" w14:textId="77777777" w:rsidR="001E4A6B" w:rsidRPr="00D94A7F" w:rsidRDefault="001E4A6B" w:rsidP="006B77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 w:rsidR="0009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земельных отношений и градостроительства Управления земельных и имущественных отношений администрации муниципального района «Читинский район»</w:t>
            </w:r>
          </w:p>
        </w:tc>
      </w:tr>
      <w:tr w:rsidR="0095484F" w:rsidRPr="00D94A7F" w14:paraId="306E0576" w14:textId="77777777" w:rsidTr="00B31478">
        <w:tc>
          <w:tcPr>
            <w:tcW w:w="9034" w:type="dxa"/>
          </w:tcPr>
          <w:p w14:paraId="4A802090" w14:textId="77777777" w:rsidR="0095484F" w:rsidRPr="00D94A7F" w:rsidRDefault="0095484F" w:rsidP="006B77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экономического развития администрации муниципального района «Читинский район»</w:t>
            </w:r>
          </w:p>
        </w:tc>
      </w:tr>
      <w:tr w:rsidR="00D94A7F" w:rsidRPr="00D94A7F" w14:paraId="76E1792D" w14:textId="77777777" w:rsidTr="00B31478">
        <w:tc>
          <w:tcPr>
            <w:tcW w:w="9034" w:type="dxa"/>
          </w:tcPr>
          <w:p w14:paraId="07D44ED8" w14:textId="77777777" w:rsidR="001E4A6B" w:rsidRPr="00D94A7F" w:rsidRDefault="001E4A6B" w:rsidP="006B77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комиссии:</w:t>
            </w:r>
          </w:p>
        </w:tc>
      </w:tr>
      <w:tr w:rsidR="001E4A6B" w:rsidRPr="00D94A7F" w14:paraId="715DF6BB" w14:textId="77777777" w:rsidTr="00B31478">
        <w:tc>
          <w:tcPr>
            <w:tcW w:w="9034" w:type="dxa"/>
          </w:tcPr>
          <w:p w14:paraId="42F2A2D7" w14:textId="77777777" w:rsidR="001E4A6B" w:rsidRPr="00D94A7F" w:rsidRDefault="001E4A6B" w:rsidP="006B77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</w:t>
            </w:r>
            <w:r w:rsidR="00933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земельных отношений и градостроительства Управления земельных и имущественных отношений администрации муниципального района «Читинский район»</w:t>
            </w:r>
          </w:p>
        </w:tc>
      </w:tr>
    </w:tbl>
    <w:p w14:paraId="3CCF61F7" w14:textId="77777777" w:rsidR="001E4A6B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0849" w14:textId="77777777" w:rsidR="009338A2" w:rsidRDefault="009338A2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75A7E1" w14:textId="77777777" w:rsidR="004867CE" w:rsidRDefault="004867CE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867CE" w:rsidSect="00760AB5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tbl>
      <w:tblPr>
        <w:tblStyle w:val="a6"/>
        <w:tblW w:w="5103" w:type="dxa"/>
        <w:tblInd w:w="4390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95484F" w14:paraId="43FDBCD1" w14:textId="77777777" w:rsidTr="004867CE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A871DF6" w14:textId="77777777" w:rsidR="0095484F" w:rsidRPr="00D94A7F" w:rsidRDefault="0095484F" w:rsidP="001119B1">
            <w:pPr>
              <w:widowControl w:val="0"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 4</w:t>
            </w:r>
          </w:p>
          <w:p w14:paraId="4C9523E2" w14:textId="77777777" w:rsidR="0095484F" w:rsidRPr="00D94A7F" w:rsidRDefault="0095484F" w:rsidP="00111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 района «Читинский район»</w:t>
            </w:r>
          </w:p>
          <w:p w14:paraId="108E73D0" w14:textId="77777777" w:rsidR="0095484F" w:rsidRDefault="0095484F" w:rsidP="001119B1">
            <w:pPr>
              <w:widowControl w:val="0"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  »</w:t>
            </w: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г.</w:t>
            </w: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</w:p>
        </w:tc>
      </w:tr>
    </w:tbl>
    <w:p w14:paraId="784177FD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A50B7E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Start w:id="25" w:name="P824"/>
    <w:bookmarkEnd w:id="25"/>
    <w:p w14:paraId="10B68784" w14:textId="77777777" w:rsidR="0095484F" w:rsidRDefault="001E4A6B" w:rsidP="001119B1">
      <w:pPr>
        <w:widowControl w:val="0"/>
        <w:autoSpaceDE w:val="0"/>
        <w:autoSpaceDN w:val="0"/>
        <w:spacing w:after="0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\l "P824" </w:instrTex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межведомственной комиссии по проведению конкурса на право заключения договора на размещение и эксплуатацию нестационарных торговых объектов на территории </w:t>
      </w:r>
    </w:p>
    <w:p w14:paraId="457982E9" w14:textId="77777777" w:rsidR="001E4A6B" w:rsidRDefault="004F3F1A" w:rsidP="001119B1">
      <w:pPr>
        <w:widowControl w:val="0"/>
        <w:autoSpaceDE w:val="0"/>
        <w:autoSpaceDN w:val="0"/>
        <w:spacing w:after="0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«Читинский район»</w:t>
      </w:r>
    </w:p>
    <w:p w14:paraId="619FF8B6" w14:textId="77777777" w:rsidR="0095484F" w:rsidRPr="00D94A7F" w:rsidRDefault="0095484F" w:rsidP="001119B1">
      <w:pPr>
        <w:widowControl w:val="0"/>
        <w:autoSpaceDE w:val="0"/>
        <w:autoSpaceDN w:val="0"/>
        <w:spacing w:after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1556AD" w14:textId="77777777" w:rsidR="001E4A6B" w:rsidRPr="00D94A7F" w:rsidRDefault="001E4A6B" w:rsidP="00AB1BFB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  <w:r w:rsidR="00AB1B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AAB0EA7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Комиссия по проведению конкурса на право заключения договора на размещение нестационарных торговых объектов на территории</w:t>
      </w:r>
      <w:r w:rsidR="004F3F1A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«Читинский район»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Комиссия) создана в целях проведения открытых конкурсов на право заключения договора на размещение и эксплуатацию нестационарных торговых объектов на земельных участках, находящихся в муниципальной собственности, или на землях, государственная собственность на которые не разграничена.</w:t>
      </w:r>
    </w:p>
    <w:p w14:paraId="4F5DF469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Комиссия в своей деятельности руководствуется федеральными законами, нормативно-правовыми актами Правительства </w:t>
      </w:r>
      <w:r w:rsidR="004F3F1A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края, органа местного самоуправления</w:t>
      </w:r>
      <w:r w:rsidR="004F3F1A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762E85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E37E01" w14:textId="77777777" w:rsidR="001E4A6B" w:rsidRPr="00D94A7F" w:rsidRDefault="001E4A6B" w:rsidP="00AB1BFB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Организация деятельности комиссии:</w:t>
      </w:r>
    </w:p>
    <w:p w14:paraId="3465D676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hyperlink w:anchor="P764" w:history="1"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Состав</w:t>
        </w:r>
      </w:hyperlink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утверждается постановлением администрации </w:t>
      </w:r>
      <w:r w:rsidR="004F3F1A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«Читинский район»</w:t>
      </w:r>
    </w:p>
    <w:p w14:paraId="41E14E80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Работой Комиссии руководит председатель комиссии.</w:t>
      </w:r>
    </w:p>
    <w:p w14:paraId="7B8D51F9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2.3 Кворумом для проведения заседания Комиссии является присутствие на нем более половины утвержденного состава Комиссии.</w:t>
      </w:r>
    </w:p>
    <w:p w14:paraId="778EB69D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 случае отсутствия кого-либо из состава Комиссии (командировка, болезнь, отпуск, увольнение и т.п.) его права и обязанности в работе комиссии осуществляет лицо, исполняющее его должностные обязанности.</w:t>
      </w:r>
    </w:p>
    <w:p w14:paraId="39009A4C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Комиссия принимает решения открытым голосованием. Решение считается принятым, если за него проголосовало 2/3 от числа членов Комиссии, присутствующих на ее заседании.</w:t>
      </w:r>
    </w:p>
    <w:p w14:paraId="672C39C9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равенства голосов голос председателя Комиссии является решающим.</w:t>
      </w:r>
    </w:p>
    <w:p w14:paraId="26B1CE9B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Решение оформляется протоколом, который подписывают 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председатель и секретарь Комиссии, члены Комиссии и Победители конкурса.</w:t>
      </w:r>
    </w:p>
    <w:p w14:paraId="0E4FCA15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Итоги проведения конкурса размещаются на официальном сайте органа местного самоуправления </w:t>
      </w:r>
      <w:r w:rsidR="004F3F1A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«Читинский район» 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14:paraId="26083CD4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126982" w14:textId="77777777" w:rsidR="001E4A6B" w:rsidRPr="00D94A7F" w:rsidRDefault="001E4A6B" w:rsidP="00AB1BFB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Секретарь конкурсной комиссии:</w:t>
      </w:r>
    </w:p>
    <w:p w14:paraId="4E66678F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Осуществляет подготовку заседаний конкурсной комиссии, включая оформление и рассылку необходимых документов, информирование членов конкурсной комиссии по всем вопросам, относящимся к их функциям, в том числе извещает лиц, принимающих участие в работе конкурсной комиссии, о времени и месте проведения заседаний.</w:t>
      </w:r>
    </w:p>
    <w:p w14:paraId="499FAFCA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Обеспечивает ознакомление членов конкурсной комиссии с документами.</w:t>
      </w:r>
    </w:p>
    <w:p w14:paraId="0E27C63B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Оформляет протоколы заседаний конкурсной комиссии.</w:t>
      </w:r>
    </w:p>
    <w:p w14:paraId="26EC83DA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Обеспечивает сохранность всей документации, относящейся к работе Комиссии.</w:t>
      </w:r>
    </w:p>
    <w:p w14:paraId="5A8B016F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Осуществляет иные действия организационно-технического характера.</w:t>
      </w:r>
    </w:p>
    <w:p w14:paraId="21C2E4DB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D25DC1" w14:textId="77777777" w:rsidR="001E4A6B" w:rsidRPr="00D94A7F" w:rsidRDefault="001E4A6B" w:rsidP="00AB1BFB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Полномочия комиссии:</w:t>
      </w:r>
    </w:p>
    <w:p w14:paraId="3D6397CB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Осуществляет вскрытие конвертов с конкурсной документацией.</w:t>
      </w:r>
    </w:p>
    <w:p w14:paraId="30C3290E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Рассматривает и оценивает заявления на участие в конкурсе и документы, представленные участниками конкурса.</w:t>
      </w:r>
    </w:p>
    <w:p w14:paraId="4A0ABD8D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Отклоняет заявления на участие в конкурсе в случае, если:</w:t>
      </w:r>
    </w:p>
    <w:p w14:paraId="19169E4B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участник конкурса не соответствует требованиям, установленным действующим законодательством;</w:t>
      </w:r>
    </w:p>
    <w:p w14:paraId="13C37572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на участие в конкурсе не отвечает требованиям, предусмотренным конкурсной документацией.</w:t>
      </w:r>
    </w:p>
    <w:p w14:paraId="4C7D53DB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Определяет победителя конкурса по итогам оценки поступивших заявок и документов, представленных претендентами.</w:t>
      </w:r>
    </w:p>
    <w:p w14:paraId="7F06D04C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Вправе продлить сроки приема заявительных документов на участие в конкурсе не менее чем за 3 дня до окончания приема заявительных документов либо признать конкурс несостоявшимся в случае отсутствия заявлений на участие в конкурсе или поступления одного заявления в период с момента объявления конкурса до даты окончания приема заявлений.</w:t>
      </w:r>
    </w:p>
    <w:p w14:paraId="4371E859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EB782D" w14:textId="77777777" w:rsidR="001E4A6B" w:rsidRPr="00D94A7F" w:rsidRDefault="001E4A6B" w:rsidP="00AB1BFB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Права комиссии:</w:t>
      </w:r>
    </w:p>
    <w:p w14:paraId="7B6E01A7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для выполнения возложенных на нее задач имеет право:</w:t>
      </w:r>
    </w:p>
    <w:p w14:paraId="4642636C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Запрашивать и получать в установленном порядке у соответствующих 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органов и учреждений, руководителей предприятий торговли, общественного питания и индивидуальных предпринимателей информацию, необходимую для работы Комиссии.</w:t>
      </w:r>
    </w:p>
    <w:p w14:paraId="7BECF488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Заслушивать в случае необходимости на заседаниях Комиссии руководителей предприятий торговли, общественного питания и индивидуальных предпринимателей, представителей органов государственного контроля и надзора.</w:t>
      </w:r>
    </w:p>
    <w:p w14:paraId="4C6DFE7D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Члены конкурсной комиссии не имеют права разглашать сведения, содержащиеся в заявительных документах участников, а также текущую информацию по ходу подготовки и проведения конкурса.</w:t>
      </w:r>
    </w:p>
    <w:p w14:paraId="32C8EFA1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9DD4BE" w14:textId="77777777" w:rsidR="001E4A6B" w:rsidRPr="00D94A7F" w:rsidRDefault="001E4A6B" w:rsidP="00AB1BFB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Особые условия</w:t>
      </w:r>
    </w:p>
    <w:p w14:paraId="7EF77461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Решения, принятые Комиссией, могут быть обжалованы в установленном действующим законодательством порядке.</w:t>
      </w:r>
    </w:p>
    <w:p w14:paraId="7638BB00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Конкурсные условия, признанные лучшими, являются неотъемлемой частью договора.</w:t>
      </w:r>
    </w:p>
    <w:p w14:paraId="796AE250" w14:textId="77777777" w:rsidR="000A28A5" w:rsidRDefault="000A28A5" w:rsidP="001119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7905E2" w14:textId="77777777" w:rsidR="0095484F" w:rsidRPr="00D94A7F" w:rsidRDefault="0095484F" w:rsidP="001119B1">
      <w:pPr>
        <w:spacing w:after="0"/>
        <w:jc w:val="center"/>
      </w:pPr>
      <w:r>
        <w:t>_________________________________________________________</w:t>
      </w:r>
    </w:p>
    <w:sectPr w:rsidR="0095484F" w:rsidRPr="00D94A7F" w:rsidSect="00760AB5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6F461" w14:textId="77777777" w:rsidR="00A70117" w:rsidRDefault="00A70117" w:rsidP="006B1286">
      <w:pPr>
        <w:spacing w:after="0" w:line="240" w:lineRule="auto"/>
      </w:pPr>
      <w:r>
        <w:separator/>
      </w:r>
    </w:p>
  </w:endnote>
  <w:endnote w:type="continuationSeparator" w:id="0">
    <w:p w14:paraId="664596F7" w14:textId="77777777" w:rsidR="00A70117" w:rsidRDefault="00A70117" w:rsidP="006B1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6BBCD" w14:textId="77777777" w:rsidR="00A70117" w:rsidRDefault="00A70117" w:rsidP="006B1286">
      <w:pPr>
        <w:spacing w:after="0" w:line="240" w:lineRule="auto"/>
      </w:pPr>
      <w:r>
        <w:separator/>
      </w:r>
    </w:p>
  </w:footnote>
  <w:footnote w:type="continuationSeparator" w:id="0">
    <w:p w14:paraId="1DA80109" w14:textId="77777777" w:rsidR="00A70117" w:rsidRDefault="00A70117" w:rsidP="006B1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20963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2"/>
        <w:szCs w:val="32"/>
      </w:rPr>
    </w:sdtEndPr>
    <w:sdtContent>
      <w:p w14:paraId="388988C9" w14:textId="6DB5D6E4" w:rsidR="006A7F84" w:rsidRPr="000C77AE" w:rsidRDefault="006A7F84" w:rsidP="000C77AE">
        <w:pPr>
          <w:pStyle w:val="a7"/>
          <w:jc w:val="center"/>
          <w:rPr>
            <w:rFonts w:ascii="Times New Roman" w:hAnsi="Times New Roman" w:cs="Times New Roman"/>
            <w:sz w:val="32"/>
            <w:szCs w:val="32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906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3B74324"/>
    <w:multiLevelType w:val="singleLevel"/>
    <w:tmpl w:val="F9B43152"/>
    <w:lvl w:ilvl="0">
      <w:start w:val="1"/>
      <w:numFmt w:val="decimal"/>
      <w:lvlText w:val="5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E0C1907"/>
    <w:multiLevelType w:val="multilevel"/>
    <w:tmpl w:val="A02C1FBC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48536D4E"/>
    <w:multiLevelType w:val="singleLevel"/>
    <w:tmpl w:val="313E6EE0"/>
    <w:lvl w:ilvl="0">
      <w:start w:val="3"/>
      <w:numFmt w:val="decimal"/>
      <w:lvlText w:val="7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48C3A06"/>
    <w:multiLevelType w:val="hybridMultilevel"/>
    <w:tmpl w:val="C71E4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6EB21C">
      <w:start w:val="10"/>
      <w:numFmt w:val="decimal"/>
      <w:lvlText w:val="%2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EF5"/>
    <w:rsid w:val="00035D2A"/>
    <w:rsid w:val="00065382"/>
    <w:rsid w:val="000964B2"/>
    <w:rsid w:val="000A28A5"/>
    <w:rsid w:val="000B759B"/>
    <w:rsid w:val="000C77AE"/>
    <w:rsid w:val="001119B1"/>
    <w:rsid w:val="00132ECF"/>
    <w:rsid w:val="001B300B"/>
    <w:rsid w:val="001D18B6"/>
    <w:rsid w:val="001E4A6B"/>
    <w:rsid w:val="00200329"/>
    <w:rsid w:val="00245A1A"/>
    <w:rsid w:val="002841F4"/>
    <w:rsid w:val="002C6C99"/>
    <w:rsid w:val="002D10D2"/>
    <w:rsid w:val="002E196E"/>
    <w:rsid w:val="00323B6E"/>
    <w:rsid w:val="00331E4E"/>
    <w:rsid w:val="00351234"/>
    <w:rsid w:val="00362D08"/>
    <w:rsid w:val="00364827"/>
    <w:rsid w:val="00382791"/>
    <w:rsid w:val="00397548"/>
    <w:rsid w:val="003D2E98"/>
    <w:rsid w:val="003D66F4"/>
    <w:rsid w:val="0047236C"/>
    <w:rsid w:val="004867CE"/>
    <w:rsid w:val="00497731"/>
    <w:rsid w:val="004A4846"/>
    <w:rsid w:val="004D4A8E"/>
    <w:rsid w:val="004D6FCB"/>
    <w:rsid w:val="004F3F1A"/>
    <w:rsid w:val="005F0095"/>
    <w:rsid w:val="00630802"/>
    <w:rsid w:val="00637CA1"/>
    <w:rsid w:val="00661834"/>
    <w:rsid w:val="006A7F84"/>
    <w:rsid w:val="006B1286"/>
    <w:rsid w:val="006B7724"/>
    <w:rsid w:val="00715EF5"/>
    <w:rsid w:val="007322BC"/>
    <w:rsid w:val="00760AB5"/>
    <w:rsid w:val="0077435A"/>
    <w:rsid w:val="007D25F4"/>
    <w:rsid w:val="00840B60"/>
    <w:rsid w:val="00873BEF"/>
    <w:rsid w:val="00924224"/>
    <w:rsid w:val="009338A2"/>
    <w:rsid w:val="0095484F"/>
    <w:rsid w:val="00986FB6"/>
    <w:rsid w:val="009A02EB"/>
    <w:rsid w:val="009E31DC"/>
    <w:rsid w:val="009F66D9"/>
    <w:rsid w:val="00A70117"/>
    <w:rsid w:val="00A82B79"/>
    <w:rsid w:val="00AA3EDF"/>
    <w:rsid w:val="00AB1BFB"/>
    <w:rsid w:val="00B2223D"/>
    <w:rsid w:val="00B31478"/>
    <w:rsid w:val="00B71906"/>
    <w:rsid w:val="00B816BC"/>
    <w:rsid w:val="00B946DA"/>
    <w:rsid w:val="00BC2ECC"/>
    <w:rsid w:val="00C7307C"/>
    <w:rsid w:val="00C737A3"/>
    <w:rsid w:val="00CA2153"/>
    <w:rsid w:val="00CC2B0B"/>
    <w:rsid w:val="00D02038"/>
    <w:rsid w:val="00D523E3"/>
    <w:rsid w:val="00D87D70"/>
    <w:rsid w:val="00D94A7F"/>
    <w:rsid w:val="00E07E2F"/>
    <w:rsid w:val="00E2383E"/>
    <w:rsid w:val="00E241D0"/>
    <w:rsid w:val="00E24F0B"/>
    <w:rsid w:val="00E25F8D"/>
    <w:rsid w:val="00E47C69"/>
    <w:rsid w:val="00E52A05"/>
    <w:rsid w:val="00E950BE"/>
    <w:rsid w:val="00EB573E"/>
    <w:rsid w:val="00EC4A58"/>
    <w:rsid w:val="00EE5956"/>
    <w:rsid w:val="00F2617E"/>
    <w:rsid w:val="00F7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CFE3F"/>
  <w15:docId w15:val="{164C1AA7-C222-4886-83F6-B5E3A542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4A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E4A6B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A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E4A6B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ConsPlusNormal">
    <w:name w:val="ConsPlusNormal"/>
    <w:rsid w:val="001E4A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4A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4A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E4A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E4A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E4A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E4A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E4A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1E4A6B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DejaVu Sans"/>
      <w:kern w:val="3"/>
      <w:sz w:val="28"/>
      <w:szCs w:val="24"/>
      <w:lang w:eastAsia="ru-RU"/>
    </w:rPr>
  </w:style>
  <w:style w:type="paragraph" w:customStyle="1" w:styleId="Textbody">
    <w:name w:val="Text body"/>
    <w:basedOn w:val="a"/>
    <w:rsid w:val="001E4A6B"/>
    <w:pPr>
      <w:widowControl w:val="0"/>
      <w:suppressAutoHyphens/>
      <w:autoSpaceDN w:val="0"/>
      <w:spacing w:after="0" w:line="240" w:lineRule="atLeast"/>
      <w:textAlignment w:val="baseline"/>
    </w:pPr>
    <w:rPr>
      <w:rFonts w:ascii="Times New Roman" w:eastAsia="Times New Roman" w:hAnsi="Times New Roman" w:cs="Times New Roman"/>
      <w:color w:val="FF0000"/>
      <w:kern w:val="3"/>
      <w:sz w:val="24"/>
      <w:szCs w:val="20"/>
      <w:lang w:eastAsia="zh-CN"/>
    </w:rPr>
  </w:style>
  <w:style w:type="numbering" w:customStyle="1" w:styleId="WW8Num2">
    <w:name w:val="WW8Num2"/>
    <w:basedOn w:val="a2"/>
    <w:rsid w:val="001E4A6B"/>
    <w:pPr>
      <w:numPr>
        <w:numId w:val="4"/>
      </w:numPr>
    </w:pPr>
  </w:style>
  <w:style w:type="paragraph" w:styleId="a3">
    <w:name w:val="Balloon Text"/>
    <w:basedOn w:val="a"/>
    <w:link w:val="a4"/>
    <w:uiPriority w:val="99"/>
    <w:semiHidden/>
    <w:unhideWhenUsed/>
    <w:rsid w:val="001E4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A6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E4A6B"/>
    <w:rPr>
      <w:color w:val="0000FF"/>
      <w:u w:val="single"/>
    </w:rPr>
  </w:style>
  <w:style w:type="table" w:styleId="a6">
    <w:name w:val="Table Grid"/>
    <w:basedOn w:val="a1"/>
    <w:uiPriority w:val="59"/>
    <w:rsid w:val="00D94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B1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1286"/>
  </w:style>
  <w:style w:type="paragraph" w:styleId="a9">
    <w:name w:val="footer"/>
    <w:basedOn w:val="a"/>
    <w:link w:val="aa"/>
    <w:uiPriority w:val="99"/>
    <w:unhideWhenUsed/>
    <w:rsid w:val="006B1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1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4C351234B654E416228C48E0606744E400F201014B89F5AF8F1D3F6C4668DB9F24CC5034EFE759sAbFB" TargetMode="External"/><Relationship Id="rId13" Type="http://schemas.openxmlformats.org/officeDocument/2006/relationships/hyperlink" Target="consultantplus://offline/ref=644C351234B654E416228C48E0606744E401F30F044389F5AF8F1D3F6C4668DB9F24CC5034E7E7s5b8B" TargetMode="External"/><Relationship Id="rId18" Type="http://schemas.openxmlformats.org/officeDocument/2006/relationships/hyperlink" Target="consultantplus://offline/ref=644C351234B654E416228C48E0606744E400FD010B4389F5AF8F1D3F6C4668DB9F24CC5034E6sEb0B" TargetMode="External"/><Relationship Id="rId26" Type="http://schemas.openxmlformats.org/officeDocument/2006/relationships/hyperlink" Target="consultantplus://offline/ref=644C351234B654E416228C48E0606744E400F201014B89F5AF8F1D3F6C4668DB9F24CC5034EFE759sAbF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44C351234B654E416228F5DF9606744E40CF900081CDEF7FEDA13s3bAB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644C351234B654E416228C48E0606744E401F30F044389F5AF8F1D3F6C4668DB9F24CC5034EDE751sAbCB" TargetMode="External"/><Relationship Id="rId17" Type="http://schemas.openxmlformats.org/officeDocument/2006/relationships/hyperlink" Target="consultantplus://offline/ref=644C351234B654E416228C48E0606744E408FA09044889F5AF8F1D3F6C4668DB9F24CC5034EFE750sAb9B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44C351234B654E416228C48E0606744E400F201014B89F5AF8F1D3F6C4668DB9F24CC5034EFE759sAbFB" TargetMode="External"/><Relationship Id="rId20" Type="http://schemas.openxmlformats.org/officeDocument/2006/relationships/hyperlink" Target="consultantplus://offline/ref=644C351234B654E416228F5DF9606744E40CF900081CDEF7FEDA13s3bAB" TargetMode="External"/><Relationship Id="rId29" Type="http://schemas.openxmlformats.org/officeDocument/2006/relationships/hyperlink" Target="consultantplus://offline/ref=644C351234B654E416228C48E0606744E401F30F044389F5AF8F1D3F6C4668DB9F24CC5034E7E6s5b5B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44C351234B654E416228C48E0606744E400FD010B4389F5AF8F1D3F6C4668DB9F24CC5034E6sEb0B" TargetMode="External"/><Relationship Id="rId24" Type="http://schemas.openxmlformats.org/officeDocument/2006/relationships/hyperlink" Target="https://pkk5.rosreestr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44C351234B654E416228C48E0606744E401F20D064E89F5AF8F1D3F6C4668DB9F24CC5731sEb6B" TargetMode="External"/><Relationship Id="rId23" Type="http://schemas.openxmlformats.org/officeDocument/2006/relationships/hyperlink" Target="consultantplus://offline/ref=644C351234B654E416229245F60C3948E703A505024886A6F2DF1B6833166E8EDF64CA0577ABEB50AD27BF46sFb6B" TargetMode="External"/><Relationship Id="rId28" Type="http://schemas.openxmlformats.org/officeDocument/2006/relationships/hyperlink" Target="consultantplus://offline/ref=644C351234B654E416228C48E0606744E401F30F044389F5AF8F1D3F6Cs4b6B" TargetMode="External"/><Relationship Id="rId10" Type="http://schemas.openxmlformats.org/officeDocument/2006/relationships/hyperlink" Target="consultantplus://offline/ref=644C351234B654E416229245F60C3948E703A505024B8BA5F4DB1B6833166E8EDFs6b4B" TargetMode="External"/><Relationship Id="rId19" Type="http://schemas.openxmlformats.org/officeDocument/2006/relationships/hyperlink" Target="consultantplus://offline/ref=644C351234B654E416228F5DF9606744E40CF900081CDEF7FEDA13s3bAB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4C351234B654E416228C48E0606744E408FA09044889F5AF8F1D3F6C4668DB9F24CC5034EFE750sAb9B" TargetMode="External"/><Relationship Id="rId14" Type="http://schemas.openxmlformats.org/officeDocument/2006/relationships/hyperlink" Target="consultantplus://offline/ref=644C351234B654E416228C48E0606744E401F20D064E89F5AF8F1D3F6C4668DB9F24CC5231sEbDB" TargetMode="External"/><Relationship Id="rId22" Type="http://schemas.openxmlformats.org/officeDocument/2006/relationships/hyperlink" Target="consultantplus://offline/ref=644C351234B654E416228C48E0606744E401F20D064889F5AF8F1D3F6Cs4b6B" TargetMode="External"/><Relationship Id="rId27" Type="http://schemas.openxmlformats.org/officeDocument/2006/relationships/hyperlink" Target="consultantplus://offline/ref=644C351234B654E416228C48E0606744E408FA09044889F5AF8F1D3F6C4668DB9F24CC5034EFE750sAb9B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10783</Words>
  <Characters>61469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Земельный отдел</dc:creator>
  <cp:keywords/>
  <dc:description/>
  <cp:lastModifiedBy>Арюна</cp:lastModifiedBy>
  <cp:revision>11</cp:revision>
  <cp:lastPrinted>2022-11-10T05:56:00Z</cp:lastPrinted>
  <dcterms:created xsi:type="dcterms:W3CDTF">2022-07-28T06:04:00Z</dcterms:created>
  <dcterms:modified xsi:type="dcterms:W3CDTF">2022-11-10T06:12:00Z</dcterms:modified>
</cp:coreProperties>
</file>