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EC2" w:rsidRDefault="00F77EC2" w:rsidP="00F77EC2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УТВЕРЖДАЮ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Председатель КСП 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МР «Читинский район»</w:t>
      </w:r>
    </w:p>
    <w:p w:rsidR="00F77EC2" w:rsidRDefault="00F77EC2" w:rsidP="00F77EC2">
      <w:pPr>
        <w:jc w:val="right"/>
        <w:rPr>
          <w:b/>
        </w:rPr>
      </w:pPr>
      <w:r>
        <w:rPr>
          <w:b/>
        </w:rPr>
        <w:t>________________В.И. Перфильева</w:t>
      </w:r>
    </w:p>
    <w:p w:rsidR="00F77EC2" w:rsidRDefault="00F77EC2" w:rsidP="00F77EC2">
      <w:pPr>
        <w:jc w:val="right"/>
        <w:rPr>
          <w:b/>
        </w:rPr>
      </w:pPr>
      <w:r>
        <w:rPr>
          <w:b/>
        </w:rPr>
        <w:t xml:space="preserve"> «</w:t>
      </w:r>
      <w:r w:rsidR="007E63FB">
        <w:rPr>
          <w:b/>
        </w:rPr>
        <w:t>2</w:t>
      </w:r>
      <w:r w:rsidR="005F20F8">
        <w:rPr>
          <w:b/>
        </w:rPr>
        <w:t>8» _</w:t>
      </w:r>
      <w:r>
        <w:rPr>
          <w:b/>
          <w:u w:val="single"/>
        </w:rPr>
        <w:t>декабря</w:t>
      </w:r>
      <w:r>
        <w:rPr>
          <w:b/>
        </w:rPr>
        <w:t>_20</w:t>
      </w:r>
      <w:r w:rsidR="000C143A">
        <w:rPr>
          <w:b/>
        </w:rPr>
        <w:t>2</w:t>
      </w:r>
      <w:r w:rsidR="009E0143">
        <w:rPr>
          <w:b/>
        </w:rPr>
        <w:t>2</w:t>
      </w:r>
      <w:r>
        <w:rPr>
          <w:b/>
        </w:rPr>
        <w:t xml:space="preserve"> г.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>П Л А Н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 xml:space="preserve">работы Контрольно-счетной </w:t>
      </w:r>
      <w:r w:rsidR="009E0143">
        <w:rPr>
          <w:b/>
        </w:rPr>
        <w:t>палаты муниципального</w:t>
      </w:r>
      <w:r>
        <w:rPr>
          <w:b/>
        </w:rPr>
        <w:t xml:space="preserve"> района «Читинский район» на 202</w:t>
      </w:r>
      <w:r w:rsidR="009E0143">
        <w:rPr>
          <w:b/>
        </w:rPr>
        <w:t>3</w:t>
      </w:r>
      <w:r>
        <w:rPr>
          <w:b/>
        </w:rPr>
        <w:t xml:space="preserve"> год</w:t>
      </w:r>
    </w:p>
    <w:p w:rsidR="00F77EC2" w:rsidRDefault="00F77EC2" w:rsidP="00F77EC2">
      <w:pPr>
        <w:tabs>
          <w:tab w:val="left" w:pos="13325"/>
        </w:tabs>
        <w:jc w:val="center"/>
        <w:rPr>
          <w:b/>
        </w:rPr>
      </w:pPr>
    </w:p>
    <w:p w:rsidR="00F77EC2" w:rsidRDefault="00F77EC2" w:rsidP="00F77EC2">
      <w:pPr>
        <w:jc w:val="center"/>
        <w:rPr>
          <w:b/>
        </w:rPr>
      </w:pPr>
    </w:p>
    <w:tbl>
      <w:tblPr>
        <w:tblW w:w="15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217"/>
        <w:gridCol w:w="1984"/>
        <w:gridCol w:w="1985"/>
        <w:gridCol w:w="1993"/>
      </w:tblGrid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за исполнение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в план</w:t>
            </w:r>
          </w:p>
        </w:tc>
      </w:tr>
      <w:tr w:rsidR="00F77EC2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1.1.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both"/>
            </w:pPr>
            <w:r>
              <w:t>Составление сметы расходов, штатного расписания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 w:rsidP="00D458F9">
            <w:pPr>
              <w:jc w:val="center"/>
            </w:pPr>
            <w:r>
              <w:t>декабрь 20</w:t>
            </w:r>
            <w:r w:rsidR="000C143A">
              <w:t>2</w:t>
            </w:r>
            <w:r w:rsidR="009E0143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 w:rsidP="00F77EC2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в соответствии с полномочиями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1.2.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both"/>
            </w:pPr>
            <w:r>
              <w:t>Рассмотрение предложений по включению в план работы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 w:rsidP="00D458F9">
            <w:pPr>
              <w:jc w:val="center"/>
            </w:pPr>
            <w:r>
              <w:t>декабрь 20</w:t>
            </w:r>
            <w:r w:rsidR="000C143A">
              <w:t>2</w:t>
            </w:r>
            <w:r w:rsidR="009E0143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C2" w:rsidRDefault="00F77EC2"/>
        </w:tc>
      </w:tr>
      <w:tr w:rsidR="00F77EC2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2.1.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AF2F8C" w:rsidP="00AF2F8C">
            <w:pPr>
              <w:jc w:val="both"/>
            </w:pPr>
            <w:r w:rsidRPr="008E4C33">
              <w:t xml:space="preserve"> </w:t>
            </w:r>
            <w:r w:rsidR="009E0143" w:rsidRPr="00E5510B">
              <w:t>Продолжение</w:t>
            </w:r>
            <w:r w:rsidR="009E0143">
              <w:t xml:space="preserve"> проведения контрольного мероприятия по проверки законности и результативности использования средств бюджета муниципального района «Читинский район», поступившие в бюджет сельского поселения </w:t>
            </w:r>
            <w:r w:rsidR="009E0143" w:rsidRPr="007A57FB">
              <w:rPr>
                <w:bCs/>
                <w:iCs/>
              </w:rPr>
              <w:t>«</w:t>
            </w:r>
            <w:proofErr w:type="spellStart"/>
            <w:r w:rsidR="009E0143" w:rsidRPr="007A57FB">
              <w:rPr>
                <w:bCs/>
                <w:iCs/>
              </w:rPr>
              <w:t>Маккавеевское</w:t>
            </w:r>
            <w:proofErr w:type="spellEnd"/>
            <w:r w:rsidR="009E0143" w:rsidRPr="007A57FB">
              <w:rPr>
                <w:bCs/>
                <w:iCs/>
              </w:rPr>
              <w:t>»</w:t>
            </w:r>
            <w:r w:rsidR="009E0143">
              <w:t xml:space="preserve"> </w:t>
            </w:r>
            <w:r w:rsidR="009E0143" w:rsidRPr="000365F8">
              <w:rPr>
                <w:bCs/>
                <w:iCs/>
              </w:rPr>
              <w:t>в 2021</w:t>
            </w:r>
            <w:r w:rsidR="00F04959" w:rsidRPr="000365F8">
              <w:rPr>
                <w:bCs/>
                <w:iCs/>
              </w:rPr>
              <w:t>-2022</w:t>
            </w:r>
            <w:r w:rsidR="009E0143" w:rsidRPr="000365F8">
              <w:rPr>
                <w:bCs/>
                <w:iCs/>
              </w:rPr>
              <w:t xml:space="preserve"> году.</w:t>
            </w:r>
            <w:r w:rsidR="00F6101D"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F77EC2" w:rsidRDefault="00435A40" w:rsidP="00AF2F8C">
            <w:pPr>
              <w:jc w:val="center"/>
            </w:pPr>
            <w:r>
              <w:t>январь</w:t>
            </w:r>
            <w:r w:rsidR="00AF2F8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04959" w:rsidP="00EB3AC0">
            <w:pPr>
              <w:jc w:val="center"/>
            </w:pPr>
            <w:r>
              <w:t>Перфильева В.И</w:t>
            </w:r>
            <w:r w:rsidR="008C5626">
              <w:t>.</w:t>
            </w:r>
            <w:r>
              <w:t xml:space="preserve"> </w:t>
            </w:r>
            <w:r w:rsidR="00F77EC2"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AF2F8C" w:rsidP="000A727F">
            <w:pPr>
              <w:jc w:val="center"/>
            </w:pPr>
            <w:r>
              <w:t>в соответствии с полномочиями</w:t>
            </w:r>
            <w:r w:rsidR="000A727F">
              <w:t xml:space="preserve"> 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2.2.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5C139F" w:rsidP="005C139F">
            <w:pPr>
              <w:spacing w:before="120" w:after="120"/>
              <w:jc w:val="both"/>
            </w:pPr>
            <w:r>
              <w:t>П</w:t>
            </w:r>
            <w:r w:rsidRPr="002F47EA">
              <w:t xml:space="preserve">роведение контрольного мероприятия по проверке исполнения представлений КСП по устранению </w:t>
            </w:r>
            <w:r w:rsidR="00F04959" w:rsidRPr="007A57FB">
              <w:t>Администрацией муниципального района «Читинский район»</w:t>
            </w:r>
            <w:r w:rsidR="00F04959">
              <w:t xml:space="preserve"> </w:t>
            </w:r>
            <w:r w:rsidRPr="002F47EA">
              <w:t>выявленных нарушений проведенным контрольным мероприяти</w:t>
            </w:r>
            <w:r>
              <w:t>е</w:t>
            </w:r>
            <w:r w:rsidRPr="002F47EA">
              <w:t>м в 20</w:t>
            </w:r>
            <w:r>
              <w:t>21</w:t>
            </w:r>
            <w:r w:rsidRPr="002F47EA">
              <w:t>год</w:t>
            </w:r>
            <w:r>
              <w:t>у</w:t>
            </w:r>
            <w:r w:rsidRPr="002F47EA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F77EC2" w:rsidRDefault="00F04959" w:rsidP="00B74C93">
            <w:pPr>
              <w:jc w:val="center"/>
            </w:pPr>
            <w:r>
              <w:t>февраль</w:t>
            </w:r>
          </w:p>
          <w:p w:rsidR="00F77EC2" w:rsidRDefault="00F77E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F77EC2" w:rsidRDefault="00F77EC2">
            <w:pPr>
              <w:jc w:val="center"/>
            </w:pPr>
            <w:r>
              <w:t>Перфильева</w:t>
            </w:r>
            <w:r w:rsidR="00EB3AC0">
              <w:t xml:space="preserve"> </w:t>
            </w:r>
            <w:r>
              <w:t>В.И.</w:t>
            </w:r>
          </w:p>
          <w:p w:rsidR="00F77EC2" w:rsidRDefault="00F77EC2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6B5512" w:rsidP="006C3530">
            <w:pPr>
              <w:jc w:val="center"/>
            </w:pPr>
            <w:r>
              <w:t>в соответствии с полномочиями</w:t>
            </w:r>
          </w:p>
        </w:tc>
      </w:tr>
      <w:tr w:rsidR="00F04959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9" w:rsidRDefault="00F04959">
            <w:pPr>
              <w:jc w:val="center"/>
            </w:pPr>
            <w:r>
              <w:t>2.3</w:t>
            </w:r>
            <w:r w:rsidR="000365F8"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9" w:rsidRPr="00E5510B" w:rsidRDefault="00F04959" w:rsidP="000D7A8B">
            <w:pPr>
              <w:spacing w:before="120" w:after="120"/>
              <w:jc w:val="both"/>
            </w:pPr>
            <w:r>
              <w:t>П</w:t>
            </w:r>
            <w:r w:rsidRPr="00E5510B">
              <w:t>роверк</w:t>
            </w:r>
            <w:r>
              <w:t>а</w:t>
            </w:r>
            <w:r w:rsidRPr="00E5510B">
              <w:t xml:space="preserve"> законности и эффективности управления и распоряжения недвижимым имуществом в 20</w:t>
            </w:r>
            <w:r>
              <w:t>22</w:t>
            </w:r>
            <w:r w:rsidRPr="00E5510B">
              <w:t xml:space="preserve"> году, находящимся в муниципальной </w:t>
            </w:r>
            <w:r w:rsidR="008C5626" w:rsidRPr="00E5510B">
              <w:t xml:space="preserve">собственности </w:t>
            </w:r>
            <w:r w:rsidR="008C5626">
              <w:t>Администрации</w:t>
            </w:r>
            <w:r w:rsidRPr="00E5510B">
              <w:rPr>
                <w:b/>
              </w:rPr>
              <w:t xml:space="preserve"> </w:t>
            </w:r>
            <w:r w:rsidRPr="007A57FB">
              <w:rPr>
                <w:bCs/>
              </w:rPr>
              <w:t>муниципального района</w:t>
            </w:r>
            <w:r w:rsidR="008C5626">
              <w:t xml:space="preserve"> (</w:t>
            </w:r>
            <w:r w:rsidR="008C5626" w:rsidRPr="002F47EA">
              <w:t>проверк</w:t>
            </w:r>
            <w:r w:rsidR="008C5626">
              <w:t>а</w:t>
            </w:r>
            <w:r w:rsidR="008C5626" w:rsidRPr="002F47EA">
              <w:t xml:space="preserve"> исполнения представлений КСП</w:t>
            </w:r>
            <w:r w:rsidR="008C5626">
              <w:t>)</w:t>
            </w:r>
            <w:r w:rsidR="00DF31B3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9" w:rsidRDefault="00F04959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9" w:rsidRDefault="00F04959" w:rsidP="00F04959">
            <w:pPr>
              <w:jc w:val="center"/>
            </w:pPr>
            <w:r>
              <w:t>Попова О.В.</w:t>
            </w:r>
          </w:p>
          <w:p w:rsidR="00F04959" w:rsidRDefault="00F04959" w:rsidP="00E954FA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9" w:rsidRDefault="00F04959" w:rsidP="00B74C93">
            <w:pPr>
              <w:jc w:val="center"/>
            </w:pPr>
            <w:r>
              <w:t>в соответствии с полномочиями</w:t>
            </w:r>
          </w:p>
        </w:tc>
      </w:tr>
      <w:tr w:rsidR="000365F8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Default="000365F8">
            <w:pPr>
              <w:jc w:val="center"/>
            </w:pPr>
            <w:r>
              <w:t>2.3.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Default="000365F8" w:rsidP="000D7A8B">
            <w:pPr>
              <w:spacing w:before="120" w:after="120"/>
              <w:jc w:val="both"/>
            </w:pPr>
            <w:r>
              <w:rPr>
                <w:lang w:eastAsia="en-US"/>
              </w:rPr>
              <w:t xml:space="preserve">Проверка целевого и эффективного использования средств бюджета Забайкальского края, выделенных ГП </w:t>
            </w:r>
            <w:r w:rsidRPr="007A57FB">
              <w:rPr>
                <w:bCs/>
                <w:iCs/>
                <w:lang w:eastAsia="en-US"/>
              </w:rPr>
              <w:t>«</w:t>
            </w:r>
            <w:proofErr w:type="spellStart"/>
            <w:r w:rsidRPr="007A57FB">
              <w:rPr>
                <w:bCs/>
                <w:iCs/>
                <w:lang w:eastAsia="en-US"/>
              </w:rPr>
              <w:t>Атамановское</w:t>
            </w:r>
            <w:proofErr w:type="spellEnd"/>
            <w:r w:rsidRPr="007A57FB">
              <w:rPr>
                <w:bCs/>
                <w:iCs/>
                <w:lang w:eastAsia="en-US"/>
              </w:rPr>
              <w:t xml:space="preserve">», </w:t>
            </w:r>
            <w:proofErr w:type="spellStart"/>
            <w:r w:rsidRPr="007A57FB">
              <w:rPr>
                <w:bCs/>
                <w:iCs/>
                <w:lang w:eastAsia="en-US"/>
              </w:rPr>
              <w:t>Новокручининское</w:t>
            </w:r>
            <w:proofErr w:type="spellEnd"/>
            <w:r w:rsidRPr="007A57FB">
              <w:rPr>
                <w:bCs/>
                <w:iCs/>
                <w:lang w:eastAsia="en-US"/>
              </w:rPr>
              <w:t>», «</w:t>
            </w:r>
            <w:proofErr w:type="spellStart"/>
            <w:r w:rsidRPr="007A57FB">
              <w:rPr>
                <w:bCs/>
                <w:iCs/>
                <w:lang w:eastAsia="en-US"/>
              </w:rPr>
              <w:t>Домнинское</w:t>
            </w:r>
            <w:proofErr w:type="spellEnd"/>
            <w:r w:rsidRPr="007A57FB">
              <w:rPr>
                <w:bCs/>
                <w:iCs/>
                <w:lang w:eastAsia="en-US"/>
              </w:rPr>
              <w:t>» в 2022 году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48748A">
              <w:t xml:space="preserve">Реализация мероприятий плана социального развития центров экономического </w:t>
            </w:r>
            <w:r w:rsidRPr="0048748A">
              <w:lastRenderedPageBreak/>
              <w:t>роста Забайкальского края</w:t>
            </w:r>
            <w: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Default="000365F8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Default="000365F8" w:rsidP="000365F8">
            <w:pPr>
              <w:jc w:val="center"/>
            </w:pPr>
            <w:r>
              <w:t>Попова О.В.</w:t>
            </w:r>
          </w:p>
          <w:p w:rsidR="000365F8" w:rsidRDefault="000365F8" w:rsidP="00F04959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Default="000365F8" w:rsidP="00B74C93">
            <w:pPr>
              <w:jc w:val="center"/>
            </w:pPr>
            <w:r>
              <w:t>в соответствии с полномочиями</w:t>
            </w:r>
          </w:p>
        </w:tc>
      </w:tr>
      <w:tr w:rsidR="00B74C9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04674A">
            <w:pPr>
              <w:jc w:val="center"/>
            </w:pPr>
            <w:r>
              <w:t>2.</w:t>
            </w:r>
            <w:r w:rsidR="00F04959">
              <w:t>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E954FA" w:rsidP="000D7A8B">
            <w:pPr>
              <w:spacing w:before="120" w:after="120"/>
              <w:jc w:val="both"/>
            </w:pPr>
            <w:r w:rsidRPr="00E5510B">
              <w:t>Проверка законности и результативности использования средств субсиди</w:t>
            </w:r>
            <w:r w:rsidR="000D7A8B">
              <w:t>и</w:t>
            </w:r>
            <w:r w:rsidRPr="00E5510B">
              <w:t xml:space="preserve"> на </w:t>
            </w:r>
            <w:r w:rsidR="000D7A8B">
              <w:t xml:space="preserve">модернизацию объектов теплоэнергетики и капитальный ремонт объектов коммунальной инфраструктуры, находящихся в муниципальной собственности в </w:t>
            </w:r>
            <w:r w:rsidR="000D7A8B" w:rsidRPr="007A57FB">
              <w:rPr>
                <w:bCs/>
              </w:rPr>
              <w:t>Администрации муниципального района в 202</w:t>
            </w:r>
            <w:r w:rsidR="009E0143" w:rsidRPr="007A57FB">
              <w:rPr>
                <w:bCs/>
              </w:rPr>
              <w:t>2</w:t>
            </w:r>
            <w:r w:rsidR="000365F8">
              <w:rPr>
                <w:bCs/>
              </w:rPr>
              <w:t xml:space="preserve"> </w:t>
            </w:r>
            <w:r w:rsidR="000D7A8B" w:rsidRPr="007A57FB">
              <w:rPr>
                <w:bCs/>
              </w:rPr>
              <w:t>году.</w:t>
            </w:r>
            <w:r w:rsidR="000D7A8B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0365F8">
            <w:pPr>
              <w:jc w:val="center"/>
            </w:pPr>
            <w:r>
              <w:t>май-</w:t>
            </w:r>
            <w:r w:rsidR="008C5626">
              <w:t>ию</w:t>
            </w:r>
            <w:r w:rsidR="0065094D">
              <w:t>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B" w:rsidRDefault="000D7A8B" w:rsidP="00E954FA">
            <w:pPr>
              <w:jc w:val="center"/>
            </w:pPr>
            <w:r>
              <w:t xml:space="preserve">Перфильева </w:t>
            </w:r>
            <w:proofErr w:type="gramStart"/>
            <w:r>
              <w:t>В.И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8C5626" w:rsidP="00B74C93">
            <w:pPr>
              <w:jc w:val="center"/>
            </w:pPr>
            <w:r>
              <w:t xml:space="preserve">Обращение Совета </w:t>
            </w:r>
          </w:p>
        </w:tc>
      </w:tr>
      <w:tr w:rsidR="000365F8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Default="000365F8">
            <w:pPr>
              <w:jc w:val="center"/>
            </w:pPr>
            <w:r>
              <w:t>2.5.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Pr="00E5510B" w:rsidRDefault="000365F8" w:rsidP="000D7A8B">
            <w:pPr>
              <w:spacing w:before="120" w:after="120"/>
              <w:jc w:val="both"/>
            </w:pPr>
            <w:r>
              <w:t>Проверка законности, эффективности и целесообразности использования бюджетных средств, выделенных в 2022 году на благоустройство общественных территорий ГП «</w:t>
            </w:r>
            <w:proofErr w:type="spellStart"/>
            <w:r>
              <w:rPr>
                <w:b/>
                <w:i/>
                <w:lang w:eastAsia="en-US"/>
              </w:rPr>
              <w:t>Атамановское</w:t>
            </w:r>
            <w:proofErr w:type="spellEnd"/>
            <w:r>
              <w:rPr>
                <w:b/>
                <w:i/>
                <w:lang w:eastAsia="en-US"/>
              </w:rPr>
              <w:t xml:space="preserve">», </w:t>
            </w:r>
            <w:proofErr w:type="spellStart"/>
            <w:r>
              <w:rPr>
                <w:b/>
                <w:i/>
                <w:lang w:eastAsia="en-US"/>
              </w:rPr>
              <w:t>Новокручининское</w:t>
            </w:r>
            <w:proofErr w:type="spellEnd"/>
            <w:r>
              <w:rPr>
                <w:b/>
                <w:i/>
                <w:lang w:eastAsia="en-US"/>
              </w:rPr>
              <w:t>»</w:t>
            </w:r>
            <w:r>
              <w:t xml:space="preserve"> в рамках реализации программы "Формирование современной городской среды."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Default="000365F8">
            <w:pPr>
              <w:jc w:val="center"/>
            </w:pPr>
            <w: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Default="000365F8" w:rsidP="000365F8">
            <w:pPr>
              <w:jc w:val="center"/>
            </w:pPr>
            <w:r>
              <w:t>Попова О.В.</w:t>
            </w:r>
          </w:p>
          <w:p w:rsidR="000365F8" w:rsidRDefault="000365F8" w:rsidP="00E954FA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8" w:rsidRDefault="000365F8" w:rsidP="00B74C9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  <w:r>
              <w:t>2.</w:t>
            </w:r>
            <w:r w:rsidR="00A46BA4">
              <w:t>6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spacing w:before="120" w:after="120"/>
              <w:jc w:val="both"/>
            </w:pPr>
            <w:r w:rsidRPr="009710E3">
              <w:t xml:space="preserve">Проверка </w:t>
            </w:r>
            <w:r>
              <w:t xml:space="preserve">отдельных вопросов </w:t>
            </w:r>
            <w:r w:rsidRPr="00393EBE">
              <w:t xml:space="preserve">деятельности </w:t>
            </w:r>
            <w:r>
              <w:t xml:space="preserve">бюджетного учреждения </w:t>
            </w:r>
            <w:r w:rsidRPr="007A57FB">
              <w:rPr>
                <w:bCs/>
                <w:iCs/>
              </w:rPr>
              <w:t xml:space="preserve">Муниципального </w:t>
            </w:r>
            <w:r w:rsidR="008C5626" w:rsidRPr="007A57FB">
              <w:rPr>
                <w:bCs/>
                <w:iCs/>
              </w:rPr>
              <w:t>бюджетного учреждения МБУ «Центр МТТО»</w:t>
            </w:r>
            <w:r w:rsidR="008C5626" w:rsidRPr="00A4405C">
              <w:rPr>
                <w:b/>
                <w:i/>
              </w:rPr>
              <w:t xml:space="preserve"> </w:t>
            </w:r>
            <w:r w:rsidRPr="00E27F5D">
              <w:t>за 202</w:t>
            </w:r>
            <w:r w:rsidR="008C5626">
              <w:t>2</w:t>
            </w:r>
            <w:r w:rsidRPr="00E27F5D">
              <w:t xml:space="preserve"> г.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0365F8" w:rsidP="009E0143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65094D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8C5626" w:rsidP="009E0143">
            <w:pPr>
              <w:jc w:val="center"/>
            </w:pPr>
            <w:r>
              <w:t xml:space="preserve">Обращение Главы 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  <w:r>
              <w:t>2</w:t>
            </w:r>
            <w:r w:rsidR="00A46BA4">
              <w:t>.7.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FD5555" w:rsidP="009E0143">
            <w:pPr>
              <w:jc w:val="both"/>
            </w:pPr>
            <w:r>
              <w:t xml:space="preserve">Проверка законности и результативности использования средств бюджета муниципального района «Читинский район», поступившие в бюджет сельского поселения </w:t>
            </w:r>
            <w:r w:rsidRPr="009A52B8">
              <w:rPr>
                <w:b/>
                <w:i/>
              </w:rPr>
              <w:t>«</w:t>
            </w:r>
            <w:r>
              <w:rPr>
                <w:b/>
                <w:i/>
              </w:rPr>
              <w:t>Елизаветинское</w:t>
            </w:r>
            <w:r w:rsidRPr="009A52B8">
              <w:rPr>
                <w:b/>
                <w:i/>
              </w:rPr>
              <w:t>»</w:t>
            </w:r>
            <w:r>
              <w:t xml:space="preserve"> </w:t>
            </w:r>
            <w:r w:rsidRPr="0004674A">
              <w:rPr>
                <w:b/>
                <w:i/>
              </w:rPr>
              <w:t xml:space="preserve">в </w:t>
            </w:r>
            <w:r>
              <w:rPr>
                <w:b/>
                <w:i/>
              </w:rPr>
              <w:t>202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04674A">
              <w:rPr>
                <w:b/>
                <w:i/>
              </w:rPr>
              <w:t>году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65094D" w:rsidP="009E0143">
            <w:pPr>
              <w:jc w:val="center"/>
              <w:rPr>
                <w:highlight w:val="yellow"/>
              </w:rPr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  <w:r>
              <w:t>.</w:t>
            </w:r>
          </w:p>
          <w:p w:rsidR="000365F8" w:rsidRDefault="000365F8" w:rsidP="000365F8">
            <w:pPr>
              <w:jc w:val="center"/>
            </w:pPr>
            <w:r>
              <w:t>Попова О.В.</w:t>
            </w:r>
          </w:p>
          <w:p w:rsidR="009E0143" w:rsidRDefault="009E0143" w:rsidP="009E014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rPr>
          <w:trHeight w:val="6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2.</w:t>
            </w:r>
            <w:r w:rsidR="000365F8">
              <w:t>8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 xml:space="preserve">Взаимодействие с </w:t>
            </w:r>
            <w:r>
              <w:rPr>
                <w:b/>
                <w:i/>
              </w:rPr>
              <w:t>прокуратурой и правоохранительными органами</w:t>
            </w:r>
            <w: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  <w:p w:rsidR="009E0143" w:rsidRDefault="009E0143" w:rsidP="009E0143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 xml:space="preserve">в соответствии с соглашениями 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2.</w:t>
            </w:r>
            <w:r w:rsidR="000365F8">
              <w:t>9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Контроль за принятием мер по устранению выявленных КСП нарушений и недостатков, за исполнением представлений и предписаний.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  <w:p w:rsidR="009E0143" w:rsidRDefault="009E0143" w:rsidP="009E0143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rPr>
                <w:b/>
              </w:rPr>
              <w:t>3. Экспертно-аналитическая деятельность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3.1.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(</w:t>
            </w:r>
            <w:r>
              <w:rPr>
                <w:b/>
              </w:rPr>
              <w:t>Администрация муниципального района, Комитет образования, Комитет культуры, Комитет по финансам, Совет района</w:t>
            </w:r>
            <w:r>
              <w:t>) за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Перфильева В.И. 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3.2.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Проведение внешней проверки годового отчета об исполнении бюджета муниципального района «Читинский район» за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3.3.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 xml:space="preserve">Проведение внешних проверок годовых отчетов исполнения бюджетов поселений за 2022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по обращениям поселений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3.4.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Экспертиза проектов решений о внесении изменений и дополнений в решение Совета района «О бюджете муниципального района «Читинский район» на 2023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3.5.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 xml:space="preserve">Финансово-экономическая экспертиза проектов муниципальных правовых актов </w:t>
            </w:r>
            <w:r>
              <w:lastRenderedPageBreak/>
              <w:t>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 xml:space="preserve">представления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lastRenderedPageBreak/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за 1 кв., 1 п/г., 9 мес.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3.7.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 xml:space="preserve">Экспертиза муниципальных программ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по мере представления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3.8.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Экспертиза проекта решения Совета района о бюджете муниципального района на 2024 год, в том числе обоснованности показателей (параметров и характеристик) бюджета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  <w:r>
              <w:t>3.9.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both"/>
            </w:pPr>
            <w:r w:rsidRPr="002175FA">
              <w:t xml:space="preserve">Актуализация стандартов внешнего государственного финансового контроля, иных локальных актов Контрольно-счетной палаты </w:t>
            </w:r>
            <w:r>
              <w:t>муниципального района «Читинский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  <w:r>
              <w:t>Перфильева В.И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rPr>
                <w:b/>
              </w:rPr>
              <w:t>4. Методическая деятельность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4.1</w:t>
            </w:r>
          </w:p>
          <w:p w:rsidR="009E0143" w:rsidRDefault="009E0143" w:rsidP="009E0143">
            <w:pPr>
              <w:jc w:val="center"/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4.2.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43" w:rsidRDefault="009E0143" w:rsidP="009E0143"/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4.3.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Подготовка отчетов о результатах проведенных контрольных мероприятий для КСП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 xml:space="preserve"> ежеквартально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43" w:rsidRDefault="009E0143" w:rsidP="009E0143"/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4.4.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Отчет о деятельности КСП за 2022 год в Совет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43" w:rsidRDefault="009E0143" w:rsidP="009E0143"/>
        </w:tc>
      </w:tr>
      <w:tr w:rsidR="009E0143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rPr>
                <w:b/>
              </w:rPr>
              <w:t>5. Информационная и иная деятельность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5.1.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Размещение в сети «Интернет» на официальном сайте Администрации муниципального района информации о деятельности КСП.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соответствии с утвержденным Регламентом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5.2.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Подготовка информации о деятельности КСП, о результатах проведенных контрольных и экспертно-аналитических мероприятий и представление такой информации председателю Совета муниципального района, Главе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  <w:rPr>
                <w:color w:val="FF0000"/>
              </w:rPr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rPr>
                <w:b/>
              </w:rPr>
              <w:t>6. Взаимодействие  с другими органами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6.1.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6.2.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 xml:space="preserve">Участие в работе Совета контрольно-счётных органов муниципальных образований </w:t>
            </w:r>
            <w:r>
              <w:lastRenderedPageBreak/>
              <w:t>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lastRenderedPageBreak/>
              <w:t>по плану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t xml:space="preserve">в соответствии с </w:t>
            </w:r>
            <w:r>
              <w:lastRenderedPageBreak/>
              <w:t>полномочиями</w:t>
            </w:r>
          </w:p>
        </w:tc>
      </w:tr>
      <w:tr w:rsidR="009E014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43" w:rsidRDefault="009E0143" w:rsidP="009E0143">
            <w:pPr>
              <w:jc w:val="both"/>
            </w:pPr>
            <w:r>
              <w:t xml:space="preserve">Участие в заседаниях Совета муниципального района, президиума Совета, депутатских комиссий, планерных совещаниях администрации муниципального района и др.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</w:p>
          <w:p w:rsidR="009E0143" w:rsidRDefault="009E0143" w:rsidP="009E0143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3" w:rsidRDefault="009E0143" w:rsidP="009E0143">
            <w:pPr>
              <w:jc w:val="center"/>
            </w:pPr>
            <w:r>
              <w:t>в соответствии с полномочиями</w:t>
            </w:r>
          </w:p>
          <w:p w:rsidR="009E0143" w:rsidRDefault="009E0143" w:rsidP="009E0143">
            <w:pPr>
              <w:jc w:val="center"/>
            </w:pPr>
          </w:p>
        </w:tc>
      </w:tr>
    </w:tbl>
    <w:p w:rsidR="00F77EC2" w:rsidRDefault="00F77EC2" w:rsidP="00F77EC2"/>
    <w:p w:rsidR="00E27F5D" w:rsidRDefault="00E27F5D" w:rsidP="00E27F5D"/>
    <w:p w:rsidR="00E27F5D" w:rsidRDefault="00E27F5D" w:rsidP="00E27F5D"/>
    <w:p w:rsidR="00E27F5D" w:rsidRDefault="00E27F5D" w:rsidP="00E27F5D"/>
    <w:p w:rsidR="00F77EC2" w:rsidRDefault="00F77EC2" w:rsidP="00E27F5D">
      <w:pPr>
        <w:jc w:val="center"/>
      </w:pPr>
      <w:r>
        <w:t>_________________________________________________________</w:t>
      </w:r>
    </w:p>
    <w:sectPr w:rsidR="00F77EC2" w:rsidSect="00A94176">
      <w:foot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6FF" w:rsidRDefault="008526FF" w:rsidP="00E27F5D">
      <w:r>
        <w:separator/>
      </w:r>
    </w:p>
  </w:endnote>
  <w:endnote w:type="continuationSeparator" w:id="0">
    <w:p w:rsidR="008526FF" w:rsidRDefault="008526FF" w:rsidP="00E2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017"/>
      <w:docPartObj>
        <w:docPartGallery w:val="Page Numbers (Bottom of Page)"/>
        <w:docPartUnique/>
      </w:docPartObj>
    </w:sdtPr>
    <w:sdtContent>
      <w:p w:rsidR="00E27F5D" w:rsidRDefault="00E27F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3FB">
          <w:rPr>
            <w:noProof/>
          </w:rPr>
          <w:t>2</w:t>
        </w:r>
        <w:r>
          <w:fldChar w:fldCharType="end"/>
        </w:r>
      </w:p>
    </w:sdtContent>
  </w:sdt>
  <w:p w:rsidR="00E27F5D" w:rsidRDefault="00E27F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6FF" w:rsidRDefault="008526FF" w:rsidP="00E27F5D">
      <w:r>
        <w:separator/>
      </w:r>
    </w:p>
  </w:footnote>
  <w:footnote w:type="continuationSeparator" w:id="0">
    <w:p w:rsidR="008526FF" w:rsidRDefault="008526FF" w:rsidP="00E2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176"/>
    <w:rsid w:val="000365F8"/>
    <w:rsid w:val="0004674A"/>
    <w:rsid w:val="000A727F"/>
    <w:rsid w:val="000C143A"/>
    <w:rsid w:val="000D7A8B"/>
    <w:rsid w:val="000E6202"/>
    <w:rsid w:val="00116671"/>
    <w:rsid w:val="002B3964"/>
    <w:rsid w:val="002D1240"/>
    <w:rsid w:val="003222C4"/>
    <w:rsid w:val="00347DC5"/>
    <w:rsid w:val="003F3DBE"/>
    <w:rsid w:val="00422FF1"/>
    <w:rsid w:val="00435A40"/>
    <w:rsid w:val="0048748A"/>
    <w:rsid w:val="005C139F"/>
    <w:rsid w:val="005F20F8"/>
    <w:rsid w:val="0065094D"/>
    <w:rsid w:val="00654A53"/>
    <w:rsid w:val="006B5190"/>
    <w:rsid w:val="006B5512"/>
    <w:rsid w:val="006C3530"/>
    <w:rsid w:val="00737F45"/>
    <w:rsid w:val="00780342"/>
    <w:rsid w:val="007A57FB"/>
    <w:rsid w:val="007E63FB"/>
    <w:rsid w:val="00807B99"/>
    <w:rsid w:val="00850D47"/>
    <w:rsid w:val="008526FF"/>
    <w:rsid w:val="008B26B2"/>
    <w:rsid w:val="008C5626"/>
    <w:rsid w:val="008F65D8"/>
    <w:rsid w:val="009619CB"/>
    <w:rsid w:val="009713B4"/>
    <w:rsid w:val="00984264"/>
    <w:rsid w:val="00986BAD"/>
    <w:rsid w:val="00994CF3"/>
    <w:rsid w:val="009A52B8"/>
    <w:rsid w:val="009E0143"/>
    <w:rsid w:val="00A33F03"/>
    <w:rsid w:val="00A46BA4"/>
    <w:rsid w:val="00A87981"/>
    <w:rsid w:val="00A938FD"/>
    <w:rsid w:val="00A94176"/>
    <w:rsid w:val="00A955FA"/>
    <w:rsid w:val="00AF2F8C"/>
    <w:rsid w:val="00B74C93"/>
    <w:rsid w:val="00BD13CC"/>
    <w:rsid w:val="00C649B9"/>
    <w:rsid w:val="00D055A5"/>
    <w:rsid w:val="00D433B1"/>
    <w:rsid w:val="00D458F9"/>
    <w:rsid w:val="00D810AB"/>
    <w:rsid w:val="00D937D6"/>
    <w:rsid w:val="00DF31B3"/>
    <w:rsid w:val="00DF3458"/>
    <w:rsid w:val="00E12810"/>
    <w:rsid w:val="00E254B2"/>
    <w:rsid w:val="00E27F5D"/>
    <w:rsid w:val="00E47BD2"/>
    <w:rsid w:val="00E954FA"/>
    <w:rsid w:val="00EB3AC0"/>
    <w:rsid w:val="00F04959"/>
    <w:rsid w:val="00F6101D"/>
    <w:rsid w:val="00F77EC2"/>
    <w:rsid w:val="00F869A4"/>
    <w:rsid w:val="00FB4C1F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84B6"/>
  <w15:docId w15:val="{D52105C9-C6A1-4E2B-809D-466E9E40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EC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</w:pPr>
    <w:rPr>
      <w:rFonts w:eastAsia="Calibri"/>
      <w:b/>
      <w:bCs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</w:pPr>
    <w:rPr>
      <w:rFonts w:ascii="Cambria" w:eastAsia="Calibri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</w:pPr>
    <w:rPr>
      <w:szCs w:val="22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7F5D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7F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Читинского района КСП</cp:lastModifiedBy>
  <cp:revision>26</cp:revision>
  <cp:lastPrinted>2022-12-29T00:50:00Z</cp:lastPrinted>
  <dcterms:created xsi:type="dcterms:W3CDTF">2019-12-27T05:05:00Z</dcterms:created>
  <dcterms:modified xsi:type="dcterms:W3CDTF">2022-12-29T00:51:00Z</dcterms:modified>
</cp:coreProperties>
</file>