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2FFC">
        <w:rPr>
          <w:rFonts w:ascii="Times New Roman" w:hAnsi="Times New Roman"/>
          <w:sz w:val="24"/>
          <w:szCs w:val="28"/>
        </w:rPr>
        <w:t>УВЕДОМЛЕНИЕ</w:t>
      </w:r>
    </w:p>
    <w:p w:rsidR="00A82FFC" w:rsidRPr="00A82FFC" w:rsidRDefault="00A82FFC" w:rsidP="00E03BB2">
      <w:pPr>
        <w:pStyle w:val="a5"/>
        <w:ind w:left="0" w:right="707" w:firstLine="0"/>
        <w:jc w:val="both"/>
        <w:rPr>
          <w:sz w:val="24"/>
          <w:szCs w:val="24"/>
        </w:rPr>
      </w:pPr>
      <w:r w:rsidRPr="00A82FFC">
        <w:rPr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Pr="00C813B0">
        <w:rPr>
          <w:sz w:val="24"/>
          <w:szCs w:val="24"/>
        </w:rPr>
        <w:t>Постановление администрации муниципального района «Читинский район» от 2</w:t>
      </w:r>
      <w:r w:rsidR="000D6687">
        <w:rPr>
          <w:sz w:val="24"/>
          <w:szCs w:val="24"/>
        </w:rPr>
        <w:t>0</w:t>
      </w:r>
      <w:r w:rsidRPr="00C813B0">
        <w:rPr>
          <w:sz w:val="24"/>
          <w:szCs w:val="24"/>
        </w:rPr>
        <w:t xml:space="preserve"> </w:t>
      </w:r>
      <w:r w:rsidR="000D6687">
        <w:rPr>
          <w:sz w:val="24"/>
          <w:szCs w:val="24"/>
        </w:rPr>
        <w:t>апреля</w:t>
      </w:r>
      <w:r w:rsidRPr="00C813B0">
        <w:rPr>
          <w:sz w:val="24"/>
          <w:szCs w:val="24"/>
        </w:rPr>
        <w:t xml:space="preserve"> 2017 года № </w:t>
      </w:r>
      <w:r w:rsidR="000D6687">
        <w:rPr>
          <w:sz w:val="24"/>
          <w:szCs w:val="24"/>
        </w:rPr>
        <w:t>820</w:t>
      </w:r>
      <w:r w:rsidRPr="00C813B0">
        <w:rPr>
          <w:sz w:val="24"/>
          <w:szCs w:val="24"/>
        </w:rPr>
        <w:t xml:space="preserve"> </w:t>
      </w:r>
      <w:r w:rsidR="000D6687" w:rsidRPr="000D6687">
        <w:rPr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</w:p>
    <w:p w:rsidR="00A82FFC" w:rsidRPr="00E03BB2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BB2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5E4B64" w:rsidP="00E03BB2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82FFC" w:rsidRPr="00A82FFC">
        <w:rPr>
          <w:rFonts w:ascii="Times New Roman" w:hAnsi="Times New Roman"/>
          <w:sz w:val="24"/>
          <w:szCs w:val="24"/>
        </w:rPr>
        <w:t>Уважаемый участник публичных консультаций!</w:t>
      </w:r>
    </w:p>
    <w:p w:rsidR="00A82FFC" w:rsidRPr="00A82FFC" w:rsidRDefault="00A82FFC" w:rsidP="00E03B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«Читинский район»</w:t>
      </w:r>
      <w:r w:rsidRPr="00A82FFC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 w:rsidR="00E03BB2">
        <w:rPr>
          <w:rFonts w:ascii="Times New Roman" w:hAnsi="Times New Roman"/>
          <w:sz w:val="24"/>
          <w:szCs w:val="24"/>
        </w:rPr>
        <w:t>.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9"/>
        <w:gridCol w:w="3828"/>
        <w:gridCol w:w="9"/>
      </w:tblGrid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687" w:rsidRPr="000D6687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5E4B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 дня его дня официального опубликования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переходного периода не требуется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развития предпринимательства Управления экономики и имущества Администрации муниципального района «Читинский район»</w:t>
            </w:r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Чита, ул. Ленина, д.157</w:t>
            </w:r>
          </w:p>
          <w:p w:rsidR="00A82FFC" w:rsidRPr="00A82FFC" w:rsidRDefault="001D0AE1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(3022) 35-67-61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0D6687" w:rsidRDefault="000D6687" w:rsidP="000D6687">
            <w:pPr>
              <w:pStyle w:val="a4"/>
              <w:spacing w:before="0" w:beforeAutospacing="0" w:after="0" w:afterAutospacing="0"/>
            </w:pPr>
            <w:r w:rsidRPr="000D6687">
              <w:rPr>
                <w:rStyle w:val="a6"/>
                <w:color w:val="000000"/>
              </w:rPr>
              <w:t xml:space="preserve">Настоящий административный регламент Администрации муниципального района «Читинский район» (далее – Администрация) по предоставлению муниципальной услуги "Предоставление в аренду земельных участков, </w:t>
            </w:r>
            <w:r w:rsidRPr="000D6687">
              <w:rPr>
                <w:rStyle w:val="3"/>
                <w:b w:val="0"/>
                <w:bCs w:val="0"/>
              </w:rPr>
              <w:t xml:space="preserve">находящихся в </w:t>
            </w:r>
            <w:r w:rsidRPr="000D6687">
              <w:rPr>
                <w:rStyle w:val="3"/>
                <w:b w:val="0"/>
                <w:bCs w:val="0"/>
              </w:rPr>
              <w:lastRenderedPageBreak/>
              <w:t>муниципальной собственности, и земельных участков на территории Читинского района</w:t>
            </w:r>
            <w:r w:rsidRPr="000D6687">
              <w:rPr>
                <w:rStyle w:val="a6"/>
                <w:color w:val="000000"/>
              </w:rPr>
              <w:t xml:space="preserve">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0D6687">
            <w:pPr>
              <w:pStyle w:val="a7"/>
              <w:shd w:val="clear" w:color="auto" w:fill="auto"/>
              <w:tabs>
                <w:tab w:val="right" w:pos="5058"/>
                <w:tab w:val="right" w:pos="9610"/>
              </w:tabs>
              <w:spacing w:before="0" w:after="0" w:line="240" w:lineRule="auto"/>
              <w:ind w:firstLine="724"/>
              <w:jc w:val="both"/>
              <w:rPr>
                <w:sz w:val="24"/>
                <w:szCs w:val="24"/>
              </w:rPr>
            </w:pPr>
            <w:r w:rsidRPr="00A82FFC">
              <w:rPr>
                <w:sz w:val="24"/>
                <w:szCs w:val="24"/>
              </w:rPr>
              <w:t xml:space="preserve"> 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ab/>
              <w:t xml:space="preserve"> и последовательность действий (административных процедур) при </w:t>
            </w:r>
            <w:r w:rsidR="000D6687" w:rsidRPr="000D6687">
              <w:rPr>
                <w:rStyle w:val="a6"/>
                <w:color w:val="000000"/>
                <w:sz w:val="24"/>
                <w:szCs w:val="24"/>
              </w:rPr>
              <w:tab/>
              <w:t>осуществлении полномочий по предоставлению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C7F">
              <w:rPr>
                <w:rFonts w:ascii="Times New Roman" w:hAnsi="Times New Roman"/>
                <w:sz w:val="24"/>
                <w:szCs w:val="24"/>
              </w:rPr>
              <w:t>С 28 мая по 16 июня 2020 года</w:t>
            </w:r>
            <w:bookmarkStart w:id="0" w:name="_GoBack"/>
            <w:bookmarkEnd w:id="0"/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320091@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667" w:rsidRDefault="00880C7F"/>
    <w:sectPr w:rsidR="00C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4"/>
    <w:rsid w:val="000D6687"/>
    <w:rsid w:val="000E43F4"/>
    <w:rsid w:val="001D0AE1"/>
    <w:rsid w:val="005E4B64"/>
    <w:rsid w:val="00800215"/>
    <w:rsid w:val="00880C7F"/>
    <w:rsid w:val="00A403F6"/>
    <w:rsid w:val="00A82FFC"/>
    <w:rsid w:val="00C85720"/>
    <w:rsid w:val="00CF2AC8"/>
    <w:rsid w:val="00E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E51-B79B-4E6F-933B-A5E454B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E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0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0D668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7"/>
    <w:rsid w:val="000D668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a6"/>
    <w:rsid w:val="000D6687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668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0D6687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687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5</cp:revision>
  <dcterms:created xsi:type="dcterms:W3CDTF">2020-05-22T22:09:00Z</dcterms:created>
  <dcterms:modified xsi:type="dcterms:W3CDTF">2020-05-23T01:28:00Z</dcterms:modified>
</cp:coreProperties>
</file>