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E743DD" w:rsidP="00457547">
            <w:pPr>
              <w:jc w:val="center"/>
              <w:rPr>
                <w:rFonts w:eastAsiaTheme="minorEastAsia"/>
              </w:rPr>
            </w:pPr>
            <w:r w:rsidRPr="000D38E9">
              <w:rPr>
                <w:rFonts w:eastAsiaTheme="minorEastAsia"/>
                <w:noProof/>
              </w:rPr>
              <w:drawing>
                <wp:inline distT="0" distB="0" distL="0" distR="0">
                  <wp:extent cx="543560" cy="6553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АДМИНИСТРАЦИЯ</w:t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Муниципального района</w:t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«Читинский район»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672090   г. Чита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ул. Ленина, 157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br/>
              <w:t xml:space="preserve"> тел. 32-00-91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факс 35-43-28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0D38E9">
              <w:rPr>
                <w:rFonts w:eastAsiaTheme="minorEastAsia"/>
                <w:b/>
                <w:bCs/>
                <w:i/>
                <w:iCs/>
              </w:rPr>
              <w:t>E-</w:t>
            </w:r>
            <w:proofErr w:type="spellStart"/>
            <w:r w:rsidRPr="000D38E9">
              <w:rPr>
                <w:rFonts w:eastAsiaTheme="minorEastAsia"/>
                <w:b/>
                <w:bCs/>
                <w:i/>
                <w:iCs/>
              </w:rPr>
              <w:t>mail</w:t>
            </w:r>
            <w:proofErr w:type="spellEnd"/>
            <w:r w:rsidRPr="000D38E9">
              <w:rPr>
                <w:rFonts w:eastAsiaTheme="minorEastAsia"/>
                <w:b/>
                <w:bCs/>
                <w:i/>
                <w:iCs/>
              </w:rPr>
              <w:t xml:space="preserve">: </w:t>
            </w:r>
            <w:hyperlink r:id="rId9" w:history="1">
              <w:r w:rsidRPr="000D38E9">
                <w:rPr>
                  <w:rStyle w:val="ac"/>
                  <w:rFonts w:ascii="Times New Roman" w:eastAsiaTheme="minorEastAsia" w:hAnsi="Times New Roman" w:cs="Times New Roman"/>
                  <w:b/>
                  <w:bCs/>
                  <w:color w:val="auto"/>
                  <w:sz w:val="20"/>
                  <w:szCs w:val="20"/>
                </w:rPr>
                <w:t>adm320091@yandex.ru</w:t>
              </w:r>
            </w:hyperlink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Сайт:</w:t>
            </w: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читинск.забайкальскийкрай.рф</w:t>
            </w:r>
            <w:proofErr w:type="spellEnd"/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ИНН 7524000811 КПП 752401001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BE518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13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” </w:t>
            </w:r>
            <w:r w:rsidR="007321A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ию</w:t>
            </w:r>
            <w:r w:rsidR="00BE518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л</w:t>
            </w:r>
            <w:r w:rsidR="007321A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я</w:t>
            </w:r>
            <w:r w:rsidR="0071196E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</w:t>
            </w:r>
            <w:proofErr w:type="gramStart"/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№  </w:t>
            </w:r>
            <w:r w:rsidR="009E26B5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4</w:t>
            </w:r>
            <w:proofErr w:type="gramEnd"/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71196E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71196E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71196E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</w:p>
    <w:p w:rsidR="009E26B5" w:rsidRDefault="009E26B5" w:rsidP="009E26B5">
      <w:pPr>
        <w:pStyle w:val="af2"/>
        <w:ind w:left="0" w:right="707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045CB">
        <w:rPr>
          <w:sz w:val="28"/>
          <w:szCs w:val="28"/>
        </w:rPr>
        <w:t>Об утверждении административного регламента по</w:t>
      </w:r>
      <w:r>
        <w:rPr>
          <w:sz w:val="28"/>
          <w:szCs w:val="28"/>
        </w:rPr>
        <w:t xml:space="preserve"> </w:t>
      </w:r>
      <w:r w:rsidRPr="003045CB">
        <w:rPr>
          <w:sz w:val="28"/>
          <w:szCs w:val="28"/>
        </w:rPr>
        <w:t xml:space="preserve">предоставлению </w:t>
      </w:r>
      <w:r>
        <w:rPr>
          <w:sz w:val="28"/>
          <w:szCs w:val="28"/>
        </w:rPr>
        <w:t>муниципаль</w:t>
      </w:r>
      <w:r w:rsidRPr="003045CB">
        <w:rPr>
          <w:sz w:val="28"/>
          <w:szCs w:val="28"/>
        </w:rPr>
        <w:t xml:space="preserve">ной услуги «Предоставление в </w:t>
      </w:r>
      <w:r>
        <w:rPr>
          <w:sz w:val="28"/>
          <w:szCs w:val="28"/>
        </w:rPr>
        <w:t>аренду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разграничена, собственникам расположенных на данных земельных участках зданий, сооружений»</w:t>
      </w:r>
    </w:p>
    <w:p w:rsidR="0071196E" w:rsidRPr="000D38E9" w:rsidRDefault="0071196E" w:rsidP="006E306B">
      <w:pPr>
        <w:jc w:val="center"/>
        <w:rPr>
          <w:i/>
          <w:sz w:val="28"/>
          <w:szCs w:val="28"/>
        </w:rPr>
      </w:pPr>
      <w:r w:rsidRPr="000D38E9">
        <w:rPr>
          <w:bCs/>
          <w:sz w:val="28"/>
          <w:szCs w:val="28"/>
        </w:rPr>
        <w:t xml:space="preserve"> </w:t>
      </w:r>
      <w:r w:rsidR="006E306B">
        <w:rPr>
          <w:sz w:val="28"/>
          <w:szCs w:val="28"/>
        </w:rPr>
        <w:t>от 2</w:t>
      </w:r>
      <w:r w:rsidR="009E26B5">
        <w:rPr>
          <w:sz w:val="28"/>
          <w:szCs w:val="28"/>
        </w:rPr>
        <w:t>0</w:t>
      </w:r>
      <w:r w:rsidR="006E306B">
        <w:rPr>
          <w:sz w:val="28"/>
          <w:szCs w:val="28"/>
        </w:rPr>
        <w:t xml:space="preserve"> </w:t>
      </w:r>
      <w:r w:rsidR="009E26B5">
        <w:rPr>
          <w:sz w:val="28"/>
          <w:szCs w:val="28"/>
        </w:rPr>
        <w:t>апреля</w:t>
      </w:r>
      <w:r w:rsidR="006E306B">
        <w:rPr>
          <w:sz w:val="28"/>
          <w:szCs w:val="28"/>
        </w:rPr>
        <w:t xml:space="preserve"> 2017 г. № </w:t>
      </w:r>
      <w:r w:rsidR="009E26B5">
        <w:rPr>
          <w:sz w:val="28"/>
          <w:szCs w:val="28"/>
        </w:rPr>
        <w:t>820</w:t>
      </w:r>
      <w:r w:rsidRPr="000D38E9">
        <w:rPr>
          <w:bCs/>
          <w:sz w:val="28"/>
          <w:szCs w:val="28"/>
        </w:rPr>
        <w:t>.</w:t>
      </w:r>
    </w:p>
    <w:p w:rsidR="0067554A" w:rsidRPr="000D38E9" w:rsidRDefault="0067554A" w:rsidP="00457547">
      <w:pPr>
        <w:jc w:val="both"/>
        <w:rPr>
          <w:i/>
          <w:sz w:val="28"/>
          <w:szCs w:val="28"/>
        </w:rPr>
      </w:pPr>
    </w:p>
    <w:p w:rsidR="0067554A" w:rsidRPr="000D38E9" w:rsidRDefault="0067554A" w:rsidP="00457547">
      <w:pPr>
        <w:jc w:val="both"/>
        <w:rPr>
          <w:sz w:val="28"/>
          <w:szCs w:val="28"/>
        </w:rPr>
      </w:pPr>
    </w:p>
    <w:p w:rsidR="000E0BC8" w:rsidRPr="000D38E9" w:rsidRDefault="00541FB5" w:rsidP="009E26B5">
      <w:pPr>
        <w:pStyle w:val="af2"/>
        <w:ind w:left="0" w:right="707" w:firstLine="0"/>
        <w:jc w:val="both"/>
        <w:rPr>
          <w:sz w:val="28"/>
          <w:szCs w:val="28"/>
        </w:rPr>
      </w:pPr>
      <w:r w:rsidRPr="000D38E9">
        <w:rPr>
          <w:sz w:val="28"/>
          <w:szCs w:val="28"/>
        </w:rPr>
        <w:t>Управление экономики и имущества администрации муниципального района «Читинский район» в соответствии с разделом 2 порядка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9E26B5">
        <w:rPr>
          <w:sz w:val="28"/>
          <w:szCs w:val="28"/>
        </w:rPr>
        <w:t>«</w:t>
      </w:r>
      <w:r w:rsidR="009E26B5" w:rsidRPr="003045CB">
        <w:rPr>
          <w:sz w:val="28"/>
          <w:szCs w:val="28"/>
        </w:rPr>
        <w:t>Об утверждении административного регламента по</w:t>
      </w:r>
      <w:r w:rsidR="009E26B5">
        <w:rPr>
          <w:sz w:val="28"/>
          <w:szCs w:val="28"/>
        </w:rPr>
        <w:t xml:space="preserve"> </w:t>
      </w:r>
      <w:r w:rsidR="009E26B5" w:rsidRPr="003045CB">
        <w:rPr>
          <w:sz w:val="28"/>
          <w:szCs w:val="28"/>
        </w:rPr>
        <w:t xml:space="preserve">предоставлению </w:t>
      </w:r>
      <w:r w:rsidR="009E26B5">
        <w:rPr>
          <w:sz w:val="28"/>
          <w:szCs w:val="28"/>
        </w:rPr>
        <w:t>муниципаль</w:t>
      </w:r>
      <w:r w:rsidR="009E26B5" w:rsidRPr="003045CB">
        <w:rPr>
          <w:sz w:val="28"/>
          <w:szCs w:val="28"/>
        </w:rPr>
        <w:t xml:space="preserve">ной услуги «Предоставление в </w:t>
      </w:r>
      <w:r w:rsidR="009E26B5">
        <w:rPr>
          <w:sz w:val="28"/>
          <w:szCs w:val="28"/>
        </w:rPr>
        <w:t>аренду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разграничена, собственникам расположенных на данных земельных участках зданий, сооружений»</w:t>
      </w:r>
      <w:r w:rsidR="006E306B" w:rsidRPr="000D38E9">
        <w:rPr>
          <w:bCs/>
          <w:sz w:val="28"/>
          <w:szCs w:val="28"/>
        </w:rPr>
        <w:t xml:space="preserve"> </w:t>
      </w:r>
      <w:r w:rsidR="006E306B">
        <w:rPr>
          <w:sz w:val="28"/>
          <w:szCs w:val="28"/>
        </w:rPr>
        <w:t>от 2</w:t>
      </w:r>
      <w:r w:rsidR="009E26B5">
        <w:rPr>
          <w:sz w:val="28"/>
          <w:szCs w:val="28"/>
        </w:rPr>
        <w:t>0</w:t>
      </w:r>
      <w:r w:rsidR="006E306B">
        <w:rPr>
          <w:sz w:val="28"/>
          <w:szCs w:val="28"/>
        </w:rPr>
        <w:t xml:space="preserve"> </w:t>
      </w:r>
      <w:r w:rsidR="009E26B5">
        <w:rPr>
          <w:sz w:val="28"/>
          <w:szCs w:val="28"/>
        </w:rPr>
        <w:t>апреля</w:t>
      </w:r>
      <w:r w:rsidR="006E306B">
        <w:rPr>
          <w:sz w:val="28"/>
          <w:szCs w:val="28"/>
        </w:rPr>
        <w:t xml:space="preserve"> 2017 г. № </w:t>
      </w:r>
      <w:r w:rsidR="009E26B5">
        <w:rPr>
          <w:sz w:val="28"/>
          <w:szCs w:val="28"/>
        </w:rPr>
        <w:t>820</w:t>
      </w:r>
      <w:r w:rsidR="006E306B" w:rsidRPr="000D38E9">
        <w:rPr>
          <w:sz w:val="28"/>
          <w:szCs w:val="28"/>
        </w:rPr>
        <w:t xml:space="preserve"> </w:t>
      </w:r>
      <w:r w:rsidRPr="000D38E9">
        <w:rPr>
          <w:sz w:val="28"/>
          <w:szCs w:val="28"/>
        </w:rPr>
        <w:t>(далее - проект постановления).</w:t>
      </w:r>
    </w:p>
    <w:p w:rsidR="000C476B" w:rsidRPr="000C476B" w:rsidRDefault="00541FB5" w:rsidP="000E0BC8">
      <w:pPr>
        <w:ind w:firstLine="567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lastRenderedPageBreak/>
        <w:t xml:space="preserve">Разработчиком постановления является отдел </w:t>
      </w:r>
      <w:r w:rsidR="000C476B" w:rsidRPr="000C476B">
        <w:rPr>
          <w:color w:val="000000" w:themeColor="text1"/>
          <w:sz w:val="28"/>
          <w:szCs w:val="28"/>
        </w:rPr>
        <w:t>земельных отношений</w:t>
      </w:r>
      <w:r w:rsidRPr="000C476B">
        <w:rPr>
          <w:color w:val="000000" w:themeColor="text1"/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43C0E" w:rsidP="000E0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41FB5" w:rsidP="009E26B5">
      <w:pPr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:rsidR="00043C0E" w:rsidRDefault="00043C0E" w:rsidP="009E26B5">
      <w:pPr>
        <w:pStyle w:val="af2"/>
        <w:ind w:left="0" w:right="-2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="009E26B5">
        <w:rPr>
          <w:sz w:val="28"/>
          <w:szCs w:val="28"/>
        </w:rPr>
        <w:t>«</w:t>
      </w:r>
      <w:r w:rsidR="009E26B5" w:rsidRPr="003045CB">
        <w:rPr>
          <w:sz w:val="28"/>
          <w:szCs w:val="28"/>
        </w:rPr>
        <w:t>Об утверждении административного регламента по</w:t>
      </w:r>
      <w:r w:rsidR="009E26B5">
        <w:rPr>
          <w:sz w:val="28"/>
          <w:szCs w:val="28"/>
        </w:rPr>
        <w:t xml:space="preserve"> </w:t>
      </w:r>
      <w:r w:rsidR="009E26B5" w:rsidRPr="003045CB">
        <w:rPr>
          <w:sz w:val="28"/>
          <w:szCs w:val="28"/>
        </w:rPr>
        <w:t xml:space="preserve">предоставлению </w:t>
      </w:r>
      <w:r w:rsidR="009E26B5">
        <w:rPr>
          <w:sz w:val="28"/>
          <w:szCs w:val="28"/>
        </w:rPr>
        <w:t>муниципаль</w:t>
      </w:r>
      <w:r w:rsidR="009E26B5" w:rsidRPr="003045CB">
        <w:rPr>
          <w:sz w:val="28"/>
          <w:szCs w:val="28"/>
        </w:rPr>
        <w:t xml:space="preserve">ной услуги «Предоставление в </w:t>
      </w:r>
      <w:r w:rsidR="009E26B5">
        <w:rPr>
          <w:sz w:val="28"/>
          <w:szCs w:val="28"/>
        </w:rPr>
        <w:t>аренду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разграничена, собственникам расположенных на данных земельных участках зданий, сооружений»</w:t>
      </w:r>
      <w:r w:rsidRPr="005909CF">
        <w:rPr>
          <w:sz w:val="28"/>
          <w:szCs w:val="28"/>
          <w:shd w:val="clear" w:color="auto" w:fill="FFFFFF"/>
        </w:rPr>
        <w:t xml:space="preserve"> </w:t>
      </w:r>
      <w:r w:rsidRPr="005909CF">
        <w:rPr>
          <w:bCs/>
          <w:sz w:val="28"/>
          <w:szCs w:val="28"/>
        </w:rPr>
        <w:t>утвержденн</w:t>
      </w:r>
      <w:r>
        <w:rPr>
          <w:bCs/>
          <w:sz w:val="28"/>
          <w:szCs w:val="28"/>
        </w:rPr>
        <w:t>ое</w:t>
      </w:r>
      <w:r w:rsidRPr="005909CF">
        <w:rPr>
          <w:bCs/>
          <w:sz w:val="28"/>
          <w:szCs w:val="28"/>
        </w:rPr>
        <w:t xml:space="preserve"> постановлением администрации муниципального района «Читинский район» </w:t>
      </w:r>
      <w:r w:rsidRPr="005909CF">
        <w:rPr>
          <w:sz w:val="28"/>
          <w:szCs w:val="28"/>
        </w:rPr>
        <w:t>от 2</w:t>
      </w:r>
      <w:r w:rsidR="009E26B5">
        <w:rPr>
          <w:sz w:val="28"/>
          <w:szCs w:val="28"/>
        </w:rPr>
        <w:t>0</w:t>
      </w:r>
      <w:r w:rsidRPr="005909CF">
        <w:rPr>
          <w:sz w:val="28"/>
          <w:szCs w:val="28"/>
        </w:rPr>
        <w:t xml:space="preserve"> </w:t>
      </w:r>
      <w:r w:rsidR="009E26B5">
        <w:rPr>
          <w:sz w:val="28"/>
          <w:szCs w:val="28"/>
        </w:rPr>
        <w:t>апреля</w:t>
      </w:r>
      <w:r w:rsidRPr="005909CF">
        <w:rPr>
          <w:sz w:val="28"/>
          <w:szCs w:val="28"/>
        </w:rPr>
        <w:t xml:space="preserve"> 2017 года № </w:t>
      </w:r>
      <w:r w:rsidR="009E26B5">
        <w:rPr>
          <w:sz w:val="28"/>
          <w:szCs w:val="28"/>
        </w:rPr>
        <w:t>820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направлено на приведение в соответствие с действующим законодательствами Российской Федерации.</w:t>
      </w:r>
    </w:p>
    <w:p w:rsidR="00043C0E" w:rsidRDefault="00043C0E" w:rsidP="00043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043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043C0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541FB5">
      <w:pPr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E407A0" w:rsidRPr="00E407A0" w:rsidRDefault="00541FB5" w:rsidP="00E407A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407A0">
        <w:rPr>
          <w:rFonts w:ascii="Times New Roman" w:hAnsi="Times New Roman"/>
          <w:sz w:val="28"/>
          <w:szCs w:val="28"/>
        </w:rPr>
        <w:t>По проекту постановлени</w:t>
      </w:r>
      <w:r w:rsidR="000D38E9" w:rsidRPr="00E407A0">
        <w:rPr>
          <w:rFonts w:ascii="Times New Roman" w:hAnsi="Times New Roman"/>
          <w:sz w:val="28"/>
          <w:szCs w:val="28"/>
        </w:rPr>
        <w:t>я</w:t>
      </w:r>
      <w:r w:rsidRPr="00E407A0">
        <w:rPr>
          <w:rFonts w:ascii="Times New Roman" w:hAnsi="Times New Roman"/>
          <w:sz w:val="28"/>
          <w:szCs w:val="28"/>
        </w:rPr>
        <w:t xml:space="preserve"> замечани</w:t>
      </w:r>
      <w:r w:rsidR="001A09E4" w:rsidRPr="00E407A0">
        <w:rPr>
          <w:rFonts w:ascii="Times New Roman" w:hAnsi="Times New Roman"/>
          <w:sz w:val="28"/>
          <w:szCs w:val="28"/>
        </w:rPr>
        <w:t>й име</w:t>
      </w:r>
      <w:r w:rsidR="00E407A0" w:rsidRPr="00E407A0">
        <w:rPr>
          <w:rFonts w:ascii="Times New Roman" w:hAnsi="Times New Roman"/>
          <w:sz w:val="28"/>
          <w:szCs w:val="28"/>
        </w:rPr>
        <w:t>ю</w:t>
      </w:r>
      <w:r w:rsidR="001A09E4" w:rsidRPr="00E407A0">
        <w:rPr>
          <w:rFonts w:ascii="Times New Roman" w:hAnsi="Times New Roman"/>
          <w:sz w:val="28"/>
          <w:szCs w:val="28"/>
        </w:rPr>
        <w:t>тся</w:t>
      </w:r>
      <w:r w:rsidR="00E407A0" w:rsidRPr="00E407A0">
        <w:rPr>
          <w:rFonts w:ascii="Times New Roman" w:hAnsi="Times New Roman"/>
          <w:sz w:val="28"/>
          <w:szCs w:val="28"/>
        </w:rPr>
        <w:t xml:space="preserve"> </w:t>
      </w:r>
      <w:r w:rsidR="00A15C88" w:rsidRPr="00E407A0">
        <w:rPr>
          <w:rFonts w:ascii="Times New Roman" w:hAnsi="Times New Roman"/>
          <w:sz w:val="28"/>
          <w:szCs w:val="28"/>
        </w:rPr>
        <w:t>следующие замечания,</w:t>
      </w:r>
      <w:bookmarkStart w:id="0" w:name="_GoBack"/>
      <w:bookmarkEnd w:id="0"/>
      <w:r w:rsidR="00A15C88" w:rsidRPr="00A15C88">
        <w:rPr>
          <w:rFonts w:ascii="Times New Roman" w:hAnsi="Times New Roman"/>
          <w:sz w:val="28"/>
          <w:szCs w:val="28"/>
        </w:rPr>
        <w:t xml:space="preserve"> </w:t>
      </w:r>
      <w:r w:rsidR="00A15C88" w:rsidRPr="00D65246">
        <w:rPr>
          <w:rFonts w:ascii="Times New Roman" w:hAnsi="Times New Roman"/>
          <w:sz w:val="28"/>
          <w:szCs w:val="28"/>
        </w:rPr>
        <w:t>выявленные аппаратом Уполномоченного по защите прав предпринимателей в Забайкальском крае</w:t>
      </w:r>
      <w:r w:rsidR="00E407A0" w:rsidRPr="00E407A0">
        <w:rPr>
          <w:rFonts w:ascii="Times New Roman" w:hAnsi="Times New Roman"/>
          <w:sz w:val="28"/>
          <w:szCs w:val="28"/>
        </w:rPr>
        <w:t xml:space="preserve">: Пунктом 2.9 предусмотрен Исчерпывающий перечень оснований для отказа в приеме документов, необходимых для предоставления муниципальной услуги, в частности подпунктом 2 предусмотрено: </w:t>
      </w:r>
      <w:r w:rsidR="00E407A0" w:rsidRPr="00E407A0">
        <w:rPr>
          <w:rFonts w:ascii="Times New Roman" w:hAnsi="Times New Roman"/>
          <w:sz w:val="28"/>
          <w:szCs w:val="28"/>
        </w:rPr>
        <w:lastRenderedPageBreak/>
        <w:t xml:space="preserve">«непредставление заявителем </w:t>
      </w:r>
      <w:proofErr w:type="gramStart"/>
      <w:r w:rsidR="00E407A0" w:rsidRPr="00E407A0">
        <w:rPr>
          <w:rFonts w:ascii="Times New Roman" w:hAnsi="Times New Roman"/>
          <w:sz w:val="28"/>
          <w:szCs w:val="28"/>
        </w:rPr>
        <w:t>документов</w:t>
      </w:r>
      <w:proofErr w:type="gramEnd"/>
      <w:r w:rsidR="00E407A0" w:rsidRPr="00E407A0">
        <w:rPr>
          <w:rFonts w:ascii="Times New Roman" w:hAnsi="Times New Roman"/>
          <w:sz w:val="28"/>
          <w:szCs w:val="28"/>
        </w:rPr>
        <w:t xml:space="preserve"> указанных в пункте 2.6 настоящего Административного регламента».</w:t>
      </w:r>
    </w:p>
    <w:p w:rsidR="00E407A0" w:rsidRPr="00E407A0" w:rsidRDefault="00E407A0" w:rsidP="00E407A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407A0">
        <w:rPr>
          <w:rFonts w:ascii="Times New Roman" w:hAnsi="Times New Roman"/>
          <w:sz w:val="28"/>
          <w:szCs w:val="28"/>
        </w:rPr>
        <w:t>Вместе с тем, в пункте 2.6 имеются противоречия по перечню документов.</w:t>
      </w:r>
    </w:p>
    <w:p w:rsidR="000D38E9" w:rsidRPr="00E407A0" w:rsidRDefault="00E407A0" w:rsidP="00E407A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407A0">
        <w:rPr>
          <w:rFonts w:ascii="Times New Roman" w:hAnsi="Times New Roman"/>
          <w:sz w:val="28"/>
          <w:szCs w:val="28"/>
        </w:rPr>
        <w:t xml:space="preserve">Так, подпунктом 2.6.1 предусмотрено, что к заявлению прилагаются документы согласно </w:t>
      </w:r>
      <w:proofErr w:type="gramStart"/>
      <w:r w:rsidRPr="00E407A0">
        <w:rPr>
          <w:rFonts w:ascii="Times New Roman" w:hAnsi="Times New Roman"/>
          <w:sz w:val="28"/>
          <w:szCs w:val="28"/>
        </w:rPr>
        <w:t>перечню</w:t>
      </w:r>
      <w:proofErr w:type="gramEnd"/>
      <w:r w:rsidRPr="00E407A0">
        <w:rPr>
          <w:rFonts w:ascii="Times New Roman" w:hAnsi="Times New Roman"/>
          <w:sz w:val="28"/>
          <w:szCs w:val="28"/>
        </w:rPr>
        <w:t xml:space="preserve"> утвержденному </w:t>
      </w:r>
      <w:hyperlink r:id="rId10" w:anchor="/document/70878720/entry/0" w:history="1">
        <w:r w:rsidRPr="00E407A0">
          <w:rPr>
            <w:rStyle w:val="ac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приказ</w:t>
        </w:r>
      </w:hyperlink>
      <w:r w:rsidRPr="00E407A0">
        <w:rPr>
          <w:rFonts w:ascii="Times New Roman" w:hAnsi="Times New Roman"/>
          <w:sz w:val="28"/>
          <w:szCs w:val="28"/>
        </w:rPr>
        <w:t>ом</w:t>
      </w:r>
      <w:r w:rsidRPr="00E407A0">
        <w:rPr>
          <w:rFonts w:ascii="Times New Roman" w:hAnsi="Times New Roman"/>
          <w:sz w:val="28"/>
          <w:szCs w:val="28"/>
          <w:shd w:val="clear" w:color="auto" w:fill="FFFFFF"/>
        </w:rPr>
        <w:t> Минэкономразвития РФ от 12 января 2015 г. № 1 «</w:t>
      </w:r>
      <w:r w:rsidRPr="00E407A0">
        <w:rPr>
          <w:rFonts w:ascii="Times New Roman" w:hAnsi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407A0">
        <w:rPr>
          <w:rFonts w:ascii="Times New Roman" w:hAnsi="Times New Roman"/>
          <w:bCs/>
          <w:sz w:val="28"/>
          <w:szCs w:val="28"/>
          <w:shd w:val="clear" w:color="auto" w:fill="FFFFFF"/>
        </w:rPr>
        <w:t>Однако в противоречие данному пункту, пунктом 2.6.2 предусмотрен иной перечень документов, прилагаемых к заявлению.</w:t>
      </w:r>
    </w:p>
    <w:p w:rsidR="00541FB5" w:rsidRPr="000D38E9" w:rsidRDefault="00541FB5" w:rsidP="00541FB5">
      <w:pPr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Разработчику постановления необходимо провести </w:t>
      </w:r>
      <w:r w:rsidR="00E407A0">
        <w:rPr>
          <w:sz w:val="28"/>
          <w:szCs w:val="28"/>
        </w:rPr>
        <w:t xml:space="preserve">дополнительные работы по устранению замечаний и </w:t>
      </w:r>
      <w:r w:rsidRPr="000D38E9">
        <w:rPr>
          <w:sz w:val="28"/>
          <w:szCs w:val="28"/>
        </w:rPr>
        <w:t>согласовани</w:t>
      </w:r>
      <w:r w:rsidR="00E407A0">
        <w:rPr>
          <w:sz w:val="28"/>
          <w:szCs w:val="28"/>
        </w:rPr>
        <w:t>ю</w:t>
      </w:r>
      <w:r w:rsidRPr="000D38E9">
        <w:rPr>
          <w:sz w:val="28"/>
          <w:szCs w:val="28"/>
        </w:rPr>
        <w:t xml:space="preserve"> постановления с </w:t>
      </w:r>
      <w:r w:rsidR="004938E0" w:rsidRPr="000D38E9">
        <w:rPr>
          <w:sz w:val="28"/>
          <w:szCs w:val="28"/>
        </w:rPr>
        <w:t>отделом правовой и кадровой работы Управления делами администрации муниципального района «Читинский район»</w:t>
      </w:r>
      <w:r w:rsidRPr="000D38E9">
        <w:rPr>
          <w:sz w:val="28"/>
          <w:szCs w:val="28"/>
        </w:rPr>
        <w:t>.</w:t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и</w:t>
      </w:r>
      <w:r w:rsidR="00280882">
        <w:rPr>
          <w:sz w:val="28"/>
        </w:rPr>
        <w:t xml:space="preserve"> имущества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0C476B" w:rsidRDefault="000C476B" w:rsidP="00457547">
      <w:pPr>
        <w:jc w:val="both"/>
        <w:rPr>
          <w:i/>
          <w:sz w:val="18"/>
          <w:szCs w:val="18"/>
        </w:rPr>
      </w:pPr>
    </w:p>
    <w:p w:rsidR="000C476B" w:rsidRDefault="000C476B" w:rsidP="00457547">
      <w:pPr>
        <w:jc w:val="both"/>
        <w:rPr>
          <w:i/>
          <w:sz w:val="18"/>
          <w:szCs w:val="18"/>
        </w:rPr>
      </w:pPr>
    </w:p>
    <w:p w:rsidR="000C476B" w:rsidRDefault="000C476B" w:rsidP="00457547">
      <w:pPr>
        <w:jc w:val="both"/>
        <w:rPr>
          <w:i/>
          <w:sz w:val="18"/>
          <w:szCs w:val="18"/>
        </w:rPr>
      </w:pPr>
    </w:p>
    <w:p w:rsidR="000C476B" w:rsidRDefault="000C476B" w:rsidP="00457547">
      <w:pPr>
        <w:jc w:val="both"/>
        <w:rPr>
          <w:i/>
          <w:sz w:val="18"/>
          <w:szCs w:val="18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r w:rsidR="000C476B">
        <w:rPr>
          <w:i/>
          <w:sz w:val="18"/>
          <w:szCs w:val="18"/>
        </w:rPr>
        <w:t>Филиппова Марина Михайловна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0C476B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1A" w:rsidRDefault="009A3C1A" w:rsidP="006638DD">
      <w:r>
        <w:separator/>
      </w:r>
    </w:p>
  </w:endnote>
  <w:endnote w:type="continuationSeparator" w:id="0">
    <w:p w:rsidR="009A3C1A" w:rsidRDefault="009A3C1A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1A" w:rsidRDefault="009A3C1A" w:rsidP="006638DD">
      <w:r>
        <w:separator/>
      </w:r>
    </w:p>
  </w:footnote>
  <w:footnote w:type="continuationSeparator" w:id="0">
    <w:p w:rsidR="009A3C1A" w:rsidRDefault="009A3C1A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DD"/>
    <w:rsid w:val="00001C84"/>
    <w:rsid w:val="00010EB4"/>
    <w:rsid w:val="00014528"/>
    <w:rsid w:val="00034673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E0BC8"/>
    <w:rsid w:val="000F543B"/>
    <w:rsid w:val="0013073E"/>
    <w:rsid w:val="00141402"/>
    <w:rsid w:val="00143D6E"/>
    <w:rsid w:val="0016424F"/>
    <w:rsid w:val="001946AF"/>
    <w:rsid w:val="001A09E4"/>
    <w:rsid w:val="001B2A3C"/>
    <w:rsid w:val="001C169B"/>
    <w:rsid w:val="001F31D4"/>
    <w:rsid w:val="00214FCF"/>
    <w:rsid w:val="00226763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E3C5B"/>
    <w:rsid w:val="00401595"/>
    <w:rsid w:val="0040208E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71DAF"/>
    <w:rsid w:val="005848CA"/>
    <w:rsid w:val="005A7474"/>
    <w:rsid w:val="005C0765"/>
    <w:rsid w:val="005C6FE8"/>
    <w:rsid w:val="005D2106"/>
    <w:rsid w:val="00600F2E"/>
    <w:rsid w:val="006227AA"/>
    <w:rsid w:val="006638DD"/>
    <w:rsid w:val="0067554A"/>
    <w:rsid w:val="00682082"/>
    <w:rsid w:val="006A1807"/>
    <w:rsid w:val="006B7366"/>
    <w:rsid w:val="006C52EE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D63C2"/>
    <w:rsid w:val="008F3D4C"/>
    <w:rsid w:val="0090081E"/>
    <w:rsid w:val="00911B9E"/>
    <w:rsid w:val="00930C51"/>
    <w:rsid w:val="00953A74"/>
    <w:rsid w:val="00967010"/>
    <w:rsid w:val="0097430C"/>
    <w:rsid w:val="009A3C1A"/>
    <w:rsid w:val="009B3E6E"/>
    <w:rsid w:val="009E26B5"/>
    <w:rsid w:val="009E604F"/>
    <w:rsid w:val="009F1C6D"/>
    <w:rsid w:val="00A15C88"/>
    <w:rsid w:val="00A36CA3"/>
    <w:rsid w:val="00A50C7E"/>
    <w:rsid w:val="00A656C3"/>
    <w:rsid w:val="00AC6EDB"/>
    <w:rsid w:val="00AD5D36"/>
    <w:rsid w:val="00AE742C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E518E"/>
    <w:rsid w:val="00BF1D75"/>
    <w:rsid w:val="00BF4E7B"/>
    <w:rsid w:val="00C246C8"/>
    <w:rsid w:val="00C36DF2"/>
    <w:rsid w:val="00C40B5E"/>
    <w:rsid w:val="00C50C82"/>
    <w:rsid w:val="00C90CF6"/>
    <w:rsid w:val="00C919DD"/>
    <w:rsid w:val="00C91AA2"/>
    <w:rsid w:val="00D10707"/>
    <w:rsid w:val="00D22D5C"/>
    <w:rsid w:val="00D342D5"/>
    <w:rsid w:val="00D66766"/>
    <w:rsid w:val="00D73572"/>
    <w:rsid w:val="00D81202"/>
    <w:rsid w:val="00DC55AF"/>
    <w:rsid w:val="00DF4D2F"/>
    <w:rsid w:val="00E00924"/>
    <w:rsid w:val="00E032E5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C6E33"/>
    <w:rsid w:val="00EE56EA"/>
    <w:rsid w:val="00F1204C"/>
    <w:rsid w:val="00F12EE5"/>
    <w:rsid w:val="00F33D38"/>
    <w:rsid w:val="00F42862"/>
    <w:rsid w:val="00F63E0B"/>
    <w:rsid w:val="00F6692D"/>
    <w:rsid w:val="00F71785"/>
    <w:rsid w:val="00FA52F7"/>
    <w:rsid w:val="00FC54D6"/>
    <w:rsid w:val="00FD6932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7B6D9-DAC2-49E5-9769-9BDD2E17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  <w:style w:type="paragraph" w:styleId="af2">
    <w:name w:val="List"/>
    <w:basedOn w:val="a"/>
    <w:rsid w:val="009E26B5"/>
    <w:pPr>
      <w:autoSpaceDE/>
      <w:autoSpaceDN/>
      <w:adjustRightInd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320091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EF945-46AF-4F74-9DA6-A6137F73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Perfilyeva</cp:lastModifiedBy>
  <cp:revision>6</cp:revision>
  <cp:lastPrinted>2020-07-13T20:47:00Z</cp:lastPrinted>
  <dcterms:created xsi:type="dcterms:W3CDTF">2020-06-22T20:34:00Z</dcterms:created>
  <dcterms:modified xsi:type="dcterms:W3CDTF">2020-07-14T01:48:00Z</dcterms:modified>
</cp:coreProperties>
</file>