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C0A8" w14:textId="37162CCE" w:rsidR="004B3860" w:rsidRDefault="00715436" w:rsidP="00BE7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Конфликт интересов на муниципальной службе и ответственность за непринятие мер по его предотвращению и урегулированию</w:t>
      </w:r>
    </w:p>
    <w:p w14:paraId="68C19EB8" w14:textId="66F2E869" w:rsidR="00715436" w:rsidRDefault="00715436" w:rsidP="00BE7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BE69C" w14:textId="3DF0CDA3" w:rsidR="00715436" w:rsidRDefault="00715436" w:rsidP="00BE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п.1 ч.3 ст. 10, ч.1 ст. 11 Федерального закона от 25.12.2008 </w:t>
      </w:r>
      <w:r w:rsidR="00BE7B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(далее – Закон № 273-ФЗ), муниципальные служащие обязаны принимать меры по предотвращению или урегулированию конфликта </w:t>
      </w:r>
      <w:r w:rsidR="00BE7B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нтересов.</w:t>
      </w:r>
    </w:p>
    <w:p w14:paraId="5346DAC1" w14:textId="77777777" w:rsidR="00715436" w:rsidRDefault="00715436" w:rsidP="00BE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(ч. 1 ст. 10 Закона № 273-ФЗ).</w:t>
      </w:r>
    </w:p>
    <w:p w14:paraId="0FCAEFBF" w14:textId="067ECAEC" w:rsidR="00715436" w:rsidRDefault="00715436" w:rsidP="00BE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настоящей статьи по</w:t>
      </w:r>
      <w:r w:rsidR="00BE7B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</w:t>
      </w:r>
      <w:r w:rsidR="00BE7B20">
        <w:rPr>
          <w:rFonts w:ascii="Times New Roman" w:hAnsi="Times New Roman" w:cs="Times New Roman"/>
          <w:sz w:val="28"/>
          <w:szCs w:val="28"/>
        </w:rPr>
        <w:t>лица, состоящие  с ним в близком родстве или свойстве, связаны имущественными, корпоративными или иными  близкими отношениями (ч.2 ст. 10 Закона № 273-ФЗ).</w:t>
      </w:r>
    </w:p>
    <w:p w14:paraId="493B7B4D" w14:textId="14AC5476" w:rsidR="00BE7B20" w:rsidRDefault="00BE7B20" w:rsidP="00BE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предусмотренного нормативного определения конфликта интересов следует, что для подтверждения того, что конкретная ситуация является конфликтом интересов, необходимо одновременное наличие следующих обстоятельств: 1) наличие личной заинтересованности должностного лица, в том числе, выражающаяся в возможности получения дохода (денег в наличной и безналичной форме) его близкими родственниками</w:t>
      </w:r>
      <w:r w:rsidR="00E3616F">
        <w:rPr>
          <w:rFonts w:ascii="Times New Roman" w:hAnsi="Times New Roman" w:cs="Times New Roman"/>
          <w:sz w:val="28"/>
          <w:szCs w:val="28"/>
        </w:rPr>
        <w:t>; 2) фактическое наличие у должностного лица полномочий для реализации личной заинтересованности (должностное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решений);</w:t>
      </w:r>
      <w:r w:rsidR="00661782">
        <w:rPr>
          <w:rFonts w:ascii="Times New Roman" w:hAnsi="Times New Roman" w:cs="Times New Roman"/>
          <w:sz w:val="28"/>
          <w:szCs w:val="28"/>
        </w:rPr>
        <w:t xml:space="preserve"> 3) наличие связи между получением (возможностью получения) доходов или выгод должностным лицом и(или)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14:paraId="3230E7C5" w14:textId="6F899270" w:rsidR="00661782" w:rsidRDefault="00661782" w:rsidP="00BE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11 Закона №273-ФЗ «О противодействии коррупции» установлено, что муниципальный служащий обязан принимать меры по недопущению любой возможности возникновения конфликта интересов, а также обязан уведомить в порядке, определенном представителем нанимателя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14:paraId="0BC3BB5E" w14:textId="7A64006A" w:rsidR="00661782" w:rsidRDefault="00661782" w:rsidP="00BE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</w:t>
      </w:r>
      <w:r w:rsidR="00152A26">
        <w:rPr>
          <w:rFonts w:ascii="Times New Roman" w:hAnsi="Times New Roman" w:cs="Times New Roman"/>
          <w:sz w:val="28"/>
          <w:szCs w:val="28"/>
        </w:rPr>
        <w:t xml:space="preserve"> в связи с утратой доверия (ч.6 ст. 11 Закона №273-ФЗ, ч.2.3 ст. 14.1, ч.1 ст. 27.1 Федерального закона № 25-ФЗ «О муниципальной службе в Российской Федерации»).</w:t>
      </w:r>
    </w:p>
    <w:p w14:paraId="6970E64E" w14:textId="58B9C135" w:rsidR="00152A26" w:rsidRDefault="00152A26" w:rsidP="00BE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дисциплинарного взыскания в данном случае является обязанностью, а не правом работодателя, так как спорные правоотношения не являются частноправовыми, где допускается усмотрение работодателя при применении мер ответственности. В случае совершения коррупционного правонарушения при прохождении муниципальной службы, когда под угрозу ставятся интересы Российской Федерации, а закон безальтернативно устанавливает в качестве меры ответственности (при отсутствии малозначительности) увольнение с муниципальной службы, то у работодателя отсутствует возможность такого произвольного усмотрения. </w:t>
      </w:r>
    </w:p>
    <w:p w14:paraId="69360337" w14:textId="58264393" w:rsidR="00152A26" w:rsidRDefault="00152A26" w:rsidP="00BE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FB3C23" w14:textId="173EED79" w:rsidR="00152A26" w:rsidRDefault="00152A26" w:rsidP="00BE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28FDDE" w14:textId="314F7F64" w:rsidR="00152A26" w:rsidRPr="00715436" w:rsidRDefault="00152A26" w:rsidP="00152A2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Читинского района</w:t>
      </w:r>
    </w:p>
    <w:p w14:paraId="11F5BDC2" w14:textId="77777777" w:rsidR="00715436" w:rsidRPr="00715436" w:rsidRDefault="00715436" w:rsidP="00715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5436" w:rsidRPr="0071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60"/>
    <w:rsid w:val="0010121C"/>
    <w:rsid w:val="00152A26"/>
    <w:rsid w:val="004B3860"/>
    <w:rsid w:val="00661782"/>
    <w:rsid w:val="00715436"/>
    <w:rsid w:val="00BE7B20"/>
    <w:rsid w:val="00E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418B"/>
  <w15:chartTrackingRefBased/>
  <w15:docId w15:val="{FCF225C0-16A2-4655-AE28-9BE4FC9D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4</cp:revision>
  <dcterms:created xsi:type="dcterms:W3CDTF">2020-12-10T03:45:00Z</dcterms:created>
  <dcterms:modified xsi:type="dcterms:W3CDTF">2020-12-10T05:09:00Z</dcterms:modified>
</cp:coreProperties>
</file>