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9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A3B52">
        <w:rPr>
          <w:rFonts w:ascii="Times New Roman" w:hAnsi="Times New Roman" w:cs="Times New Roman"/>
          <w:b/>
          <w:sz w:val="28"/>
          <w:szCs w:val="28"/>
        </w:rPr>
        <w:t>5</w:t>
      </w:r>
      <w:r w:rsidR="00D1107C">
        <w:rPr>
          <w:rFonts w:ascii="Times New Roman" w:hAnsi="Times New Roman" w:cs="Times New Roman"/>
          <w:b/>
          <w:sz w:val="28"/>
          <w:szCs w:val="28"/>
        </w:rPr>
        <w:t>4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Чита                                                                                            </w:t>
      </w:r>
      <w:r w:rsidR="009A2261">
        <w:rPr>
          <w:rFonts w:ascii="Times New Roman" w:hAnsi="Times New Roman" w:cs="Times New Roman"/>
          <w:b/>
          <w:sz w:val="28"/>
          <w:szCs w:val="28"/>
        </w:rPr>
        <w:t>27.11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9A22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Ленина, 157, зал заседаний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C2" w:rsidRDefault="006F1FC2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49" w:rsidRPr="00504725" w:rsidRDefault="0080675B" w:rsidP="00BF01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25">
        <w:rPr>
          <w:rFonts w:ascii="Times New Roman" w:hAnsi="Times New Roman" w:cs="Times New Roman"/>
          <w:b/>
          <w:sz w:val="28"/>
          <w:szCs w:val="28"/>
        </w:rPr>
        <w:t>Об итогах реализации указов Президента Российской Федерации от 07 мая 2012 года № 597, от 01 июня 2012 года № 761 и от 28 декабря 2012 года № 1688 и 2018 года в части:</w:t>
      </w:r>
    </w:p>
    <w:p w:rsidR="0080675B" w:rsidRPr="00504725" w:rsidRDefault="0080675B" w:rsidP="00504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25">
        <w:rPr>
          <w:rFonts w:ascii="Times New Roman" w:hAnsi="Times New Roman" w:cs="Times New Roman"/>
          <w:b/>
          <w:sz w:val="28"/>
          <w:szCs w:val="28"/>
        </w:rPr>
        <w:t>2.1 достижения целевых значений показателей заработной платы по категориям работников бюджетной сферы;</w:t>
      </w:r>
    </w:p>
    <w:p w:rsidR="0080675B" w:rsidRPr="00504725" w:rsidRDefault="0080675B" w:rsidP="00504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25">
        <w:rPr>
          <w:rFonts w:ascii="Times New Roman" w:hAnsi="Times New Roman" w:cs="Times New Roman"/>
          <w:b/>
          <w:sz w:val="28"/>
          <w:szCs w:val="28"/>
        </w:rPr>
        <w:t>2.2 достижения целевых показателей по охвату детей дополнительным образованием (указ Президента РФ № 599 от 07 мая 2012 года;</w:t>
      </w:r>
    </w:p>
    <w:p w:rsidR="0080675B" w:rsidRPr="00504725" w:rsidRDefault="0080675B" w:rsidP="005047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25">
        <w:rPr>
          <w:rFonts w:ascii="Times New Roman" w:hAnsi="Times New Roman" w:cs="Times New Roman"/>
          <w:b/>
          <w:sz w:val="28"/>
          <w:szCs w:val="28"/>
        </w:rPr>
        <w:t>2.3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 (информируют представители комитета образования и комитета культуры администрации муниципального района «Читинский район»).</w:t>
      </w:r>
    </w:p>
    <w:p w:rsidR="0080675B" w:rsidRDefault="0080675B" w:rsidP="00533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EF" w:rsidRDefault="00277B34" w:rsidP="00361D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2D2DF8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F0167">
        <w:rPr>
          <w:rFonts w:ascii="Times New Roman" w:hAnsi="Times New Roman" w:cs="Times New Roman"/>
          <w:sz w:val="28"/>
          <w:szCs w:val="28"/>
        </w:rPr>
        <w:t>К</w:t>
      </w:r>
      <w:r w:rsidR="00A86A7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E192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E8525F">
        <w:rPr>
          <w:rFonts w:ascii="Times New Roman" w:hAnsi="Times New Roman" w:cs="Times New Roman"/>
          <w:sz w:val="28"/>
          <w:szCs w:val="28"/>
        </w:rPr>
        <w:t xml:space="preserve"> района «Читинский район»</w:t>
      </w:r>
      <w:r w:rsidR="00C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65">
        <w:rPr>
          <w:rFonts w:ascii="Times New Roman" w:hAnsi="Times New Roman" w:cs="Times New Roman"/>
          <w:sz w:val="28"/>
          <w:szCs w:val="28"/>
        </w:rPr>
        <w:t>Звижулевой</w:t>
      </w:r>
      <w:proofErr w:type="spellEnd"/>
      <w:r w:rsidR="00CF0565">
        <w:rPr>
          <w:rFonts w:ascii="Times New Roman" w:hAnsi="Times New Roman" w:cs="Times New Roman"/>
          <w:sz w:val="28"/>
          <w:szCs w:val="28"/>
        </w:rPr>
        <w:t xml:space="preserve"> И.Г.</w:t>
      </w:r>
      <w:r w:rsidR="001712C3">
        <w:rPr>
          <w:rFonts w:ascii="Times New Roman" w:hAnsi="Times New Roman" w:cs="Times New Roman"/>
          <w:sz w:val="28"/>
          <w:szCs w:val="28"/>
        </w:rPr>
        <w:t>,</w:t>
      </w:r>
      <w:r w:rsidR="00E8525F">
        <w:rPr>
          <w:rFonts w:ascii="Times New Roman" w:hAnsi="Times New Roman" w:cs="Times New Roman"/>
          <w:sz w:val="28"/>
          <w:szCs w:val="28"/>
        </w:rPr>
        <w:t xml:space="preserve"> </w:t>
      </w:r>
      <w:r w:rsidR="00533FDA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BF0167">
        <w:rPr>
          <w:rFonts w:ascii="Times New Roman" w:hAnsi="Times New Roman" w:cs="Times New Roman"/>
          <w:sz w:val="28"/>
          <w:szCs w:val="28"/>
        </w:rPr>
        <w:t xml:space="preserve"> К</w:t>
      </w:r>
      <w:r w:rsidR="001712C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0C69B5">
        <w:rPr>
          <w:rFonts w:ascii="Times New Roman" w:hAnsi="Times New Roman" w:cs="Times New Roman"/>
          <w:sz w:val="28"/>
          <w:szCs w:val="28"/>
        </w:rPr>
        <w:t>культуры</w:t>
      </w:r>
      <w:r w:rsidR="001712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</w:t>
      </w:r>
      <w:r w:rsidR="00CF0565">
        <w:rPr>
          <w:rFonts w:ascii="Times New Roman" w:hAnsi="Times New Roman" w:cs="Times New Roman"/>
          <w:sz w:val="28"/>
          <w:szCs w:val="28"/>
        </w:rPr>
        <w:t xml:space="preserve"> </w:t>
      </w:r>
      <w:r w:rsidR="00533FDA">
        <w:rPr>
          <w:rFonts w:ascii="Times New Roman" w:hAnsi="Times New Roman" w:cs="Times New Roman"/>
          <w:sz w:val="28"/>
          <w:szCs w:val="28"/>
        </w:rPr>
        <w:t>Климовой С.А.</w:t>
      </w:r>
      <w:r w:rsidR="00361DF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35434">
        <w:rPr>
          <w:rFonts w:ascii="Times New Roman" w:hAnsi="Times New Roman" w:cs="Times New Roman"/>
          <w:sz w:val="28"/>
          <w:szCs w:val="28"/>
        </w:rPr>
        <w:t>отмечает</w:t>
      </w:r>
      <w:r w:rsidR="00361DF0">
        <w:rPr>
          <w:rFonts w:ascii="Times New Roman" w:hAnsi="Times New Roman" w:cs="Times New Roman"/>
          <w:sz w:val="28"/>
          <w:szCs w:val="28"/>
        </w:rPr>
        <w:t xml:space="preserve">, </w:t>
      </w:r>
      <w:r w:rsidR="00A81AE2">
        <w:rPr>
          <w:rFonts w:ascii="Times New Roman" w:hAnsi="Times New Roman" w:cs="Times New Roman"/>
          <w:sz w:val="28"/>
          <w:szCs w:val="28"/>
        </w:rPr>
        <w:t>продолжить работу по достижению целевых показателей заработной платы по категориям работников бюджетной сферы.</w:t>
      </w:r>
    </w:p>
    <w:p w:rsidR="002424B5" w:rsidRDefault="00C23A03" w:rsidP="0029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r w:rsidR="00A26333">
        <w:rPr>
          <w:rFonts w:ascii="Times New Roman" w:hAnsi="Times New Roman" w:cs="Times New Roman"/>
          <w:sz w:val="28"/>
          <w:szCs w:val="28"/>
        </w:rPr>
        <w:t xml:space="preserve">начальника отдела воспитания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муниципального района «Читинский район» </w:t>
      </w:r>
      <w:proofErr w:type="spellStart"/>
      <w:r w:rsidR="00A26333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="00A26333">
        <w:rPr>
          <w:rFonts w:ascii="Times New Roman" w:hAnsi="Times New Roman" w:cs="Times New Roman"/>
          <w:sz w:val="28"/>
          <w:szCs w:val="28"/>
        </w:rPr>
        <w:t xml:space="preserve"> С.Ф</w:t>
      </w:r>
      <w:r>
        <w:rPr>
          <w:rFonts w:ascii="Times New Roman" w:hAnsi="Times New Roman" w:cs="Times New Roman"/>
          <w:sz w:val="28"/>
          <w:szCs w:val="28"/>
        </w:rPr>
        <w:t xml:space="preserve">., Комиссия отмечает, продолжить работу </w:t>
      </w:r>
      <w:r w:rsidR="00294C75">
        <w:rPr>
          <w:rFonts w:ascii="Times New Roman" w:hAnsi="Times New Roman" w:cs="Times New Roman"/>
          <w:sz w:val="28"/>
          <w:szCs w:val="28"/>
        </w:rPr>
        <w:t>по увеличению</w:t>
      </w:r>
      <w:r w:rsidR="00294C75" w:rsidRPr="002902B4">
        <w:rPr>
          <w:rFonts w:ascii="Times New Roman" w:hAnsi="Times New Roman" w:cs="Times New Roman"/>
          <w:sz w:val="28"/>
          <w:szCs w:val="28"/>
        </w:rPr>
        <w:t xml:space="preserve"> числа детей в возрасте от 5 до 18 лет, обучающихся по дополнитель</w:t>
      </w:r>
      <w:r w:rsidR="00294C75">
        <w:rPr>
          <w:rFonts w:ascii="Times New Roman" w:hAnsi="Times New Roman" w:cs="Times New Roman"/>
          <w:sz w:val="28"/>
          <w:szCs w:val="28"/>
        </w:rPr>
        <w:t>ным образовательным программам.</w:t>
      </w:r>
    </w:p>
    <w:p w:rsidR="00294C75" w:rsidRDefault="00294C75" w:rsidP="008F48C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8C0" w:rsidRDefault="008F48C0" w:rsidP="008F48C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Комиссия рекомендует:</w:t>
      </w:r>
    </w:p>
    <w:p w:rsidR="001828DE" w:rsidRPr="0080178C" w:rsidRDefault="001828DE" w:rsidP="001828DE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</w:t>
      </w:r>
      <w:r w:rsidRPr="0080178C">
        <w:rPr>
          <w:rFonts w:ascii="Times New Roman" w:hAnsi="Times New Roman" w:cs="Times New Roman"/>
          <w:sz w:val="28"/>
          <w:szCs w:val="28"/>
        </w:rPr>
        <w:t>омитету образования администрации муниципального района «Читинский район» проанализировать среднюю нагрузку на педагогов при выполнении целевых показателей.</w:t>
      </w:r>
    </w:p>
    <w:p w:rsidR="001828DE" w:rsidRDefault="001828DE" w:rsidP="001828DE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0178C">
        <w:rPr>
          <w:rFonts w:ascii="Times New Roman" w:hAnsi="Times New Roman" w:cs="Times New Roman"/>
          <w:sz w:val="28"/>
          <w:szCs w:val="28"/>
        </w:rPr>
        <w:t>омитету образования администрации муниципального района «Читинский район» ежеквартально представлять отчет по анализу фонда оплаты труда в образовательных учреждениях на территориальной трехсторонней комиссии по регулированию социально-трудовых отношений муниципального района «Читинский район».</w:t>
      </w:r>
    </w:p>
    <w:p w:rsidR="00B41469" w:rsidRPr="001828DE" w:rsidRDefault="001828DE" w:rsidP="001828DE">
      <w:pPr>
        <w:pStyle w:val="a3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D5B">
        <w:rPr>
          <w:rFonts w:ascii="Times New Roman" w:hAnsi="Times New Roman" w:cs="Times New Roman"/>
          <w:sz w:val="28"/>
          <w:szCs w:val="28"/>
        </w:rPr>
        <w:t>Трехсторонней комиссии подготовить письмо администрации муниципального района «Читинский район» по оказанию финансовой помощи с целью внедрения целевой модели дистанционного образования.</w:t>
      </w:r>
    </w:p>
    <w:p w:rsidR="00B41469" w:rsidRDefault="00B41469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1469" w:rsidRDefault="00B41469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6F5" w:rsidRDefault="00EB7A03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E192B">
        <w:rPr>
          <w:rFonts w:ascii="Times New Roman" w:hAnsi="Times New Roman" w:cs="Times New Roman"/>
          <w:sz w:val="28"/>
          <w:szCs w:val="28"/>
        </w:rPr>
        <w:t>главы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                                                                 Ю.В.Жукова</w:t>
      </w:r>
    </w:p>
    <w:p w:rsidR="006B26F5" w:rsidRPr="002424B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26F5" w:rsidRPr="002424B5" w:rsidSect="00C5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6CB"/>
    <w:multiLevelType w:val="hybridMultilevel"/>
    <w:tmpl w:val="83DE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0DA"/>
    <w:multiLevelType w:val="hybridMultilevel"/>
    <w:tmpl w:val="5C7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1D38"/>
    <w:multiLevelType w:val="hybridMultilevel"/>
    <w:tmpl w:val="B91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EE"/>
    <w:multiLevelType w:val="hybridMultilevel"/>
    <w:tmpl w:val="9B1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63A"/>
    <w:multiLevelType w:val="hybridMultilevel"/>
    <w:tmpl w:val="5E7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4DB"/>
    <w:multiLevelType w:val="hybridMultilevel"/>
    <w:tmpl w:val="E240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5BA0"/>
    <w:multiLevelType w:val="hybridMultilevel"/>
    <w:tmpl w:val="483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77B34"/>
    <w:rsid w:val="00030576"/>
    <w:rsid w:val="00030DBB"/>
    <w:rsid w:val="00047904"/>
    <w:rsid w:val="0007378D"/>
    <w:rsid w:val="00083B9F"/>
    <w:rsid w:val="000A21B7"/>
    <w:rsid w:val="000C69B5"/>
    <w:rsid w:val="000D0968"/>
    <w:rsid w:val="000E11B9"/>
    <w:rsid w:val="000F1840"/>
    <w:rsid w:val="00124343"/>
    <w:rsid w:val="00135434"/>
    <w:rsid w:val="001712C3"/>
    <w:rsid w:val="00172FC8"/>
    <w:rsid w:val="001828DE"/>
    <w:rsid w:val="00183337"/>
    <w:rsid w:val="00184837"/>
    <w:rsid w:val="001A6048"/>
    <w:rsid w:val="001B6886"/>
    <w:rsid w:val="00216B89"/>
    <w:rsid w:val="00227A55"/>
    <w:rsid w:val="002424B5"/>
    <w:rsid w:val="00253628"/>
    <w:rsid w:val="00277B34"/>
    <w:rsid w:val="00283F56"/>
    <w:rsid w:val="00294C75"/>
    <w:rsid w:val="002B62F9"/>
    <w:rsid w:val="002D2DF8"/>
    <w:rsid w:val="002E192B"/>
    <w:rsid w:val="002F1E8E"/>
    <w:rsid w:val="00341049"/>
    <w:rsid w:val="003465F7"/>
    <w:rsid w:val="00361DF0"/>
    <w:rsid w:val="00374687"/>
    <w:rsid w:val="00384B51"/>
    <w:rsid w:val="003B5427"/>
    <w:rsid w:val="00423FC8"/>
    <w:rsid w:val="00490184"/>
    <w:rsid w:val="004B3B5C"/>
    <w:rsid w:val="00501116"/>
    <w:rsid w:val="00504725"/>
    <w:rsid w:val="00533FD1"/>
    <w:rsid w:val="00533FDA"/>
    <w:rsid w:val="005514B0"/>
    <w:rsid w:val="0064162F"/>
    <w:rsid w:val="00694B20"/>
    <w:rsid w:val="006B26F5"/>
    <w:rsid w:val="006B7078"/>
    <w:rsid w:val="006F1FC2"/>
    <w:rsid w:val="00710C93"/>
    <w:rsid w:val="0080675B"/>
    <w:rsid w:val="0082334C"/>
    <w:rsid w:val="008F48C0"/>
    <w:rsid w:val="00973EB9"/>
    <w:rsid w:val="00975249"/>
    <w:rsid w:val="009A2261"/>
    <w:rsid w:val="009C4BD4"/>
    <w:rsid w:val="009F59E7"/>
    <w:rsid w:val="00A1581E"/>
    <w:rsid w:val="00A22ECC"/>
    <w:rsid w:val="00A26333"/>
    <w:rsid w:val="00A81AE2"/>
    <w:rsid w:val="00A86A75"/>
    <w:rsid w:val="00AD349A"/>
    <w:rsid w:val="00B0678F"/>
    <w:rsid w:val="00B41469"/>
    <w:rsid w:val="00B432EF"/>
    <w:rsid w:val="00BA5AF7"/>
    <w:rsid w:val="00BE68C1"/>
    <w:rsid w:val="00BF0167"/>
    <w:rsid w:val="00C23A03"/>
    <w:rsid w:val="00C514C9"/>
    <w:rsid w:val="00C96CA7"/>
    <w:rsid w:val="00CF0565"/>
    <w:rsid w:val="00D03B56"/>
    <w:rsid w:val="00D1107C"/>
    <w:rsid w:val="00D358C5"/>
    <w:rsid w:val="00D62007"/>
    <w:rsid w:val="00DA3B52"/>
    <w:rsid w:val="00DE482F"/>
    <w:rsid w:val="00DF3668"/>
    <w:rsid w:val="00E11F82"/>
    <w:rsid w:val="00E20BB2"/>
    <w:rsid w:val="00E24F8C"/>
    <w:rsid w:val="00E73511"/>
    <w:rsid w:val="00E8525F"/>
    <w:rsid w:val="00EB7A03"/>
    <w:rsid w:val="00F1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MinashkinaOS</cp:lastModifiedBy>
  <cp:revision>5</cp:revision>
  <cp:lastPrinted>2020-08-03T08:49:00Z</cp:lastPrinted>
  <dcterms:created xsi:type="dcterms:W3CDTF">2020-11-30T06:37:00Z</dcterms:created>
  <dcterms:modified xsi:type="dcterms:W3CDTF">2020-12-07T00:06:00Z</dcterms:modified>
</cp:coreProperties>
</file>