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1" w:rsidRPr="00133CA1" w:rsidRDefault="00133CA1" w:rsidP="00133CA1">
      <w:pPr>
        <w:suppressAutoHyphens/>
        <w:ind w:firstLine="709"/>
        <w:jc w:val="center"/>
        <w:rPr>
          <w:rFonts w:ascii="Arial" w:eastAsia="Calibri" w:hAnsi="Arial" w:cs="Arial"/>
          <w:noProof/>
          <w:sz w:val="28"/>
          <w:szCs w:val="28"/>
        </w:rPr>
      </w:pPr>
      <w:r w:rsidRPr="00133CA1">
        <w:rPr>
          <w:rFonts w:ascii="Arial" w:eastAsia="Calibri" w:hAnsi="Arial" w:cs="Arial"/>
          <w:noProof/>
          <w:sz w:val="28"/>
          <w:szCs w:val="28"/>
        </w:rPr>
        <w:drawing>
          <wp:inline distT="0" distB="0" distL="0" distR="0">
            <wp:extent cx="534670" cy="716280"/>
            <wp:effectExtent l="19050" t="0" r="0" b="0"/>
            <wp:docPr id="1" name="Рисунок 1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A1" w:rsidRPr="00133CA1" w:rsidRDefault="00133CA1" w:rsidP="00133CA1">
      <w:pPr>
        <w:suppressAutoHyphens/>
        <w:jc w:val="center"/>
        <w:rPr>
          <w:bCs/>
          <w:sz w:val="28"/>
          <w:szCs w:val="28"/>
        </w:rPr>
      </w:pPr>
      <w:r w:rsidRPr="00133CA1">
        <w:rPr>
          <w:bCs/>
          <w:sz w:val="28"/>
          <w:szCs w:val="28"/>
        </w:rPr>
        <w:t>АДМИНИСТРАЦИЯ МУНИЦИПАЛЬНОГО РАЙОНА</w:t>
      </w:r>
    </w:p>
    <w:p w:rsidR="00133CA1" w:rsidRPr="00133CA1" w:rsidRDefault="00133CA1" w:rsidP="00133CA1">
      <w:pPr>
        <w:suppressAutoHyphens/>
        <w:jc w:val="center"/>
        <w:rPr>
          <w:bCs/>
          <w:sz w:val="28"/>
          <w:szCs w:val="28"/>
        </w:rPr>
      </w:pPr>
      <w:r w:rsidRPr="00133CA1">
        <w:rPr>
          <w:bCs/>
          <w:sz w:val="28"/>
          <w:szCs w:val="28"/>
        </w:rPr>
        <w:t>«ЧИТИНСКИЙ РАЙОН»</w:t>
      </w:r>
    </w:p>
    <w:p w:rsidR="00133CA1" w:rsidRPr="00133CA1" w:rsidRDefault="00133CA1" w:rsidP="00133CA1">
      <w:pPr>
        <w:suppressAutoHyphens/>
        <w:jc w:val="both"/>
        <w:rPr>
          <w:rFonts w:eastAsia="Calibri"/>
          <w:sz w:val="28"/>
          <w:szCs w:val="28"/>
        </w:rPr>
      </w:pPr>
    </w:p>
    <w:p w:rsidR="00133CA1" w:rsidRPr="00133CA1" w:rsidRDefault="00133CA1" w:rsidP="00133CA1">
      <w:pPr>
        <w:suppressAutoHyphens/>
        <w:jc w:val="center"/>
        <w:rPr>
          <w:rFonts w:eastAsia="Calibri"/>
          <w:sz w:val="28"/>
          <w:szCs w:val="28"/>
        </w:rPr>
      </w:pPr>
      <w:r w:rsidRPr="00133CA1">
        <w:rPr>
          <w:rFonts w:eastAsia="Calibri"/>
          <w:sz w:val="28"/>
          <w:szCs w:val="28"/>
        </w:rPr>
        <w:t>ПОСТАНОВЛЕНИЕ</w:t>
      </w:r>
    </w:p>
    <w:p w:rsidR="00133CA1" w:rsidRPr="00E13311" w:rsidRDefault="00133CA1" w:rsidP="003E6FE6">
      <w:pPr>
        <w:widowControl w:val="0"/>
        <w:suppressAutoHyphens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</w:p>
    <w:p w:rsidR="00133CA1" w:rsidRPr="00E13311" w:rsidRDefault="00133CA1" w:rsidP="003E6FE6">
      <w:pPr>
        <w:widowControl w:val="0"/>
        <w:suppressAutoHyphens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>
        <w:rPr>
          <w:rFonts w:eastAsia="Courier New" w:cs="Courier New"/>
          <w:color w:val="000000"/>
          <w:sz w:val="28"/>
          <w:szCs w:val="28"/>
          <w:lang w:bidi="ru-RU"/>
        </w:rPr>
        <w:t>от «   » марта 2021 года</w:t>
      </w:r>
      <w:r>
        <w:rPr>
          <w:rFonts w:eastAsia="Courier New" w:cs="Courier New"/>
          <w:color w:val="000000"/>
          <w:sz w:val="28"/>
          <w:szCs w:val="28"/>
          <w:lang w:bidi="ru-RU"/>
        </w:rPr>
        <w:tab/>
      </w:r>
      <w:r>
        <w:rPr>
          <w:rFonts w:eastAsia="Courier New" w:cs="Courier New"/>
          <w:color w:val="000000"/>
          <w:sz w:val="28"/>
          <w:szCs w:val="28"/>
          <w:lang w:bidi="ru-RU"/>
        </w:rPr>
        <w:tab/>
      </w:r>
      <w:r>
        <w:rPr>
          <w:rFonts w:eastAsia="Courier New" w:cs="Courier New"/>
          <w:color w:val="000000"/>
          <w:sz w:val="28"/>
          <w:szCs w:val="28"/>
          <w:lang w:bidi="ru-RU"/>
        </w:rPr>
        <w:tab/>
      </w:r>
      <w:r>
        <w:rPr>
          <w:rFonts w:eastAsia="Courier New" w:cs="Courier New"/>
          <w:color w:val="000000"/>
          <w:sz w:val="28"/>
          <w:szCs w:val="28"/>
          <w:lang w:bidi="ru-RU"/>
        </w:rPr>
        <w:tab/>
      </w:r>
      <w:r>
        <w:rPr>
          <w:rFonts w:eastAsia="Courier New" w:cs="Courier New"/>
          <w:color w:val="000000"/>
          <w:sz w:val="28"/>
          <w:szCs w:val="28"/>
          <w:lang w:bidi="ru-RU"/>
        </w:rPr>
        <w:tab/>
      </w:r>
      <w:r>
        <w:rPr>
          <w:rFonts w:eastAsia="Courier New" w:cs="Courier New"/>
          <w:color w:val="000000"/>
          <w:sz w:val="28"/>
          <w:szCs w:val="28"/>
          <w:lang w:bidi="ru-RU"/>
        </w:rPr>
        <w:tab/>
        <w:t xml:space="preserve">                     </w:t>
      </w:r>
      <w:r w:rsidR="00A12BE0">
        <w:rPr>
          <w:rFonts w:eastAsia="Courier New" w:cs="Courier New"/>
          <w:color w:val="000000"/>
          <w:sz w:val="28"/>
          <w:szCs w:val="28"/>
          <w:lang w:bidi="ru-RU"/>
        </w:rPr>
        <w:t xml:space="preserve">    </w:t>
      </w:r>
      <w:r w:rsidR="009F2D59">
        <w:rPr>
          <w:rFonts w:eastAsia="Courier New" w:cs="Courier New"/>
          <w:color w:val="000000"/>
          <w:sz w:val="28"/>
          <w:szCs w:val="28"/>
          <w:lang w:bidi="ru-RU"/>
        </w:rPr>
        <w:t xml:space="preserve">  </w:t>
      </w:r>
      <w:r w:rsidR="00A12BE0">
        <w:rPr>
          <w:rFonts w:eastAsia="Courier New" w:cs="Courier New"/>
          <w:color w:val="000000"/>
          <w:sz w:val="28"/>
          <w:szCs w:val="28"/>
          <w:lang w:bidi="ru-RU"/>
        </w:rPr>
        <w:t xml:space="preserve"> 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№ </w:t>
      </w:r>
    </w:p>
    <w:p w:rsidR="00133CA1" w:rsidRDefault="00133CA1" w:rsidP="00133CA1">
      <w:pPr>
        <w:tabs>
          <w:tab w:val="left" w:pos="8640"/>
        </w:tabs>
        <w:ind w:right="278"/>
        <w:jc w:val="both"/>
        <w:rPr>
          <w:sz w:val="28"/>
          <w:szCs w:val="28"/>
        </w:rPr>
      </w:pPr>
    </w:p>
    <w:p w:rsidR="00133CA1" w:rsidRDefault="00133CA1" w:rsidP="00133CA1">
      <w:pPr>
        <w:tabs>
          <w:tab w:val="left" w:pos="8640"/>
        </w:tabs>
        <w:ind w:right="27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56"/>
      </w:tblGrid>
      <w:tr w:rsidR="00133CA1" w:rsidRPr="00C3444D" w:rsidTr="003E6FE6">
        <w:trPr>
          <w:trHeight w:val="1279"/>
        </w:trPr>
        <w:tc>
          <w:tcPr>
            <w:tcW w:w="5256" w:type="dxa"/>
          </w:tcPr>
          <w:p w:rsidR="00133CA1" w:rsidRPr="00C3444D" w:rsidRDefault="00133CA1" w:rsidP="00557EB0">
            <w:pPr>
              <w:pStyle w:val="1"/>
              <w:jc w:val="both"/>
              <w:rPr>
                <w:sz w:val="28"/>
                <w:szCs w:val="28"/>
              </w:rPr>
            </w:pPr>
            <w:r w:rsidRPr="004A6515">
              <w:rPr>
                <w:sz w:val="28"/>
                <w:szCs w:val="28"/>
              </w:rPr>
              <w:t>О подведении итог</w:t>
            </w:r>
            <w:r>
              <w:rPr>
                <w:sz w:val="28"/>
                <w:szCs w:val="28"/>
              </w:rPr>
              <w:t xml:space="preserve">ов районного конкурса на лучшую </w:t>
            </w:r>
            <w:r w:rsidR="003E6FE6">
              <w:rPr>
                <w:sz w:val="28"/>
                <w:szCs w:val="28"/>
              </w:rPr>
              <w:t>организацию работы по ох</w:t>
            </w:r>
            <w:r w:rsidRPr="004A6515">
              <w:rPr>
                <w:sz w:val="28"/>
                <w:szCs w:val="28"/>
              </w:rPr>
              <w:t>ране труда по итогам 20</w:t>
            </w:r>
            <w:r w:rsidR="00557EB0">
              <w:rPr>
                <w:sz w:val="28"/>
                <w:szCs w:val="28"/>
              </w:rPr>
              <w:t>20</w:t>
            </w:r>
            <w:r w:rsidRPr="004A651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133CA1" w:rsidRDefault="00133CA1" w:rsidP="00133CA1">
      <w:pPr>
        <w:widowControl w:val="0"/>
        <w:tabs>
          <w:tab w:val="left" w:pos="709"/>
          <w:tab w:val="left" w:pos="93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3CA1" w:rsidRPr="00133CA1" w:rsidRDefault="00133CA1" w:rsidP="009000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муниципального района «Читинский район» от 02 февраля 2021 года № 123 «О проведении районного конкурса на лучшую организацию работы по охране труда в муниципальном районе «Читинский район» по итогам 2020 года», на основании </w:t>
      </w:r>
      <w:r w:rsidR="003E6FE6">
        <w:rPr>
          <w:sz w:val="28"/>
          <w:szCs w:val="28"/>
        </w:rPr>
        <w:t xml:space="preserve">Решения № 3 </w:t>
      </w:r>
      <w:r>
        <w:rPr>
          <w:sz w:val="28"/>
          <w:szCs w:val="28"/>
        </w:rPr>
        <w:t xml:space="preserve">протокола № 65 </w:t>
      </w:r>
      <w:r w:rsidR="003E6FE6" w:rsidRPr="00EC7BC0">
        <w:rPr>
          <w:sz w:val="28"/>
          <w:szCs w:val="28"/>
        </w:rPr>
        <w:t xml:space="preserve">заседания Межведомственной комиссии </w:t>
      </w:r>
      <w:r w:rsidR="003E6FE6">
        <w:rPr>
          <w:sz w:val="28"/>
          <w:szCs w:val="28"/>
        </w:rPr>
        <w:t xml:space="preserve">по </w:t>
      </w:r>
      <w:r w:rsidR="003E6FE6" w:rsidRPr="00EC7BC0">
        <w:rPr>
          <w:sz w:val="28"/>
          <w:szCs w:val="28"/>
        </w:rPr>
        <w:t>охране труда</w:t>
      </w:r>
      <w:r w:rsidR="003E6FE6">
        <w:rPr>
          <w:sz w:val="28"/>
          <w:szCs w:val="28"/>
        </w:rPr>
        <w:t xml:space="preserve"> </w:t>
      </w:r>
      <w:r w:rsidR="003E6FE6" w:rsidRPr="00EC7BC0">
        <w:rPr>
          <w:sz w:val="28"/>
          <w:szCs w:val="28"/>
        </w:rPr>
        <w:t>муниципального района «Читинский район»</w:t>
      </w:r>
      <w:r w:rsidR="009000FE">
        <w:rPr>
          <w:sz w:val="28"/>
          <w:szCs w:val="28"/>
        </w:rPr>
        <w:t xml:space="preserve"> п</w:t>
      </w:r>
      <w:r w:rsidR="003E6FE6">
        <w:rPr>
          <w:sz w:val="28"/>
          <w:szCs w:val="28"/>
        </w:rPr>
        <w:t>остановляет:</w:t>
      </w:r>
      <w:proofErr w:type="gramEnd"/>
    </w:p>
    <w:p w:rsidR="00133CA1" w:rsidRDefault="00133CA1" w:rsidP="009000FE">
      <w:pPr>
        <w:pStyle w:val="1"/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конкурс на лучшую организацию работы по охране труда в муниципальном районе «Читинский район» по итогам 2020 года», состоявшимся.</w:t>
      </w:r>
    </w:p>
    <w:p w:rsidR="00133CA1" w:rsidRDefault="00133CA1" w:rsidP="009000FE">
      <w:pPr>
        <w:pStyle w:val="1"/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sz w:val="28"/>
          <w:szCs w:val="28"/>
        </w:rPr>
      </w:pPr>
      <w:r w:rsidRPr="000664C3">
        <w:rPr>
          <w:sz w:val="28"/>
          <w:szCs w:val="28"/>
        </w:rPr>
        <w:t xml:space="preserve"> Признать победителями конкурса и наградить грамотами и ценными подарками организации, вручить благодарственные письма руководителям, ответственным за охрану труда данных организаций в номинации «Лучшая организация муниципального района «Читинский район» по проведению работы в сфере охраны труда»: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 w:rsidRPr="000664C3">
        <w:rPr>
          <w:sz w:val="28"/>
          <w:szCs w:val="28"/>
        </w:rPr>
        <w:t>за занятое 3-е место в отраслевой группе</w:t>
      </w:r>
      <w:r>
        <w:rPr>
          <w:sz w:val="28"/>
          <w:szCs w:val="28"/>
        </w:rPr>
        <w:t>: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212">
        <w:rPr>
          <w:sz w:val="28"/>
          <w:szCs w:val="28"/>
        </w:rPr>
        <w:t xml:space="preserve">организации здравоохранения и социальной защиты населения – </w:t>
      </w:r>
      <w:r>
        <w:rPr>
          <w:sz w:val="28"/>
          <w:szCs w:val="28"/>
        </w:rPr>
        <w:t>государственное автономное учреждение социального обслуживания</w:t>
      </w:r>
      <w:r w:rsidRPr="00385212">
        <w:rPr>
          <w:sz w:val="28"/>
          <w:szCs w:val="28"/>
        </w:rPr>
        <w:t xml:space="preserve"> «Реабилитационный центр для детей и подростков с ограниченными возможностями «Спасатель» Забайкальского края, директор –</w:t>
      </w:r>
      <w:r>
        <w:rPr>
          <w:sz w:val="28"/>
          <w:szCs w:val="28"/>
        </w:rPr>
        <w:t xml:space="preserve"> Кузнецова Татьяна Анатольевна;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 w:rsidRPr="000664C3">
        <w:rPr>
          <w:sz w:val="28"/>
          <w:szCs w:val="28"/>
        </w:rPr>
        <w:t xml:space="preserve">за занятое </w:t>
      </w:r>
      <w:r>
        <w:rPr>
          <w:sz w:val="28"/>
          <w:szCs w:val="28"/>
        </w:rPr>
        <w:t>2</w:t>
      </w:r>
      <w:r w:rsidRPr="000664C3">
        <w:rPr>
          <w:sz w:val="28"/>
          <w:szCs w:val="28"/>
        </w:rPr>
        <w:t>-е место в отраслевой группе</w:t>
      </w:r>
      <w:r>
        <w:rPr>
          <w:sz w:val="28"/>
          <w:szCs w:val="28"/>
        </w:rPr>
        <w:t>: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212">
        <w:rPr>
          <w:sz w:val="28"/>
          <w:szCs w:val="28"/>
        </w:rPr>
        <w:t xml:space="preserve">организации образования, культуры и спорта – </w:t>
      </w:r>
      <w:r>
        <w:rPr>
          <w:sz w:val="28"/>
          <w:szCs w:val="28"/>
        </w:rPr>
        <w:t>муниципальное дошкольное образовательное учреждение</w:t>
      </w:r>
      <w:r w:rsidRPr="00385212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«Северянка»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Бургень</w:t>
      </w:r>
      <w:proofErr w:type="spellEnd"/>
      <w:r>
        <w:rPr>
          <w:sz w:val="28"/>
          <w:szCs w:val="28"/>
        </w:rPr>
        <w:t xml:space="preserve">, заведующая - </w:t>
      </w:r>
      <w:proofErr w:type="spellStart"/>
      <w:r>
        <w:rPr>
          <w:sz w:val="28"/>
          <w:szCs w:val="28"/>
        </w:rPr>
        <w:t>Конюкова</w:t>
      </w:r>
      <w:proofErr w:type="spellEnd"/>
      <w:r>
        <w:rPr>
          <w:sz w:val="28"/>
          <w:szCs w:val="28"/>
        </w:rPr>
        <w:t xml:space="preserve"> Екатерина Тимофеевна;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 w:rsidRPr="000664C3">
        <w:rPr>
          <w:sz w:val="28"/>
          <w:szCs w:val="28"/>
        </w:rPr>
        <w:t xml:space="preserve">за занятое </w:t>
      </w:r>
      <w:r>
        <w:rPr>
          <w:sz w:val="28"/>
          <w:szCs w:val="28"/>
        </w:rPr>
        <w:t>1</w:t>
      </w:r>
      <w:r w:rsidRPr="000664C3">
        <w:rPr>
          <w:sz w:val="28"/>
          <w:szCs w:val="28"/>
        </w:rPr>
        <w:t>-е место в отраслевой группе</w:t>
      </w:r>
      <w:r>
        <w:rPr>
          <w:sz w:val="28"/>
          <w:szCs w:val="28"/>
        </w:rPr>
        <w:t>: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5212">
        <w:rPr>
          <w:sz w:val="28"/>
          <w:szCs w:val="28"/>
        </w:rPr>
        <w:t xml:space="preserve">организации образования, культуры и спорта – </w:t>
      </w:r>
      <w:r>
        <w:rPr>
          <w:sz w:val="28"/>
          <w:szCs w:val="28"/>
        </w:rPr>
        <w:t>муниципальное дошкольное образовательное учреждение</w:t>
      </w:r>
      <w:r w:rsidRPr="00385212">
        <w:rPr>
          <w:sz w:val="28"/>
          <w:szCs w:val="28"/>
        </w:rPr>
        <w:t xml:space="preserve"> детский сад «Василек»</w:t>
      </w:r>
      <w:r>
        <w:rPr>
          <w:sz w:val="28"/>
          <w:szCs w:val="28"/>
        </w:rPr>
        <w:t>,</w:t>
      </w:r>
      <w:r w:rsidRPr="00385212">
        <w:rPr>
          <w:sz w:val="28"/>
          <w:szCs w:val="28"/>
        </w:rPr>
        <w:t xml:space="preserve"> </w:t>
      </w:r>
      <w:proofErr w:type="spellStart"/>
      <w:r w:rsidRPr="00385212">
        <w:rPr>
          <w:sz w:val="28"/>
          <w:szCs w:val="28"/>
        </w:rPr>
        <w:t>пгт</w:t>
      </w:r>
      <w:proofErr w:type="spellEnd"/>
      <w:r w:rsidRPr="00385212">
        <w:rPr>
          <w:sz w:val="28"/>
          <w:szCs w:val="28"/>
        </w:rPr>
        <w:t xml:space="preserve"> «</w:t>
      </w:r>
      <w:proofErr w:type="spellStart"/>
      <w:r w:rsidRPr="00385212">
        <w:rPr>
          <w:sz w:val="28"/>
          <w:szCs w:val="28"/>
        </w:rPr>
        <w:t>Новокручини</w:t>
      </w:r>
      <w:r>
        <w:rPr>
          <w:sz w:val="28"/>
          <w:szCs w:val="28"/>
        </w:rPr>
        <w:t>н</w:t>
      </w:r>
      <w:r w:rsidRPr="00385212">
        <w:rPr>
          <w:sz w:val="28"/>
          <w:szCs w:val="28"/>
        </w:rPr>
        <w:t>ский</w:t>
      </w:r>
      <w:proofErr w:type="spellEnd"/>
      <w:r w:rsidRPr="00385212">
        <w:rPr>
          <w:sz w:val="28"/>
          <w:szCs w:val="28"/>
        </w:rPr>
        <w:t>, заведующая - Назарова Людмила Георгиевна</w:t>
      </w:r>
      <w:r>
        <w:rPr>
          <w:sz w:val="28"/>
          <w:szCs w:val="28"/>
        </w:rPr>
        <w:t>;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D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A95">
        <w:rPr>
          <w:sz w:val="28"/>
          <w:szCs w:val="28"/>
        </w:rPr>
        <w:t>Признать победителями конкурса и наградить грамотами и ценными подарками</w:t>
      </w:r>
      <w:r>
        <w:rPr>
          <w:sz w:val="28"/>
          <w:szCs w:val="28"/>
        </w:rPr>
        <w:t xml:space="preserve"> в номинации </w:t>
      </w:r>
      <w:r w:rsidRPr="00EC5998">
        <w:rPr>
          <w:sz w:val="28"/>
          <w:szCs w:val="28"/>
        </w:rPr>
        <w:t>«Лучший специалист по охране труда (ответственный за охрану труда) муниципального района «Читинский район»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 w:rsidRPr="000664C3">
        <w:rPr>
          <w:sz w:val="28"/>
          <w:szCs w:val="28"/>
        </w:rPr>
        <w:t xml:space="preserve">за занятое 3-е место </w:t>
      </w:r>
      <w:r>
        <w:rPr>
          <w:sz w:val="28"/>
          <w:szCs w:val="28"/>
        </w:rPr>
        <w:t>– Ермолаеву Татьяну Сергеевну, специалиста по охране труда муниципального дошкольного образовательного учреждения</w:t>
      </w:r>
      <w:r w:rsidRPr="00385212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Светлячок</w:t>
      </w:r>
      <w:r w:rsidRPr="0038521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85212">
        <w:rPr>
          <w:sz w:val="28"/>
          <w:szCs w:val="28"/>
        </w:rPr>
        <w:t xml:space="preserve"> </w:t>
      </w:r>
      <w:proofErr w:type="spellStart"/>
      <w:r w:rsidRPr="00385212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Атамановка;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 w:rsidRPr="000664C3">
        <w:rPr>
          <w:sz w:val="28"/>
          <w:szCs w:val="28"/>
        </w:rPr>
        <w:t xml:space="preserve">за занятое </w:t>
      </w:r>
      <w:r>
        <w:rPr>
          <w:sz w:val="28"/>
          <w:szCs w:val="28"/>
        </w:rPr>
        <w:t>2</w:t>
      </w:r>
      <w:r w:rsidRPr="000664C3">
        <w:rPr>
          <w:sz w:val="28"/>
          <w:szCs w:val="28"/>
        </w:rPr>
        <w:t>-е место</w:t>
      </w:r>
      <w:r w:rsidR="009000FE">
        <w:rPr>
          <w:sz w:val="28"/>
          <w:szCs w:val="28"/>
        </w:rPr>
        <w:t xml:space="preserve"> </w:t>
      </w:r>
      <w:r>
        <w:rPr>
          <w:sz w:val="28"/>
          <w:szCs w:val="28"/>
        </w:rPr>
        <w:t>- Козлову Надежду Владимировну,</w:t>
      </w:r>
      <w:r w:rsidRPr="009915E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по охране труда государственного автономного учреждения социального обслуживания</w:t>
      </w:r>
      <w:r w:rsidRPr="00385212">
        <w:rPr>
          <w:sz w:val="28"/>
          <w:szCs w:val="28"/>
        </w:rPr>
        <w:t xml:space="preserve"> «Реабилитационный центр для детей и подростков с ограниченными возможностями «Спасатель» Забайкальского края</w:t>
      </w:r>
      <w:r>
        <w:rPr>
          <w:sz w:val="28"/>
          <w:szCs w:val="28"/>
        </w:rPr>
        <w:t>;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 w:rsidRPr="000664C3">
        <w:rPr>
          <w:sz w:val="28"/>
          <w:szCs w:val="28"/>
        </w:rPr>
        <w:t xml:space="preserve">за занятое </w:t>
      </w:r>
      <w:r>
        <w:rPr>
          <w:sz w:val="28"/>
          <w:szCs w:val="28"/>
        </w:rPr>
        <w:t>1</w:t>
      </w:r>
      <w:r w:rsidRPr="000664C3">
        <w:rPr>
          <w:sz w:val="28"/>
          <w:szCs w:val="28"/>
        </w:rPr>
        <w:t>-е место</w:t>
      </w:r>
      <w:r>
        <w:rPr>
          <w:sz w:val="28"/>
          <w:szCs w:val="28"/>
        </w:rPr>
        <w:t xml:space="preserve"> – Васильеву Ирину Васильевну, специалиста по охране труда муниципального дошкольного образовательного учреждения</w:t>
      </w:r>
      <w:r w:rsidRPr="00385212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Василек</w:t>
      </w:r>
      <w:r w:rsidRPr="0038521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85212">
        <w:rPr>
          <w:sz w:val="28"/>
          <w:szCs w:val="28"/>
        </w:rPr>
        <w:t xml:space="preserve"> </w:t>
      </w:r>
      <w:proofErr w:type="spellStart"/>
      <w:r w:rsidRPr="00385212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Новокручининский</w:t>
      </w:r>
      <w:proofErr w:type="spellEnd"/>
      <w:r>
        <w:rPr>
          <w:sz w:val="28"/>
          <w:szCs w:val="28"/>
        </w:rPr>
        <w:t>.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D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A95">
        <w:rPr>
          <w:sz w:val="28"/>
          <w:szCs w:val="28"/>
        </w:rPr>
        <w:t>Признать победителями конкурса и наградить грамотами и ценными подарками</w:t>
      </w:r>
      <w:r>
        <w:rPr>
          <w:sz w:val="28"/>
          <w:szCs w:val="28"/>
        </w:rPr>
        <w:t xml:space="preserve"> в номинации:</w:t>
      </w:r>
      <w:r w:rsidRPr="009739EC">
        <w:rPr>
          <w:sz w:val="28"/>
          <w:szCs w:val="28"/>
        </w:rPr>
        <w:t xml:space="preserve"> </w:t>
      </w:r>
      <w:r>
        <w:rPr>
          <w:sz w:val="28"/>
          <w:szCs w:val="28"/>
        </w:rPr>
        <w:t>«Лучшая работа по информированию работников по вопросам ВИЧ/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 xml:space="preserve"> на рабочих местах среди работодателей»: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 w:rsidRPr="000664C3">
        <w:rPr>
          <w:sz w:val="28"/>
          <w:szCs w:val="28"/>
        </w:rPr>
        <w:t xml:space="preserve">за занятое </w:t>
      </w:r>
      <w:r>
        <w:rPr>
          <w:sz w:val="28"/>
          <w:szCs w:val="28"/>
        </w:rPr>
        <w:t>2</w:t>
      </w:r>
      <w:r w:rsidRPr="000664C3">
        <w:rPr>
          <w:sz w:val="28"/>
          <w:szCs w:val="28"/>
        </w:rPr>
        <w:t>-е место</w:t>
      </w:r>
      <w:r>
        <w:rPr>
          <w:sz w:val="28"/>
          <w:szCs w:val="28"/>
        </w:rPr>
        <w:t xml:space="preserve"> - муниципальное дошкольное образовательное учреждение</w:t>
      </w:r>
      <w:r w:rsidRPr="00385212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Светлячок</w:t>
      </w:r>
      <w:r w:rsidRPr="0038521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85212">
        <w:rPr>
          <w:sz w:val="28"/>
          <w:szCs w:val="28"/>
        </w:rPr>
        <w:t xml:space="preserve"> </w:t>
      </w:r>
      <w:proofErr w:type="spellStart"/>
      <w:r w:rsidRPr="00385212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Атамановка; заведующая – Михайлова Ольга Владимировна;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 w:rsidRPr="000664C3">
        <w:rPr>
          <w:sz w:val="28"/>
          <w:szCs w:val="28"/>
        </w:rPr>
        <w:t xml:space="preserve">за занятое </w:t>
      </w:r>
      <w:r>
        <w:rPr>
          <w:sz w:val="28"/>
          <w:szCs w:val="28"/>
        </w:rPr>
        <w:t>1</w:t>
      </w:r>
      <w:r w:rsidRPr="000664C3">
        <w:rPr>
          <w:sz w:val="28"/>
          <w:szCs w:val="28"/>
        </w:rPr>
        <w:t>-е место</w:t>
      </w:r>
      <w:r>
        <w:rPr>
          <w:sz w:val="28"/>
          <w:szCs w:val="28"/>
        </w:rPr>
        <w:t xml:space="preserve"> муниципальное дошкольное образовательное учреждение</w:t>
      </w:r>
      <w:r w:rsidRPr="00385212">
        <w:rPr>
          <w:sz w:val="28"/>
          <w:szCs w:val="28"/>
        </w:rPr>
        <w:t xml:space="preserve"> детский сад «Василек»</w:t>
      </w:r>
      <w:r>
        <w:rPr>
          <w:sz w:val="28"/>
          <w:szCs w:val="28"/>
        </w:rPr>
        <w:t>,</w:t>
      </w:r>
      <w:r w:rsidRPr="00385212">
        <w:rPr>
          <w:sz w:val="28"/>
          <w:szCs w:val="28"/>
        </w:rPr>
        <w:t xml:space="preserve"> </w:t>
      </w:r>
      <w:proofErr w:type="spellStart"/>
      <w:r w:rsidRPr="00385212">
        <w:rPr>
          <w:sz w:val="28"/>
          <w:szCs w:val="28"/>
        </w:rPr>
        <w:t>пгт</w:t>
      </w:r>
      <w:proofErr w:type="spellEnd"/>
      <w:r w:rsidRPr="00385212">
        <w:rPr>
          <w:sz w:val="28"/>
          <w:szCs w:val="28"/>
        </w:rPr>
        <w:t xml:space="preserve"> «</w:t>
      </w:r>
      <w:proofErr w:type="spellStart"/>
      <w:r w:rsidRPr="00385212">
        <w:rPr>
          <w:sz w:val="28"/>
          <w:szCs w:val="28"/>
        </w:rPr>
        <w:t>Новокручини</w:t>
      </w:r>
      <w:r>
        <w:rPr>
          <w:sz w:val="28"/>
          <w:szCs w:val="28"/>
        </w:rPr>
        <w:t>н</w:t>
      </w:r>
      <w:r w:rsidRPr="00385212">
        <w:rPr>
          <w:sz w:val="28"/>
          <w:szCs w:val="28"/>
        </w:rPr>
        <w:t>ский</w:t>
      </w:r>
      <w:proofErr w:type="spellEnd"/>
      <w:r w:rsidRPr="00385212">
        <w:rPr>
          <w:sz w:val="28"/>
          <w:szCs w:val="28"/>
        </w:rPr>
        <w:t>, заведующая - Назарова Людмила Георгиевна</w:t>
      </w:r>
      <w:r>
        <w:rPr>
          <w:sz w:val="28"/>
          <w:szCs w:val="28"/>
        </w:rPr>
        <w:t>.</w:t>
      </w:r>
    </w:p>
    <w:p w:rsidR="00133CA1" w:rsidRDefault="00133CA1" w:rsidP="009000FE">
      <w:pPr>
        <w:pStyle w:val="a3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576A6">
        <w:rPr>
          <w:rFonts w:ascii="Times New Roman" w:hAnsi="Times New Roman"/>
          <w:sz w:val="28"/>
          <w:szCs w:val="28"/>
        </w:rPr>
        <w:t xml:space="preserve">За активное участие в конкурсе </w:t>
      </w:r>
      <w:r>
        <w:rPr>
          <w:rFonts w:ascii="Times New Roman" w:hAnsi="Times New Roman"/>
          <w:sz w:val="28"/>
          <w:szCs w:val="28"/>
        </w:rPr>
        <w:t>благодарственные письма</w:t>
      </w:r>
      <w:r w:rsidRPr="00F576A6">
        <w:rPr>
          <w:rFonts w:ascii="Times New Roman" w:hAnsi="Times New Roman"/>
          <w:sz w:val="28"/>
          <w:szCs w:val="28"/>
        </w:rPr>
        <w:t xml:space="preserve"> участников конкурса и поощрительные призы вручить: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МДОУ детский сад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Маккавеево</w:t>
      </w:r>
      <w:proofErr w:type="spellEnd"/>
      <w:r>
        <w:rPr>
          <w:sz w:val="28"/>
          <w:szCs w:val="28"/>
        </w:rPr>
        <w:t>, заведующая Пантелеева Наталья Андреевна;</w:t>
      </w:r>
    </w:p>
    <w:p w:rsidR="00133CA1" w:rsidRDefault="00133CA1" w:rsidP="009F2D59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МДОУ детский сад «Колосок» с. </w:t>
      </w:r>
      <w:proofErr w:type="spellStart"/>
      <w:r>
        <w:rPr>
          <w:sz w:val="28"/>
          <w:szCs w:val="28"/>
        </w:rPr>
        <w:t>Маккавеево</w:t>
      </w:r>
      <w:proofErr w:type="spellEnd"/>
      <w:r>
        <w:rPr>
          <w:sz w:val="28"/>
          <w:szCs w:val="28"/>
        </w:rPr>
        <w:t>, заведующая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екань Альбина </w:t>
      </w:r>
      <w:proofErr w:type="spellStart"/>
      <w:r>
        <w:rPr>
          <w:sz w:val="28"/>
          <w:szCs w:val="28"/>
        </w:rPr>
        <w:t>Усмановна</w:t>
      </w:r>
      <w:proofErr w:type="spellEnd"/>
      <w:r>
        <w:rPr>
          <w:sz w:val="28"/>
          <w:szCs w:val="28"/>
        </w:rPr>
        <w:t>;</w:t>
      </w:r>
    </w:p>
    <w:p w:rsidR="00133CA1" w:rsidRDefault="009F2D59" w:rsidP="009F2D59">
      <w:pPr>
        <w:pStyle w:val="1"/>
        <w:tabs>
          <w:tab w:val="right" w:pos="567"/>
          <w:tab w:val="righ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CA1">
        <w:rPr>
          <w:sz w:val="28"/>
          <w:szCs w:val="28"/>
        </w:rPr>
        <w:t>Администрация муниципального района «Читинский район»,</w:t>
      </w:r>
      <w:r>
        <w:rPr>
          <w:sz w:val="28"/>
          <w:szCs w:val="28"/>
        </w:rPr>
        <w:t xml:space="preserve"> </w:t>
      </w:r>
      <w:r w:rsidR="00133CA1">
        <w:rPr>
          <w:sz w:val="28"/>
          <w:szCs w:val="28"/>
        </w:rPr>
        <w:t xml:space="preserve">специалист по охране труда </w:t>
      </w:r>
      <w:proofErr w:type="spellStart"/>
      <w:r w:rsidR="00133CA1">
        <w:rPr>
          <w:sz w:val="28"/>
          <w:szCs w:val="28"/>
        </w:rPr>
        <w:t>Беляцкая</w:t>
      </w:r>
      <w:proofErr w:type="spellEnd"/>
      <w:r w:rsidR="00133CA1">
        <w:rPr>
          <w:sz w:val="28"/>
          <w:szCs w:val="28"/>
        </w:rPr>
        <w:t xml:space="preserve"> Анастасия Андреевна;</w:t>
      </w:r>
    </w:p>
    <w:p w:rsidR="00133CA1" w:rsidRDefault="00133CA1" w:rsidP="009F2D59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«Центр материально-технического и транспортного обслуживания» администрации муниципального района «Читинский район»;</w:t>
      </w:r>
    </w:p>
    <w:p w:rsidR="00133CA1" w:rsidRDefault="00133CA1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МДОУ детский сад № 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Домна</w:t>
      </w:r>
      <w:proofErr w:type="gramEnd"/>
      <w:r>
        <w:rPr>
          <w:sz w:val="28"/>
          <w:szCs w:val="28"/>
        </w:rPr>
        <w:t>, заведующая – Пастушенко Галина Николаевна.</w:t>
      </w:r>
    </w:p>
    <w:p w:rsidR="003E6FE6" w:rsidRDefault="003E6FE6" w:rsidP="009000FE">
      <w:pPr>
        <w:pStyle w:val="1"/>
        <w:tabs>
          <w:tab w:val="right" w:pos="851"/>
        </w:tabs>
        <w:ind w:firstLine="567"/>
        <w:jc w:val="both"/>
        <w:rPr>
          <w:sz w:val="28"/>
          <w:szCs w:val="28"/>
        </w:rPr>
      </w:pPr>
    </w:p>
    <w:p w:rsidR="003E6FE6" w:rsidRDefault="003E6FE6" w:rsidP="003E6FE6">
      <w:pPr>
        <w:pStyle w:val="1"/>
        <w:ind w:firstLine="709"/>
        <w:jc w:val="both"/>
        <w:rPr>
          <w:sz w:val="28"/>
          <w:szCs w:val="28"/>
        </w:rPr>
      </w:pPr>
    </w:p>
    <w:p w:rsidR="003E6FE6" w:rsidRPr="00E13311" w:rsidRDefault="003E6FE6" w:rsidP="003E6FE6">
      <w:pPr>
        <w:pStyle w:val="1"/>
        <w:ind w:firstLine="709"/>
        <w:jc w:val="both"/>
        <w:rPr>
          <w:sz w:val="28"/>
          <w:szCs w:val="28"/>
        </w:rPr>
      </w:pPr>
    </w:p>
    <w:p w:rsidR="00133CA1" w:rsidRPr="003658B4" w:rsidRDefault="00133CA1" w:rsidP="00133C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3658B4">
        <w:rPr>
          <w:sz w:val="28"/>
          <w:szCs w:val="28"/>
        </w:rPr>
        <w:t xml:space="preserve">лавы муниципального района </w:t>
      </w:r>
    </w:p>
    <w:p w:rsidR="00611303" w:rsidRDefault="00133CA1" w:rsidP="009F2D59">
      <w:pPr>
        <w:jc w:val="both"/>
      </w:pPr>
      <w:r w:rsidRPr="003658B4">
        <w:rPr>
          <w:sz w:val="28"/>
          <w:szCs w:val="28"/>
        </w:rPr>
        <w:t xml:space="preserve">«Читинский район»                                                            </w:t>
      </w:r>
      <w:r w:rsidR="009F2D59">
        <w:rPr>
          <w:sz w:val="28"/>
          <w:szCs w:val="28"/>
        </w:rPr>
        <w:t xml:space="preserve">          В.А. Холмогоров</w:t>
      </w:r>
    </w:p>
    <w:sectPr w:rsidR="00611303" w:rsidSect="0061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6389"/>
    <w:multiLevelType w:val="hybridMultilevel"/>
    <w:tmpl w:val="77AC618C"/>
    <w:lvl w:ilvl="0" w:tplc="0419000F">
      <w:start w:val="1"/>
      <w:numFmt w:val="decimal"/>
      <w:lvlText w:val="%1."/>
      <w:lvlJc w:val="left"/>
      <w:pPr>
        <w:ind w:left="1863" w:hanging="360"/>
      </w:p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">
    <w:nsid w:val="30641882"/>
    <w:multiLevelType w:val="hybridMultilevel"/>
    <w:tmpl w:val="C7F499AE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>
    <w:nsid w:val="49504FD3"/>
    <w:multiLevelType w:val="hybridMultilevel"/>
    <w:tmpl w:val="38B02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AB5028"/>
    <w:multiLevelType w:val="multilevel"/>
    <w:tmpl w:val="7BD04F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9"/>
  <w:characterSpacingControl w:val="doNotCompress"/>
  <w:compat/>
  <w:rsids>
    <w:rsidRoot w:val="00133CA1"/>
    <w:rsid w:val="00133CA1"/>
    <w:rsid w:val="003E6FE6"/>
    <w:rsid w:val="00557EB0"/>
    <w:rsid w:val="00611303"/>
    <w:rsid w:val="009000FE"/>
    <w:rsid w:val="009F2D59"/>
    <w:rsid w:val="00A12BE0"/>
    <w:rsid w:val="00D5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3C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3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2021-03-25T08:12:00Z</cp:lastPrinted>
  <dcterms:created xsi:type="dcterms:W3CDTF">2021-03-25T06:18:00Z</dcterms:created>
  <dcterms:modified xsi:type="dcterms:W3CDTF">2021-03-25T08:12:00Z</dcterms:modified>
</cp:coreProperties>
</file>