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37" w:rsidRDefault="006D5CD0">
      <w:pPr>
        <w:pStyle w:val="20"/>
        <w:shd w:val="clear" w:color="auto" w:fill="auto"/>
        <w:spacing w:after="193"/>
        <w:ind w:left="2820"/>
      </w:pPr>
      <w:bookmarkStart w:id="0" w:name="_GoBack"/>
      <w:bookmarkEnd w:id="0"/>
      <w:r>
        <w:t>Публичных слушаний по проекту бюджета муниципального района «Читинский район» на 2021 год</w:t>
      </w:r>
    </w:p>
    <w:p w:rsidR="00271637" w:rsidRDefault="006D5CD0">
      <w:pPr>
        <w:pStyle w:val="20"/>
        <w:shd w:val="clear" w:color="auto" w:fill="auto"/>
        <w:tabs>
          <w:tab w:val="left" w:pos="8598"/>
        </w:tabs>
        <w:spacing w:after="145" w:line="280" w:lineRule="exact"/>
        <w:ind w:firstLine="300"/>
        <w:jc w:val="both"/>
      </w:pPr>
      <w:r>
        <w:t>02 декабря 2020 года</w:t>
      </w:r>
      <w:r>
        <w:tab/>
        <w:t>1 1.00</w:t>
      </w:r>
    </w:p>
    <w:p w:rsidR="00271637" w:rsidRDefault="006D5CD0">
      <w:pPr>
        <w:pStyle w:val="20"/>
        <w:shd w:val="clear" w:color="auto" w:fill="auto"/>
        <w:spacing w:after="114"/>
        <w:ind w:firstLine="760"/>
      </w:pPr>
      <w:r>
        <w:rPr>
          <w:rStyle w:val="21"/>
        </w:rPr>
        <w:t>Председательствует</w:t>
      </w:r>
      <w:r>
        <w:rPr>
          <w:rStyle w:val="22"/>
        </w:rPr>
        <w:t xml:space="preserve"> </w:t>
      </w:r>
      <w:r>
        <w:t>Холмогоров В.А. - И.о главы администрации муниципального района «Читинский район»</w:t>
      </w:r>
    </w:p>
    <w:p w:rsidR="00271637" w:rsidRDefault="006D5CD0">
      <w:pPr>
        <w:pStyle w:val="20"/>
        <w:shd w:val="clear" w:color="auto" w:fill="auto"/>
        <w:spacing w:after="198" w:line="378" w:lineRule="exact"/>
        <w:ind w:firstLine="0"/>
        <w:jc w:val="both"/>
      </w:pPr>
      <w:r>
        <w:t>На публичных слушаниях присутствуют:</w:t>
      </w:r>
      <w:r>
        <w:t xml:space="preserve"> Зайдель В.В. председатель Совета депутатов муниципального района «Читинский район», Логинова М.А. - председатель комитета по финансам администрации муниципального района «Читинский район», Кондратьева О.А. - депутат Совета муниципального района «Читинский</w:t>
      </w:r>
      <w:r>
        <w:t xml:space="preserve"> район», Титова Е.С. - депутат Совета муниципального района «Читинский район», Цирельникова Л.И. - депутат Совета муниципального района «Читинский район», Селезнев Н.А. - депутат Совета муниципального района «Читинский район», Беляцкая А.С. - депутат Совет</w:t>
      </w:r>
      <w:r>
        <w:t>а муниципального района «Читинский район», Сутурин С.В. - депутат Законодательного собрания Забайкальского края второго созыва, Перфильева В.И. - Председатель Контрольно счетной палаты муниципального района «Читинский район», Сурин И.В. - депутат Совета му</w:t>
      </w:r>
      <w:r>
        <w:t>ниципального района «Читинский район», Крупова Н.П. - председатель профсоюза работников народного образования и пауки РФ Читинской районной организации, Седикова Е.А. - депутат Совета муниципального района «Читинский район», Лопинцева М.А. - главный редакт</w:t>
      </w:r>
      <w:r>
        <w:t>ор газета «Ингода», Маркевич А.А. - начальник Управления экономики и имущества муниципального района «Читинский район, Чернобук А.Б. - начальник Управления градостроительства и земельных отношений муниципального района «Читинский района.</w:t>
      </w:r>
    </w:p>
    <w:p w:rsidR="00271637" w:rsidRDefault="006D5CD0">
      <w:pPr>
        <w:pStyle w:val="10"/>
        <w:keepNext/>
        <w:keepLines/>
        <w:shd w:val="clear" w:color="auto" w:fill="auto"/>
        <w:spacing w:before="0" w:after="184" w:line="280" w:lineRule="exact"/>
        <w:ind w:left="4220"/>
      </w:pPr>
      <w:bookmarkStart w:id="1" w:name="bookmark0"/>
      <w:r>
        <w:t>Повестка /и</w:t>
      </w:r>
      <w:r>
        <w:rPr>
          <w:rStyle w:val="11"/>
          <w:b/>
          <w:bCs/>
        </w:rPr>
        <w:t>hi</w:t>
      </w:r>
      <w:bookmarkEnd w:id="1"/>
    </w:p>
    <w:p w:rsidR="00271637" w:rsidRDefault="006D5CD0">
      <w:pPr>
        <w:pStyle w:val="20"/>
        <w:shd w:val="clear" w:color="auto" w:fill="auto"/>
        <w:spacing w:line="328" w:lineRule="exact"/>
        <w:ind w:firstLine="300"/>
        <w:jc w:val="both"/>
      </w:pPr>
      <w:r>
        <w:t>О пр</w:t>
      </w:r>
      <w:r>
        <w:t>оекте решения Совета муниципального района «Читинский район» «О бюджете муниципального района «Читинский район» на 2021 год».</w:t>
      </w:r>
    </w:p>
    <w:p w:rsidR="00271637" w:rsidRDefault="006D5CD0">
      <w:pPr>
        <w:pStyle w:val="20"/>
        <w:shd w:val="clear" w:color="auto" w:fill="auto"/>
        <w:spacing w:after="112" w:line="328" w:lineRule="exact"/>
        <w:ind w:firstLine="300"/>
        <w:jc w:val="both"/>
      </w:pPr>
      <w:r>
        <w:rPr>
          <w:rStyle w:val="23"/>
        </w:rPr>
        <w:t xml:space="preserve">Информирует: </w:t>
      </w:r>
      <w:r>
        <w:t>Логинова М.А. - Председатель комитета но финансам администрации муниципального района «Читинский район».</w:t>
      </w:r>
    </w:p>
    <w:p w:rsidR="00271637" w:rsidRDefault="006D5CD0">
      <w:pPr>
        <w:pStyle w:val="20"/>
        <w:shd w:val="clear" w:color="auto" w:fill="auto"/>
        <w:spacing w:after="129" w:line="338" w:lineRule="exact"/>
        <w:ind w:firstLine="300"/>
        <w:jc w:val="both"/>
      </w:pPr>
      <w:r>
        <w:t>Холмогоров В</w:t>
      </w:r>
      <w:r>
        <w:t>.А. оглашает регламент проведения публичных слушаний: продолжительность выступления докладчика - 20 минут, выступающих - до 5 минут.</w:t>
      </w:r>
    </w:p>
    <w:p w:rsidR="00271637" w:rsidRDefault="006D5CD0">
      <w:pPr>
        <w:pStyle w:val="20"/>
        <w:shd w:val="clear" w:color="auto" w:fill="auto"/>
        <w:spacing w:after="0" w:line="328" w:lineRule="exact"/>
        <w:ind w:firstLine="300"/>
        <w:jc w:val="both"/>
        <w:sectPr w:rsidR="00271637">
          <w:headerReference w:type="default" r:id="rId7"/>
          <w:pgSz w:w="11900" w:h="16840"/>
          <w:pgMar w:top="2036" w:right="1183" w:bottom="477" w:left="1291" w:header="0" w:footer="3" w:gutter="0"/>
          <w:cols w:space="720"/>
          <w:noEndnote/>
          <w:docGrid w:linePitch="360"/>
        </w:sectPr>
      </w:pPr>
      <w:r>
        <w:t xml:space="preserve">С информацией по </w:t>
      </w:r>
      <w:r>
        <w:t>вопросу: «О проекте бюджета муниципального района «Читинский район» на 2021 год» выступала Логинова М.А. - председатель</w:t>
      </w:r>
    </w:p>
    <w:p w:rsidR="00271637" w:rsidRDefault="006D5CD0">
      <w:pPr>
        <w:pStyle w:val="20"/>
        <w:shd w:val="clear" w:color="auto" w:fill="auto"/>
        <w:spacing w:after="123" w:line="331" w:lineRule="exact"/>
        <w:ind w:firstLine="0"/>
        <w:jc w:val="both"/>
      </w:pPr>
      <w:r>
        <w:lastRenderedPageBreak/>
        <w:t>комитета по финансам администрации муниципального района «Читинский район»:</w:t>
      </w:r>
    </w:p>
    <w:p w:rsidR="00271637" w:rsidRDefault="006D5CD0">
      <w:pPr>
        <w:pStyle w:val="20"/>
        <w:shd w:val="clear" w:color="auto" w:fill="auto"/>
        <w:spacing w:line="328" w:lineRule="exact"/>
        <w:ind w:firstLine="300"/>
        <w:jc w:val="both"/>
      </w:pPr>
      <w:r>
        <w:t>При формировании бюджетных проектировок проекта Решения Сове</w:t>
      </w:r>
      <w:r>
        <w:t>та муниципального района «Читинский район» «О бюджете муниципального района «Читинский район» на 2021 год и плановый период 2022 и 2023 годов» использовались:</w:t>
      </w:r>
    </w:p>
    <w:p w:rsidR="00271637" w:rsidRDefault="006D5CD0">
      <w:pPr>
        <w:pStyle w:val="20"/>
        <w:shd w:val="clear" w:color="auto" w:fill="auto"/>
        <w:spacing w:after="123" w:line="328" w:lineRule="exact"/>
        <w:ind w:firstLine="300"/>
        <w:jc w:val="both"/>
      </w:pPr>
      <w:r>
        <w:t>основные направления бюджетной и налоговой политики муниципального района «Читинский район» па 20</w:t>
      </w:r>
      <w:r>
        <w:t>21 год и плановый период 2022 и 2023 годов»;</w:t>
      </w:r>
    </w:p>
    <w:p w:rsidR="00271637" w:rsidRDefault="006D5CD0">
      <w:pPr>
        <w:pStyle w:val="20"/>
        <w:shd w:val="clear" w:color="auto" w:fill="auto"/>
        <w:spacing w:after="114" w:line="324" w:lineRule="exact"/>
        <w:ind w:firstLine="300"/>
        <w:jc w:val="both"/>
      </w:pPr>
      <w:r>
        <w:t>основные показатели социально-экономического развития муниципального района «Читинский район» на 2021 год и плановый период 2022 и 2023 годов»;</w:t>
      </w:r>
    </w:p>
    <w:p w:rsidR="00271637" w:rsidRDefault="006D5CD0">
      <w:pPr>
        <w:pStyle w:val="20"/>
        <w:shd w:val="clear" w:color="auto" w:fill="auto"/>
        <w:spacing w:after="761" w:line="331" w:lineRule="exact"/>
        <w:ind w:firstLine="300"/>
        <w:jc w:val="both"/>
      </w:pPr>
      <w:r>
        <w:t xml:space="preserve">прогнозные (ожидаемые) показатели поступлений доходов, главных </w:t>
      </w:r>
      <w:r>
        <w:t>администраторов доходов бюджета муниципального района «Читинский район»;</w:t>
      </w:r>
    </w:p>
    <w:p w:rsidR="00271637" w:rsidRDefault="006D5CD0">
      <w:pPr>
        <w:pStyle w:val="10"/>
        <w:keepNext/>
        <w:keepLines/>
        <w:shd w:val="clear" w:color="auto" w:fill="auto"/>
        <w:spacing w:before="0" w:after="27" w:line="280" w:lineRule="exact"/>
        <w:jc w:val="center"/>
      </w:pPr>
      <w:bookmarkStart w:id="2" w:name="bookmark1"/>
      <w:r>
        <w:t>Основные характеристики бюджета муниципального района</w:t>
      </w:r>
      <w:bookmarkEnd w:id="2"/>
    </w:p>
    <w:p w:rsidR="00271637" w:rsidRDefault="006D5CD0">
      <w:pPr>
        <w:pStyle w:val="30"/>
        <w:shd w:val="clear" w:color="auto" w:fill="auto"/>
        <w:spacing w:before="0" w:after="293" w:line="280" w:lineRule="exact"/>
      </w:pPr>
      <w:r>
        <w:t>«Читинский район»:</w:t>
      </w:r>
    </w:p>
    <w:p w:rsidR="00271637" w:rsidRDefault="006D5CD0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0" w:line="331" w:lineRule="exact"/>
        <w:ind w:firstLine="0"/>
        <w:jc w:val="both"/>
      </w:pPr>
      <w:r>
        <w:t>общий объем доходов бюджета района в сумме 1 642 523,8 тыс. рублей, в том числе межбюджетные трансферты в сумм</w:t>
      </w:r>
      <w:r>
        <w:t>е 1 244 533,5 тыс. рублей, налоговые/неналоговые поступления в сумме 397 990,3 тыс.рублей.</w:t>
      </w:r>
    </w:p>
    <w:p w:rsidR="00271637" w:rsidRDefault="006D5CD0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0" w:line="331" w:lineRule="exact"/>
        <w:ind w:firstLine="0"/>
        <w:jc w:val="both"/>
      </w:pPr>
      <w:r>
        <w:t>общий объем расходов бюджета района в сумме 1 641 553,9 тыс. рублей;</w:t>
      </w:r>
    </w:p>
    <w:p w:rsidR="00271637" w:rsidRDefault="006D5CD0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341" w:line="331" w:lineRule="exact"/>
        <w:ind w:firstLine="0"/>
        <w:jc w:val="both"/>
      </w:pPr>
      <w:r>
        <w:t>размер профицита бюджета района в сумме 969,9 тыс. рублей - в объёме уплаты основного долга по р</w:t>
      </w:r>
      <w:r>
        <w:t>еструктуризированному кредиту.</w:t>
      </w:r>
    </w:p>
    <w:p w:rsidR="00271637" w:rsidRDefault="006D5CD0">
      <w:pPr>
        <w:pStyle w:val="20"/>
        <w:shd w:val="clear" w:color="auto" w:fill="auto"/>
        <w:spacing w:after="38" w:line="280" w:lineRule="exact"/>
        <w:ind w:firstLine="300"/>
        <w:jc w:val="both"/>
      </w:pPr>
      <w:r>
        <w:t>Основные характеристики бюджета муниципального района «Читинский</w:t>
      </w:r>
    </w:p>
    <w:p w:rsidR="00271637" w:rsidRDefault="006D5CD0">
      <w:pPr>
        <w:pStyle w:val="20"/>
        <w:shd w:val="clear" w:color="auto" w:fill="auto"/>
        <w:spacing w:after="293" w:line="280" w:lineRule="exact"/>
        <w:ind w:firstLine="0"/>
        <w:jc w:val="center"/>
      </w:pPr>
      <w:r>
        <w:t>район» за счёт местного бюджета:</w:t>
      </w:r>
    </w:p>
    <w:p w:rsidR="00271637" w:rsidRDefault="006D5CD0">
      <w:pPr>
        <w:pStyle w:val="20"/>
        <w:numPr>
          <w:ilvl w:val="0"/>
          <w:numId w:val="2"/>
        </w:numPr>
        <w:shd w:val="clear" w:color="auto" w:fill="auto"/>
        <w:tabs>
          <w:tab w:val="left" w:pos="350"/>
        </w:tabs>
        <w:spacing w:after="0" w:line="331" w:lineRule="exact"/>
        <w:ind w:firstLine="0"/>
        <w:jc w:val="both"/>
      </w:pPr>
      <w:r>
        <w:t xml:space="preserve">общий объем доходов бюджета района за счёт местного бюджета всего в сумме 609814,3 тыс. рублей (на 43 641,9 тыс.рублей больше, </w:t>
      </w:r>
      <w:r>
        <w:t>чем в первоначальном бюджете 2020 года), в том числе дотация на выравнивание в сумме 211824,0 тыс. рублей (по показателю 2020 года), налоговые/неналоговые поступления в сумме 397 990,3 тыс.рублей (на 43 641,9 тыс.рублей больше, чем в 2020 году).</w:t>
      </w:r>
    </w:p>
    <w:p w:rsidR="00271637" w:rsidRDefault="006D5CD0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331" w:lineRule="exact"/>
        <w:ind w:firstLine="0"/>
        <w:jc w:val="both"/>
      </w:pPr>
      <w:r>
        <w:t>общий объе</w:t>
      </w:r>
      <w:r>
        <w:t>м расходов бюджета района за счёт местного бюджета в сумме 608 844,4 тыс. рублей;</w:t>
      </w:r>
    </w:p>
    <w:p w:rsidR="00271637" w:rsidRDefault="006D5CD0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331" w:lineRule="exact"/>
        <w:ind w:firstLine="0"/>
        <w:jc w:val="both"/>
      </w:pPr>
      <w:r>
        <w:t>размер профицита бюджета района в сумме 969,9 тыс. рублей - в объёме уплаты основного долга по реструктуризированному кредиту.</w:t>
      </w:r>
    </w:p>
    <w:p w:rsidR="00271637" w:rsidRDefault="006D5CD0">
      <w:pPr>
        <w:pStyle w:val="10"/>
        <w:keepNext/>
        <w:keepLines/>
        <w:shd w:val="clear" w:color="auto" w:fill="auto"/>
        <w:spacing w:before="0" w:after="0" w:line="280" w:lineRule="exact"/>
        <w:ind w:left="160"/>
      </w:pPr>
      <w:bookmarkStart w:id="3" w:name="bookmark2"/>
      <w:r>
        <w:lastRenderedPageBreak/>
        <w:t>Основные параметры бюджета муниципального район</w:t>
      </w:r>
      <w:r>
        <w:t>а «Читинский</w:t>
      </w:r>
      <w:bookmarkEnd w:id="3"/>
    </w:p>
    <w:p w:rsidR="00271637" w:rsidRDefault="006D5CD0">
      <w:pPr>
        <w:pStyle w:val="a8"/>
        <w:framePr w:w="9482" w:wrap="notBeside" w:vAnchor="text" w:hAnchor="text" w:xAlign="center" w:y="1"/>
        <w:shd w:val="clear" w:color="auto" w:fill="auto"/>
        <w:spacing w:line="280" w:lineRule="exact"/>
      </w:pPr>
      <w:r>
        <w:t>район» представлены следующими данными: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1840"/>
        <w:gridCol w:w="1444"/>
        <w:gridCol w:w="1454"/>
        <w:gridCol w:w="1598"/>
      </w:tblGrid>
      <w:tr w:rsidR="0027163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>2020 год Решение Совета</w:t>
            </w:r>
          </w:p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>муницииальног о района «Читинский район» от 25.12.2018г. № 34 (в</w:t>
            </w:r>
          </w:p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>первоначально й редакции)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2021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11pt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2023 год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3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482" w:wrap="notBeside" w:vAnchor="text" w:hAnchor="text" w:xAlign="center" w:y="1"/>
            </w:pPr>
          </w:p>
        </w:tc>
        <w:tc>
          <w:tcPr>
            <w:tcW w:w="1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271637">
            <w:pPr>
              <w:framePr w:w="9482" w:wrap="notBeside" w:vAnchor="text" w:hAnchor="text" w:xAlign="center" w:y="1"/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проект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1pt"/>
              </w:rPr>
              <w:t xml:space="preserve">Общий объем доходов бюджета, тыс. </w:t>
            </w:r>
            <w:r>
              <w:rPr>
                <w:rStyle w:val="211pt"/>
              </w:rPr>
              <w:t>рублен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1516028,3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1pt"/>
              </w:rPr>
              <w:t>1642523,8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11pt"/>
              </w:rPr>
              <w:t>1325728,0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1290059,5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>Изменения к Решению С о вета м у н и цип ал ь н о го района «Читинский район» 30.12.2019г. № 142, тыс.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1pt"/>
              </w:rPr>
              <w:t>+ 126495,5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84" w:lineRule="exact"/>
              <w:ind w:firstLine="0"/>
              <w:jc w:val="center"/>
            </w:pPr>
            <w:r>
              <w:rPr>
                <w:rStyle w:val="211pt"/>
              </w:rPr>
              <w:t xml:space="preserve">Изменения к Решению Совета мунищ </w:t>
            </w:r>
            <w:r w:rsidRPr="00B12F69">
              <w:rPr>
                <w:rStyle w:val="2Candara10pt0pt"/>
                <w:lang w:eastAsia="en-US" w:bidi="en-US"/>
              </w:rPr>
              <w:t>11</w:t>
            </w:r>
            <w:r w:rsidRPr="00B12F6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шльн о го района «Читинский район» </w:t>
            </w:r>
            <w:r>
              <w:rPr>
                <w:rStyle w:val="211pt"/>
              </w:rPr>
              <w:t>30.12.2019г. № 142,%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108,4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92" w:lineRule="exact"/>
              <w:ind w:firstLine="0"/>
              <w:jc w:val="center"/>
            </w:pPr>
            <w:r>
              <w:rPr>
                <w:rStyle w:val="211pt"/>
              </w:rPr>
              <w:t>Общий объем расходов бюджета, тыс.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1515543.2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1pt"/>
              </w:rPr>
              <w:t>1641553,9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80" w:firstLine="0"/>
            </w:pPr>
            <w:r>
              <w:rPr>
                <w:rStyle w:val="211pt"/>
              </w:rPr>
              <w:t>1325728,0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1290059,5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Изменения к Решению Совета муни иттп ал ьн о го района «Читинский район» 30.12.2019г. № 142, тыс.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11pt"/>
              </w:rPr>
              <w:t>-1-126010.7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540" w:line="220" w:lineRule="exact"/>
              <w:ind w:firstLine="0"/>
              <w:jc w:val="right"/>
            </w:pPr>
            <w:r>
              <w:rPr>
                <w:rStyle w:val="211pt"/>
              </w:rPr>
              <w:t>1</w:t>
            </w:r>
          </w:p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before="540" w:after="36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before="360" w:after="0" w:line="220" w:lineRule="exact"/>
              <w:ind w:firstLine="0"/>
              <w:jc w:val="right"/>
            </w:pPr>
            <w:r>
              <w:rPr>
                <w:rStyle w:val="211pt"/>
              </w:rPr>
              <w:t>1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81" w:lineRule="exact"/>
              <w:ind w:firstLine="0"/>
              <w:jc w:val="center"/>
            </w:pPr>
            <w:r>
              <w:rPr>
                <w:rStyle w:val="211pt"/>
              </w:rPr>
              <w:t xml:space="preserve">Изменения к Решению С о в ета м у н и щ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B12F6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 xml:space="preserve">и </w:t>
            </w:r>
            <w:r>
              <w:rPr>
                <w:rStyle w:val="211pt"/>
                <w:lang w:val="en-US" w:eastAsia="en-US" w:bidi="en-US"/>
              </w:rPr>
              <w:t>a</w:t>
            </w:r>
            <w:r w:rsidRPr="00B12F6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j</w:t>
            </w:r>
            <w:r w:rsidRPr="00B12F6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ил ю го района «Читинский район» 30.12.2019г. № 142,%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108,3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92" w:lineRule="exact"/>
              <w:ind w:firstLine="0"/>
              <w:jc w:val="center"/>
            </w:pPr>
            <w:r>
              <w:rPr>
                <w:rStyle w:val="211pt"/>
              </w:rPr>
              <w:t>ДсфиЦ</w:t>
            </w:r>
            <w:r>
              <w:rPr>
                <w:rStyle w:val="2Candara10pt0pt"/>
              </w:rPr>
              <w:t>1</w:t>
            </w:r>
            <w:r>
              <w:rPr>
                <w:rStyle w:val="211pt"/>
              </w:rPr>
              <w:t xml:space="preserve"> гг (профицит) бюджета, тыс .рублей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+485,0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+969,9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0,0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>Изменения к Решению Совета м у н и ци I галы I о го района</w:t>
            </w:r>
          </w:p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77" w:lineRule="exact"/>
              <w:ind w:firstLine="0"/>
              <w:jc w:val="center"/>
            </w:pPr>
            <w:r>
              <w:rPr>
                <w:rStyle w:val="211pt"/>
              </w:rPr>
              <w:t xml:space="preserve">«Читинский </w:t>
            </w:r>
            <w:r>
              <w:rPr>
                <w:rStyle w:val="211pt"/>
              </w:rPr>
              <w:t>район» 30.12.2019г. № 142, тыс. рублей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484,9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199"/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1pt"/>
              </w:rPr>
              <w:t xml:space="preserve">Изменения к Решению С о в е т а м у </w:t>
            </w:r>
            <w:r>
              <w:rPr>
                <w:rStyle w:val="2Candara10pt0pt"/>
              </w:rPr>
              <w:t>11</w:t>
            </w:r>
            <w:r>
              <w:rPr>
                <w:rStyle w:val="211pt"/>
              </w:rPr>
              <w:t xml:space="preserve"> и ц и </w:t>
            </w:r>
            <w:r>
              <w:rPr>
                <w:rStyle w:val="2Candara10pt0pt"/>
              </w:rPr>
              <w:t>11</w:t>
            </w:r>
            <w:r>
              <w:rPr>
                <w:rStyle w:val="211pt"/>
              </w:rPr>
              <w:t xml:space="preserve"> а л ы I о г о района «Читинский район» 30.12.2019г. № 142.%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48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Cambria8pt1pt"/>
              </w:rPr>
              <w:t>X</w:t>
            </w:r>
          </w:p>
        </w:tc>
      </w:tr>
    </w:tbl>
    <w:p w:rsidR="00271637" w:rsidRDefault="00271637">
      <w:pPr>
        <w:framePr w:w="9482" w:wrap="notBeside" w:vAnchor="text" w:hAnchor="text" w:xAlign="center" w:y="1"/>
        <w:rPr>
          <w:sz w:val="2"/>
          <w:szCs w:val="2"/>
        </w:rPr>
      </w:pPr>
    </w:p>
    <w:p w:rsidR="00271637" w:rsidRDefault="00271637">
      <w:pPr>
        <w:rPr>
          <w:sz w:val="2"/>
          <w:szCs w:val="2"/>
        </w:rPr>
      </w:pPr>
    </w:p>
    <w:p w:rsidR="00271637" w:rsidRDefault="006D5CD0">
      <w:pPr>
        <w:pStyle w:val="10"/>
        <w:keepNext/>
        <w:keepLines/>
        <w:shd w:val="clear" w:color="auto" w:fill="auto"/>
        <w:spacing w:before="0" w:after="0" w:line="328" w:lineRule="exact"/>
        <w:ind w:left="180" w:right="1000" w:firstLine="1860"/>
      </w:pPr>
      <w:bookmarkStart w:id="4" w:name="bookmark3"/>
      <w:r>
        <w:lastRenderedPageBreak/>
        <w:t xml:space="preserve">Объемы налоговых и неналоговых доходов бюджета муниципального района «Читинский </w:t>
      </w:r>
      <w:r>
        <w:t>район» на 2021 год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7"/>
        <w:gridCol w:w="3499"/>
        <w:gridCol w:w="1706"/>
        <w:gridCol w:w="1328"/>
        <w:gridCol w:w="882"/>
      </w:tblGrid>
      <w:tr w:rsidR="0027163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pt"/>
              </w:rPr>
              <w:t>2020 гол</w:t>
            </w:r>
          </w:p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02" w:lineRule="exact"/>
              <w:ind w:left="180" w:firstLine="0"/>
            </w:pPr>
            <w:r>
              <w:rPr>
                <w:rStyle w:val="29pt"/>
              </w:rPr>
              <w:t>Решение Совета муниципального района &lt;.&lt;Читинский район» от 30.12.2019г. № 142 (в первоначальной редакции)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2021 год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583" w:wrap="notBeside" w:vAnchor="text" w:hAnchor="text" w:xAlign="center" w:y="1"/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271637">
            <w:pPr>
              <w:framePr w:w="9583" w:wrap="notBeside" w:vAnchor="text" w:hAnchor="text" w:xAlign="center" w:y="1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Проект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к 2020 год}’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21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583" w:wrap="notBeside" w:vAnchor="text" w:hAnchor="text" w:xAlign="center" w:y="1"/>
            </w:pPr>
          </w:p>
        </w:tc>
        <w:tc>
          <w:tcPr>
            <w:tcW w:w="34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271637">
            <w:pPr>
              <w:framePr w:w="9583" w:wrap="notBeside" w:vAnchor="text" w:hAnchor="text" w:xAlign="center" w:y="1"/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583" w:wrap="notBeside" w:vAnchor="text" w:hAnchor="text" w:xAlign="center" w:y="1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отклонение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о</w:t>
            </w:r>
          </w:p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J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211pt"/>
              </w:rPr>
              <w:t>Налоговые и неналоговые доходы, всего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354348.4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397990,3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+43641,9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11pt"/>
              </w:rPr>
              <w:t>123,2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Налоговые доходы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326743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362690.3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+35947,3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11pt"/>
              </w:rPr>
              <w:t>110.1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Неналоговые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27605.4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35300,0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+7694.6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583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</w:pPr>
            <w:r>
              <w:rPr>
                <w:rStyle w:val="211pt"/>
              </w:rPr>
              <w:t>127.9</w:t>
            </w:r>
          </w:p>
        </w:tc>
      </w:tr>
    </w:tbl>
    <w:p w:rsidR="00271637" w:rsidRDefault="006D5CD0">
      <w:pPr>
        <w:pStyle w:val="25"/>
        <w:framePr w:w="9583" w:wrap="notBeside" w:vAnchor="text" w:hAnchor="text" w:xAlign="center" w:y="1"/>
        <w:shd w:val="clear" w:color="auto" w:fill="auto"/>
        <w:spacing w:line="220" w:lineRule="exact"/>
      </w:pPr>
      <w:r>
        <w:t>тыс. рублей</w:t>
      </w:r>
    </w:p>
    <w:p w:rsidR="00271637" w:rsidRDefault="00271637">
      <w:pPr>
        <w:framePr w:w="9583" w:wrap="notBeside" w:vAnchor="text" w:hAnchor="text" w:xAlign="center" w:y="1"/>
        <w:rPr>
          <w:sz w:val="2"/>
          <w:szCs w:val="2"/>
        </w:rPr>
      </w:pPr>
    </w:p>
    <w:p w:rsidR="00271637" w:rsidRDefault="00271637">
      <w:pPr>
        <w:rPr>
          <w:sz w:val="2"/>
          <w:szCs w:val="2"/>
        </w:rPr>
      </w:pPr>
    </w:p>
    <w:p w:rsidR="00271637" w:rsidRDefault="006D5CD0">
      <w:pPr>
        <w:pStyle w:val="20"/>
        <w:shd w:val="clear" w:color="auto" w:fill="auto"/>
        <w:spacing w:before="243" w:after="0" w:line="328" w:lineRule="exact"/>
        <w:ind w:right="160" w:firstLine="800"/>
        <w:jc w:val="both"/>
      </w:pPr>
      <w:r>
        <w:t xml:space="preserve">Общий объем налоговых и неналоговых доходов в бюджет муниципального района "Читинский район" на 2021 год прогнозируется в </w:t>
      </w:r>
      <w:r>
        <w:t>объеме 397990,3 тыс.рублей, с ростом к первоначальному показателю 2020 года на 43641,9тыс.рублей, или на 123,2%.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160" w:firstLine="800"/>
        <w:jc w:val="both"/>
      </w:pPr>
      <w:r>
        <w:rPr>
          <w:rStyle w:val="23"/>
        </w:rPr>
        <w:t xml:space="preserve">Налоговые доходы </w:t>
      </w:r>
      <w:r>
        <w:t>в 2021 году составят 362690,3 тыс.рублей, с ростом к первоначальному показателю 2020 года па 35947,Зтыс. рублей, или на 110.1%</w:t>
      </w:r>
      <w:r>
        <w:t xml:space="preserve">, неналоговые доходы - 35300,Отыс. рублей, со снижением к первоначальному показателю 2020 года па 7694,6 тыс.рублей, или на 127,9%. В структуре налоговых и неналоговых доходов бюджета района на 2021 год, налоговые доходы составят 91,1%, неналоговые доходы </w:t>
      </w:r>
      <w:r>
        <w:t>8,9%.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160" w:firstLine="0"/>
        <w:jc w:val="both"/>
      </w:pPr>
      <w:r>
        <w:t>В структуре доходов 2021 года наибольший удельный вес занимает налог на доходы физических лиц 76.7 %.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160" w:firstLine="800"/>
        <w:jc w:val="both"/>
      </w:pPr>
      <w:r>
        <w:rPr>
          <w:rStyle w:val="23"/>
        </w:rPr>
        <w:t xml:space="preserve">Неналоговые доходы </w:t>
      </w:r>
      <w:r>
        <w:t>прогнозируются в бюджете района на 2021 год в объеме 35300,0 тыс.рублей, или е увеличением на 127,9% к первоначальному показателю</w:t>
      </w:r>
      <w:r>
        <w:t xml:space="preserve"> 2020 года.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160" w:firstLine="0"/>
        <w:jc w:val="both"/>
      </w:pPr>
      <w:r>
        <w:t>В составе неналоговых доходов в соответствии с нормативами отчислений, установленными ст. 61.1, ст.46 Бюджетного кодекса РФ, прогнозируются ел еду ю щ и е и сто ч ни к и:</w:t>
      </w:r>
    </w:p>
    <w:p w:rsidR="00271637" w:rsidRDefault="006D5CD0">
      <w:pPr>
        <w:pStyle w:val="20"/>
        <w:numPr>
          <w:ilvl w:val="0"/>
          <w:numId w:val="3"/>
        </w:numPr>
        <w:shd w:val="clear" w:color="auto" w:fill="auto"/>
        <w:tabs>
          <w:tab w:val="left" w:pos="327"/>
        </w:tabs>
        <w:spacing w:after="0" w:line="328" w:lineRule="exact"/>
        <w:ind w:right="160" w:firstLine="0"/>
        <w:jc w:val="both"/>
      </w:pPr>
      <w:r>
        <w:t>Доходы от использования имущества, находящегося в государственной и муниц</w:t>
      </w:r>
      <w:r>
        <w:t>ипальной собственности в объеме 25500,0 тыс.рублей, с увеличение к первоначальному показателю 2020 года па 124,1 %, по прогнозным данным главных администраторов доходов бюджета муниципального района - Управления экономики и имущества. Управление градострои</w:t>
      </w:r>
      <w:r>
        <w:t>тельства и земельных отношений, в том числе: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160" w:firstLine="0"/>
        <w:jc w:val="both"/>
      </w:pPr>
      <w:r>
        <w:t>-доходы, получаемые в виде арендной платы за земельные участки- 24970,0 тыс. рублей,</w:t>
      </w:r>
    </w:p>
    <w:p w:rsidR="00271637" w:rsidRDefault="006D5CD0">
      <w:pPr>
        <w:pStyle w:val="20"/>
        <w:shd w:val="clear" w:color="auto" w:fill="auto"/>
        <w:spacing w:after="0" w:line="328" w:lineRule="exact"/>
        <w:ind w:firstLine="0"/>
        <w:jc w:val="both"/>
      </w:pPr>
      <w:r>
        <w:t>- прочие поступления от использования имущества 530,0 тыс.рублей.</w:t>
      </w:r>
    </w:p>
    <w:p w:rsidR="00271637" w:rsidRDefault="006D5CD0">
      <w:pPr>
        <w:pStyle w:val="20"/>
        <w:numPr>
          <w:ilvl w:val="0"/>
          <w:numId w:val="3"/>
        </w:numPr>
        <w:shd w:val="clear" w:color="auto" w:fill="auto"/>
        <w:tabs>
          <w:tab w:val="left" w:pos="432"/>
        </w:tabs>
        <w:spacing w:after="0" w:line="328" w:lineRule="exact"/>
        <w:ind w:right="160" w:firstLine="0"/>
        <w:jc w:val="both"/>
      </w:pPr>
      <w:r>
        <w:t>Платежи при пользовании природными ресурсами - за негативное</w:t>
      </w:r>
      <w:r>
        <w:t xml:space="preserve"> воздействие па окружающую среду в бюджет района предусматривается в объеме 1400,0 тыс.рублей, по нормативу 40% от поступлений в консолидированный бюджет края.</w:t>
      </w:r>
    </w:p>
    <w:p w:rsidR="00271637" w:rsidRDefault="006D5CD0">
      <w:pPr>
        <w:pStyle w:val="20"/>
        <w:numPr>
          <w:ilvl w:val="0"/>
          <w:numId w:val="3"/>
        </w:numPr>
        <w:shd w:val="clear" w:color="auto" w:fill="auto"/>
        <w:tabs>
          <w:tab w:val="left" w:pos="590"/>
        </w:tabs>
        <w:spacing w:after="0" w:line="324" w:lineRule="exact"/>
        <w:ind w:left="140" w:right="440" w:firstLine="0"/>
        <w:jc w:val="both"/>
      </w:pPr>
      <w:r>
        <w:t>Доходы от продажи материальных и нематериальных активов по прогнозным данным главных администрат</w:t>
      </w:r>
      <w:r>
        <w:t xml:space="preserve">оров доходов бюджета </w:t>
      </w:r>
      <w:r>
        <w:lastRenderedPageBreak/>
        <w:t>муниципального района - Управления экономики и имущества, Управление градостроительства и земельных отношений планируются в объеме 4500,0 тыс. рублей, в том числе:</w:t>
      </w:r>
    </w:p>
    <w:p w:rsidR="00271637" w:rsidRDefault="006D5CD0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4" w:lineRule="exact"/>
        <w:ind w:left="140" w:right="440" w:firstLine="0"/>
        <w:jc w:val="both"/>
      </w:pPr>
      <w:r>
        <w:t xml:space="preserve">доходы от продажи земельных участков - 3200,0 тыс.рублей, со снижением </w:t>
      </w:r>
      <w:r>
        <w:t xml:space="preserve">на 20% к первоначальном' .ш азателю 2020 </w:t>
      </w:r>
      <w:r>
        <w:rPr>
          <w:lang w:val="en-US" w:eastAsia="en-US" w:bidi="en-US"/>
        </w:rPr>
        <w:t xml:space="preserve">i </w:t>
      </w:r>
      <w:r>
        <w:t>ода.</w:t>
      </w:r>
    </w:p>
    <w:p w:rsidR="00271637" w:rsidRDefault="006D5CD0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4" w:lineRule="exact"/>
        <w:ind w:left="140" w:firstLine="0"/>
        <w:jc w:val="both"/>
      </w:pPr>
      <w:r>
        <w:t>доходы от продажи имущества - 1300,0 тыс.рублей.</w:t>
      </w:r>
    </w:p>
    <w:p w:rsidR="00271637" w:rsidRDefault="006D5CD0">
      <w:pPr>
        <w:pStyle w:val="20"/>
        <w:numPr>
          <w:ilvl w:val="0"/>
          <w:numId w:val="3"/>
        </w:numPr>
        <w:shd w:val="clear" w:color="auto" w:fill="auto"/>
        <w:tabs>
          <w:tab w:val="left" w:pos="467"/>
        </w:tabs>
        <w:spacing w:after="420" w:line="324" w:lineRule="exact"/>
        <w:ind w:left="140" w:right="440" w:firstLine="0"/>
        <w:jc w:val="both"/>
      </w:pPr>
      <w:r>
        <w:t>Штрафы, санкции, возмещение ущерба в бюджет района прогнозируются в объеме 3500,0 тыс.рублей, с увеличением в 4,5 раза к первоначальному показателю 2020 года в</w:t>
      </w:r>
      <w:r>
        <w:t xml:space="preserve"> связи с вступлением в силу Федерального закона от 15.04.2019 г. №62-ФЗ - внесении изменений в бюджетный кодекс Российской Федерации», части применения нового принципа зачисления доходов от штрафов в бюль:.ч ную систему российской Федерации. Прогнозируемый</w:t>
      </w:r>
      <w:r>
        <w:t xml:space="preserve"> объем не г лотовых доходов на 2022 и 2023 годы составит соответственно 36700,0 ты . молей и 39267,3 тыс. рублей с ростом к уровню 2021 года на 3,3 процента ростом к уровню 2022 года па 1 1,2 процента.</w:t>
      </w:r>
    </w:p>
    <w:p w:rsidR="00271637" w:rsidRDefault="006D5CD0">
      <w:pPr>
        <w:pStyle w:val="10"/>
        <w:keepNext/>
        <w:keepLines/>
        <w:shd w:val="clear" w:color="auto" w:fill="auto"/>
        <w:spacing w:before="0" w:after="229" w:line="324" w:lineRule="exact"/>
        <w:ind w:left="280"/>
        <w:jc w:val="center"/>
      </w:pPr>
      <w:bookmarkStart w:id="5" w:name="bookmark4"/>
      <w:r>
        <w:t>Межбюдж . лыс трансферты, получаемые</w:t>
      </w:r>
      <w:r>
        <w:br/>
      </w:r>
      <w:r>
        <w:rPr>
          <w:rStyle w:val="113pt1pt"/>
        </w:rPr>
        <w:t xml:space="preserve">из друп , .пикетов </w:t>
      </w:r>
      <w:r>
        <w:t>бюджетной системы</w:t>
      </w:r>
      <w:bookmarkEnd w:id="5"/>
    </w:p>
    <w:p w:rsidR="00271637" w:rsidRDefault="006D5CD0">
      <w:pPr>
        <w:pStyle w:val="20"/>
        <w:shd w:val="clear" w:color="auto" w:fill="auto"/>
        <w:spacing w:after="0" w:line="338" w:lineRule="exact"/>
        <w:ind w:left="140" w:right="440" w:firstLine="0"/>
        <w:jc w:val="both"/>
      </w:pPr>
      <w:r>
        <w:t>Объем межбюджетных т;&gt;.. 'фертов, получаемых из краевого бюджета в 2021 году, прогнозируется и размере 1246285,5 тыс.рублей.</w:t>
      </w:r>
    </w:p>
    <w:p w:rsidR="00271637" w:rsidRDefault="006D5CD0">
      <w:pPr>
        <w:pStyle w:val="20"/>
        <w:shd w:val="clear" w:color="auto" w:fill="auto"/>
        <w:spacing w:after="252" w:line="338" w:lineRule="exact"/>
        <w:ind w:left="140" w:right="440" w:firstLine="0"/>
        <w:jc w:val="both"/>
      </w:pPr>
      <w:r>
        <w:t xml:space="preserve">Общий объем межбюджстных трансфертов в 2022 году запланирован в размере 774444,4 тыс. руб; •" </w:t>
      </w:r>
      <w:r>
        <w:t>в 2023 году - 926347,6 тыс. рублей.</w:t>
      </w:r>
    </w:p>
    <w:p w:rsidR="00271637" w:rsidRDefault="006D5CD0">
      <w:pPr>
        <w:pStyle w:val="20"/>
        <w:shd w:val="clear" w:color="auto" w:fill="auto"/>
        <w:spacing w:after="295" w:line="324" w:lineRule="exact"/>
        <w:ind w:left="140" w:right="440" w:firstLine="0"/>
        <w:jc w:val="both"/>
      </w:pPr>
      <w:r>
        <w:t>Анализ доходов по пол; иле доходов «Безвозмездные поступления от других бюджетов бюджет</w:t>
      </w:r>
      <w:r>
        <w:rPr>
          <w:rStyle w:val="2SegoeUI12pt0pt"/>
        </w:rPr>
        <w:t>!\</w:t>
      </w:r>
      <w:r>
        <w:t xml:space="preserve"> 7 гистсмы Российской Федерации» следующий:</w:t>
      </w:r>
    </w:p>
    <w:p w:rsidR="00271637" w:rsidRDefault="006D5CD0">
      <w:pPr>
        <w:pStyle w:val="32"/>
        <w:framePr w:w="9918" w:wrap="notBeside" w:vAnchor="text" w:hAnchor="text" w:xAlign="center" w:y="1"/>
        <w:shd w:val="clear" w:color="auto" w:fill="auto"/>
        <w:spacing w:line="280" w:lineRule="exact"/>
      </w:pPr>
      <w:r>
        <w:t>тыс, ру 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045"/>
        <w:gridCol w:w="1184"/>
        <w:gridCol w:w="1271"/>
        <w:gridCol w:w="1249"/>
        <w:gridCol w:w="1379"/>
      </w:tblGrid>
      <w:tr w:rsidR="0027163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60" w:line="280" w:lineRule="exact"/>
              <w:ind w:right="660" w:firstLine="0"/>
              <w:jc w:val="right"/>
            </w:pPr>
            <w:r>
              <w:rPr>
                <w:rStyle w:val="26"/>
              </w:rPr>
              <w:t>ГОЛ</w:t>
            </w:r>
          </w:p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before="60" w:after="60" w:line="280" w:lineRule="exact"/>
              <w:ind w:right="400" w:firstLine="0"/>
              <w:jc w:val="right"/>
            </w:pPr>
            <w:r>
              <w:rPr>
                <w:rStyle w:val="26"/>
              </w:rPr>
              <w:t xml:space="preserve">!\ .■ </w:t>
            </w:r>
            <w:r>
              <w:rPr>
                <w:rStyle w:val="29pt"/>
              </w:rPr>
              <w:t>Совета</w:t>
            </w:r>
          </w:p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before="60" w:after="0" w:line="212" w:lineRule="exact"/>
              <w:ind w:right="400" w:firstLine="0"/>
              <w:jc w:val="right"/>
            </w:pPr>
            <w:r>
              <w:rPr>
                <w:rStyle w:val="26"/>
              </w:rPr>
              <w:t>1 ЛЛ1.ИОГО</w:t>
            </w:r>
          </w:p>
          <w:p w:rsidR="00271637" w:rsidRPr="00B12F69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12" w:lineRule="exact"/>
              <w:ind w:left="180" w:firstLine="100"/>
              <w:rPr>
                <w:lang w:val="en-US"/>
              </w:rPr>
            </w:pPr>
            <w:r>
              <w:rPr>
                <w:rStyle w:val="29pt"/>
              </w:rPr>
              <w:t xml:space="preserve">р;.. ли </w:t>
            </w:r>
            <w:r>
              <w:rPr>
                <w:rStyle w:val="29pt"/>
                <w:lang w:val="en-US" w:eastAsia="en-US" w:bidi="en-US"/>
              </w:rPr>
              <w:t>iiiieicnii</w:t>
            </w:r>
            <w:r w:rsidRPr="00B12F69">
              <w:rPr>
                <w:rStyle w:val="29pt"/>
                <w:lang w:eastAsia="en-US" w:bidi="en-US"/>
              </w:rPr>
              <w:t xml:space="preserve"> </w:t>
            </w:r>
            <w:r>
              <w:rPr>
                <w:rStyle w:val="26"/>
                <w:lang w:val="en-US" w:eastAsia="en-US" w:bidi="en-US"/>
              </w:rPr>
              <w:t>paii</w:t>
            </w:r>
            <w:r w:rsidRPr="00B12F69">
              <w:rPr>
                <w:rStyle w:val="26"/>
                <w:lang w:eastAsia="en-US" w:bidi="en-US"/>
              </w:rPr>
              <w:t xml:space="preserve">. </w:t>
            </w:r>
            <w:r w:rsidRPr="00B12F69">
              <w:rPr>
                <w:rStyle w:val="29pt"/>
                <w:lang w:val="en-US"/>
              </w:rPr>
              <w:t xml:space="preserve">1.12.20 </w:t>
            </w:r>
            <w:r>
              <w:rPr>
                <w:rStyle w:val="29pt"/>
              </w:rPr>
              <w:t>ГД</w:t>
            </w:r>
            <w:r w:rsidRPr="00B12F69">
              <w:rPr>
                <w:rStyle w:val="29pt"/>
                <w:lang w:val="en-US"/>
              </w:rPr>
              <w:t xml:space="preserve"> . . </w:t>
            </w:r>
            <w:r>
              <w:rPr>
                <w:rStyle w:val="29pt1pt"/>
              </w:rPr>
              <w:t xml:space="preserve">Il2(u </w:t>
            </w:r>
            <w:r>
              <w:rPr>
                <w:rStyle w:val="29pt"/>
                <w:lang w:val="en-US" w:eastAsia="en-US" w:bidi="en-US"/>
              </w:rPr>
              <w:t xml:space="preserve">i; </w:t>
            </w:r>
            <w:r w:rsidRPr="00B12F69">
              <w:rPr>
                <w:rStyle w:val="26"/>
                <w:lang w:val="en-US"/>
              </w:rPr>
              <w:t xml:space="preserve">• </w:t>
            </w:r>
            <w:r w:rsidRPr="00B12F69">
              <w:rPr>
                <w:rStyle w:val="29pt"/>
                <w:lang w:val="en-US"/>
              </w:rPr>
              <w:t>.</w:t>
            </w:r>
            <w:r>
              <w:rPr>
                <w:rStyle w:val="29pt"/>
              </w:rPr>
              <w:t>иалыюн</w:t>
            </w:r>
            <w:r w:rsidRPr="00B12F69">
              <w:rPr>
                <w:rStyle w:val="29pt"/>
                <w:lang w:val="en-US"/>
              </w:rPr>
              <w:t xml:space="preserve"> •</w:t>
            </w:r>
            <w:r>
              <w:rPr>
                <w:rStyle w:val="29pt"/>
              </w:rPr>
              <w:t>мши</w:t>
            </w:r>
            <w:r w:rsidRPr="00B12F69">
              <w:rPr>
                <w:rStyle w:val="29pt"/>
                <w:lang w:val="en-US"/>
              </w:rP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2021 гол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9pt"/>
              </w:rPr>
              <w:t>2022</w:t>
            </w:r>
            <w:r>
              <w:rPr>
                <w:rStyle w:val="2Candara95pt"/>
              </w:rPr>
              <w:t>1</w:t>
            </w:r>
            <w:r>
              <w:rPr>
                <w:rStyle w:val="29pt"/>
              </w:rPr>
              <w:t xml:space="preserve"> од. проекл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9pt"/>
              </w:rPr>
              <w:t>2023 юд. проект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918" w:wrap="notBeside" w:vAnchor="text" w:hAnchor="text" w:xAlign="center" w:y="1"/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271637">
            <w:pPr>
              <w:framePr w:w="9918" w:wrap="notBeside" w:vAnchor="text" w:hAnchor="text" w:xAlign="center" w:y="1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pt"/>
              </w:rPr>
              <w:t xml:space="preserve">2()21 </w:t>
            </w:r>
            <w:r>
              <w:rPr>
                <w:rStyle w:val="2Candara95pt"/>
              </w:rPr>
              <w:t>1</w:t>
            </w:r>
            <w:r>
              <w:rPr>
                <w:rStyle w:val="29pt"/>
              </w:rPr>
              <w:t xml:space="preserve"> 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</w:pPr>
            <w:r>
              <w:rPr>
                <w:rStyle w:val="29pt"/>
                <w:lang w:val="en-US" w:eastAsia="en-US" w:bidi="en-US"/>
              </w:rPr>
              <w:t>Oi</w:t>
            </w:r>
            <w:r>
              <w:rPr>
                <w:rStyle w:val="29pt"/>
              </w:rPr>
              <w:t>клопеппе о г 2020 года</w:t>
            </w: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918" w:wrap="notBeside" w:vAnchor="text" w:hAnchor="text" w:xAlign="center" w:y="1"/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271637">
            <w:pPr>
              <w:framePr w:w="9918" w:wrap="notBeside" w:vAnchor="text" w:hAnchor="text" w:xAlign="center" w:y="1"/>
            </w:pP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56" w:lineRule="exact"/>
              <w:ind w:firstLine="0"/>
              <w:jc w:val="center"/>
            </w:pPr>
            <w:r>
              <w:rPr>
                <w:rStyle w:val="211pt"/>
              </w:rPr>
              <w:t xml:space="preserve">Безвозмездные поступления от других б </w:t>
            </w:r>
            <w:r>
              <w:rPr>
                <w:rStyle w:val="2Candara10pt0pt"/>
              </w:rPr>
              <w:t>1</w:t>
            </w:r>
            <w:r>
              <w:rPr>
                <w:rStyle w:val="211pt"/>
              </w:rPr>
              <w:t xml:space="preserve"> од же' го в б </w:t>
            </w:r>
            <w:r>
              <w:rPr>
                <w:rStyle w:val="2Candara10pt0pt"/>
              </w:rPr>
              <w:t>1</w:t>
            </w:r>
            <w:r>
              <w:rPr>
                <w:rStyle w:val="211pt"/>
              </w:rPr>
              <w:t xml:space="preserve"> оджет! </w:t>
            </w:r>
            <w:r>
              <w:rPr>
                <w:rStyle w:val="211pt"/>
                <w:lang w:val="en-US" w:eastAsia="en-US" w:bidi="en-US"/>
              </w:rPr>
              <w:t>i</w:t>
            </w:r>
            <w:r w:rsidRPr="00B12F69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</w:rPr>
              <w:t>о П системы Российской Федерации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1pt"/>
                <w:vertAlign w:val="superscript"/>
              </w:rPr>
              <w:t>:</w:t>
            </w:r>
            <w:r>
              <w:rPr>
                <w:rStyle w:val="211pt"/>
              </w:rPr>
              <w:t xml:space="preserve"> </w:t>
            </w:r>
            <w:r>
              <w:rPr>
                <w:rStyle w:val="26"/>
              </w:rPr>
              <w:t>!</w:t>
            </w:r>
            <w:r>
              <w:rPr>
                <w:rStyle w:val="211pt"/>
                <w:lang w:val="en-US" w:eastAsia="en-US" w:bidi="en-US"/>
              </w:rPr>
              <w:t>-Ib79,8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11pt"/>
              </w:rPr>
              <w:t>1246285,5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+84605,7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965260,3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926347,6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Дотации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80" w:lineRule="exact"/>
              <w:ind w:right="660" w:firstLine="0"/>
              <w:jc w:val="right"/>
            </w:pPr>
            <w:r>
              <w:rPr>
                <w:rStyle w:val="26"/>
              </w:rPr>
              <w:t xml:space="preserve">: </w:t>
            </w:r>
            <w:r>
              <w:rPr>
                <w:rStyle w:val="211pt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11pt"/>
              </w:rPr>
              <w:t>21 1824,0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181327,0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120326,0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Субсидии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right="660" w:firstLine="0"/>
              <w:jc w:val="right"/>
            </w:pPr>
            <w:r>
              <w:rPr>
                <w:rStyle w:val="211pt"/>
              </w:rPr>
              <w:t>•&gt;101,5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11pt"/>
              </w:rPr>
              <w:t>214300,0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-4801,5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211pt"/>
              </w:rPr>
              <w:t>148651,9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149837,2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Субвенции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80" w:lineRule="exact"/>
              <w:ind w:right="660" w:firstLine="0"/>
              <w:jc w:val="right"/>
            </w:pPr>
            <w:r>
              <w:rPr>
                <w:rStyle w:val="26"/>
              </w:rPr>
              <w:t>'Щ.З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11pt"/>
              </w:rPr>
              <w:t>625214.9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-105539.4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240" w:line="220" w:lineRule="exact"/>
              <w:ind w:left="240" w:firstLine="0"/>
            </w:pPr>
            <w:r>
              <w:rPr>
                <w:rStyle w:val="211pt"/>
              </w:rPr>
              <w:t>635281,4</w:t>
            </w:r>
          </w:p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before="240" w:after="0" w:line="200" w:lineRule="exact"/>
              <w:ind w:firstLine="0"/>
              <w:jc w:val="right"/>
            </w:pPr>
            <w:r>
              <w:rPr>
                <w:rStyle w:val="210pt2pt"/>
              </w:rPr>
              <w:t>__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918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656184,4</w:t>
            </w:r>
          </w:p>
        </w:tc>
      </w:tr>
    </w:tbl>
    <w:p w:rsidR="00271637" w:rsidRDefault="00271637">
      <w:pPr>
        <w:framePr w:w="9918" w:wrap="notBeside" w:vAnchor="text" w:hAnchor="text" w:xAlign="center" w:y="1"/>
        <w:rPr>
          <w:sz w:val="2"/>
          <w:szCs w:val="2"/>
        </w:rPr>
      </w:pPr>
    </w:p>
    <w:p w:rsidR="00271637" w:rsidRDefault="00271637">
      <w:pPr>
        <w:rPr>
          <w:sz w:val="2"/>
          <w:szCs w:val="2"/>
        </w:rPr>
      </w:pPr>
    </w:p>
    <w:p w:rsidR="00271637" w:rsidRDefault="006D5CD0">
      <w:pPr>
        <w:pStyle w:val="20"/>
        <w:shd w:val="clear" w:color="auto" w:fill="auto"/>
        <w:spacing w:after="0" w:line="324" w:lineRule="exact"/>
        <w:ind w:right="500" w:firstLine="0"/>
        <w:jc w:val="both"/>
      </w:pPr>
      <w:r>
        <w:rPr>
          <w:rStyle w:val="23"/>
        </w:rPr>
        <w:t xml:space="preserve">Объем дотаций </w:t>
      </w:r>
      <w:r>
        <w:t>бюджету района в 2021 году запланирован по показателям 2020 года в</w:t>
      </w:r>
      <w:r>
        <w:t xml:space="preserve"> сумме 21 1824.0 •- ые. рублей.</w:t>
      </w:r>
    </w:p>
    <w:p w:rsidR="00271637" w:rsidRDefault="006D5CD0">
      <w:pPr>
        <w:pStyle w:val="20"/>
        <w:shd w:val="clear" w:color="auto" w:fill="auto"/>
        <w:spacing w:after="0" w:line="324" w:lineRule="exact"/>
        <w:ind w:firstLine="0"/>
        <w:jc w:val="both"/>
      </w:pPr>
      <w:r>
        <w:t>Объем дотаций в 2022 п&gt;ду составит 120326,0 тыс. рублей, в 2023 году -</w:t>
      </w:r>
    </w:p>
    <w:p w:rsidR="00271637" w:rsidRDefault="006D5CD0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after="155" w:line="324" w:lineRule="exact"/>
        <w:ind w:firstLine="0"/>
        <w:jc w:val="both"/>
      </w:pPr>
      <w:r>
        <w:t>тыс. рублей.</w:t>
      </w:r>
    </w:p>
    <w:p w:rsidR="00271637" w:rsidRDefault="006D5CD0">
      <w:pPr>
        <w:pStyle w:val="20"/>
        <w:shd w:val="clear" w:color="auto" w:fill="auto"/>
        <w:spacing w:after="0" w:line="280" w:lineRule="exact"/>
        <w:ind w:firstLine="0"/>
        <w:jc w:val="both"/>
      </w:pPr>
      <w:r>
        <w:rPr>
          <w:rStyle w:val="23"/>
        </w:rPr>
        <w:lastRenderedPageBreak/>
        <w:t xml:space="preserve">Объем субсидий </w:t>
      </w:r>
      <w:r>
        <w:t>бюджет-, района в 2021 году запланирован в сумме</w:t>
      </w:r>
    </w:p>
    <w:p w:rsidR="00271637" w:rsidRDefault="006D5CD0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324" w:lineRule="exact"/>
        <w:ind w:right="500" w:firstLine="0"/>
        <w:jc w:val="both"/>
      </w:pPr>
      <w:r>
        <w:t xml:space="preserve">тыс. рублей, что меньше па 4801,5 тыс.рублей первоначально утвержденного </w:t>
      </w:r>
      <w:r>
        <w:t>объема суб и шй 2020 года.</w:t>
      </w:r>
    </w:p>
    <w:p w:rsidR="00271637" w:rsidRDefault="006D5CD0">
      <w:pPr>
        <w:pStyle w:val="20"/>
        <w:shd w:val="clear" w:color="auto" w:fill="auto"/>
        <w:spacing w:after="234" w:line="324" w:lineRule="exact"/>
        <w:ind w:right="500" w:firstLine="0"/>
        <w:jc w:val="both"/>
      </w:pPr>
      <w:r>
        <w:t>Объем субсидий в 2022 , &gt; .у составит 2570,8 тыс. рублей, в 2023 году - 2570,8 тыс. рублей.</w:t>
      </w:r>
    </w:p>
    <w:p w:rsidR="00271637" w:rsidRDefault="006D5CD0">
      <w:pPr>
        <w:pStyle w:val="20"/>
        <w:shd w:val="clear" w:color="auto" w:fill="auto"/>
        <w:spacing w:after="0" w:line="331" w:lineRule="exact"/>
        <w:ind w:right="500" w:firstLine="0"/>
        <w:jc w:val="both"/>
      </w:pPr>
      <w:r>
        <w:rPr>
          <w:rStyle w:val="23"/>
        </w:rPr>
        <w:t xml:space="preserve">Объем субвенций </w:t>
      </w:r>
      <w:r>
        <w:t>бюджету района в 2021 году запланирован в сумме 625214,9 тыс. рублей, или с уменьшением на 105539,4 тыс. рублей к первона</w:t>
      </w:r>
      <w:r>
        <w:t>чально утвержден пому объему субвенций 2020 года.</w:t>
      </w:r>
    </w:p>
    <w:p w:rsidR="00271637" w:rsidRDefault="006D5CD0">
      <w:pPr>
        <w:pStyle w:val="20"/>
        <w:shd w:val="clear" w:color="auto" w:fill="auto"/>
        <w:spacing w:after="234" w:line="328" w:lineRule="exact"/>
        <w:ind w:right="500" w:firstLine="0"/>
        <w:jc w:val="both"/>
      </w:pPr>
      <w:r>
        <w:t>Объем субвенций в 2022 году составит 651547,6 тыс. рублей, в 2023 году - 651547,6 тыс. рублей.</w:t>
      </w:r>
    </w:p>
    <w:p w:rsidR="00271637" w:rsidRDefault="006D5CD0">
      <w:pPr>
        <w:pStyle w:val="20"/>
        <w:shd w:val="clear" w:color="auto" w:fill="auto"/>
        <w:spacing w:after="0" w:line="335" w:lineRule="exact"/>
        <w:ind w:right="500" w:firstLine="780"/>
        <w:jc w:val="both"/>
      </w:pPr>
      <w:r>
        <w:t>Общие подходы к 3.щ .провапию расходов бюджета района на 2021 год определены бюджетной политикой муниципального</w:t>
      </w:r>
      <w:r>
        <w:t xml:space="preserve"> района «Читинский район».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500" w:firstLine="780"/>
        <w:jc w:val="both"/>
      </w:pPr>
      <w:r>
        <w:t xml:space="preserve">Бюджет муниципалы </w:t>
      </w:r>
      <w:r>
        <w:rPr>
          <w:lang w:val="en-US" w:eastAsia="en-US" w:bidi="en-US"/>
        </w:rPr>
        <w:t>mm</w:t>
      </w:r>
      <w:r w:rsidRPr="00B12F69">
        <w:rPr>
          <w:lang w:eastAsia="en-US" w:bidi="en-US"/>
        </w:rPr>
        <w:t xml:space="preserve"> </w:t>
      </w:r>
      <w:r>
        <w:t xml:space="preserve">района «Читинский район» подготовлен на трехлетний период с учетам самостоятельного распределения бюджетных ассигнований главными </w:t>
      </w:r>
      <w:r>
        <w:rPr>
          <w:rStyle w:val="2SegoeUI12pt0pt"/>
        </w:rPr>
        <w:t>\\.</w:t>
      </w:r>
      <w:r>
        <w:t xml:space="preserve"> гыдителями бюджетных средств.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500" w:firstLine="0"/>
        <w:jc w:val="both"/>
      </w:pPr>
      <w:r>
        <w:t xml:space="preserve">Повышение уровня отг.ч м'венностп, главных </w:t>
      </w:r>
      <w:r>
        <w:t>распорядителей средств бюджета муниципального района «Читинский район» за качественное планирование и исполнение в полном объеме бюджетных назначений, позволит обеспечить снижение рисков неисполнения первоочередных и социально-значимых обязательств.</w:t>
      </w:r>
    </w:p>
    <w:p w:rsidR="00271637" w:rsidRDefault="006D5CD0">
      <w:pPr>
        <w:pStyle w:val="20"/>
        <w:shd w:val="clear" w:color="auto" w:fill="auto"/>
        <w:spacing w:after="0" w:line="328" w:lineRule="exact"/>
        <w:ind w:right="500" w:firstLine="780"/>
        <w:jc w:val="both"/>
      </w:pPr>
      <w:r>
        <w:t>В прое</w:t>
      </w:r>
      <w:r>
        <w:t xml:space="preserve">кте бюджета расходы запланированы с учетом обоснований бюджетных ассигновать представленных главными распорядителями бюджетных средств, в соответствии с методикой планирования бюджетных ассигнований бюджета муниципального района «Читинский район» на </w:t>
      </w:r>
      <w:r>
        <w:rPr>
          <w:rStyle w:val="212pt1pt"/>
        </w:rPr>
        <w:t>очеред</w:t>
      </w:r>
      <w:r>
        <w:rPr>
          <w:rStyle w:val="212pt1pt"/>
        </w:rPr>
        <w:t xml:space="preserve">ной финансовый </w:t>
      </w:r>
      <w:r>
        <w:rPr>
          <w:rStyle w:val="212pt1pt0"/>
        </w:rPr>
        <w:t>it</w:t>
      </w:r>
      <w:r w:rsidRPr="00B12F69">
        <w:rPr>
          <w:rStyle w:val="212pt1pt"/>
          <w:lang w:eastAsia="en-US" w:bidi="en-US"/>
        </w:rPr>
        <w:t xml:space="preserve"> </w:t>
      </w:r>
      <w:r>
        <w:rPr>
          <w:rStyle w:val="212pt1pt"/>
        </w:rPr>
        <w:t>плановый период.</w:t>
      </w:r>
    </w:p>
    <w:p w:rsidR="00271637" w:rsidRDefault="006D5CD0">
      <w:pPr>
        <w:pStyle w:val="20"/>
        <w:shd w:val="clear" w:color="auto" w:fill="auto"/>
        <w:spacing w:after="240" w:line="331" w:lineRule="exact"/>
        <w:ind w:right="500" w:firstLine="780"/>
        <w:jc w:val="both"/>
      </w:pPr>
      <w:r>
        <w:t>В качестве основные приоритетов при планировании бюджета района на 2021 год определены гкетные ассигнования на заработную плату и начисления па выплаты оплате труда работников бюджетной сферы, оплату коммунальных услуг, п</w:t>
      </w:r>
      <w:r>
        <w:t>риобретение котельно-печного топлива, уплату налогов, оплату услуг связи, обслуживание муниципального долга, предоставление межбюджс) шах трансфертов из бюджета муниципального района «Читинский район».</w:t>
      </w:r>
    </w:p>
    <w:p w:rsidR="00271637" w:rsidRDefault="006D5CD0">
      <w:pPr>
        <w:pStyle w:val="20"/>
        <w:shd w:val="clear" w:color="auto" w:fill="auto"/>
        <w:spacing w:after="0" w:line="331" w:lineRule="exact"/>
        <w:ind w:right="500" w:firstLine="0"/>
        <w:jc w:val="both"/>
      </w:pPr>
      <w:r>
        <w:t>Бюджетные проектировки на очередной финансовый год и п</w:t>
      </w:r>
      <w:r>
        <w:t>лановый период 2022 и 2023 годов рассчитаны па основе плановых бюджетных ассигнований текущего года с учетом прогноза показателей социально-экономического развития исходя из следу! -пых основных подходов:</w:t>
      </w:r>
    </w:p>
    <w:p w:rsidR="00271637" w:rsidRDefault="006D5CD0">
      <w:pPr>
        <w:pStyle w:val="20"/>
        <w:shd w:val="clear" w:color="auto" w:fill="auto"/>
        <w:spacing w:after="0" w:line="331" w:lineRule="exact"/>
        <w:ind w:right="500" w:firstLine="0"/>
        <w:jc w:val="both"/>
      </w:pPr>
      <w:r>
        <w:t>1) оплата труда и начисления на выплаты по оплате т</w:t>
      </w:r>
      <w:r>
        <w:t>руда работникам бюджетных учреждений п: 10 месяцев;</w:t>
      </w:r>
    </w:p>
    <w:p w:rsidR="00271637" w:rsidRDefault="006D5CD0">
      <w:pPr>
        <w:pStyle w:val="20"/>
        <w:shd w:val="clear" w:color="auto" w:fill="auto"/>
        <w:spacing w:after="0" w:line="324" w:lineRule="exact"/>
        <w:ind w:left="460" w:firstLine="0"/>
        <w:jc w:val="both"/>
      </w:pPr>
      <w:r>
        <w:t>2) увеличение бюджетных ассигнований на коммунальные услуги и котельно-печное топливо с учетом индексации с 1 января 2021 года на 4 процента, исходя из фактической потребности в расчёте на 8,5 месяцев.</w:t>
      </w:r>
    </w:p>
    <w:p w:rsidR="00271637" w:rsidRDefault="006D5CD0">
      <w:pPr>
        <w:pStyle w:val="20"/>
        <w:shd w:val="clear" w:color="auto" w:fill="auto"/>
        <w:spacing w:after="0" w:line="324" w:lineRule="exact"/>
        <w:ind w:left="460" w:firstLine="0"/>
        <w:jc w:val="both"/>
      </w:pPr>
      <w:r>
        <w:t xml:space="preserve">С </w:t>
      </w:r>
      <w:r>
        <w:t xml:space="preserve">учетом вышеперечисленных подходов расходы бюджета муниципального района «Читинский район» за счёт местного бюджета (иалоговые/неналоговыс </w:t>
      </w:r>
      <w:r>
        <w:rPr>
          <w:vertAlign w:val="superscript"/>
        </w:rPr>
        <w:t>;</w:t>
      </w:r>
      <w:r>
        <w:t xml:space="preserve"> дотация) составят 608844,4 тыс.рублей.</w:t>
      </w:r>
    </w:p>
    <w:p w:rsidR="00271637" w:rsidRDefault="006D5CD0">
      <w:pPr>
        <w:pStyle w:val="20"/>
        <w:shd w:val="clear" w:color="auto" w:fill="auto"/>
        <w:spacing w:after="0" w:line="324" w:lineRule="exact"/>
        <w:ind w:left="460" w:firstLine="0"/>
        <w:jc w:val="both"/>
      </w:pPr>
      <w:r>
        <w:t>На исполнение расходного обязательства по оплате основного долга по полученно</w:t>
      </w:r>
      <w:r>
        <w:t xml:space="preserve">му бюджетном)' кредиту за счёт собственных средств в составе </w:t>
      </w:r>
      <w:r>
        <w:lastRenderedPageBreak/>
        <w:t>источников внутреннего финансирования дефицита бюджета запланировано 969,9 тыс.рублей.</w:t>
      </w:r>
    </w:p>
    <w:p w:rsidR="00271637" w:rsidRDefault="006D5CD0">
      <w:pPr>
        <w:pStyle w:val="20"/>
        <w:shd w:val="clear" w:color="auto" w:fill="auto"/>
        <w:spacing w:after="594" w:line="324" w:lineRule="exact"/>
        <w:ind w:left="460" w:firstLine="0"/>
        <w:jc w:val="both"/>
      </w:pPr>
      <w:r>
        <w:t xml:space="preserve">Общий объём гшанируе.' </w:t>
      </w:r>
      <w:r>
        <w:rPr>
          <w:rStyle w:val="2Cambria13pt"/>
        </w:rPr>
        <w:t xml:space="preserve">о: </w:t>
      </w:r>
      <w:r>
        <w:t>расходов бюджета муниципального района «Читинский район» па 2021 год составит 1641</w:t>
      </w:r>
      <w:r>
        <w:t xml:space="preserve">553,9 тыс.рублей, что превышает первоначально </w:t>
      </w:r>
      <w:r>
        <w:rPr>
          <w:rStyle w:val="2Cambria13pt"/>
        </w:rPr>
        <w:t xml:space="preserve">у </w:t>
      </w:r>
      <w:r>
        <w:t>тверждённые показатели на 2020 год па 126010,7 тыс.рублей.</w:t>
      </w:r>
    </w:p>
    <w:p w:rsidR="00271637" w:rsidRDefault="006D5CD0">
      <w:pPr>
        <w:pStyle w:val="10"/>
        <w:keepNext/>
        <w:keepLines/>
        <w:shd w:val="clear" w:color="auto" w:fill="auto"/>
        <w:spacing w:before="0" w:after="534" w:line="331" w:lineRule="exact"/>
        <w:ind w:right="340"/>
        <w:jc w:val="center"/>
      </w:pPr>
      <w:bookmarkStart w:id="6" w:name="bookmark5"/>
      <w:r>
        <w:t>Структура и динамика расходов бюджета муниципального района</w:t>
      </w:r>
      <w:r>
        <w:br/>
        <w:t xml:space="preserve">«Читинский рапой» </w:t>
      </w:r>
      <w:r>
        <w:rPr>
          <w:rStyle w:val="12"/>
        </w:rPr>
        <w:t xml:space="preserve">но </w:t>
      </w:r>
      <w:r>
        <w:t>разделам классификации расходов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5"/>
        <w:gridCol w:w="1559"/>
        <w:gridCol w:w="1274"/>
        <w:gridCol w:w="1278"/>
        <w:gridCol w:w="1278"/>
        <w:gridCol w:w="1292"/>
      </w:tblGrid>
      <w:tr w:rsidR="00271637">
        <w:tblPrEx>
          <w:tblCellMar>
            <w:top w:w="0" w:type="dxa"/>
            <w:bottom w:w="0" w:type="dxa"/>
          </w:tblCellMar>
        </w:tblPrEx>
        <w:trPr>
          <w:trHeight w:hRule="exact" w:val="264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 [окспатели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34" w:lineRule="exact"/>
              <w:ind w:firstLine="480"/>
            </w:pPr>
            <w:r w:rsidRPr="00B12F69">
              <w:rPr>
                <w:rStyle w:val="29pt0pt"/>
                <w:lang w:eastAsia="en-US" w:bidi="en-US"/>
              </w:rPr>
              <w:t>2</w:t>
            </w:r>
            <w:r>
              <w:rPr>
                <w:rStyle w:val="29pt0pt"/>
                <w:lang w:val="en-US" w:eastAsia="en-US" w:bidi="en-US"/>
              </w:rPr>
              <w:t>u</w:t>
            </w:r>
            <w:r w:rsidRPr="00B12F69">
              <w:rPr>
                <w:rStyle w:val="29pt0pt"/>
                <w:lang w:eastAsia="en-US" w:bidi="en-US"/>
              </w:rPr>
              <w:t>2</w:t>
            </w:r>
            <w:r>
              <w:rPr>
                <w:rStyle w:val="29pt0pt"/>
                <w:lang w:val="en-US" w:eastAsia="en-US" w:bidi="en-US"/>
              </w:rPr>
              <w:t>o</w:t>
            </w:r>
            <w:r>
              <w:rPr>
                <w:rStyle w:val="2Candara85pt0pt"/>
              </w:rPr>
              <w:t>1</w:t>
            </w:r>
            <w:r>
              <w:rPr>
                <w:rStyle w:val="29pt0pt"/>
              </w:rPr>
              <w:t xml:space="preserve"> ил Решение </w:t>
            </w:r>
            <w:r>
              <w:rPr>
                <w:rStyle w:val="29pt0pt"/>
                <w:lang w:val="en-US" w:eastAsia="en-US" w:bidi="en-US"/>
              </w:rPr>
              <w:t>Conei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Candara85pt0pt"/>
              </w:rPr>
              <w:t>1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34" w:lineRule="exact"/>
              <w:ind w:firstLine="0"/>
            </w:pPr>
            <w:r>
              <w:rPr>
                <w:rStyle w:val="29pt0pt"/>
              </w:rPr>
              <w:t xml:space="preserve">м\ </w:t>
            </w:r>
            <w:r>
              <w:rPr>
                <w:rStyle w:val="29pt0pt"/>
                <w:lang w:val="en-US" w:eastAsia="en-US" w:bidi="en-US"/>
              </w:rPr>
              <w:t>lill</w:t>
            </w:r>
            <w:r w:rsidRPr="00B12F69">
              <w:rPr>
                <w:rStyle w:val="29pt0pt"/>
                <w:lang w:eastAsia="en-US" w:bidi="en-US"/>
              </w:rPr>
              <w:t>!</w:t>
            </w:r>
            <w:r>
              <w:rPr>
                <w:rStyle w:val="29pt0pt"/>
                <w:lang w:val="en-US" w:eastAsia="en-US" w:bidi="en-US"/>
              </w:rPr>
              <w:t>ll</w:t>
            </w:r>
            <w:r w:rsidRPr="00B12F69">
              <w:rPr>
                <w:rStyle w:val="29pt0pt"/>
                <w:lang w:eastAsia="en-US" w:bidi="en-US"/>
              </w:rPr>
              <w:t>!;</w:t>
            </w:r>
            <w:r>
              <w:rPr>
                <w:rStyle w:val="29pt0pt"/>
                <w:lang w:val="en-US" w:eastAsia="en-US" w:bidi="en-US"/>
              </w:rPr>
              <w:t>ia</w:t>
            </w:r>
            <w:r w:rsidRPr="00B12F69">
              <w:rPr>
                <w:rStyle w:val="29pt0pt"/>
                <w:lang w:eastAsia="en-US" w:bidi="en-US"/>
              </w:rPr>
              <w:t>.: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>&gt;</w:t>
            </w:r>
            <w:r>
              <w:rPr>
                <w:rStyle w:val="29pt0pt"/>
                <w:lang w:val="en-US" w:eastAsia="en-US" w:bidi="en-US"/>
              </w:rPr>
              <w:t>IIOI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 xml:space="preserve">о рьш ил «Чп </w:t>
            </w:r>
            <w:r>
              <w:rPr>
                <w:rStyle w:val="2Candara85pt0pt"/>
              </w:rPr>
              <w:t>1</w:t>
            </w:r>
            <w:r>
              <w:rPr>
                <w:rStyle w:val="29pt0pt"/>
              </w:rPr>
              <w:t xml:space="preserve"> :чи 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>.</w:t>
            </w:r>
            <w:r>
              <w:rPr>
                <w:rStyle w:val="29pt0pt"/>
                <w:lang w:val="en-US" w:eastAsia="en-US" w:bidi="en-US"/>
              </w:rPr>
              <w:t>ini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 xml:space="preserve">раГиШ" «и </w:t>
            </w:r>
            <w:r>
              <w:rPr>
                <w:rStyle w:val="2Cambria13pt0"/>
              </w:rPr>
              <w:t xml:space="preserve">ЗОЛГ.ДШГ. </w:t>
            </w:r>
            <w:r>
              <w:rPr>
                <w:rStyle w:val="2SegoeUI8pt1pt"/>
              </w:rPr>
              <w:t xml:space="preserve">№ </w:t>
            </w:r>
            <w:r>
              <w:rPr>
                <w:rStyle w:val="29pt0pt"/>
              </w:rPr>
              <w:t>Ы20: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34" w:lineRule="exact"/>
              <w:ind w:firstLine="0"/>
            </w:pPr>
            <w:r>
              <w:rPr>
                <w:rStyle w:val="29pt0pt"/>
              </w:rPr>
              <w:t>первоначально П рслакцми)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center"/>
            </w:pPr>
            <w:r>
              <w:rPr>
                <w:rStyle w:val="29pt0pt"/>
              </w:rPr>
              <w:t>2021 год (проект) тыс.рублей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center"/>
            </w:pPr>
            <w:r>
              <w:rPr>
                <w:rStyle w:val="29pt0pt"/>
              </w:rPr>
              <w:t>Отклонение от 2020 года,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1" w:lineRule="exact"/>
              <w:ind w:left="160" w:firstLine="0"/>
            </w:pPr>
            <w:r>
              <w:rPr>
                <w:rStyle w:val="29pt0pt"/>
              </w:rPr>
              <w:t xml:space="preserve">ты с. </w:t>
            </w:r>
            <w:r>
              <w:rPr>
                <w:rStyle w:val="2SegoeUI8pt1pt"/>
              </w:rPr>
              <w:t xml:space="preserve">р\ </w:t>
            </w:r>
            <w:r>
              <w:rPr>
                <w:rStyle w:val="29pt0pt"/>
              </w:rPr>
              <w:t>блей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1" w:lineRule="exact"/>
              <w:ind w:left="160" w:firstLine="120"/>
            </w:pPr>
            <w:r>
              <w:rPr>
                <w:rStyle w:val="29pt0pt"/>
              </w:rPr>
              <w:t>Проект 2022 год, тыс.рублей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1" w:lineRule="exact"/>
              <w:ind w:firstLine="0"/>
              <w:jc w:val="center"/>
            </w:pPr>
            <w:r>
              <w:rPr>
                <w:rStyle w:val="29pt0pt"/>
              </w:rPr>
              <w:t>Проект 2023 год, тыс.рублей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line="180" w:lineRule="exact"/>
              <w:ind w:left="280" w:firstLine="0"/>
            </w:pPr>
            <w:r>
              <w:rPr>
                <w:rStyle w:val="29pt0pt"/>
              </w:rPr>
              <w:t>Общегосударственные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before="120" w:after="0" w:line="180" w:lineRule="exact"/>
              <w:ind w:firstLine="0"/>
              <w:jc w:val="center"/>
            </w:pPr>
            <w:r>
              <w:rPr>
                <w:rStyle w:val="29pt0pt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480"/>
            </w:pPr>
            <w:r>
              <w:rPr>
                <w:rStyle w:val="29pt0pt"/>
              </w:rPr>
              <w:t>73581.4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93314.4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</w:pPr>
            <w:r>
              <w:rPr>
                <w:rStyle w:val="29pt0pt"/>
              </w:rPr>
              <w:t>+ 19733,0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120"/>
            </w:pPr>
            <w:r>
              <w:rPr>
                <w:rStyle w:val="29pt0pt"/>
              </w:rPr>
              <w:t>69932.8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</w:pPr>
            <w:r>
              <w:rPr>
                <w:rStyle w:val="29pt0pt"/>
              </w:rPr>
              <w:t>69932,8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 xml:space="preserve">Националы 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>а 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480"/>
            </w:pPr>
            <w:r>
              <w:rPr>
                <w:rStyle w:val="29pt0pt"/>
              </w:rPr>
              <w:t>5 153.4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-5453,4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67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9pt0pt"/>
              </w:rPr>
              <w:t>Национальная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0pt"/>
              </w:rPr>
              <w:t>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480"/>
            </w:pPr>
            <w:r>
              <w:rPr>
                <w:rStyle w:val="29pt0pt"/>
              </w:rPr>
              <w:t>34)74.0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4597,7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</w:pPr>
            <w:r>
              <w:rPr>
                <w:rStyle w:val="29pt0pt"/>
              </w:rPr>
              <w:t>+ 1523,1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3074,6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3074,6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</w:pPr>
            <w:r>
              <w:rPr>
                <w:rStyle w:val="29pt0pt"/>
              </w:rPr>
              <w:t xml:space="preserve">Нацио! юл ы </w:t>
            </w:r>
            <w:r>
              <w:rPr>
                <w:rStyle w:val="29pt0pt"/>
                <w:lang w:val="en-US" w:eastAsia="en-US" w:bidi="en-US"/>
              </w:rPr>
              <w:t>i</w:t>
            </w:r>
            <w:r>
              <w:rPr>
                <w:rStyle w:val="29pt0pt"/>
              </w:rPr>
              <w:t>ая э коном и 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180" w:line="160" w:lineRule="exact"/>
              <w:ind w:left="380" w:firstLine="0"/>
            </w:pPr>
            <w:r>
              <w:rPr>
                <w:rStyle w:val="2SegoeUI8pt1pt"/>
              </w:rPr>
              <w:t>-</w:t>
            </w:r>
            <w:r>
              <w:rPr>
                <w:rStyle w:val="2SegoeUI8pt1pt"/>
                <w:vertAlign w:val="superscript"/>
              </w:rPr>
              <w:t>да</w:t>
            </w:r>
            <w:r>
              <w:rPr>
                <w:rStyle w:val="2SegoeUI8pt1pt"/>
              </w:rPr>
              <w:t>Н__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before="180" w:after="0" w:line="260" w:lineRule="exact"/>
              <w:ind w:firstLine="480"/>
            </w:pPr>
            <w:r>
              <w:rPr>
                <w:rStyle w:val="2Cambria13pt0"/>
                <w:vertAlign w:val="superscript"/>
              </w:rPr>
              <w:t>1</w:t>
            </w:r>
            <w:r>
              <w:rPr>
                <w:rStyle w:val="2Cambria13pt0"/>
              </w:rPr>
              <w:t xml:space="preserve"> л. 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207585.7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300" w:firstLine="0"/>
            </w:pPr>
            <w:r>
              <w:rPr>
                <w:rStyle w:val="29pt0pt"/>
              </w:rPr>
              <w:t>-47220.6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120"/>
            </w:pPr>
            <w:r>
              <w:rPr>
                <w:rStyle w:val="29pt0pt"/>
              </w:rPr>
              <w:t>47720,7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47720,7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65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56" w:lineRule="exact"/>
              <w:ind w:firstLine="0"/>
              <w:jc w:val="center"/>
            </w:pPr>
            <w:r>
              <w:rPr>
                <w:rStyle w:val="29pt0pt"/>
              </w:rPr>
              <w:t>Ж</w:t>
            </w:r>
            <w:r>
              <w:rPr>
                <w:rStyle w:val="2Candara85pt0pt"/>
              </w:rPr>
              <w:t>11</w:t>
            </w:r>
            <w:r>
              <w:rPr>
                <w:rStyle w:val="29pt0pt"/>
              </w:rPr>
              <w:t xml:space="preserve"> л </w:t>
            </w:r>
            <w:r>
              <w:rPr>
                <w:rStyle w:val="2Candara85pt0pt"/>
              </w:rPr>
              <w:t>1</w:t>
            </w:r>
            <w:r>
              <w:rPr>
                <w:rStyle w:val="2SegoeUI8pt1pt"/>
              </w:rPr>
              <w:t xml:space="preserve">! </w:t>
            </w:r>
            <w:r>
              <w:rPr>
                <w:rStyle w:val="2Candara9pt1pt"/>
                <w:lang w:val="ru-RU" w:eastAsia="ru-RU" w:bidi="ru-RU"/>
              </w:rPr>
              <w:t xml:space="preserve">пи </w:t>
            </w:r>
            <w:r>
              <w:rPr>
                <w:rStyle w:val="29pt0pt"/>
              </w:rPr>
              <w:t xml:space="preserve">ю-ком му </w:t>
            </w:r>
            <w:r>
              <w:rPr>
                <w:rStyle w:val="2Candara85pt0pt"/>
              </w:rPr>
              <w:t>11</w:t>
            </w:r>
            <w:r>
              <w:rPr>
                <w:rStyle w:val="29pt0pt"/>
              </w:rPr>
              <w:t xml:space="preserve"> ал ь 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>юе хозяйство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637" w:rsidRDefault="00271637">
            <w:pPr>
              <w:framePr w:w="9356" w:wrap="notBeside" w:vAnchor="text" w:hAnchor="text" w:xAlign="center" w:y="1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1157.0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ч 157.0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1000,0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1000.0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center"/>
            </w:pPr>
            <w:r>
              <w:rPr>
                <w:rStyle w:val="29pt0pt"/>
              </w:rPr>
              <w:t>Охра на о кружа юи</w:t>
            </w:r>
            <w:r>
              <w:rPr>
                <w:rStyle w:val="29pt0pt"/>
                <w:lang w:val="en-US" w:eastAsia="en-US" w:bidi="en-US"/>
              </w:rPr>
              <w:t>ie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>и среды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960" w:firstLine="0"/>
            </w:pPr>
            <w:r>
              <w:rPr>
                <w:rStyle w:val="29pt0pt"/>
              </w:rPr>
              <w:t>924,0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+929,0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271637">
            <w:pPr>
              <w:framePr w:w="93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637" w:rsidRDefault="00271637">
            <w:pPr>
              <w:framePr w:w="93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</w:t>
            </w:r>
            <w:r>
              <w:rPr>
                <w:rStyle w:val="29pt0pt"/>
                <w:lang w:val="en-US" w:eastAsia="en-US" w:bidi="en-US"/>
              </w:rPr>
              <w:t>0233v09.7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1 187422,6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</w:pPr>
            <w:r>
              <w:rPr>
                <w:rStyle w:val="29pt0pt"/>
              </w:rPr>
              <w:t>+ 164052,9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120"/>
            </w:pPr>
            <w:r>
              <w:rPr>
                <w:rStyle w:val="29pt0pt"/>
              </w:rPr>
              <w:t>924091,0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931914.5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36586.4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36704.1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+ 117.7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160" w:firstLine="120"/>
            </w:pPr>
            <w:r>
              <w:rPr>
                <w:rStyle w:val="29pt0pt"/>
              </w:rPr>
              <w:t>31413,0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31413,0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360" w:firstLine="0"/>
            </w:pPr>
            <w:r>
              <w:rPr>
                <w:rStyle w:val="29pt0pt"/>
              </w:rPr>
              <w:t xml:space="preserve">Со ци ал ы </w:t>
            </w:r>
            <w:r>
              <w:rPr>
                <w:rStyle w:val="2Candara85pt0pt"/>
              </w:rPr>
              <w:t>1</w:t>
            </w:r>
            <w:r>
              <w:rPr>
                <w:rStyle w:val="29pt0pt"/>
              </w:rPr>
              <w:t xml:space="preserve"> а я п ол 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  <w:lang w:val="en-US" w:eastAsia="en-US" w:bidi="en-US"/>
              </w:rPr>
              <w:t>m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  <w:lang w:val="en-US" w:eastAsia="en-US" w:bidi="en-US"/>
              </w:rPr>
              <w:t>i</w:t>
            </w:r>
            <w:r w:rsidRPr="00B12F69">
              <w:rPr>
                <w:rStyle w:val="29pt0pt"/>
                <w:lang w:eastAsia="en-US" w:bidi="en-US"/>
              </w:rPr>
              <w:t xml:space="preserve"> </w:t>
            </w:r>
            <w:r>
              <w:rPr>
                <w:rStyle w:val="29pt0pt"/>
              </w:rPr>
              <w:t>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68183.0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64684.2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-3498,8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57389,1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57389,1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266" w:lineRule="exact"/>
              <w:ind w:firstLine="0"/>
              <w:jc w:val="center"/>
            </w:pPr>
            <w:r>
              <w:rPr>
                <w:rStyle w:val="29pt0pt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SegoeUI8pt1pt"/>
              </w:rPr>
              <w:t xml:space="preserve">! </w:t>
            </w:r>
            <w:r>
              <w:rPr>
                <w:rStyle w:val="2Candara9pt1pt"/>
              </w:rPr>
              <w:t>(ifMl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283.3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+ 183.3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100,0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640" w:firstLine="0"/>
            </w:pPr>
            <w:r>
              <w:rPr>
                <w:rStyle w:val="29pt0pt"/>
              </w:rPr>
              <w:t>Обслуживание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60" w:lineRule="exact"/>
              <w:ind w:left="2660" w:firstLine="0"/>
            </w:pPr>
            <w:r>
              <w:rPr>
                <w:rStyle w:val="2SegoeUI8pt1pt"/>
              </w:rPr>
              <w:t>1 *• 1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left="280" w:firstLine="0"/>
            </w:pPr>
            <w:r>
              <w:rPr>
                <w:rStyle w:val="29pt0pt"/>
              </w:rPr>
              <w:t>муниципального долга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SegoeUI8pt1pt"/>
              </w:rPr>
              <w:t>•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 xml:space="preserve">3.9 </w:t>
            </w:r>
            <w:r>
              <w:rPr>
                <w:rStyle w:val="29pt0pt"/>
                <w:vertAlign w:val="superscript"/>
              </w:rPr>
              <w:t>1</w:t>
            </w:r>
            <w:r>
              <w:rPr>
                <w:rStyle w:val="29pt0pt"/>
              </w:rPr>
              <w:t xml:space="preserve"> -0.5</w:t>
            </w:r>
          </w:p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tabs>
                <w:tab w:val="left" w:leader="underscore" w:pos="331"/>
              </w:tabs>
              <w:spacing w:after="0" w:line="160" w:lineRule="exact"/>
              <w:ind w:firstLine="0"/>
              <w:jc w:val="both"/>
            </w:pPr>
            <w:r>
              <w:rPr>
                <w:rStyle w:val="2SegoeUI8pt1pt"/>
              </w:rPr>
              <w:tab/>
              <w:t xml:space="preserve"> </w:t>
            </w:r>
            <w:r>
              <w:rPr>
                <w:rStyle w:val="2SegoeUI8pt1pt"/>
                <w:lang w:val="en-US" w:eastAsia="en-US" w:bidi="en-US"/>
              </w:rPr>
              <w:t>j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2.9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pt"/>
              </w:rPr>
              <w:t>2,9</w:t>
            </w:r>
          </w:p>
        </w:tc>
      </w:tr>
    </w:tbl>
    <w:p w:rsidR="00271637" w:rsidRDefault="00271637">
      <w:pPr>
        <w:framePr w:w="9356" w:wrap="notBeside" w:vAnchor="text" w:hAnchor="text" w:xAlign="center" w:y="1"/>
        <w:rPr>
          <w:sz w:val="2"/>
          <w:szCs w:val="2"/>
        </w:rPr>
      </w:pPr>
    </w:p>
    <w:p w:rsidR="00271637" w:rsidRDefault="002716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1559"/>
        <w:gridCol w:w="1274"/>
        <w:gridCol w:w="1282"/>
        <w:gridCol w:w="1282"/>
        <w:gridCol w:w="1285"/>
      </w:tblGrid>
      <w:tr w:rsidR="00271637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26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Межбюджетпые</w:t>
            </w:r>
          </w:p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11pt"/>
              </w:rPr>
              <w:t>трансферты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  <w:lang w:val="en-US" w:eastAsia="en-US" w:bidi="en-US"/>
              </w:rPr>
              <w:t>№N4.0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-14872.0 -4512.0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32277.0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211pt"/>
              </w:rPr>
              <w:t>32277.0</w:t>
            </w:r>
          </w:p>
        </w:tc>
      </w:tr>
      <w:tr w:rsidR="00271637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240" w:line="200" w:lineRule="exact"/>
              <w:ind w:firstLine="0"/>
              <w:jc w:val="center"/>
            </w:pPr>
            <w:r>
              <w:rPr>
                <w:rStyle w:val="210pt"/>
              </w:rPr>
              <w:t>ИТОГО РАСХОДЫ</w:t>
            </w:r>
          </w:p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tabs>
                <w:tab w:val="left" w:leader="underscore" w:pos="2639"/>
              </w:tabs>
              <w:spacing w:before="240" w:after="0" w:line="200" w:lineRule="exact"/>
              <w:ind w:firstLine="0"/>
              <w:jc w:val="both"/>
            </w:pPr>
            <w:r>
              <w:rPr>
                <w:rStyle w:val="210pt2pt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15155-13,2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</w:pPr>
            <w:r>
              <w:rPr>
                <w:rStyle w:val="210pt"/>
              </w:rPr>
              <w:t>1641553,9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</w:pPr>
            <w:r>
              <w:rPr>
                <w:rStyle w:val="210pt"/>
              </w:rPr>
              <w:t>+126010,7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</w:pPr>
            <w:r>
              <w:rPr>
                <w:rStyle w:val="210pt"/>
              </w:rPr>
              <w:t>1167001,1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637" w:rsidRDefault="006D5CD0">
            <w:pPr>
              <w:pStyle w:val="20"/>
              <w:framePr w:w="936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1174824,6</w:t>
            </w:r>
          </w:p>
        </w:tc>
      </w:tr>
    </w:tbl>
    <w:p w:rsidR="00271637" w:rsidRDefault="00271637">
      <w:pPr>
        <w:framePr w:w="9364" w:wrap="notBeside" w:vAnchor="text" w:hAnchor="text" w:xAlign="center" w:y="1"/>
        <w:rPr>
          <w:sz w:val="2"/>
          <w:szCs w:val="2"/>
        </w:rPr>
      </w:pPr>
    </w:p>
    <w:p w:rsidR="00271637" w:rsidRDefault="00271637">
      <w:pPr>
        <w:rPr>
          <w:sz w:val="2"/>
          <w:szCs w:val="2"/>
        </w:rPr>
      </w:pPr>
    </w:p>
    <w:p w:rsidR="00271637" w:rsidRDefault="006D5CD0">
      <w:pPr>
        <w:pStyle w:val="10"/>
        <w:keepNext/>
        <w:keepLines/>
        <w:shd w:val="clear" w:color="auto" w:fill="auto"/>
        <w:spacing w:before="585" w:after="490" w:line="280" w:lineRule="exact"/>
        <w:ind w:left="360"/>
        <w:jc w:val="center"/>
      </w:pPr>
      <w:bookmarkStart w:id="7" w:name="bookmark6"/>
      <w:r>
        <w:t>Источники финансировании дефицита местного бюджета</w:t>
      </w:r>
      <w:bookmarkEnd w:id="7"/>
    </w:p>
    <w:p w:rsidR="00271637" w:rsidRDefault="006D5CD0">
      <w:pPr>
        <w:pStyle w:val="20"/>
        <w:shd w:val="clear" w:color="auto" w:fill="auto"/>
        <w:spacing w:after="0" w:line="320" w:lineRule="exact"/>
        <w:ind w:right="460" w:firstLine="0"/>
        <w:jc w:val="both"/>
      </w:pPr>
      <w:r>
        <w:t xml:space="preserve">В 2021 году финансирование дефицита бюджета муниципального района </w:t>
      </w:r>
      <w:r>
        <w:lastRenderedPageBreak/>
        <w:t>«Читинский район» будет осуществляться за счет муниципальных внутренних заимствован им.</w:t>
      </w:r>
    </w:p>
    <w:p w:rsidR="00271637" w:rsidRDefault="006D5CD0">
      <w:pPr>
        <w:pStyle w:val="20"/>
        <w:shd w:val="clear" w:color="auto" w:fill="auto"/>
        <w:spacing w:after="0" w:line="320" w:lineRule="exact"/>
        <w:ind w:firstLine="0"/>
      </w:pPr>
      <w:r>
        <w:t xml:space="preserve">Возврат </w:t>
      </w:r>
      <w:r>
        <w:t>основного долга но графику - 069,9 о ыс.рублей.</w:t>
      </w:r>
    </w:p>
    <w:p w:rsidR="00271637" w:rsidRDefault="006D5CD0">
      <w:pPr>
        <w:pStyle w:val="20"/>
        <w:shd w:val="clear" w:color="auto" w:fill="auto"/>
        <w:spacing w:after="114" w:line="320" w:lineRule="exact"/>
        <w:ind w:right="460" w:firstLine="0"/>
        <w:jc w:val="both"/>
      </w:pPr>
      <w:r>
        <w:t>Изменение остатков средств на счетах по учету средств бюджета района запланировано в размере 0.0 гыс.рублей.</w:t>
      </w:r>
    </w:p>
    <w:p w:rsidR="00271637" w:rsidRDefault="006D5CD0">
      <w:pPr>
        <w:pStyle w:val="20"/>
        <w:shd w:val="clear" w:color="auto" w:fill="auto"/>
        <w:spacing w:after="638" w:line="328" w:lineRule="exact"/>
        <w:ind w:right="460" w:firstLine="0"/>
        <w:jc w:val="both"/>
      </w:pPr>
      <w:r>
        <w:t>Сумма источников внутреннего финансирования дефицита местного бюджета составит - 969,9 тыс.рублей.</w:t>
      </w:r>
    </w:p>
    <w:p w:rsidR="00271637" w:rsidRDefault="006D5CD0">
      <w:pPr>
        <w:pStyle w:val="10"/>
        <w:keepNext/>
        <w:keepLines/>
        <w:shd w:val="clear" w:color="auto" w:fill="auto"/>
        <w:spacing w:before="0" w:after="207" w:line="280" w:lineRule="exact"/>
        <w:ind w:firstLine="800"/>
        <w:jc w:val="both"/>
      </w:pPr>
      <w:bookmarkStart w:id="8" w:name="bookmark7"/>
      <w:r>
        <w:t>Выступили:</w:t>
      </w:r>
      <w:bookmarkEnd w:id="8"/>
    </w:p>
    <w:p w:rsidR="00271637" w:rsidRDefault="006D5CD0">
      <w:pPr>
        <w:pStyle w:val="20"/>
        <w:shd w:val="clear" w:color="auto" w:fill="auto"/>
        <w:spacing w:after="109" w:line="374" w:lineRule="exact"/>
        <w:ind w:right="460" w:firstLine="800"/>
        <w:jc w:val="both"/>
      </w:pPr>
      <w:r>
        <w:rPr>
          <w:rStyle w:val="23"/>
        </w:rPr>
        <w:t xml:space="preserve">Холмогоров В.Л.: </w:t>
      </w:r>
      <w:r>
        <w:t xml:space="preserve">"'Много нареканий </w:t>
      </w:r>
      <w:r>
        <w:rPr>
          <w:rStyle w:val="23"/>
        </w:rPr>
        <w:t xml:space="preserve">со </w:t>
      </w:r>
      <w:r>
        <w:t>стороны Роспотребнадзора. Мы пытаемся привести и нормативное состояние все объекты. Нужно произвести установку видеопаблюдения, установка пожарной сигнализации, в большей степени это касается детских садов».</w:t>
      </w:r>
    </w:p>
    <w:p w:rsidR="00271637" w:rsidRDefault="006D5CD0">
      <w:pPr>
        <w:pStyle w:val="20"/>
        <w:shd w:val="clear" w:color="auto" w:fill="auto"/>
        <w:spacing w:after="138" w:line="389" w:lineRule="exact"/>
        <w:ind w:right="460" w:firstLine="800"/>
        <w:jc w:val="both"/>
      </w:pPr>
      <w:r>
        <w:rPr>
          <w:rStyle w:val="23"/>
        </w:rPr>
        <w:t xml:space="preserve">Логинова М.А.: </w:t>
      </w:r>
      <w:r>
        <w:t>«Первыми объектами по переводу па услуги охраны вместо штатных единиц сторожей, являются учреждения в СП Александровское и СП Елизаветинское».</w:t>
      </w:r>
    </w:p>
    <w:p w:rsidR="00271637" w:rsidRDefault="006D5CD0">
      <w:pPr>
        <w:pStyle w:val="20"/>
        <w:shd w:val="clear" w:color="auto" w:fill="auto"/>
        <w:spacing w:after="103" w:line="367" w:lineRule="exact"/>
        <w:ind w:right="460" w:firstLine="800"/>
        <w:jc w:val="both"/>
      </w:pPr>
      <w:r>
        <w:rPr>
          <w:rStyle w:val="23"/>
        </w:rPr>
        <w:t xml:space="preserve">Холмогоров В.А.: </w:t>
      </w:r>
      <w:r>
        <w:t>«В частности необходимо по предписанию Роспотребнадзора в целях аптитеррорпетпче</w:t>
      </w:r>
      <w:r>
        <w:t xml:space="preserve">ской безопасности в здании администрации произвести установку турникета п металлоискателя. Были з а п р о ш е и ы к о м м е р ч е с к </w:t>
      </w:r>
      <w:r w:rsidRPr="00B12F69">
        <w:rPr>
          <w:rStyle w:val="2Candara12pt"/>
          <w:lang w:eastAsia="en-US" w:bidi="en-US"/>
        </w:rPr>
        <w:t>1</w:t>
      </w:r>
      <w:r>
        <w:rPr>
          <w:rStyle w:val="2Candara12pt"/>
        </w:rPr>
        <w:t>1</w:t>
      </w:r>
      <w:r>
        <w:t xml:space="preserve"> с </w:t>
      </w:r>
      <w:r w:rsidRPr="00B12F69">
        <w:rPr>
          <w:rStyle w:val="2Candara12pt"/>
          <w:lang w:eastAsia="en-US" w:bidi="en-US"/>
        </w:rPr>
        <w:t>1</w:t>
      </w:r>
      <w:r>
        <w:rPr>
          <w:rStyle w:val="2Candara12pt"/>
        </w:rPr>
        <w:t>1</w:t>
      </w:r>
      <w:r>
        <w:t xml:space="preserve"> р </w:t>
      </w:r>
      <w:r>
        <w:rPr>
          <w:rStyle w:val="2-1pt"/>
        </w:rPr>
        <w:t>с;!.</w:t>
      </w:r>
      <w:r>
        <w:t xml:space="preserve"> л о ж е и </w:t>
      </w:r>
      <w:r w:rsidRPr="00B12F69">
        <w:rPr>
          <w:rStyle w:val="2Candara12pt"/>
          <w:lang w:eastAsia="en-US" w:bidi="en-US"/>
        </w:rPr>
        <w:t>1</w:t>
      </w:r>
      <w:r>
        <w:rPr>
          <w:rStyle w:val="2Candara12pt"/>
        </w:rPr>
        <w:t>1</w:t>
      </w:r>
      <w:r>
        <w:t xml:space="preserve"> я ».</w:t>
      </w:r>
    </w:p>
    <w:p w:rsidR="00271637" w:rsidRDefault="006D5CD0">
      <w:pPr>
        <w:pStyle w:val="20"/>
        <w:shd w:val="clear" w:color="auto" w:fill="auto"/>
        <w:spacing w:after="129" w:line="389" w:lineRule="exact"/>
        <w:ind w:right="460" w:firstLine="800"/>
        <w:jc w:val="both"/>
      </w:pPr>
      <w:r>
        <w:rPr>
          <w:rStyle w:val="23"/>
        </w:rPr>
        <w:t xml:space="preserve">Логинова М.А.: </w:t>
      </w:r>
      <w:r>
        <w:t xml:space="preserve">«Лимиты бюджетных обязательств доведены до МТТО в размере 654,00 </w:t>
      </w:r>
      <w:r>
        <w:t>гыс.рублей и при поступлении исполнительных листов будут исполнены .</w:t>
      </w:r>
    </w:p>
    <w:p w:rsidR="00271637" w:rsidRDefault="006D5CD0">
      <w:pPr>
        <w:pStyle w:val="20"/>
        <w:shd w:val="clear" w:color="auto" w:fill="auto"/>
        <w:spacing w:after="0" w:line="378" w:lineRule="exact"/>
        <w:ind w:right="460" w:firstLine="800"/>
        <w:jc w:val="both"/>
      </w:pPr>
      <w:r>
        <w:rPr>
          <w:rStyle w:val="23"/>
        </w:rPr>
        <w:t xml:space="preserve">Логинова </w:t>
      </w:r>
      <w:r>
        <w:t>М.А.: «Хочется остановить свое внимание по услугам подвоза детей. По школам услуга подвоза детей составляет 18064,00 тыс.рублей в бюджете па 2021 г. запланировано 8000,00 тыс.руб</w:t>
      </w:r>
      <w:r>
        <w:t>лей. Проводили конкурсный отбор - подрядчики не изъявили желание на участие в отборе».</w:t>
      </w:r>
    </w:p>
    <w:p w:rsidR="00271637" w:rsidRDefault="006D5CD0">
      <w:pPr>
        <w:pStyle w:val="20"/>
        <w:shd w:val="clear" w:color="auto" w:fill="auto"/>
        <w:spacing w:after="177" w:line="364" w:lineRule="exact"/>
        <w:ind w:left="180" w:right="400" w:firstLine="700"/>
        <w:jc w:val="both"/>
      </w:pPr>
      <w:r>
        <w:t>Чернобук А.Б..: «Нс было информации - запланировано ли в бюджете на 2021 год по расходам градостроительства. Запросили 56000,00 тыс. рублей».</w:t>
      </w:r>
    </w:p>
    <w:p w:rsidR="00271637" w:rsidRDefault="006D5CD0">
      <w:pPr>
        <w:pStyle w:val="20"/>
        <w:shd w:val="clear" w:color="auto" w:fill="auto"/>
        <w:spacing w:after="177" w:line="367" w:lineRule="exact"/>
        <w:ind w:left="180" w:right="400" w:firstLine="700"/>
        <w:jc w:val="both"/>
      </w:pPr>
      <w:r>
        <w:t>Логинова М.А.: «На проведен</w:t>
      </w:r>
      <w:r>
        <w:t>ие работ по оценке недвижимости, технической инвентаризации объектов муниципальной собственности, обследование аварийного жилья, услуги нотариуса в сумме 1526,00 тыс.рублей».</w:t>
      </w:r>
    </w:p>
    <w:p w:rsidR="00271637" w:rsidRDefault="006D5CD0">
      <w:pPr>
        <w:pStyle w:val="20"/>
        <w:shd w:val="clear" w:color="auto" w:fill="auto"/>
        <w:spacing w:after="174"/>
        <w:ind w:left="180" w:right="400" w:firstLine="700"/>
        <w:jc w:val="both"/>
      </w:pPr>
      <w:r>
        <w:t>Холмогоров В.А.: «Мы обращались с этим вопросом в администрацию губернатора. Боль</w:t>
      </w:r>
      <w:r>
        <w:t>шая часть работ провидится в СП Смоленское, т.е. работы по изменению в генеральный план, так* как население Смоленкп получило земельные участки в хаотичном порядке. Правительство Забайкальского края обещало 35000 тыс. рублей. Изменение генерального плана н</w:t>
      </w:r>
      <w:r>
        <w:t>а стадии завершения».</w:t>
      </w:r>
    </w:p>
    <w:p w:rsidR="00271637" w:rsidRDefault="006D5CD0">
      <w:pPr>
        <w:pStyle w:val="20"/>
        <w:shd w:val="clear" w:color="auto" w:fill="auto"/>
        <w:spacing w:after="177" w:line="378" w:lineRule="exact"/>
        <w:ind w:left="180" w:right="400" w:firstLine="700"/>
        <w:jc w:val="both"/>
      </w:pPr>
      <w:r>
        <w:lastRenderedPageBreak/>
        <w:t>Сутурип С.В.: «Давайте подойдём к этом)' вопросу более детально. Нужно ли включать ДНТ п СНТ в границы поселений. Таким образом, увеличение населения может создать для Читинского района проблему экономического характера. На какие сред</w:t>
      </w:r>
      <w:r>
        <w:t>ства будут строиться социальные объекты? Налоги, которые будут получены в бюджет МР «Читинский район» от увеличения численности населения не покроет расходы».</w:t>
      </w:r>
    </w:p>
    <w:p w:rsidR="00271637" w:rsidRDefault="006D5CD0">
      <w:pPr>
        <w:pStyle w:val="20"/>
        <w:shd w:val="clear" w:color="auto" w:fill="auto"/>
        <w:spacing w:after="261" w:line="382" w:lineRule="exact"/>
        <w:ind w:left="180" w:right="400" w:firstLine="700"/>
        <w:jc w:val="both"/>
      </w:pPr>
      <w:r>
        <w:rPr>
          <w:rStyle w:val="23"/>
        </w:rPr>
        <w:t xml:space="preserve">Селезнёв </w:t>
      </w:r>
      <w:r>
        <w:t xml:space="preserve">II.А.: «Поясните по дорожному фонду по СП Елизаветинское и Всрх-Парыму. Суммы большие </w:t>
      </w:r>
      <w:r>
        <w:t>разумно ли тратить такие суммы на маленькие поселения</w:t>
      </w:r>
      <w:r>
        <w:rPr>
          <w:vertAlign w:val="superscript"/>
        </w:rPr>
        <w:t>1</w:t>
      </w:r>
      <w:r>
        <w:t>?»</w:t>
      </w:r>
    </w:p>
    <w:p w:rsidR="00271637" w:rsidRDefault="006D5CD0">
      <w:pPr>
        <w:pStyle w:val="20"/>
        <w:shd w:val="clear" w:color="auto" w:fill="auto"/>
        <w:spacing w:after="136" w:line="280" w:lineRule="exact"/>
        <w:ind w:left="180" w:firstLine="700"/>
        <w:jc w:val="both"/>
      </w:pPr>
      <w:r>
        <w:t>Логинова М.А.: &lt;ё)ш проекты на согласовании».</w:t>
      </w:r>
    </w:p>
    <w:p w:rsidR="00271637" w:rsidRDefault="006D5CD0">
      <w:pPr>
        <w:pStyle w:val="20"/>
        <w:shd w:val="clear" w:color="auto" w:fill="auto"/>
        <w:spacing w:after="174" w:line="374" w:lineRule="exact"/>
        <w:ind w:left="180" w:right="400" w:firstLine="700"/>
        <w:jc w:val="both"/>
      </w:pPr>
      <w:r>
        <w:t>Холмогоров В.А.: «Сейчас проекты по дорогам проходят экспертизу. Мы подготовили ПСД заранее и направили в Министерство строительства и дорожного хозяйств</w:t>
      </w:r>
      <w:r>
        <w:t>а и транспорта Забайкальского края».</w:t>
      </w:r>
    </w:p>
    <w:p w:rsidR="00271637" w:rsidRDefault="006D5CD0">
      <w:pPr>
        <w:pStyle w:val="20"/>
        <w:shd w:val="clear" w:color="auto" w:fill="auto"/>
        <w:spacing w:after="183" w:line="382" w:lineRule="exact"/>
        <w:ind w:left="180" w:right="400" w:firstLine="700"/>
        <w:jc w:val="both"/>
      </w:pPr>
      <w:r>
        <w:rPr>
          <w:rStyle w:val="23"/>
        </w:rPr>
        <w:t xml:space="preserve">Селезнёв </w:t>
      </w:r>
      <w:r>
        <w:t>Н.А.: «1 !оясипте гто структуре? Она согласована с методикой и входит ли в бюджет на 2021 год»</w:t>
      </w:r>
    </w:p>
    <w:p w:rsidR="00271637" w:rsidRDefault="006D5CD0">
      <w:pPr>
        <w:pStyle w:val="20"/>
        <w:shd w:val="clear" w:color="auto" w:fill="auto"/>
        <w:spacing w:after="174" w:line="378" w:lineRule="exact"/>
        <w:ind w:left="180" w:right="400" w:firstLine="700"/>
        <w:jc w:val="both"/>
      </w:pPr>
      <w:r>
        <w:t>Холмогоров В.А.: «Методика была направлена нам 16.11.2020г. Новая структура подготовлена, но ещё требует доработок.</w:t>
      </w:r>
      <w:r>
        <w:t xml:space="preserve"> В связи с дальневосточным гектаром, например, требуется ещё дополнительная штатная единица. Суммы в бюджет на 2021 г. заложены без учета изменений».</w:t>
      </w:r>
    </w:p>
    <w:p w:rsidR="00271637" w:rsidRDefault="006D5CD0">
      <w:pPr>
        <w:pStyle w:val="20"/>
        <w:shd w:val="clear" w:color="auto" w:fill="auto"/>
        <w:spacing w:after="0" w:line="385" w:lineRule="exact"/>
        <w:ind w:left="180" w:right="400" w:firstLine="700"/>
        <w:jc w:val="both"/>
      </w:pPr>
      <w:r>
        <w:rPr>
          <w:rStyle w:val="23"/>
        </w:rPr>
        <w:t>Селезнёв И.</w:t>
      </w:r>
      <w:r>
        <w:t>А.: «Прозвучала сумма в размере 4000 тыс.рублей на мебель для образовательных учреждений. В соо</w:t>
      </w:r>
      <w:r>
        <w:t>тветствии с этим вопрос можем ли эти расходы произвести с субвенции.</w:t>
      </w:r>
    </w:p>
    <w:p w:rsidR="00271637" w:rsidRDefault="006D5CD0">
      <w:pPr>
        <w:pStyle w:val="20"/>
        <w:shd w:val="clear" w:color="auto" w:fill="auto"/>
        <w:spacing w:after="180"/>
        <w:ind w:right="460" w:firstLine="800"/>
        <w:jc w:val="both"/>
      </w:pPr>
      <w:r>
        <w:rPr>
          <w:rStyle w:val="23"/>
        </w:rPr>
        <w:t xml:space="preserve">Логинова М.А.: </w:t>
      </w:r>
      <w:r>
        <w:t xml:space="preserve">«Согласно, Постановления №81 от 03.03.2017г. «О некоторых вопросах обеспечения государственных гарантий реализации прав на получение общедоступного и бесплатного лея </w:t>
      </w:r>
      <w:r>
        <w:t>окольного, начального общего, основного общего, среднего общего образования в муниципальных общеобразовательных организациях в перечне - мебели нет. Например в МОУ СОШ с.Атамановка на приобретение учебников необходимо сумма 1300 тыс. рублей. Министерство о</w:t>
      </w:r>
      <w:r>
        <w:t>бразования Забайкальского края довело на данный момент расчетно сумму 1000,00 тыс.руб. Этих средств не хватает.».</w:t>
      </w:r>
    </w:p>
    <w:p w:rsidR="00271637" w:rsidRDefault="006D5CD0">
      <w:pPr>
        <w:pStyle w:val="20"/>
        <w:shd w:val="clear" w:color="auto" w:fill="auto"/>
        <w:spacing w:after="174"/>
        <w:ind w:right="460" w:firstLine="800"/>
        <w:jc w:val="both"/>
      </w:pPr>
      <w:r>
        <w:rPr>
          <w:rStyle w:val="23"/>
        </w:rPr>
        <w:t xml:space="preserve">Селезнёв Н.А. </w:t>
      </w:r>
      <w:r>
        <w:t>. «Запланировано ли в бюджет на 2021 год суммы на поддержку субъектов малого предпринимательства. Можно ли вычленить 150тыс. руб</w:t>
      </w:r>
      <w:r>
        <w:t>лей на поддержку ('МГГ?»</w:t>
      </w:r>
    </w:p>
    <w:p w:rsidR="00271637" w:rsidRDefault="006D5CD0">
      <w:pPr>
        <w:pStyle w:val="20"/>
        <w:shd w:val="clear" w:color="auto" w:fill="auto"/>
        <w:spacing w:after="177" w:line="378" w:lineRule="exact"/>
        <w:ind w:right="460" w:firstLine="800"/>
        <w:jc w:val="both"/>
      </w:pPr>
      <w:r>
        <w:rPr>
          <w:rStyle w:val="23"/>
        </w:rPr>
        <w:t xml:space="preserve">Логинова </w:t>
      </w:r>
      <w:r>
        <w:t>М.А.: «Возьмём на заметку, Администрации предоставить программу по поддержке СМИ или изменения в программу по поддержке НКО с распределением доведенной суммы»</w:t>
      </w:r>
    </w:p>
    <w:p w:rsidR="00271637" w:rsidRDefault="006D5CD0">
      <w:pPr>
        <w:pStyle w:val="20"/>
        <w:shd w:val="clear" w:color="auto" w:fill="auto"/>
        <w:spacing w:after="183" w:line="382" w:lineRule="exact"/>
        <w:ind w:right="460" w:firstLine="800"/>
        <w:jc w:val="both"/>
      </w:pPr>
      <w:r>
        <w:t>Цирелышкова ЛЛГ.: “.Глава сельского п. тления Верх-Чптштекое по</w:t>
      </w:r>
      <w:r>
        <w:t xml:space="preserve">давал ходатайст во на ремонт крыши и администрации, которая находится в </w:t>
      </w:r>
      <w:r>
        <w:lastRenderedPageBreak/>
        <w:t>аварийно й ситуации?»</w:t>
      </w:r>
    </w:p>
    <w:p w:rsidR="00271637" w:rsidRDefault="006D5CD0">
      <w:pPr>
        <w:pStyle w:val="20"/>
        <w:shd w:val="clear" w:color="auto" w:fill="auto"/>
        <w:spacing w:after="183" w:line="378" w:lineRule="exact"/>
        <w:ind w:right="460" w:firstLine="800"/>
        <w:jc w:val="both"/>
      </w:pPr>
      <w:r>
        <w:rPr>
          <w:rStyle w:val="23"/>
        </w:rPr>
        <w:t xml:space="preserve">Логинова М.А.: </w:t>
      </w:r>
      <w:r>
        <w:t xml:space="preserve">«150 тыс.рублей на софипанснрование спортивной площадке рассмотрели, включили, на ремонт кровли обоснования на данный момент нет, необходимо более </w:t>
      </w:r>
      <w:r>
        <w:t>детально рассмотреть эту проблему и составить сметный расчет. Это будет</w:t>
      </w:r>
      <w:r>
        <w:rPr>
          <w:vertAlign w:val="superscript"/>
        </w:rPr>
        <w:t>-</w:t>
      </w:r>
      <w:r>
        <w:t xml:space="preserve"> финансироваться с дотаций на сбалансированность, к этому вопросу мы вернемся и 2021 году, когда будут счета ».</w:t>
      </w:r>
    </w:p>
    <w:p w:rsidR="00271637" w:rsidRDefault="006D5CD0">
      <w:pPr>
        <w:pStyle w:val="20"/>
        <w:shd w:val="clear" w:color="auto" w:fill="auto"/>
        <w:spacing w:after="177" w:line="374" w:lineRule="exact"/>
        <w:ind w:right="460" w:firstLine="800"/>
        <w:jc w:val="both"/>
      </w:pPr>
      <w:r>
        <w:t>Холмогоров В.А.: «Моё предложение, что п. /слепня должны вносить софинан</w:t>
      </w:r>
      <w:r>
        <w:t xml:space="preserve">сиронанпе самостоятельно, по аналогии того года в половине стоимости. Не оставаться безучаст иымп. например .-.юты на ремонт должны быть выполнены силами </w:t>
      </w:r>
      <w:r>
        <w:rPr>
          <w:rStyle w:val="211pt0"/>
        </w:rPr>
        <w:t>поселений.</w:t>
      </w:r>
    </w:p>
    <w:p w:rsidR="00271637" w:rsidRDefault="006D5CD0">
      <w:pPr>
        <w:pStyle w:val="20"/>
        <w:shd w:val="clear" w:color="auto" w:fill="auto"/>
        <w:spacing w:after="258" w:line="378" w:lineRule="exact"/>
        <w:ind w:right="460" w:firstLine="800"/>
        <w:jc w:val="both"/>
      </w:pPr>
      <w:r>
        <w:t xml:space="preserve">Цирелышкова </w:t>
      </w:r>
      <w:r>
        <w:rPr>
          <w:rStyle w:val="23"/>
        </w:rPr>
        <w:t xml:space="preserve">Л.И..: </w:t>
      </w:r>
      <w:r>
        <w:t xml:space="preserve">«Арендная плата с поселений идёт в бюджет района. Предложение выделить </w:t>
      </w:r>
      <w:r>
        <w:t>средства па ремонт крыши в СП Верх- Читинское».</w:t>
      </w:r>
    </w:p>
    <w:p w:rsidR="00271637" w:rsidRDefault="006D5CD0">
      <w:pPr>
        <w:pStyle w:val="20"/>
        <w:shd w:val="clear" w:color="auto" w:fill="auto"/>
        <w:spacing w:after="203" w:line="280" w:lineRule="exact"/>
        <w:ind w:firstLine="800"/>
        <w:jc w:val="both"/>
      </w:pPr>
      <w:r>
        <w:t>Зайдель В.В.«Там нужен капитальный ремонт».</w:t>
      </w:r>
    </w:p>
    <w:p w:rsidR="00271637" w:rsidRDefault="006D5CD0">
      <w:pPr>
        <w:pStyle w:val="20"/>
        <w:shd w:val="clear" w:color="auto" w:fill="auto"/>
        <w:spacing w:after="177" w:line="374" w:lineRule="exact"/>
        <w:ind w:right="460" w:firstLine="800"/>
        <w:jc w:val="both"/>
      </w:pPr>
      <w:r>
        <w:t>Ссдиковл ГАД..: «Сколько будет выделено средств по СП Засопкинское?».</w:t>
      </w:r>
    </w:p>
    <w:p w:rsidR="00271637" w:rsidRDefault="006D5CD0">
      <w:pPr>
        <w:pStyle w:val="20"/>
        <w:shd w:val="clear" w:color="auto" w:fill="auto"/>
        <w:spacing w:after="177" w:line="378" w:lineRule="exact"/>
        <w:ind w:right="460" w:firstLine="800"/>
        <w:jc w:val="both"/>
      </w:pPr>
      <w:r>
        <w:t xml:space="preserve">Холмогоров В.Л.: «СИ Заспокипекое частвует в программе комплексное развитие сельских </w:t>
      </w:r>
      <w:r>
        <w:t>территорий».</w:t>
      </w:r>
    </w:p>
    <w:p w:rsidR="00271637" w:rsidRDefault="006D5CD0">
      <w:pPr>
        <w:pStyle w:val="20"/>
        <w:shd w:val="clear" w:color="auto" w:fill="auto"/>
        <w:spacing w:after="0" w:line="382" w:lineRule="exact"/>
        <w:ind w:right="460" w:firstLine="800"/>
        <w:jc w:val="both"/>
      </w:pPr>
      <w:r>
        <w:t>Маркевич А.А.: «Почему главы поселений не работают с населениями по доведению информации по ТОСам? В результате, которых можно</w:t>
      </w:r>
    </w:p>
    <w:p w:rsidR="00271637" w:rsidRDefault="006D5CD0">
      <w:pPr>
        <w:pStyle w:val="20"/>
        <w:shd w:val="clear" w:color="auto" w:fill="auto"/>
        <w:spacing w:after="137" w:line="392" w:lineRule="exact"/>
        <w:ind w:left="300" w:firstLine="0"/>
      </w:pPr>
      <w:r>
        <w:t>осуществить ремонт многих объектов? Можно будет высвободить денежные средства с бюджета района».</w:t>
      </w:r>
    </w:p>
    <w:p w:rsidR="00271637" w:rsidRDefault="006D5CD0">
      <w:pPr>
        <w:pStyle w:val="20"/>
        <w:shd w:val="clear" w:color="auto" w:fill="auto"/>
        <w:spacing w:after="117"/>
        <w:ind w:left="300" w:right="280" w:firstLine="700"/>
        <w:jc w:val="both"/>
      </w:pPr>
      <w:r>
        <w:rPr>
          <w:rStyle w:val="23"/>
        </w:rPr>
        <w:t xml:space="preserve">Сутурии </w:t>
      </w:r>
      <w:r>
        <w:t>С.В. «Кровл</w:t>
      </w:r>
      <w:r>
        <w:t>и; при поддержке ТОС никогда не отремонтируют. Тосы нужно создавать повсеместна. 1-[собходимо провести семинар с главами поселении. В гилпчестве 50 IX &gt;Сов получили грантовую поддержку».</w:t>
      </w:r>
    </w:p>
    <w:p w:rsidR="00271637" w:rsidRDefault="006D5CD0">
      <w:pPr>
        <w:pStyle w:val="20"/>
        <w:shd w:val="clear" w:color="auto" w:fill="auto"/>
        <w:spacing w:after="112" w:line="374" w:lineRule="exact"/>
        <w:ind w:left="300" w:right="280" w:firstLine="700"/>
        <w:jc w:val="both"/>
      </w:pPr>
      <w:r>
        <w:rPr>
          <w:rStyle w:val="23"/>
        </w:rPr>
        <w:t xml:space="preserve">Цирелмшкова </w:t>
      </w:r>
      <w:r>
        <w:t>Л.И..: «Чтобы всё было оформлено юридически грамотно, пре</w:t>
      </w:r>
      <w:r>
        <w:t>длагаю бухгалтерии администрации взять на себя ответственность по отчётам но Тосам».</w:t>
      </w:r>
    </w:p>
    <w:p w:rsidR="00271637" w:rsidRDefault="006D5CD0">
      <w:pPr>
        <w:pStyle w:val="20"/>
        <w:shd w:val="clear" w:color="auto" w:fill="auto"/>
        <w:spacing w:after="117" w:line="385" w:lineRule="exact"/>
        <w:ind w:left="300" w:right="280" w:firstLine="700"/>
        <w:jc w:val="both"/>
      </w:pPr>
      <w:r>
        <w:rPr>
          <w:rStyle w:val="23"/>
        </w:rPr>
        <w:t xml:space="preserve">Сутурии </w:t>
      </w:r>
      <w:r>
        <w:t xml:space="preserve">С.В. «Не один ТОС' не попал </w:t>
      </w:r>
      <w:r>
        <w:rPr>
          <w:rStyle w:val="23"/>
        </w:rPr>
        <w:t xml:space="preserve">в </w:t>
      </w:r>
      <w:r>
        <w:t>Российскую Федерацию. СП Беклемшпевское получили 100 тыс.рублен»</w:t>
      </w:r>
    </w:p>
    <w:p w:rsidR="00271637" w:rsidRDefault="006D5CD0">
      <w:pPr>
        <w:pStyle w:val="20"/>
        <w:shd w:val="clear" w:color="auto" w:fill="auto"/>
        <w:spacing w:after="129" w:line="389" w:lineRule="exact"/>
        <w:ind w:left="300" w:right="280" w:firstLine="700"/>
        <w:jc w:val="both"/>
      </w:pPr>
      <w:r>
        <w:rPr>
          <w:rStyle w:val="23"/>
        </w:rPr>
        <w:t xml:space="preserve">Сутурии </w:t>
      </w:r>
      <w:r>
        <w:t>С.</w:t>
      </w:r>
      <w:r>
        <w:rPr>
          <w:rStyle w:val="23"/>
        </w:rPr>
        <w:t xml:space="preserve">В. </w:t>
      </w:r>
      <w:r>
        <w:t xml:space="preserve">«Будете ли Вы Анна Алексеевна выходить с планом </w:t>
      </w:r>
      <w:r>
        <w:t>социально-экономического разви тия?»</w:t>
      </w:r>
    </w:p>
    <w:p w:rsidR="00271637" w:rsidRDefault="006D5CD0">
      <w:pPr>
        <w:pStyle w:val="20"/>
        <w:shd w:val="clear" w:color="auto" w:fill="auto"/>
        <w:spacing w:after="114" w:line="378" w:lineRule="exact"/>
        <w:ind w:left="300" w:right="280" w:firstLine="700"/>
        <w:jc w:val="both"/>
      </w:pPr>
      <w:r>
        <w:rPr>
          <w:rStyle w:val="23"/>
        </w:rPr>
        <w:t xml:space="preserve">Маркевич Л.Л </w:t>
      </w:r>
      <w:r>
        <w:t>«Схема следующая: план социально-экономического развития утверждает' Мшгжпом; а лы те, далее ег.&gt; передают' в комитет по финансам, на основе его планируется бюджет. Я отчитывалась перед депутатами Совета».</w:t>
      </w:r>
    </w:p>
    <w:p w:rsidR="00271637" w:rsidRDefault="006D5CD0">
      <w:pPr>
        <w:pStyle w:val="20"/>
        <w:shd w:val="clear" w:color="auto" w:fill="auto"/>
        <w:spacing w:after="123" w:line="385" w:lineRule="exact"/>
        <w:ind w:left="300" w:right="280" w:firstLine="700"/>
        <w:jc w:val="both"/>
      </w:pPr>
      <w:r>
        <w:rPr>
          <w:rStyle w:val="23"/>
        </w:rPr>
        <w:lastRenderedPageBreak/>
        <w:t xml:space="preserve">Сутурии С.В. </w:t>
      </w:r>
      <w:r>
        <w:t>«Право депутатов поставить вопрос о первоочередных мерах по социально-экономическому развитию па 2021 год и план па 2022- 2023 гг.»</w:t>
      </w:r>
    </w:p>
    <w:p w:rsidR="00271637" w:rsidRDefault="006D5CD0">
      <w:pPr>
        <w:pStyle w:val="20"/>
        <w:shd w:val="clear" w:color="auto" w:fill="auto"/>
        <w:spacing w:after="135" w:line="382" w:lineRule="exact"/>
        <w:ind w:left="300" w:right="280" w:firstLine="700"/>
        <w:jc w:val="both"/>
      </w:pPr>
      <w:r>
        <w:rPr>
          <w:rStyle w:val="23"/>
        </w:rPr>
        <w:t xml:space="preserve">Маркевич </w:t>
      </w:r>
      <w:r>
        <w:t xml:space="preserve">Л.Л «На сегодняшний день идёт' корректировка плана, так как утверждается методика и не </w:t>
      </w:r>
      <w:r>
        <w:rPr>
          <w:lang w:val="en-US" w:eastAsia="en-US" w:bidi="en-US"/>
        </w:rPr>
        <w:t>j</w:t>
      </w:r>
      <w:r w:rsidRPr="00B12F69">
        <w:rPr>
          <w:lang w:eastAsia="en-US" w:bidi="en-US"/>
        </w:rPr>
        <w:t xml:space="preserve"> </w:t>
      </w:r>
      <w:r>
        <w:t>гшп/апы все Ц</w:t>
      </w:r>
      <w:r>
        <w:t>ЭРы.»</w:t>
      </w:r>
    </w:p>
    <w:p w:rsidR="00271637" w:rsidRDefault="006D5CD0">
      <w:pPr>
        <w:pStyle w:val="20"/>
        <w:shd w:val="clear" w:color="auto" w:fill="auto"/>
        <w:spacing w:after="103" w:line="364" w:lineRule="exact"/>
        <w:ind w:left="300" w:right="280" w:firstLine="700"/>
        <w:jc w:val="both"/>
      </w:pPr>
      <w:r>
        <w:rPr>
          <w:rStyle w:val="23"/>
        </w:rPr>
        <w:t xml:space="preserve">Сутурии </w:t>
      </w:r>
      <w:r>
        <w:t>С.</w:t>
      </w:r>
      <w:r>
        <w:rPr>
          <w:rStyle w:val="23"/>
        </w:rPr>
        <w:t xml:space="preserve">В. </w:t>
      </w:r>
      <w:r>
        <w:t>«Значит нужно включить в мартовскую сессию и вернуться к рассмотрению плана еопиалыш-эконмического развития».</w:t>
      </w:r>
    </w:p>
    <w:p w:rsidR="00271637" w:rsidRDefault="006D5CD0">
      <w:pPr>
        <w:pStyle w:val="20"/>
        <w:shd w:val="clear" w:color="auto" w:fill="auto"/>
        <w:spacing w:after="129" w:line="385" w:lineRule="exact"/>
        <w:ind w:left="300" w:right="280" w:firstLine="700"/>
        <w:jc w:val="both"/>
      </w:pPr>
      <w:r>
        <w:rPr>
          <w:rStyle w:val="23"/>
        </w:rPr>
        <w:t xml:space="preserve">Сутурии </w:t>
      </w:r>
      <w:r>
        <w:t>С.В. «13 ноября н тек / решения о Ги &gt;джете поступил в Совет. Бюджетной комиссией не был рассмотрен проект бюджета, КСП</w:t>
      </w:r>
      <w:r>
        <w:t xml:space="preserve"> сложно справиться с этой задачей в стола малые сроки. Пго серьёзно нарушение. Давайте не ломать эту систему ».</w:t>
      </w:r>
    </w:p>
    <w:p w:rsidR="00271637" w:rsidRDefault="006D5CD0">
      <w:pPr>
        <w:pStyle w:val="20"/>
        <w:shd w:val="clear" w:color="auto" w:fill="auto"/>
        <w:spacing w:after="103" w:line="374" w:lineRule="exact"/>
        <w:ind w:left="300" w:right="280" w:firstLine="700"/>
        <w:jc w:val="both"/>
      </w:pPr>
      <w:r>
        <w:rPr>
          <w:rStyle w:val="23"/>
        </w:rPr>
        <w:t>Перфильева В.</w:t>
      </w:r>
      <w:r>
        <w:t>И. «18 ноября 2020 года был сброшен пакет документов. Срок был 15 ноября. 27 ноября получено официальное обращение о рассмотрении п</w:t>
      </w:r>
      <w:r>
        <w:t>роек та бюджета».</w:t>
      </w:r>
    </w:p>
    <w:p w:rsidR="00271637" w:rsidRDefault="006D5CD0">
      <w:pPr>
        <w:pStyle w:val="20"/>
        <w:shd w:val="clear" w:color="auto" w:fill="auto"/>
        <w:spacing w:after="0" w:line="396" w:lineRule="exact"/>
        <w:ind w:left="300" w:right="280" w:firstLine="700"/>
        <w:jc w:val="both"/>
      </w:pPr>
      <w:r>
        <w:rPr>
          <w:rStyle w:val="23"/>
        </w:rPr>
        <w:t xml:space="preserve">Сутурии С.В. </w:t>
      </w:r>
      <w:r>
        <w:t xml:space="preserve">«Вернёмся к вопросу безопасные </w:t>
      </w:r>
      <w:r>
        <w:rPr>
          <w:rStyle w:val="23"/>
        </w:rPr>
        <w:t xml:space="preserve">и </w:t>
      </w:r>
      <w:r>
        <w:t>качественные дороги. Так как суммы заложены большие, то считаю необходимым иметь официальный документ' от Министерства строительства и дорожного хозяйства а транспорт Заб. бы...ясного края, по</w:t>
      </w:r>
      <w:r>
        <w:t>дтверждающие наши</w:t>
      </w:r>
    </w:p>
    <w:p w:rsidR="00271637" w:rsidRDefault="006D5CD0">
      <w:pPr>
        <w:pStyle w:val="20"/>
        <w:shd w:val="clear" w:color="auto" w:fill="auto"/>
        <w:spacing w:after="261" w:line="382" w:lineRule="exact"/>
        <w:ind w:left="500" w:firstLine="0"/>
        <w:jc w:val="both"/>
      </w:pPr>
      <w:r>
        <w:t>планируемые расходы. Плохо работаем по обоснованию национальных проектов».</w:t>
      </w:r>
    </w:p>
    <w:p w:rsidR="00271637" w:rsidRDefault="006D5CD0">
      <w:pPr>
        <w:pStyle w:val="20"/>
        <w:shd w:val="clear" w:color="auto" w:fill="auto"/>
        <w:spacing w:after="148" w:line="280" w:lineRule="exact"/>
        <w:ind w:left="500" w:firstLine="700"/>
        <w:jc w:val="both"/>
      </w:pPr>
      <w:r>
        <w:t>Сутурин С.В. «Затраты на ФОТ на какой период рассчитан?»</w:t>
      </w:r>
    </w:p>
    <w:p w:rsidR="00271637" w:rsidRDefault="006D5CD0">
      <w:pPr>
        <w:pStyle w:val="20"/>
        <w:shd w:val="clear" w:color="auto" w:fill="auto"/>
        <w:spacing w:after="186" w:line="382" w:lineRule="exact"/>
        <w:ind w:left="500" w:firstLine="700"/>
        <w:jc w:val="both"/>
      </w:pPr>
      <w:r>
        <w:t>Логинова М.А.: «Заработная плата заложена в проект бюджета на 2021 годна 10-10,5 месяцев».</w:t>
      </w:r>
    </w:p>
    <w:p w:rsidR="00271637" w:rsidRDefault="006D5CD0">
      <w:pPr>
        <w:pStyle w:val="20"/>
        <w:shd w:val="clear" w:color="auto" w:fill="auto"/>
        <w:spacing w:after="174" w:line="374" w:lineRule="exact"/>
        <w:ind w:left="500" w:firstLine="700"/>
        <w:jc w:val="both"/>
      </w:pPr>
      <w:r>
        <w:t xml:space="preserve">Сутурин С.В. </w:t>
      </w:r>
      <w:r>
        <w:t>«Нужно рассмотреть договоры на пожарную сигнализацию. Петь ли финансовое обоснование п экономические расчёты, не ущербно ли для района? бюджетная комиссия должна убедиться в экономическом обосновании. « Какая сумма залоа;епа на текущий ремонт в проекте бюд</w:t>
      </w:r>
      <w:r>
        <w:t>жета на 2021 год? »</w:t>
      </w:r>
    </w:p>
    <w:p w:rsidR="00271637" w:rsidRDefault="006D5CD0">
      <w:pPr>
        <w:pStyle w:val="20"/>
        <w:shd w:val="clear" w:color="auto" w:fill="auto"/>
        <w:spacing w:after="177" w:line="382" w:lineRule="exact"/>
        <w:ind w:left="500" w:firstLine="700"/>
        <w:jc w:val="both"/>
      </w:pPr>
      <w:r>
        <w:t>Логинова М.А.: «Расходы по текущему ремонту 300 тыс.рублей на детские сады и школы в размере 200тыс.рублей. ».</w:t>
      </w:r>
    </w:p>
    <w:p w:rsidR="00271637" w:rsidRDefault="006D5CD0">
      <w:pPr>
        <w:pStyle w:val="20"/>
        <w:shd w:val="clear" w:color="auto" w:fill="auto"/>
        <w:spacing w:after="189" w:line="385" w:lineRule="exact"/>
        <w:ind w:left="500" w:firstLine="700"/>
        <w:jc w:val="both"/>
      </w:pPr>
      <w:r>
        <w:t xml:space="preserve">Сутурин С,В.: «Какие учреждения образования вошли в бюджет 2021 года по капитальному ремонту? Сколько средств, предусмотрено </w:t>
      </w:r>
      <w:r>
        <w:t>на исполнение но решениям судов по строительству водонапорных башен?».</w:t>
      </w:r>
    </w:p>
    <w:p w:rsidR="00271637" w:rsidRDefault="006D5CD0">
      <w:pPr>
        <w:pStyle w:val="20"/>
        <w:shd w:val="clear" w:color="auto" w:fill="auto"/>
        <w:spacing w:after="174" w:line="374" w:lineRule="exact"/>
        <w:ind w:left="500" w:firstLine="700"/>
        <w:jc w:val="both"/>
      </w:pPr>
      <w:r>
        <w:t>Логинова М.А.: «На капитальный ремонт учреждений образования средства на 2021 год за счет краевого бюджет; не предусмотрены. Для получения средств на строитель.:'!во скважин нам необход</w:t>
      </w:r>
      <w:r>
        <w:t>имо изначально обосновать стоимость ПСД».</w:t>
      </w:r>
    </w:p>
    <w:p w:rsidR="00271637" w:rsidRDefault="006D5CD0">
      <w:pPr>
        <w:pStyle w:val="20"/>
        <w:shd w:val="clear" w:color="auto" w:fill="auto"/>
        <w:spacing w:after="183" w:line="382" w:lineRule="exact"/>
        <w:ind w:left="500" w:firstLine="700"/>
        <w:jc w:val="both"/>
      </w:pPr>
      <w:r>
        <w:lastRenderedPageBreak/>
        <w:t>Сутурин С.В.: «Пристройка детского сада с.Домна на 2021 год запланирована. Когда будет заключен контракт?»</w:t>
      </w:r>
    </w:p>
    <w:p w:rsidR="00271637" w:rsidRDefault="006D5CD0">
      <w:pPr>
        <w:pStyle w:val="20"/>
        <w:shd w:val="clear" w:color="auto" w:fill="auto"/>
        <w:spacing w:after="180" w:line="378" w:lineRule="exact"/>
        <w:ind w:left="500" w:firstLine="700"/>
        <w:jc w:val="both"/>
      </w:pPr>
      <w:r>
        <w:t xml:space="preserve">Холмогоров В.А.: «Отбор подрядчика проводится, согласно, требований законодательства, контракт планируется </w:t>
      </w:r>
      <w:r>
        <w:t>к заключению в 2020 году и исполнению и 202 1 году».</w:t>
      </w:r>
    </w:p>
    <w:p w:rsidR="00271637" w:rsidRDefault="006D5CD0">
      <w:pPr>
        <w:pStyle w:val="20"/>
        <w:shd w:val="clear" w:color="auto" w:fill="auto"/>
        <w:spacing w:after="171" w:line="378" w:lineRule="exact"/>
        <w:ind w:left="500" w:firstLine="700"/>
        <w:jc w:val="both"/>
      </w:pPr>
      <w:r>
        <w:t xml:space="preserve">Трунова </w:t>
      </w:r>
      <w:r>
        <w:rPr>
          <w:lang w:val="en-US" w:eastAsia="en-US" w:bidi="en-US"/>
        </w:rPr>
        <w:t>ii</w:t>
      </w:r>
      <w:r w:rsidRPr="00B12F69">
        <w:rPr>
          <w:lang w:eastAsia="en-US" w:bidi="en-US"/>
        </w:rPr>
        <w:t>.</w:t>
      </w:r>
      <w:r>
        <w:rPr>
          <w:lang w:val="en-US" w:eastAsia="en-US" w:bidi="en-US"/>
        </w:rPr>
        <w:t>Il</w:t>
      </w:r>
      <w:r w:rsidRPr="00B12F69">
        <w:rPr>
          <w:lang w:eastAsia="en-US" w:bidi="en-US"/>
        </w:rPr>
        <w:t xml:space="preserve">..: </w:t>
      </w:r>
      <w:r>
        <w:t>«В конце года имеет место быть перерасход по ФОТ по учреждениям. Люди ждут стимулирующие. При формировании бюджета па 2021 год как учитываемся эта проблема? Как будем осуществляться реал</w:t>
      </w:r>
      <w:r>
        <w:t>ьная индексация?/'.</w:t>
      </w:r>
    </w:p>
    <w:p w:rsidR="00271637" w:rsidRDefault="006D5CD0">
      <w:pPr>
        <w:pStyle w:val="20"/>
        <w:shd w:val="clear" w:color="auto" w:fill="auto"/>
        <w:spacing w:after="189" w:line="389" w:lineRule="exact"/>
        <w:ind w:left="500" w:firstLine="700"/>
        <w:jc w:val="both"/>
      </w:pPr>
      <w:r>
        <w:t xml:space="preserve">Логтюва </w:t>
      </w:r>
      <w:r>
        <w:rPr>
          <w:lang w:val="en-US" w:eastAsia="en-US" w:bidi="en-US"/>
        </w:rPr>
        <w:t>MLA</w:t>
      </w:r>
      <w:r w:rsidRPr="00B12F69">
        <w:rPr>
          <w:lang w:eastAsia="en-US" w:bidi="en-US"/>
        </w:rPr>
        <w:t xml:space="preserve">.: </w:t>
      </w:r>
      <w:r>
        <w:t>«Индексация предусмотрена в соответствии с законодательством 3%. По исполнению ФОТ 2020 года наблюдается превышение. 1 Гроводится проверка».</w:t>
      </w:r>
    </w:p>
    <w:p w:rsidR="00271637" w:rsidRDefault="006D5CD0">
      <w:pPr>
        <w:pStyle w:val="20"/>
        <w:shd w:val="clear" w:color="auto" w:fill="auto"/>
        <w:spacing w:after="186" w:line="378" w:lineRule="exact"/>
        <w:ind w:left="500" w:firstLine="700"/>
        <w:jc w:val="both"/>
      </w:pPr>
      <w:r>
        <w:t xml:space="preserve">Трунова Н.П..: «По поступившей методике бюджетной сферы, не повлияет ли </w:t>
      </w:r>
      <w:r>
        <w:t>.ытпмизацпя негативным образом на район? ».</w:t>
      </w:r>
    </w:p>
    <w:p w:rsidR="00271637" w:rsidRDefault="006D5CD0">
      <w:pPr>
        <w:pStyle w:val="20"/>
        <w:shd w:val="clear" w:color="auto" w:fill="auto"/>
        <w:spacing w:after="0"/>
        <w:ind w:left="500" w:firstLine="700"/>
        <w:jc w:val="both"/>
      </w:pPr>
      <w:r>
        <w:t>Логинова М.Ал «Расчёт методики предлагает произвести расчёты исходя из единицы нормативов, кичорые должны подлежать дальнейшему обсуждению с учётом каждой категории работников каждого поселения».</w:t>
      </w:r>
    </w:p>
    <w:p w:rsidR="00271637" w:rsidRDefault="006D5CD0">
      <w:pPr>
        <w:pStyle w:val="20"/>
        <w:shd w:val="clear" w:color="auto" w:fill="auto"/>
        <w:spacing w:after="59"/>
        <w:ind w:right="540" w:firstLine="680"/>
        <w:jc w:val="both"/>
      </w:pPr>
      <w:r>
        <w:t>Холмогоров В.А.:</w:t>
      </w:r>
      <w:r>
        <w:t xml:space="preserve"> «Поступило предложение: Рекомендовать Совету муниципального района «Читинский район» утвердить Решением Совета муниципального района проект Решения Совета муниципального района «Читинский район» «О бюджете муниципального района «Читинский район» на 2021 г</w:t>
      </w:r>
      <w:r>
        <w:t>од»</w:t>
      </w:r>
    </w:p>
    <w:p w:rsidR="00271637" w:rsidRDefault="006D5CD0">
      <w:pPr>
        <w:pStyle w:val="20"/>
        <w:shd w:val="clear" w:color="auto" w:fill="auto"/>
        <w:spacing w:after="0" w:line="522" w:lineRule="exact"/>
        <w:ind w:firstLine="680"/>
        <w:jc w:val="both"/>
      </w:pPr>
      <w:r>
        <w:t>Голосовали: за -15 против - нет; воздержавшихся - 1</w:t>
      </w:r>
    </w:p>
    <w:p w:rsidR="00271637" w:rsidRDefault="006D5CD0">
      <w:pPr>
        <w:pStyle w:val="20"/>
        <w:shd w:val="clear" w:color="auto" w:fill="auto"/>
        <w:spacing w:after="0" w:line="522" w:lineRule="exact"/>
        <w:ind w:firstLine="680"/>
        <w:jc w:val="both"/>
      </w:pPr>
      <w:r>
        <w:t xml:space="preserve">Р е к о м е </w:t>
      </w:r>
      <w:r>
        <w:rPr>
          <w:rStyle w:val="2Candara12pt"/>
        </w:rPr>
        <w:t>11</w:t>
      </w:r>
      <w:r>
        <w:t xml:space="preserve"> д а ц и и п р </w:t>
      </w:r>
      <w:r>
        <w:rPr>
          <w:rStyle w:val="2Candara12pt"/>
        </w:rPr>
        <w:t>11</w:t>
      </w:r>
      <w:r>
        <w:t xml:space="preserve"> н и м а ю т с я:</w:t>
      </w:r>
    </w:p>
    <w:p w:rsidR="00271637" w:rsidRDefault="006D5CD0">
      <w:pPr>
        <w:pStyle w:val="20"/>
        <w:shd w:val="clear" w:color="auto" w:fill="auto"/>
        <w:spacing w:after="0" w:line="522" w:lineRule="exact"/>
        <w:ind w:firstLine="680"/>
        <w:jc w:val="both"/>
      </w:pPr>
      <w:r>
        <w:t>Рекомендации по результатам публичных слушаний</w:t>
      </w:r>
    </w:p>
    <w:p w:rsidR="00271637" w:rsidRDefault="006D5CD0">
      <w:pPr>
        <w:pStyle w:val="20"/>
        <w:numPr>
          <w:ilvl w:val="0"/>
          <w:numId w:val="4"/>
        </w:numPr>
        <w:shd w:val="clear" w:color="auto" w:fill="auto"/>
        <w:tabs>
          <w:tab w:val="left" w:pos="910"/>
        </w:tabs>
        <w:spacing w:after="183" w:line="328" w:lineRule="exact"/>
        <w:ind w:right="540" w:firstLine="680"/>
        <w:jc w:val="both"/>
      </w:pPr>
      <w:r>
        <w:t xml:space="preserve">по возможности войти в финансирование в рамках федеральных и краевых </w:t>
      </w:r>
      <w:r>
        <w:rPr>
          <w:lang w:val="en-US" w:eastAsia="en-US" w:bidi="en-US"/>
        </w:rPr>
        <w:t>npoi</w:t>
      </w:r>
      <w:r w:rsidRPr="00B12F69">
        <w:rPr>
          <w:lang w:eastAsia="en-US" w:bidi="en-US"/>
        </w:rPr>
        <w:t xml:space="preserve"> </w:t>
      </w:r>
      <w:r>
        <w:t>рамм;</w:t>
      </w:r>
    </w:p>
    <w:p w:rsidR="00271637" w:rsidRDefault="006D5CD0">
      <w:pPr>
        <w:pStyle w:val="20"/>
        <w:shd w:val="clear" w:color="auto" w:fill="auto"/>
        <w:spacing w:after="7" w:line="324" w:lineRule="exact"/>
        <w:ind w:firstLine="1200"/>
      </w:pPr>
      <w:r>
        <w:t>проводить работу' по сок</w:t>
      </w:r>
      <w:r>
        <w:t>ращению недоимки в бюджет муниципального района «Читинский район»;</w:t>
      </w:r>
    </w:p>
    <w:p w:rsidR="00271637" w:rsidRDefault="006D5CD0">
      <w:pPr>
        <w:pStyle w:val="20"/>
        <w:numPr>
          <w:ilvl w:val="0"/>
          <w:numId w:val="4"/>
        </w:numPr>
        <w:shd w:val="clear" w:color="auto" w:fill="auto"/>
        <w:tabs>
          <w:tab w:val="left" w:pos="885"/>
        </w:tabs>
        <w:spacing w:after="0" w:line="540" w:lineRule="exact"/>
        <w:ind w:firstLine="680"/>
        <w:jc w:val="both"/>
      </w:pPr>
      <w:r>
        <w:t>провести анализ дебиторской и кредиторской задолженности»;</w:t>
      </w:r>
    </w:p>
    <w:p w:rsidR="00271637" w:rsidRDefault="006D5CD0">
      <w:pPr>
        <w:pStyle w:val="20"/>
        <w:numPr>
          <w:ilvl w:val="0"/>
          <w:numId w:val="4"/>
        </w:numPr>
        <w:shd w:val="clear" w:color="auto" w:fill="auto"/>
        <w:tabs>
          <w:tab w:val="left" w:pos="888"/>
        </w:tabs>
        <w:spacing w:after="0" w:line="540" w:lineRule="exact"/>
        <w:ind w:firstLine="680"/>
        <w:jc w:val="both"/>
      </w:pPr>
      <w:r>
        <w:t>рассмотреть на заседании Совета.</w:t>
      </w:r>
    </w:p>
    <w:p w:rsidR="00271637" w:rsidRDefault="006D5CD0">
      <w:pPr>
        <w:pStyle w:val="30"/>
        <w:shd w:val="clear" w:color="auto" w:fill="auto"/>
        <w:spacing w:before="0" w:after="0" w:line="540" w:lineRule="exact"/>
        <w:jc w:val="left"/>
      </w:pPr>
      <w:r>
        <w:t>Рекомендации: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644"/>
        </w:tabs>
        <w:spacing w:after="177" w:line="328" w:lineRule="exact"/>
        <w:ind w:left="680" w:right="540" w:hanging="440"/>
        <w:jc w:val="both"/>
      </w:pPr>
      <w:r>
        <w:t xml:space="preserve">Администрации муниципального района «Читинский район» провести работу по включению </w:t>
      </w:r>
      <w:r>
        <w:t>затрат на изготовление Г1СД по строительству водонапорных станций па территории района. Комитету по финансам муниципального района «Читинский район» при рассмотрении бюджета муниципального района «Читинский район» рассмотреть возможность включения данных з</w:t>
      </w:r>
      <w:r>
        <w:t xml:space="preserve">атрат. В 2020 году проведена переписка с </w:t>
      </w:r>
      <w:r>
        <w:lastRenderedPageBreak/>
        <w:t>Министерством ЖКХ 'Забайкальского края, нам сообщено о добавлении Порядка предоставления субсидий па софинансирование работ по разработке ПСД в государственную программу «Развитие ЖКХ Забайкальского края» и возможно</w:t>
      </w:r>
      <w:r>
        <w:t>м выделении средств из краевого бюджета. Строительство скважин необходимо с. Сивяково, с.Лмодово, с.Всрх-Чпта. с. Заречная, с.Новая Кука, с.Старая Кука, с.Ленинское, с.Илышка, с.Черного, с.IПакта.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644"/>
        </w:tabs>
        <w:spacing w:after="180" w:line="331" w:lineRule="exact"/>
        <w:ind w:left="680" w:right="540" w:hanging="440"/>
        <w:jc w:val="both"/>
      </w:pPr>
      <w:r>
        <w:t>Администрации муниципального района постоянно проводить раб</w:t>
      </w:r>
      <w:r>
        <w:t>оту по приведению нормативно-правовой базы по оплате труда сотрудников в соответствие с действующим законодательством, рассмотреть обращение директоров школ о неисполнении требований законодательства з части нс индексирования окладов административно- управ</w:t>
      </w:r>
      <w:r>
        <w:t>ленческого персонала с I октября 2020 гида.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644"/>
        </w:tabs>
        <w:spacing w:after="0" w:line="331" w:lineRule="exact"/>
        <w:ind w:left="680" w:right="540" w:hanging="440"/>
        <w:jc w:val="both"/>
      </w:pPr>
      <w:r>
        <w:t>В свя л! с острой необходимостью оказания помощи поселениям района Администрации муниципального района подготовить муниципальную программу по поддержке поселения с включением мероприятий. Администрации муниципаль</w:t>
      </w:r>
      <w:r>
        <w:t>ного района «Читинский район» предусмотреть источники финансирования данных затрат, в том числе и за счет'; ебиторской задолженности района.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174" w:line="320" w:lineRule="exact"/>
        <w:ind w:left="1060" w:right="140" w:hanging="420"/>
        <w:jc w:val="both"/>
      </w:pPr>
      <w:r>
        <w:t xml:space="preserve">Администрации муниципального района «Читинский район» подготовить проект муниципальной программы «Поддержка </w:t>
      </w:r>
      <w:r>
        <w:t>субъектов малого предпринималельс гва» па период с 2021 года. Комитету по финансам муниципального района «Читинский район» при рассмотрении изменений и бюджет муниципального района «Читинский район» рассмотреть возможность включения затрат по данной програ</w:t>
      </w:r>
      <w:r>
        <w:t>мме за счет источников, предусмотренных на финансирование муниципальной программы «Поддержка НКО».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180" w:line="328" w:lineRule="exact"/>
        <w:ind w:left="1060" w:right="140" w:hanging="420"/>
        <w:jc w:val="both"/>
      </w:pPr>
      <w:r>
        <w:t>Комитету образования муниципального района «Читинский район» выверить потребность в строительстве детских садов пристроек к детским садам на территории район</w:t>
      </w:r>
      <w:r>
        <w:t>а, актуализировать реестр потребности в проведении капитального и текущего ремонта в зданиях школ п садов, реестр исполнительного производства и предписаний. В первоочередном порядке предусмотреть мероприятия по фасаду и пищеблоку школы Лтамаповка, спортза</w:t>
      </w:r>
      <w:r>
        <w:t>л школы села Александровна, в школе села Сыпчегур внутренний ремонт и ремонт фасада, капитальный ремонт дошкольных учреждений, ремонт стадиона в с. Атамапоыса. Необходимы, по не предусмотрены в полном объеме средства па разработку ПСД п проведение эксперти</w:t>
      </w:r>
      <w:r>
        <w:t>зы. Завершить работы по ремонту ДОЛ «Огонек» и приему детей данным учреждением в 2021 году. Необходимо проведение работы по заключению договоров со сторонними организациями по оказанию услуг охраны объектов.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180" w:line="328" w:lineRule="exact"/>
        <w:ind w:left="1060" w:right="140" w:hanging="420"/>
        <w:jc w:val="both"/>
      </w:pPr>
      <w:r>
        <w:t xml:space="preserve">Комитет;/ культуры проработать ремонты клубов и </w:t>
      </w:r>
      <w:r>
        <w:t>спортивных площадок в с. Сыпчегур, с. О.тепгуй, с. Подволок. Завершить работу спортивной площадки в январе 2021 года.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174" w:line="328" w:lineRule="exact"/>
        <w:ind w:left="1060" w:right="140" w:hanging="420"/>
        <w:jc w:val="both"/>
      </w:pPr>
      <w:r>
        <w:t xml:space="preserve">На ос! м.:пшп решений суда пгг. Повокручпшшекое обязуется организовать систему водоотведения, включая очистку </w:t>
      </w:r>
      <w:r>
        <w:lastRenderedPageBreak/>
        <w:t>канализационных стоков и (ил</w:t>
      </w:r>
      <w:r>
        <w:t>и) реконструкция действующей системы, аналогичные проблемы в пгг. Атамановка, Карповка. Расчетная стоимость на проведение ПСД не определена. Стоимость работ по проектированию модульных очистных сооружений составляет 9046,67 тыс.рублей, обращение нами подго</w:t>
      </w:r>
      <w:r>
        <w:t>товлено и направлено в адрес Губерт; л &gt;ра Забайкальского края.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1071"/>
        </w:tabs>
        <w:spacing w:after="0" w:line="335" w:lineRule="exact"/>
        <w:ind w:left="1060" w:right="140" w:hanging="420"/>
        <w:jc w:val="both"/>
      </w:pPr>
      <w:r>
        <w:t>По решению вопроса о выделении средств в области градостроительной деятельности в апреле 202и гида направлено обращение Губернатору Забайкальского края, сумма потребности е разбивкой на 3 года</w:t>
      </w:r>
      <w:r>
        <w:t xml:space="preserve"> составила 11456,54 пае.рублей. Разовое поручение Губернатора Забайкальского края И1-25-20 от 01.06.2020 года по исполнению Федерального закона от 01.05.2016 года </w:t>
      </w:r>
      <w:r w:rsidRPr="00B12F69">
        <w:rPr>
          <w:rStyle w:val="2-1pt0"/>
          <w:lang w:val="ru-RU"/>
        </w:rPr>
        <w:t>.</w:t>
      </w:r>
      <w:r>
        <w:rPr>
          <w:rStyle w:val="2-1pt0"/>
        </w:rPr>
        <w:t>N</w:t>
      </w:r>
      <w:r w:rsidRPr="00B12F69">
        <w:rPr>
          <w:rStyle w:val="2-1pt0"/>
          <w:lang w:val="ru-RU"/>
        </w:rPr>
        <w:t>14</w:t>
      </w:r>
      <w:r w:rsidRPr="00B12F69">
        <w:rPr>
          <w:lang w:eastAsia="en-US" w:bidi="en-US"/>
        </w:rPr>
        <w:t xml:space="preserve"> 19-03 </w:t>
      </w:r>
      <w:r>
        <w:t>на территории Забайкальского края содержит План организационных мероприятий, в том</w:t>
      </w:r>
      <w:r>
        <w:t xml:space="preserve"> чп .с по увеличению чиста сотрудников - на данный момент району . верждеио дополнительно 1 пгг. ед.</w:t>
      </w:r>
    </w:p>
    <w:p w:rsidR="00271637" w:rsidRDefault="006D5CD0">
      <w:pPr>
        <w:pStyle w:val="20"/>
        <w:shd w:val="clear" w:color="auto" w:fill="auto"/>
        <w:spacing w:after="0" w:line="324" w:lineRule="exact"/>
        <w:ind w:left="1060" w:right="140" w:firstLine="0"/>
        <w:jc w:val="both"/>
      </w:pPr>
      <w:r>
        <w:t xml:space="preserve">За счет средств гранта в 2020 году проводятся работы по разработке ген.план:! </w:t>
      </w:r>
      <w:r>
        <w:rPr>
          <w:rStyle w:val="2SegoeUI12pt0pt"/>
        </w:rPr>
        <w:t>СП</w:t>
      </w:r>
      <w:r>
        <w:t xml:space="preserve"> «Смоленское» па сумму 998,0 тыс.рублей. В Плане мероприятие по изменению г</w:t>
      </w:r>
      <w:r>
        <w:t>радостроительной документации - проект</w:t>
      </w:r>
      <w:r>
        <w:br w:type="page"/>
      </w:r>
    </w:p>
    <w:p w:rsidR="00271637" w:rsidRDefault="006D5CD0">
      <w:pPr>
        <w:pStyle w:val="20"/>
        <w:shd w:val="clear" w:color="auto" w:fill="auto"/>
        <w:spacing w:after="177" w:line="320" w:lineRule="exact"/>
        <w:ind w:left="760" w:right="440" w:firstLine="0"/>
        <w:jc w:val="both"/>
      </w:pPr>
      <w:r>
        <w:lastRenderedPageBreak/>
        <w:t xml:space="preserve">межевания п проект планировки территории СГ1 «Смоленское» с потребил, шо в </w:t>
      </w:r>
      <w:r w:rsidRPr="00B12F69">
        <w:rPr>
          <w:lang w:eastAsia="en-US" w:bidi="en-US"/>
        </w:rPr>
        <w:t>3</w:t>
      </w:r>
      <w:r>
        <w:rPr>
          <w:lang w:val="en-US" w:eastAsia="en-US" w:bidi="en-US"/>
        </w:rPr>
        <w:t>o</w:t>
      </w:r>
      <w:r w:rsidRPr="00B12F69">
        <w:rPr>
          <w:lang w:eastAsia="en-US" w:bidi="en-US"/>
        </w:rPr>
        <w:t>,</w:t>
      </w:r>
      <w:r>
        <w:rPr>
          <w:lang w:val="en-US" w:eastAsia="en-US" w:bidi="en-US"/>
        </w:rPr>
        <w:t>U</w:t>
      </w:r>
      <w:r w:rsidRPr="00B12F69">
        <w:rPr>
          <w:lang w:eastAsia="en-US" w:bidi="en-US"/>
        </w:rPr>
        <w:t xml:space="preserve"> </w:t>
      </w:r>
      <w:r>
        <w:t xml:space="preserve">млн. рублей учтен, на данный момент источники финапепрованпя не определены. Рекомендовать администрации муниципального района «Читинский район» при разработке задания на разработку </w:t>
      </w:r>
      <w:r>
        <w:rPr>
          <w:lang w:val="en-US" w:eastAsia="en-US" w:bidi="en-US"/>
        </w:rPr>
        <w:t>i</w:t>
      </w:r>
      <w:r w:rsidRPr="00B12F69">
        <w:rPr>
          <w:lang w:eastAsia="en-US" w:bidi="en-US"/>
        </w:rPr>
        <w:t xml:space="preserve"> </w:t>
      </w:r>
      <w:r>
        <w:t>епералыкнч плана «Угдапское», «Смоленское» обоснованно подий'т к проблеме</w:t>
      </w:r>
      <w:r>
        <w:t xml:space="preserve"> включения пли не включения </w:t>
      </w:r>
      <w:r>
        <w:rPr>
          <w:lang w:val="en-US" w:eastAsia="en-US" w:bidi="en-US"/>
        </w:rPr>
        <w:t>CUT</w:t>
      </w:r>
      <w:r w:rsidRPr="00B12F69">
        <w:rPr>
          <w:lang w:eastAsia="en-US" w:bidi="en-US"/>
        </w:rPr>
        <w:t xml:space="preserve">, </w:t>
      </w:r>
      <w:r>
        <w:t>ДМТ в состав поселения, предусмотреть строительство дорог, подъезде'в. линий электропередач, строительство объектов инфраструктуры, организацию сбора ТБО, благоустройство и очистку территории Д1 ГГ, СЫТ.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756"/>
        </w:tabs>
        <w:spacing w:after="0" w:line="324" w:lineRule="exact"/>
        <w:ind w:left="760" w:hanging="400"/>
        <w:jc w:val="both"/>
      </w:pPr>
      <w:r>
        <w:t xml:space="preserve">КомитеIу клльтуры, </w:t>
      </w:r>
      <w:r>
        <w:t>комитету образования, заместителю по</w:t>
      </w:r>
    </w:p>
    <w:p w:rsidR="00271637" w:rsidRDefault="006D5CD0">
      <w:pPr>
        <w:pStyle w:val="20"/>
        <w:shd w:val="clear" w:color="auto" w:fill="auto"/>
        <w:tabs>
          <w:tab w:val="left" w:pos="3006"/>
          <w:tab w:val="left" w:pos="4896"/>
        </w:tabs>
        <w:spacing w:after="0" w:line="324" w:lineRule="exact"/>
        <w:ind w:left="760" w:right="440" w:firstLine="0"/>
        <w:jc w:val="both"/>
      </w:pPr>
      <w:r>
        <w:t>социальным (юпросам обосновать предложения по увеличению средств межбюджегных</w:t>
      </w:r>
      <w:r>
        <w:tab/>
        <w:t>трансфер гои</w:t>
      </w:r>
      <w:r>
        <w:tab/>
        <w:t>и направить в Правительство</w:t>
      </w:r>
    </w:p>
    <w:p w:rsidR="00271637" w:rsidRDefault="006D5CD0">
      <w:pPr>
        <w:pStyle w:val="20"/>
        <w:shd w:val="clear" w:color="auto" w:fill="auto"/>
        <w:spacing w:after="174" w:line="324" w:lineRule="exact"/>
        <w:ind w:left="760" w:right="440" w:firstLine="0"/>
        <w:jc w:val="both"/>
      </w:pPr>
      <w:r>
        <w:t>Забайкальем м\&lt; края на решение проблем ремонта учреждений: образования, к\ль,уры и епорта в районе.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784"/>
        </w:tabs>
        <w:spacing w:after="180" w:line="331" w:lineRule="exact"/>
        <w:ind w:left="760" w:right="440" w:hanging="400"/>
        <w:jc w:val="both"/>
      </w:pPr>
      <w:r>
        <w:t>Не решен вопрос об определении источника финансирования проведен: а работ по объектам, пострадавшим от воздействия шквалистого ветра. На данный момент поселения Маккавеевское и Елизавея лпские ремот провели, сумма затрат 205,95 тыс.рублей исполнена за сче</w:t>
      </w:r>
      <w:r>
        <w:t>т остатков средств па счетах на начало года. 6 учреждении образования ремонты провели частично, источник финален; »ваппя не определен 3146,02 тыс.рублей.</w:t>
      </w:r>
    </w:p>
    <w:p w:rsidR="00271637" w:rsidRDefault="006D5CD0">
      <w:pPr>
        <w:pStyle w:val="20"/>
        <w:numPr>
          <w:ilvl w:val="0"/>
          <w:numId w:val="7"/>
        </w:numPr>
        <w:shd w:val="clear" w:color="auto" w:fill="auto"/>
        <w:tabs>
          <w:tab w:val="left" w:pos="792"/>
        </w:tabs>
        <w:spacing w:after="0" w:line="331" w:lineRule="exact"/>
        <w:ind w:left="760" w:right="440" w:hanging="400"/>
        <w:jc w:val="both"/>
        <w:sectPr w:rsidR="00271637">
          <w:headerReference w:type="default" r:id="rId8"/>
          <w:pgSz w:w="11900" w:h="16840"/>
          <w:pgMar w:top="449" w:right="785" w:bottom="202" w:left="1196" w:header="0" w:footer="3" w:gutter="0"/>
          <w:cols w:space="720"/>
          <w:noEndnote/>
          <w:docGrid w:linePitch="360"/>
        </w:sectPr>
      </w:pPr>
      <w:r>
        <w:t xml:space="preserve">При в I и </w:t>
      </w:r>
      <w:r>
        <w:rPr>
          <w:rStyle w:val="2SegoeUI12pt0pt"/>
        </w:rPr>
        <w:t>■'</w:t>
      </w:r>
      <w:r>
        <w:t xml:space="preserve"> </w:t>
      </w:r>
      <w:r>
        <w:rPr>
          <w:lang w:val="en-US" w:eastAsia="en-US" w:bidi="en-US"/>
        </w:rPr>
        <w:t>ie</w:t>
      </w:r>
      <w:r w:rsidRPr="00B12F69">
        <w:rPr>
          <w:lang w:eastAsia="en-US" w:bidi="en-US"/>
        </w:rPr>
        <w:t xml:space="preserve"> </w:t>
      </w:r>
      <w:r>
        <w:t xml:space="preserve">Сл) ье: сто в учреждений необходимо направлять штатные </w:t>
      </w:r>
      <w:r>
        <w:t>расписания для согласования с Минфином в Комитет финансов.</w:t>
      </w:r>
    </w:p>
    <w:p w:rsidR="00271637" w:rsidRDefault="00271637">
      <w:pPr>
        <w:spacing w:line="240" w:lineRule="exact"/>
        <w:rPr>
          <w:sz w:val="19"/>
          <w:szCs w:val="19"/>
        </w:rPr>
      </w:pPr>
    </w:p>
    <w:p w:rsidR="00271637" w:rsidRDefault="00271637">
      <w:pPr>
        <w:spacing w:line="240" w:lineRule="exact"/>
        <w:rPr>
          <w:sz w:val="19"/>
          <w:szCs w:val="19"/>
        </w:rPr>
      </w:pPr>
    </w:p>
    <w:p w:rsidR="00271637" w:rsidRDefault="00271637">
      <w:pPr>
        <w:spacing w:line="240" w:lineRule="exact"/>
        <w:rPr>
          <w:sz w:val="19"/>
          <w:szCs w:val="19"/>
        </w:rPr>
      </w:pPr>
    </w:p>
    <w:p w:rsidR="00271637" w:rsidRDefault="00271637">
      <w:pPr>
        <w:spacing w:line="240" w:lineRule="exact"/>
        <w:rPr>
          <w:sz w:val="19"/>
          <w:szCs w:val="19"/>
        </w:rPr>
      </w:pPr>
    </w:p>
    <w:p w:rsidR="00271637" w:rsidRDefault="00271637">
      <w:pPr>
        <w:spacing w:line="240" w:lineRule="exact"/>
        <w:rPr>
          <w:sz w:val="19"/>
          <w:szCs w:val="19"/>
        </w:rPr>
      </w:pPr>
    </w:p>
    <w:p w:rsidR="00271637" w:rsidRDefault="00271637">
      <w:pPr>
        <w:spacing w:before="23" w:after="23" w:line="240" w:lineRule="exact"/>
        <w:rPr>
          <w:sz w:val="19"/>
          <w:szCs w:val="19"/>
        </w:rPr>
      </w:pPr>
    </w:p>
    <w:p w:rsidR="00271637" w:rsidRDefault="00271637">
      <w:pPr>
        <w:rPr>
          <w:sz w:val="2"/>
          <w:szCs w:val="2"/>
        </w:rPr>
        <w:sectPr w:rsidR="00271637">
          <w:type w:val="continuous"/>
          <w:pgSz w:w="11900" w:h="16840"/>
          <w:pgMar w:top="625" w:right="0" w:bottom="625" w:left="0" w:header="0" w:footer="3" w:gutter="0"/>
          <w:cols w:space="720"/>
          <w:noEndnote/>
          <w:docGrid w:linePitch="360"/>
        </w:sectPr>
      </w:pPr>
    </w:p>
    <w:p w:rsidR="00271637" w:rsidRDefault="00B12F6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114300</wp:posOffset>
                </wp:positionV>
                <wp:extent cx="2704465" cy="6629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37" w:rsidRDefault="006D5CD0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14ptExact"/>
                              </w:rPr>
                              <w:t>И.</w:t>
                            </w:r>
                            <w:r>
                              <w:t xml:space="preserve">о главы , дни: яи ого раГюпа </w:t>
                            </w:r>
                            <w:r>
                              <w:rPr>
                                <w:rStyle w:val="414ptExact"/>
                              </w:rPr>
                              <w:t xml:space="preserve">«Читинский </w:t>
                            </w:r>
                            <w:r>
                              <w:rPr>
                                <w:rStyle w:val="49ptExact"/>
                              </w:rPr>
                              <w:t xml:space="preserve">I </w:t>
                            </w:r>
                            <w:r>
                              <w:rPr>
                                <w:rStyle w:val="49pt1ptExact"/>
                              </w:rPr>
                              <w:t>..ИОН»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7pt;margin-top:9pt;width:212.95pt;height:5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31rgIAAKk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" filled="f" stroked="f">
                <v:textbox style="mso-fit-shape-to-text:t" inset="0,0,0,0">
                  <w:txbxContent>
                    <w:p w:rsidR="00271637" w:rsidRDefault="006D5CD0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14ptExact"/>
                        </w:rPr>
                        <w:t>И.</w:t>
                      </w:r>
                      <w:r>
                        <w:t xml:space="preserve">о главы , дни: яи ого раГюпа </w:t>
                      </w:r>
                      <w:r>
                        <w:rPr>
                          <w:rStyle w:val="414ptExact"/>
                        </w:rPr>
                        <w:t xml:space="preserve">«Читинский </w:t>
                      </w:r>
                      <w:r>
                        <w:rPr>
                          <w:rStyle w:val="49ptExact"/>
                        </w:rPr>
                        <w:t xml:space="preserve">I </w:t>
                      </w:r>
                      <w:r>
                        <w:rPr>
                          <w:rStyle w:val="49pt1ptExact"/>
                        </w:rPr>
                        <w:t>..ИОН»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74295</wp:posOffset>
                </wp:positionH>
                <wp:positionV relativeFrom="paragraph">
                  <wp:posOffset>1943100</wp:posOffset>
                </wp:positionV>
                <wp:extent cx="797560" cy="1778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37" w:rsidRDefault="006D5CD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85pt;margin-top:153pt;width:62.8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" filled="f" stroked="f">
                <v:textbox style="mso-fit-shape-to-text:t" inset="0,0,0,0">
                  <w:txbxContent>
                    <w:p w:rsidR="00271637" w:rsidRDefault="006D5CD0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4662805</wp:posOffset>
                </wp:positionH>
                <wp:positionV relativeFrom="paragraph">
                  <wp:posOffset>550545</wp:posOffset>
                </wp:positionV>
                <wp:extent cx="1321435" cy="1778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37" w:rsidRDefault="006D5CD0">
                            <w:pPr>
                              <w:pStyle w:val="a9"/>
                              <w:shd w:val="clear" w:color="auto" w:fill="auto"/>
                              <w:spacing w:line="280" w:lineRule="exact"/>
                            </w:pPr>
                            <w:r>
                              <w:t>В.А. Холмогоров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7.15pt;margin-top:43.35pt;width:104.05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03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" filled="f" stroked="f">
                <v:textbox style="mso-fit-shape-to-text:t" inset="0,0,0,0">
                  <w:txbxContent>
                    <w:p w:rsidR="00271637" w:rsidRDefault="006D5CD0">
                      <w:pPr>
                        <w:pStyle w:val="a9"/>
                        <w:shd w:val="clear" w:color="auto" w:fill="auto"/>
                        <w:spacing w:line="280" w:lineRule="exact"/>
                      </w:pPr>
                      <w:r>
                        <w:t>В.А. Холмогоров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3467100</wp:posOffset>
            </wp:positionH>
            <wp:positionV relativeFrom="paragraph">
              <wp:posOffset>0</wp:posOffset>
            </wp:positionV>
            <wp:extent cx="1073150" cy="1969135"/>
            <wp:effectExtent l="0" t="0" r="0" b="0"/>
            <wp:wrapNone/>
            <wp:docPr id="3" name="Рисунок 3" descr="C:\Users\7914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4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4770120</wp:posOffset>
                </wp:positionH>
                <wp:positionV relativeFrom="paragraph">
                  <wp:posOffset>1935480</wp:posOffset>
                </wp:positionV>
                <wp:extent cx="1168400" cy="177800"/>
                <wp:effectExtent l="0" t="190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37" w:rsidRDefault="006D5CD0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М.А. Логинова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75.6pt;margin-top:152.4pt;width:92pt;height:14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4rrg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" filled="f" stroked="f">
                <v:textbox style="mso-fit-shape-to-text:t" inset="0,0,0,0">
                  <w:txbxContent>
                    <w:p w:rsidR="00271637" w:rsidRDefault="006D5CD0">
                      <w:pPr>
                        <w:pStyle w:val="20"/>
                        <w:shd w:val="clear" w:color="auto" w:fill="auto"/>
                        <w:spacing w:after="0" w:line="28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М.А. Логинова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360" w:lineRule="exact"/>
      </w:pPr>
    </w:p>
    <w:p w:rsidR="00271637" w:rsidRDefault="00271637">
      <w:pPr>
        <w:spacing w:line="518" w:lineRule="exact"/>
      </w:pPr>
    </w:p>
    <w:p w:rsidR="00271637" w:rsidRDefault="00271637">
      <w:pPr>
        <w:rPr>
          <w:sz w:val="2"/>
          <w:szCs w:val="2"/>
        </w:rPr>
      </w:pPr>
    </w:p>
    <w:sectPr w:rsidR="00271637">
      <w:type w:val="continuous"/>
      <w:pgSz w:w="11900" w:h="16840"/>
      <w:pgMar w:top="625" w:right="799" w:bottom="625" w:left="11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D0" w:rsidRDefault="006D5CD0">
      <w:r>
        <w:separator/>
      </w:r>
    </w:p>
  </w:endnote>
  <w:endnote w:type="continuationSeparator" w:id="0">
    <w:p w:rsidR="006D5CD0" w:rsidRDefault="006D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D0" w:rsidRDefault="006D5CD0"/>
  </w:footnote>
  <w:footnote w:type="continuationSeparator" w:id="0">
    <w:p w:rsidR="006D5CD0" w:rsidRDefault="006D5CD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37" w:rsidRDefault="00B12F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3503930</wp:posOffset>
              </wp:positionH>
              <wp:positionV relativeFrom="page">
                <wp:posOffset>1009015</wp:posOffset>
              </wp:positionV>
              <wp:extent cx="720725" cy="15303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637" w:rsidRDefault="006D5CD0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ПРОТОКОЛ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75.9pt;margin-top:79.45pt;width:56.75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l8qAIAAKY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" filled="f" stroked="f">
              <v:textbox style="mso-fit-shape-to-text:t" inset="0,0,0,0">
                <w:txbxContent>
                  <w:p w:rsidR="00271637" w:rsidRDefault="006D5CD0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ПРОТОКОЛ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637" w:rsidRDefault="0027163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2E6"/>
    <w:multiLevelType w:val="multilevel"/>
    <w:tmpl w:val="D90E775A"/>
    <w:lvl w:ilvl="0">
      <w:numFmt w:val="decimal"/>
      <w:lvlText w:val="214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06475D"/>
    <w:multiLevelType w:val="multilevel"/>
    <w:tmpl w:val="14485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8F0612"/>
    <w:multiLevelType w:val="multilevel"/>
    <w:tmpl w:val="1DCEE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D55CE"/>
    <w:multiLevelType w:val="multilevel"/>
    <w:tmpl w:val="1E52A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7236"/>
    <w:multiLevelType w:val="multilevel"/>
    <w:tmpl w:val="9AF2C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EA50BB"/>
    <w:multiLevelType w:val="multilevel"/>
    <w:tmpl w:val="98A80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E711D"/>
    <w:multiLevelType w:val="multilevel"/>
    <w:tmpl w:val="7BC807D0"/>
    <w:lvl w:ilvl="0">
      <w:numFmt w:val="decimal"/>
      <w:lvlText w:val="120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37"/>
    <w:rsid w:val="00271637"/>
    <w:rsid w:val="006D5CD0"/>
    <w:rsid w:val="00B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A5060-D835-4D82-A938-0323736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mbria8pt1pt">
    <w:name w:val="Основной текст (2) + Cambria;8 pt;Интервал 1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3pt1pt">
    <w:name w:val="Заголовок №1 + 13 pt;Не полужирный;Интервал 1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12pt0pt">
    <w:name w:val="Основной текст (2) + Segoe UI;12 pt;Курсив;Интервал 0 pt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mbria13pt">
    <w:name w:val="Основной текст (2) + Cambria;13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85pt0pt">
    <w:name w:val="Основной текст (2) + Candara;8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mbria13pt0">
    <w:name w:val="Основной текст (2) + Cambria;13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8pt1pt">
    <w:name w:val="Основной текст (2) + Segoe UI;8 pt;Интервал 1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ndara9pt1pt">
    <w:name w:val="Основной текст (2) + Candara;9 pt;Интервал 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4ptExact">
    <w:name w:val="Основной текст (4) + 14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9ptExact">
    <w:name w:val="Основной текст (4) + 9 pt;Не полужирный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1ptExact">
    <w:name w:val="Основной текст (4) + 9 pt;Не полужирный;Интервал 1 pt Exact"/>
    <w:basedOn w:val="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71" w:lineRule="exact"/>
      <w:ind w:hanging="20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52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4460</Words>
  <Characters>25425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79141401310</dc:creator>
  <cp:lastModifiedBy>79141401310</cp:lastModifiedBy>
  <cp:revision>1</cp:revision>
  <dcterms:created xsi:type="dcterms:W3CDTF">2021-04-27T05:47:00Z</dcterms:created>
  <dcterms:modified xsi:type="dcterms:W3CDTF">2021-04-27T05:47:00Z</dcterms:modified>
</cp:coreProperties>
</file>