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7B" w:rsidRPr="00D45F31" w:rsidRDefault="00A9139A" w:rsidP="00D45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bookmarkStart w:id="0" w:name="OLE_LINK3"/>
      <w:r w:rsidRPr="00D45F31">
        <w:rPr>
          <w:rFonts w:ascii="Times New Roman" w:eastAsia="Times New Roman" w:hAnsi="Times New Roman" w:cs="Times New Roman"/>
          <w:sz w:val="2"/>
          <w:szCs w:val="2"/>
        </w:rPr>
        <w:t>,</w:t>
      </w:r>
    </w:p>
    <w:p w:rsidR="0013587B" w:rsidRPr="00D45F31" w:rsidRDefault="0013587B" w:rsidP="00D45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bookmarkEnd w:id="0"/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D45F31">
        <w:rPr>
          <w:rFonts w:ascii="Times New Roman" w:hAnsi="Times New Roman" w:cs="Times New Roman"/>
          <w:noProof/>
        </w:rPr>
        <w:drawing>
          <wp:inline distT="0" distB="0" distL="0" distR="0">
            <wp:extent cx="8001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D45F31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35"/>
          <w:szCs w:val="35"/>
        </w:rPr>
      </w:pPr>
      <w:r w:rsidRPr="00D45F31">
        <w:rPr>
          <w:rFonts w:ascii="Times New Roman" w:hAnsi="Times New Roman" w:cs="Times New Roman"/>
          <w:bCs/>
          <w:spacing w:val="-14"/>
          <w:sz w:val="35"/>
          <w:szCs w:val="35"/>
        </w:rPr>
        <w:t>РАСПОРЯЖЕНИЕ</w:t>
      </w:r>
    </w:p>
    <w:p w:rsidR="00D45F31" w:rsidRPr="00D45F31" w:rsidRDefault="00D45F31" w:rsidP="00D4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F31">
        <w:rPr>
          <w:rFonts w:ascii="Times New Roman" w:hAnsi="Times New Roman" w:cs="Times New Roman"/>
          <w:bCs/>
          <w:sz w:val="28"/>
          <w:szCs w:val="28"/>
        </w:rPr>
        <w:t xml:space="preserve">от 26 декабря 2020 года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413</w:t>
      </w:r>
      <w:r w:rsidRPr="00D45F31">
        <w:rPr>
          <w:rFonts w:ascii="Times New Roman" w:hAnsi="Times New Roman" w:cs="Times New Roman"/>
          <w:bCs/>
          <w:sz w:val="28"/>
          <w:szCs w:val="28"/>
        </w:rPr>
        <w:t>-р</w:t>
      </w:r>
    </w:p>
    <w:p w:rsidR="00D45F31" w:rsidRPr="00D45F31" w:rsidRDefault="00D45F31" w:rsidP="00D4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D45F31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p w:rsidR="00F0478C" w:rsidRDefault="00F0478C" w:rsidP="0013587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78C" w:rsidRDefault="00F0478C" w:rsidP="0013587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78C" w:rsidRDefault="00F0478C" w:rsidP="0013587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478C" w:rsidRDefault="00F0478C" w:rsidP="0013587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87B" w:rsidRPr="0013587B" w:rsidRDefault="00117751" w:rsidP="0013587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75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обеспечения социально-экономического развития муниципального района </w:t>
      </w:r>
      <w:r w:rsidR="0075258C" w:rsidRPr="0075258C">
        <w:rPr>
          <w:rFonts w:ascii="Times New Roman" w:eastAsia="Times New Roman" w:hAnsi="Times New Roman" w:cs="Times New Roman"/>
          <w:bCs/>
          <w:sz w:val="28"/>
          <w:szCs w:val="28"/>
        </w:rPr>
        <w:t>«Читинский район» Забайкальского края</w:t>
      </w:r>
      <w:r w:rsidR="0013587B" w:rsidRPr="0013587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3587B" w:rsidRPr="0013587B" w:rsidRDefault="0013587B" w:rsidP="00413CF9">
      <w:pPr>
        <w:numPr>
          <w:ilvl w:val="0"/>
          <w:numId w:val="3"/>
        </w:numPr>
        <w:spacing w:after="8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7B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первоочередных мер по социально-экономическому развитию муниципального района «</w:t>
      </w:r>
      <w:r w:rsidR="000960D9">
        <w:rPr>
          <w:rFonts w:ascii="Times New Roman" w:eastAsia="Times New Roman" w:hAnsi="Times New Roman" w:cs="Times New Roman"/>
          <w:sz w:val="28"/>
          <w:szCs w:val="28"/>
        </w:rPr>
        <w:t>Читинский</w:t>
      </w:r>
      <w:r w:rsidRPr="0013587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E2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5F2" w:rsidRPr="0075258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E215F2" w:rsidRPr="0075258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215F2" w:rsidRPr="0075258C">
        <w:rPr>
          <w:rFonts w:ascii="Times New Roman" w:eastAsia="Times New Roman" w:hAnsi="Times New Roman" w:cs="Times New Roman"/>
          <w:bCs/>
          <w:sz w:val="28"/>
          <w:szCs w:val="28"/>
        </w:rPr>
        <w:t>байкальского края</w:t>
      </w:r>
      <w:r w:rsidRPr="0013587B">
        <w:rPr>
          <w:rFonts w:ascii="Times New Roman" w:eastAsia="Times New Roman" w:hAnsi="Times New Roman" w:cs="Times New Roman"/>
          <w:sz w:val="28"/>
          <w:szCs w:val="28"/>
        </w:rPr>
        <w:t xml:space="preserve"> на период 2020</w:t>
      </w:r>
      <w:r w:rsidR="007E36DC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3587B">
        <w:rPr>
          <w:rFonts w:ascii="Times New Roman" w:eastAsia="Times New Roman" w:hAnsi="Times New Roman" w:cs="Times New Roman"/>
          <w:sz w:val="28"/>
          <w:szCs w:val="28"/>
        </w:rPr>
        <w:t>2025 годов (далее – План).</w:t>
      </w:r>
    </w:p>
    <w:p w:rsidR="0013587B" w:rsidRPr="0013587B" w:rsidRDefault="0013587B" w:rsidP="00413CF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7B">
        <w:rPr>
          <w:rFonts w:ascii="Times New Roman" w:eastAsia="Times New Roman" w:hAnsi="Times New Roman" w:cs="Times New Roman"/>
          <w:sz w:val="28"/>
          <w:szCs w:val="28"/>
        </w:rPr>
        <w:t>Исполнителям мероприятий Плана ежеквартально в срок до 10-го числа месяца, следующего за отчетным кварталом, представлять в Министерство экономического развития Забайкальского края информацию о ходе исполнения мероприятий.</w:t>
      </w:r>
    </w:p>
    <w:p w:rsidR="0013587B" w:rsidRPr="0013587B" w:rsidRDefault="0013587B" w:rsidP="00413CF9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87B">
        <w:rPr>
          <w:rFonts w:ascii="Times New Roman" w:eastAsia="Times New Roman" w:hAnsi="Times New Roman" w:cs="Times New Roman"/>
          <w:sz w:val="28"/>
          <w:szCs w:val="28"/>
        </w:rPr>
        <w:t>Министерству экономического развития Забайкальского края обеспечить контроль за исполнением мероприятий, предусмотренных Планом.</w:t>
      </w:r>
    </w:p>
    <w:p w:rsidR="0013587B" w:rsidRPr="0013587B" w:rsidRDefault="0013587B" w:rsidP="0013587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87B" w:rsidRPr="0013587B" w:rsidRDefault="0013587B" w:rsidP="0013587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587B" w:rsidRPr="0013587B" w:rsidRDefault="0013587B" w:rsidP="0013587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587B" w:rsidRPr="0013587B" w:rsidRDefault="004E083B" w:rsidP="004E083B">
      <w:pPr>
        <w:widowControl w:val="0"/>
        <w:shd w:val="clear" w:color="auto" w:fill="FFFFFF"/>
        <w:tabs>
          <w:tab w:val="left" w:pos="-142"/>
          <w:tab w:val="left" w:pos="330"/>
          <w:tab w:val="right" w:pos="96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Губернатор </w:t>
      </w:r>
      <w:r w:rsidR="0013587B" w:rsidRPr="0013587B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3587B" w:rsidRPr="0013587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А.М.Осипов</w:t>
      </w:r>
      <w:r w:rsidR="0013587B" w:rsidRPr="00135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87B" w:rsidRPr="0013587B" w:rsidRDefault="0013587B" w:rsidP="001358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587B" w:rsidRPr="0013587B" w:rsidRDefault="0013587B" w:rsidP="0013587B">
      <w:pPr>
        <w:spacing w:after="80"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  <w:r w:rsidRPr="0013587B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0707D4" w:rsidRPr="000707D4" w:rsidRDefault="000707D4" w:rsidP="008D2FEE">
      <w:pPr>
        <w:widowControl w:val="0"/>
        <w:shd w:val="clear" w:color="auto" w:fill="FFFFFF"/>
        <w:tabs>
          <w:tab w:val="left" w:pos="0"/>
          <w:tab w:val="left" w:pos="330"/>
          <w:tab w:val="right" w:pos="9688"/>
        </w:tabs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0707D4">
        <w:rPr>
          <w:rFonts w:ascii="Times New Roman" w:eastAsia="Calibri" w:hAnsi="Times New Roman" w:cs="Times New Roman"/>
          <w:sz w:val="28"/>
          <w:szCs w:val="20"/>
        </w:rPr>
        <w:lastRenderedPageBreak/>
        <w:t>УТВЕРЖДЕН</w:t>
      </w:r>
    </w:p>
    <w:p w:rsidR="000707D4" w:rsidRPr="000707D4" w:rsidRDefault="000707D4" w:rsidP="008D2FEE">
      <w:pPr>
        <w:widowControl w:val="0"/>
        <w:shd w:val="clear" w:color="auto" w:fill="FFFFFF"/>
        <w:tabs>
          <w:tab w:val="left" w:pos="0"/>
          <w:tab w:val="left" w:pos="330"/>
          <w:tab w:val="right" w:pos="968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0707D4">
        <w:rPr>
          <w:rFonts w:ascii="Times New Roman" w:eastAsia="Calibri" w:hAnsi="Times New Roman" w:cs="Times New Roman"/>
          <w:sz w:val="28"/>
          <w:szCs w:val="20"/>
        </w:rPr>
        <w:t>распоряжением Правительства</w:t>
      </w:r>
    </w:p>
    <w:p w:rsidR="000707D4" w:rsidRPr="000707D4" w:rsidRDefault="000707D4" w:rsidP="008D2FEE">
      <w:pPr>
        <w:widowControl w:val="0"/>
        <w:shd w:val="clear" w:color="auto" w:fill="FFFFFF"/>
        <w:tabs>
          <w:tab w:val="left" w:pos="0"/>
          <w:tab w:val="left" w:pos="330"/>
          <w:tab w:val="right" w:pos="9688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0707D4">
        <w:rPr>
          <w:rFonts w:ascii="Times New Roman" w:eastAsia="Calibri" w:hAnsi="Times New Roman" w:cs="Times New Roman"/>
          <w:sz w:val="28"/>
          <w:szCs w:val="20"/>
        </w:rPr>
        <w:t xml:space="preserve">Забайкальского края </w:t>
      </w:r>
    </w:p>
    <w:p w:rsidR="00C06678" w:rsidRPr="00D45F31" w:rsidRDefault="00D45F31" w:rsidP="000707D4">
      <w:pPr>
        <w:widowControl w:val="0"/>
        <w:shd w:val="clear" w:color="auto" w:fill="FFFFFF"/>
        <w:tabs>
          <w:tab w:val="left" w:pos="0"/>
          <w:tab w:val="left" w:pos="330"/>
          <w:tab w:val="right" w:pos="96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                          </w:t>
      </w:r>
      <w:r w:rsidRPr="00D45F31">
        <w:rPr>
          <w:rFonts w:ascii="Times New Roman" w:eastAsia="Calibri" w:hAnsi="Times New Roman" w:cs="Times New Roman"/>
          <w:sz w:val="28"/>
          <w:szCs w:val="20"/>
        </w:rPr>
        <w:t>от 26 декабря 2020 года № 413-р</w:t>
      </w:r>
    </w:p>
    <w:p w:rsidR="00C06678" w:rsidRDefault="00C06678" w:rsidP="000707D4">
      <w:pPr>
        <w:widowControl w:val="0"/>
        <w:shd w:val="clear" w:color="auto" w:fill="FFFFFF"/>
        <w:tabs>
          <w:tab w:val="left" w:pos="0"/>
          <w:tab w:val="left" w:pos="330"/>
          <w:tab w:val="right" w:pos="96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0707D4" w:rsidRPr="0013587B" w:rsidRDefault="0013587B" w:rsidP="000707D4">
      <w:pPr>
        <w:widowControl w:val="0"/>
        <w:shd w:val="clear" w:color="auto" w:fill="FFFFFF"/>
        <w:tabs>
          <w:tab w:val="left" w:pos="0"/>
          <w:tab w:val="left" w:pos="330"/>
          <w:tab w:val="right" w:pos="96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13587B">
        <w:rPr>
          <w:rFonts w:ascii="Times New Roman" w:eastAsia="Calibri" w:hAnsi="Times New Roman" w:cs="Times New Roman"/>
          <w:b/>
          <w:sz w:val="28"/>
          <w:szCs w:val="20"/>
        </w:rPr>
        <w:t>ПЛАН</w:t>
      </w:r>
    </w:p>
    <w:p w:rsidR="0013587B" w:rsidRPr="0013587B" w:rsidRDefault="0013587B" w:rsidP="0013587B">
      <w:pPr>
        <w:widowControl w:val="0"/>
        <w:shd w:val="clear" w:color="auto" w:fill="FFFFFF"/>
        <w:tabs>
          <w:tab w:val="left" w:pos="0"/>
          <w:tab w:val="left" w:pos="330"/>
          <w:tab w:val="right" w:pos="96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13587B">
        <w:rPr>
          <w:rFonts w:ascii="Times New Roman" w:eastAsia="Calibri" w:hAnsi="Times New Roman" w:cs="Times New Roman"/>
          <w:b/>
          <w:sz w:val="28"/>
          <w:szCs w:val="20"/>
        </w:rPr>
        <w:t>первоочередных мер по социально-экономическому развитию</w:t>
      </w:r>
      <w:r w:rsidR="008D2FEE">
        <w:rPr>
          <w:rFonts w:ascii="Times New Roman" w:eastAsia="Calibri" w:hAnsi="Times New Roman" w:cs="Times New Roman"/>
          <w:b/>
          <w:sz w:val="28"/>
          <w:szCs w:val="20"/>
        </w:rPr>
        <w:br/>
      </w:r>
      <w:r w:rsidRPr="0013587B">
        <w:rPr>
          <w:rFonts w:ascii="Times New Roman" w:eastAsia="Calibri" w:hAnsi="Times New Roman" w:cs="Times New Roman"/>
          <w:b/>
          <w:sz w:val="28"/>
          <w:szCs w:val="20"/>
        </w:rPr>
        <w:t xml:space="preserve"> муниципального района «Читинский район» </w:t>
      </w:r>
      <w:r w:rsidR="008D2FEE">
        <w:rPr>
          <w:rFonts w:ascii="Times New Roman" w:eastAsia="Calibri" w:hAnsi="Times New Roman" w:cs="Times New Roman"/>
          <w:b/>
          <w:sz w:val="28"/>
          <w:szCs w:val="20"/>
        </w:rPr>
        <w:t xml:space="preserve"> </w:t>
      </w:r>
      <w:r w:rsidR="008D2FEE" w:rsidRPr="008D2FEE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  <w:r w:rsidRPr="0013587B">
        <w:rPr>
          <w:rFonts w:ascii="Times New Roman" w:eastAsia="Calibri" w:hAnsi="Times New Roman" w:cs="Times New Roman"/>
          <w:b/>
          <w:sz w:val="28"/>
          <w:szCs w:val="20"/>
        </w:rPr>
        <w:br/>
        <w:t>на период 2020-2025 годов</w:t>
      </w:r>
    </w:p>
    <w:p w:rsidR="0013587B" w:rsidRPr="0013587B" w:rsidRDefault="0013587B" w:rsidP="0013587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3A6EC0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План первоочередных мер по социально-экономическому развитию муниципального района «Читинский район» </w:t>
      </w:r>
      <w:r w:rsidR="008F192A" w:rsidRPr="008F192A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 w:rsidRPr="00BF4D42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8F1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A50">
        <w:rPr>
          <w:rFonts w:ascii="Times New Roman" w:eastAsia="Calibri" w:hAnsi="Times New Roman" w:cs="Times New Roman"/>
          <w:sz w:val="28"/>
          <w:szCs w:val="28"/>
        </w:rPr>
        <w:t>–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План) разработан, исходя из особенностей развития экономики, социальной сферы, географического расположения Читинск</w:t>
      </w:r>
      <w:r w:rsidR="00127496">
        <w:rPr>
          <w:rFonts w:ascii="Times New Roman" w:eastAsia="Calibri" w:hAnsi="Times New Roman" w:cs="Times New Roman"/>
          <w:sz w:val="28"/>
          <w:szCs w:val="28"/>
        </w:rPr>
        <w:t>ого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27496">
        <w:rPr>
          <w:rFonts w:ascii="Times New Roman" w:eastAsia="Calibri" w:hAnsi="Times New Roman" w:cs="Times New Roman"/>
          <w:sz w:val="28"/>
          <w:szCs w:val="28"/>
        </w:rPr>
        <w:t>а</w:t>
      </w:r>
      <w:r w:rsidRPr="00BF4D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6EC0" w:rsidRPr="00BF4D42" w:rsidRDefault="003A6EC0" w:rsidP="003A6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EC0">
        <w:rPr>
          <w:rFonts w:ascii="Times New Roman" w:eastAsia="Calibri" w:hAnsi="Times New Roman" w:cs="Times New Roman"/>
          <w:sz w:val="28"/>
          <w:szCs w:val="28"/>
        </w:rPr>
        <w:t>Основной целью Плана является улучшение качества жизни населения и его здоровья, ремонт и строительство дорог, формирование достойных у</w:t>
      </w:r>
      <w:r w:rsidRPr="003A6EC0">
        <w:rPr>
          <w:rFonts w:ascii="Times New Roman" w:eastAsia="Calibri" w:hAnsi="Times New Roman" w:cs="Times New Roman"/>
          <w:sz w:val="28"/>
          <w:szCs w:val="28"/>
        </w:rPr>
        <w:t>с</w:t>
      </w:r>
      <w:r w:rsidRPr="003A6EC0">
        <w:rPr>
          <w:rFonts w:ascii="Times New Roman" w:eastAsia="Calibri" w:hAnsi="Times New Roman" w:cs="Times New Roman"/>
          <w:sz w:val="28"/>
          <w:szCs w:val="28"/>
        </w:rPr>
        <w:t>ловий жизни и предпосылок для повышения качества жизни населения в сельской местности, повышение инвестиционной привлекательности мун</w:t>
      </w:r>
      <w:r w:rsidRPr="003A6EC0">
        <w:rPr>
          <w:rFonts w:ascii="Times New Roman" w:eastAsia="Calibri" w:hAnsi="Times New Roman" w:cs="Times New Roman"/>
          <w:sz w:val="28"/>
          <w:szCs w:val="28"/>
        </w:rPr>
        <w:t>и</w:t>
      </w:r>
      <w:r w:rsidRPr="003A6EC0">
        <w:rPr>
          <w:rFonts w:ascii="Times New Roman" w:eastAsia="Calibri" w:hAnsi="Times New Roman" w:cs="Times New Roman"/>
          <w:sz w:val="28"/>
          <w:szCs w:val="28"/>
        </w:rPr>
        <w:t>ципального района.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В Плане определены приоритетные мероприятия, направленные на создание социальной и инженерной инфраструктуры для обеспечения реал</w:t>
      </w:r>
      <w:r w:rsidRPr="00BF4D42">
        <w:rPr>
          <w:rFonts w:ascii="Times New Roman" w:eastAsia="Calibri" w:hAnsi="Times New Roman" w:cs="Times New Roman"/>
          <w:sz w:val="28"/>
          <w:szCs w:val="28"/>
        </w:rPr>
        <w:t>и</w:t>
      </w:r>
      <w:r w:rsidRPr="00BF4D42">
        <w:rPr>
          <w:rFonts w:ascii="Times New Roman" w:eastAsia="Calibri" w:hAnsi="Times New Roman" w:cs="Times New Roman"/>
          <w:sz w:val="28"/>
          <w:szCs w:val="28"/>
        </w:rPr>
        <w:t>зации инвестиционных проектов, решение наиболее острых проблем в соц</w:t>
      </w:r>
      <w:r w:rsidRPr="00BF4D42">
        <w:rPr>
          <w:rFonts w:ascii="Times New Roman" w:eastAsia="Calibri" w:hAnsi="Times New Roman" w:cs="Times New Roman"/>
          <w:sz w:val="28"/>
          <w:szCs w:val="28"/>
        </w:rPr>
        <w:t>и</w:t>
      </w:r>
      <w:r w:rsidRPr="00BF4D42">
        <w:rPr>
          <w:rFonts w:ascii="Times New Roman" w:eastAsia="Calibri" w:hAnsi="Times New Roman" w:cs="Times New Roman"/>
          <w:sz w:val="28"/>
          <w:szCs w:val="28"/>
        </w:rPr>
        <w:t>альной сфере.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Читинский район расположен на западе Забайкальского края. Площадь территории района </w:t>
      </w:r>
      <w:r w:rsidR="000D6A5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F4D42">
        <w:rPr>
          <w:rFonts w:ascii="Times New Roman" w:eastAsia="Calibri" w:hAnsi="Times New Roman" w:cs="Times New Roman"/>
          <w:sz w:val="28"/>
          <w:szCs w:val="28"/>
        </w:rPr>
        <w:t>15 707,500 кв.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D42">
        <w:rPr>
          <w:rFonts w:ascii="Times New Roman" w:eastAsia="Calibri" w:hAnsi="Times New Roman" w:cs="Times New Roman"/>
          <w:sz w:val="28"/>
          <w:szCs w:val="28"/>
        </w:rPr>
        <w:t>км. В состав района входят 2 пос</w:t>
      </w:r>
      <w:r w:rsidR="007D31F6">
        <w:rPr>
          <w:rFonts w:ascii="Times New Roman" w:eastAsia="Calibri" w:hAnsi="Times New Roman" w:cs="Times New Roman"/>
          <w:sz w:val="28"/>
          <w:szCs w:val="28"/>
        </w:rPr>
        <w:t>е</w:t>
      </w:r>
      <w:r w:rsidRPr="00BF4D42">
        <w:rPr>
          <w:rFonts w:ascii="Times New Roman" w:eastAsia="Calibri" w:hAnsi="Times New Roman" w:cs="Times New Roman"/>
          <w:sz w:val="28"/>
          <w:szCs w:val="28"/>
        </w:rPr>
        <w:t>лка г</w:t>
      </w:r>
      <w:r w:rsidRPr="00BF4D42">
        <w:rPr>
          <w:rFonts w:ascii="Times New Roman" w:eastAsia="Calibri" w:hAnsi="Times New Roman" w:cs="Times New Roman"/>
          <w:sz w:val="28"/>
          <w:szCs w:val="28"/>
        </w:rPr>
        <w:t>о</w:t>
      </w:r>
      <w:r w:rsidRPr="00BF4D42">
        <w:rPr>
          <w:rFonts w:ascii="Times New Roman" w:eastAsia="Calibri" w:hAnsi="Times New Roman" w:cs="Times New Roman"/>
          <w:sz w:val="28"/>
          <w:szCs w:val="28"/>
        </w:rPr>
        <w:t>родского типа и 57 сельских насел</w:t>
      </w:r>
      <w:r w:rsidR="007D31F6">
        <w:rPr>
          <w:rFonts w:ascii="Times New Roman" w:eastAsia="Calibri" w:hAnsi="Times New Roman" w:cs="Times New Roman"/>
          <w:sz w:val="28"/>
          <w:szCs w:val="28"/>
        </w:rPr>
        <w:t>е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нных пунктов. 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По состоянию на 1 января 2020 года численность постоянного насел</w:t>
      </w:r>
      <w:r w:rsidRPr="00BF4D42">
        <w:rPr>
          <w:rFonts w:ascii="Times New Roman" w:eastAsia="Calibri" w:hAnsi="Times New Roman" w:cs="Times New Roman"/>
          <w:sz w:val="28"/>
          <w:szCs w:val="28"/>
        </w:rPr>
        <w:t>е</w:t>
      </w:r>
      <w:r w:rsidRPr="00BF4D42">
        <w:rPr>
          <w:rFonts w:ascii="Times New Roman" w:eastAsia="Calibri" w:hAnsi="Times New Roman" w:cs="Times New Roman"/>
          <w:sz w:val="28"/>
          <w:szCs w:val="28"/>
        </w:rPr>
        <w:t>ния муниципального района «Читинский район»</w:t>
      </w:r>
      <w:r w:rsidR="009D3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23B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сост</w:t>
      </w:r>
      <w:r w:rsidRPr="00BF4D42">
        <w:rPr>
          <w:rFonts w:ascii="Times New Roman" w:eastAsia="Calibri" w:hAnsi="Times New Roman" w:cs="Times New Roman"/>
          <w:sz w:val="28"/>
          <w:szCs w:val="28"/>
        </w:rPr>
        <w:t>а</w:t>
      </w:r>
      <w:r w:rsidRPr="00BF4D42">
        <w:rPr>
          <w:rFonts w:ascii="Times New Roman" w:eastAsia="Calibri" w:hAnsi="Times New Roman" w:cs="Times New Roman"/>
          <w:sz w:val="28"/>
          <w:szCs w:val="28"/>
        </w:rPr>
        <w:t>вила 65954 человека и увеличилась на 276 человек (или 100,42 %) по сравн</w:t>
      </w:r>
      <w:r w:rsidRPr="00BF4D42">
        <w:rPr>
          <w:rFonts w:ascii="Times New Roman" w:eastAsia="Calibri" w:hAnsi="Times New Roman" w:cs="Times New Roman"/>
          <w:sz w:val="28"/>
          <w:szCs w:val="28"/>
        </w:rPr>
        <w:t>е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нию с аналогичной датой предыдущего года. Миграционный прирост в 2019 году составил 310 человек, или 1,1 человека на 1000 человек населения, что на 46,40 % ниже уровня 2018 года. В течение 2019 года убыли за пределы района на постоянное место жительства 2078 человек, или 107,78 % к уровню 2018 года. Прибыли в район 2388 человек, или 91,99 % к уровню 2018 года. 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На территории Читинского района на 1 января 2020 года зарегистрир</w:t>
      </w:r>
      <w:r w:rsidRPr="00BF4D42">
        <w:rPr>
          <w:rFonts w:ascii="Times New Roman" w:eastAsia="Calibri" w:hAnsi="Times New Roman" w:cs="Times New Roman"/>
          <w:sz w:val="28"/>
          <w:szCs w:val="28"/>
        </w:rPr>
        <w:t>о</w:t>
      </w:r>
      <w:r w:rsidRPr="00BF4D42">
        <w:rPr>
          <w:rFonts w:ascii="Times New Roman" w:eastAsia="Calibri" w:hAnsi="Times New Roman" w:cs="Times New Roman"/>
          <w:sz w:val="28"/>
          <w:szCs w:val="28"/>
        </w:rPr>
        <w:t>вано 2176 субъектов малого предпринимательства, из них 1520 индивидуал</w:t>
      </w:r>
      <w:r w:rsidRPr="00BF4D42">
        <w:rPr>
          <w:rFonts w:ascii="Times New Roman" w:eastAsia="Calibri" w:hAnsi="Times New Roman" w:cs="Times New Roman"/>
          <w:sz w:val="28"/>
          <w:szCs w:val="28"/>
        </w:rPr>
        <w:t>ь</w:t>
      </w:r>
      <w:r w:rsidRPr="00BF4D42">
        <w:rPr>
          <w:rFonts w:ascii="Times New Roman" w:eastAsia="Calibri" w:hAnsi="Times New Roman" w:cs="Times New Roman"/>
          <w:sz w:val="28"/>
          <w:szCs w:val="28"/>
        </w:rPr>
        <w:t>ных предпринимателей, 656 – юридических лиц.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Основу экономического потенциала Читинского района составляют предприятия таких базовых отраслей, как добывающая промышленность, о</w:t>
      </w:r>
      <w:r w:rsidRPr="00BF4D42">
        <w:rPr>
          <w:rFonts w:ascii="Times New Roman" w:eastAsia="Calibri" w:hAnsi="Times New Roman" w:cs="Times New Roman"/>
          <w:sz w:val="28"/>
          <w:szCs w:val="28"/>
        </w:rPr>
        <w:t>б</w:t>
      </w:r>
      <w:r w:rsidRPr="00BF4D42">
        <w:rPr>
          <w:rFonts w:ascii="Times New Roman" w:eastAsia="Calibri" w:hAnsi="Times New Roman" w:cs="Times New Roman"/>
          <w:sz w:val="28"/>
          <w:szCs w:val="28"/>
        </w:rPr>
        <w:t>рабатывающее производство, обеспечение электрической энергией, газом и паром, а также водоснабжение, водоотведение.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Основная деятельность субъектов малого и среднего предпринимател</w:t>
      </w:r>
      <w:r w:rsidRPr="00BF4D42">
        <w:rPr>
          <w:rFonts w:ascii="Times New Roman" w:eastAsia="Calibri" w:hAnsi="Times New Roman" w:cs="Times New Roman"/>
          <w:sz w:val="28"/>
          <w:szCs w:val="28"/>
        </w:rPr>
        <w:t>ь</w:t>
      </w:r>
      <w:r w:rsidRPr="00BF4D42">
        <w:rPr>
          <w:rFonts w:ascii="Times New Roman" w:eastAsia="Calibri" w:hAnsi="Times New Roman" w:cs="Times New Roman"/>
          <w:sz w:val="28"/>
          <w:szCs w:val="28"/>
        </w:rPr>
        <w:t>ства – розничная торговля (44,10 %), транспорт – 13,90 %, в сфере сельского хозяйства – 10,90 %, добыча полезных ископаемых – 5,70 %, доля прочих в</w:t>
      </w:r>
      <w:r w:rsidRPr="00BF4D42">
        <w:rPr>
          <w:rFonts w:ascii="Times New Roman" w:eastAsia="Calibri" w:hAnsi="Times New Roman" w:cs="Times New Roman"/>
          <w:sz w:val="28"/>
          <w:szCs w:val="28"/>
        </w:rPr>
        <w:t>и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дов незначительна. 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lastRenderedPageBreak/>
        <w:t>За 2019 год Фондом поддержки малого предпринимательства Заба</w:t>
      </w:r>
      <w:r w:rsidRPr="00BF4D42">
        <w:rPr>
          <w:rFonts w:ascii="Times New Roman" w:eastAsia="Calibri" w:hAnsi="Times New Roman" w:cs="Times New Roman"/>
          <w:sz w:val="28"/>
          <w:szCs w:val="28"/>
        </w:rPr>
        <w:t>й</w:t>
      </w:r>
      <w:r w:rsidRPr="00BF4D42">
        <w:rPr>
          <w:rFonts w:ascii="Times New Roman" w:eastAsia="Calibri" w:hAnsi="Times New Roman" w:cs="Times New Roman"/>
          <w:sz w:val="28"/>
          <w:szCs w:val="28"/>
        </w:rPr>
        <w:t>кальского края оказана поддержка 4 индивидуальным предпринимателям муниципального района «Читинский район»</w:t>
      </w:r>
      <w:r w:rsidR="009D3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23B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9D323B">
        <w:rPr>
          <w:rFonts w:ascii="Times New Roman" w:eastAsia="Calibri" w:hAnsi="Times New Roman" w:cs="Times New Roman"/>
          <w:sz w:val="28"/>
          <w:szCs w:val="28"/>
        </w:rPr>
        <w:t>а общую сумму 5,415 млн. рублей,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Гарантийным фондом Забайкальского края предо</w:t>
      </w:r>
      <w:r w:rsidRPr="00BF4D42">
        <w:rPr>
          <w:rFonts w:ascii="Times New Roman" w:eastAsia="Calibri" w:hAnsi="Times New Roman" w:cs="Times New Roman"/>
          <w:sz w:val="28"/>
          <w:szCs w:val="28"/>
        </w:rPr>
        <w:t>с</w:t>
      </w:r>
      <w:r w:rsidRPr="00BF4D42">
        <w:rPr>
          <w:rFonts w:ascii="Times New Roman" w:eastAsia="Calibri" w:hAnsi="Times New Roman" w:cs="Times New Roman"/>
          <w:sz w:val="28"/>
          <w:szCs w:val="28"/>
        </w:rPr>
        <w:t>тавлена гарантия одному индивидуальному предпринимателю на сумму 5,600 млн. рублей, ООО «Микрокредитной компанией Забайкальский ми</w:t>
      </w:r>
      <w:r w:rsidRPr="00BF4D42">
        <w:rPr>
          <w:rFonts w:ascii="Times New Roman" w:eastAsia="Calibri" w:hAnsi="Times New Roman" w:cs="Times New Roman"/>
          <w:sz w:val="28"/>
          <w:szCs w:val="28"/>
        </w:rPr>
        <w:t>к</w:t>
      </w:r>
      <w:r w:rsidRPr="00BF4D42">
        <w:rPr>
          <w:rFonts w:ascii="Times New Roman" w:eastAsia="Calibri" w:hAnsi="Times New Roman" w:cs="Times New Roman"/>
          <w:sz w:val="28"/>
          <w:szCs w:val="28"/>
        </w:rPr>
        <w:t>рофинансовый центр» оказана поддержка одному индивидуальному пре</w:t>
      </w:r>
      <w:r w:rsidRPr="00BF4D42">
        <w:rPr>
          <w:rFonts w:ascii="Times New Roman" w:eastAsia="Calibri" w:hAnsi="Times New Roman" w:cs="Times New Roman"/>
          <w:sz w:val="28"/>
          <w:szCs w:val="28"/>
        </w:rPr>
        <w:t>д</w:t>
      </w:r>
      <w:r w:rsidRPr="00BF4D42">
        <w:rPr>
          <w:rFonts w:ascii="Times New Roman" w:eastAsia="Calibri" w:hAnsi="Times New Roman" w:cs="Times New Roman"/>
          <w:sz w:val="28"/>
          <w:szCs w:val="28"/>
        </w:rPr>
        <w:t>принимателю на сумму 3,000 млн. рублей.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В 2019 г</w:t>
      </w:r>
      <w:r w:rsidR="009D323B">
        <w:rPr>
          <w:rFonts w:ascii="Times New Roman" w:eastAsia="Calibri" w:hAnsi="Times New Roman" w:cs="Times New Roman"/>
          <w:sz w:val="28"/>
          <w:szCs w:val="28"/>
        </w:rPr>
        <w:t>.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объем отгруженных товаров в целом по промышленности в действующих ценах составил 3945,010 млн. рублей. В структуре промы</w:t>
      </w:r>
      <w:r w:rsidRPr="00BF4D42">
        <w:rPr>
          <w:rFonts w:ascii="Times New Roman" w:eastAsia="Calibri" w:hAnsi="Times New Roman" w:cs="Times New Roman"/>
          <w:sz w:val="28"/>
          <w:szCs w:val="28"/>
        </w:rPr>
        <w:t>ш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ленного производства обрабатывающие производства составили – 80,10 %, добыча полезных ископаемых </w:t>
      </w:r>
      <w:r w:rsidR="009D323B">
        <w:rPr>
          <w:rFonts w:ascii="Times New Roman" w:eastAsia="Calibri" w:hAnsi="Times New Roman" w:cs="Times New Roman"/>
          <w:sz w:val="28"/>
          <w:szCs w:val="28"/>
        </w:rPr>
        <w:t>–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5,00 %, обеспечение электрической энергией, газом и паром – 3,60 %, водоснабжение, водоотведение, организация сбора и утилизации отходов, деятельность по ликвидации загрязнений – 1,30 %.</w:t>
      </w:r>
    </w:p>
    <w:p w:rsidR="000E6673" w:rsidRDefault="000E6673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6673">
        <w:rPr>
          <w:rFonts w:ascii="Times New Roman" w:eastAsia="Calibri" w:hAnsi="Times New Roman" w:cs="Times New Roman"/>
          <w:bCs/>
          <w:sz w:val="28"/>
          <w:szCs w:val="28"/>
        </w:rPr>
        <w:t>Согласно данным Забайкалкрайстата, объем производства продукции сельского хозяйства в хозяйствах всех категорий Читинского района в 2019 г</w:t>
      </w:r>
      <w:r w:rsidR="009D323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6673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составил 1230,8 млн. рублей (3</w:t>
      </w:r>
      <w:r w:rsidR="007D31F6" w:rsidRPr="007D31F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D31F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0E6673">
        <w:rPr>
          <w:rFonts w:ascii="Times New Roman" w:eastAsia="Calibri" w:hAnsi="Times New Roman" w:cs="Times New Roman"/>
          <w:bCs/>
          <w:sz w:val="28"/>
          <w:szCs w:val="28"/>
        </w:rPr>
        <w:t xml:space="preserve"> место по краю, в расчете на душу населения – 25 место)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или 86,4 </w:t>
      </w:r>
      <w:r w:rsidRPr="000E6673">
        <w:rPr>
          <w:rFonts w:ascii="Times New Roman" w:eastAsia="Calibri" w:hAnsi="Times New Roman" w:cs="Times New Roman"/>
          <w:bCs/>
          <w:sz w:val="28"/>
          <w:szCs w:val="28"/>
        </w:rPr>
        <w:t>% к уровню 2018 г</w:t>
      </w:r>
      <w:r w:rsidR="009D323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6673">
        <w:rPr>
          <w:rFonts w:ascii="Times New Roman" w:eastAsia="Calibri" w:hAnsi="Times New Roman" w:cs="Times New Roman"/>
          <w:bCs/>
          <w:sz w:val="28"/>
          <w:szCs w:val="28"/>
        </w:rPr>
        <w:t xml:space="preserve"> в сопоставимых ценах.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Основные проблемы в сфере сельского хозяйства района </w:t>
      </w:r>
      <w:r w:rsidR="009D323B">
        <w:rPr>
          <w:rFonts w:ascii="Times New Roman" w:eastAsia="Calibri" w:hAnsi="Times New Roman" w:cs="Times New Roman"/>
          <w:sz w:val="28"/>
          <w:szCs w:val="28"/>
        </w:rPr>
        <w:t>–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это слабая материально-техническая база сельскохозяйственных предприятий, большой физический износ техники и оборудования, отсутствие квалифицированных кадров в агропромышленном комплексе.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За счет реализации инвестиционных проектов на территории муниц</w:t>
      </w:r>
      <w:r w:rsidRPr="00BF4D42">
        <w:rPr>
          <w:rFonts w:ascii="Times New Roman" w:eastAsia="Calibri" w:hAnsi="Times New Roman" w:cs="Times New Roman"/>
          <w:sz w:val="28"/>
          <w:szCs w:val="28"/>
        </w:rPr>
        <w:t>и</w:t>
      </w:r>
      <w:r w:rsidRPr="00BF4D42">
        <w:rPr>
          <w:rFonts w:ascii="Times New Roman" w:eastAsia="Calibri" w:hAnsi="Times New Roman" w:cs="Times New Roman"/>
          <w:sz w:val="28"/>
          <w:szCs w:val="28"/>
        </w:rPr>
        <w:t>пального района «Читинский район»</w:t>
      </w:r>
      <w:r w:rsidR="00801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8B3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указанных в Плане будет создано 346 рабочих мест.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По состоянию на 1 января 2020 года общая протяженность дорог Ч</w:t>
      </w:r>
      <w:r w:rsidRPr="00BF4D42">
        <w:rPr>
          <w:rFonts w:ascii="Times New Roman" w:eastAsia="Calibri" w:hAnsi="Times New Roman" w:cs="Times New Roman"/>
          <w:sz w:val="28"/>
          <w:szCs w:val="28"/>
        </w:rPr>
        <w:t>и</w:t>
      </w:r>
      <w:r w:rsidRPr="00BF4D42">
        <w:rPr>
          <w:rFonts w:ascii="Times New Roman" w:eastAsia="Calibri" w:hAnsi="Times New Roman" w:cs="Times New Roman"/>
          <w:sz w:val="28"/>
          <w:szCs w:val="28"/>
        </w:rPr>
        <w:t>тинск</w:t>
      </w:r>
      <w:r w:rsidR="009D323B">
        <w:rPr>
          <w:rFonts w:ascii="Times New Roman" w:eastAsia="Calibri" w:hAnsi="Times New Roman" w:cs="Times New Roman"/>
          <w:sz w:val="28"/>
          <w:szCs w:val="28"/>
        </w:rPr>
        <w:t>ого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D323B">
        <w:rPr>
          <w:rFonts w:ascii="Times New Roman" w:eastAsia="Calibri" w:hAnsi="Times New Roman" w:cs="Times New Roman"/>
          <w:sz w:val="28"/>
          <w:szCs w:val="28"/>
        </w:rPr>
        <w:t>а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составила 732,445 км, городских поселений – 157,540 км.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Регулярным автобусным сообщением охвачено 23 поселения муниц</w:t>
      </w:r>
      <w:r w:rsidRPr="00BF4D42">
        <w:rPr>
          <w:rFonts w:ascii="Times New Roman" w:eastAsia="Calibri" w:hAnsi="Times New Roman" w:cs="Times New Roman"/>
          <w:sz w:val="28"/>
          <w:szCs w:val="28"/>
        </w:rPr>
        <w:t>и</w:t>
      </w:r>
      <w:r w:rsidRPr="00BF4D42">
        <w:rPr>
          <w:rFonts w:ascii="Times New Roman" w:eastAsia="Calibri" w:hAnsi="Times New Roman" w:cs="Times New Roman"/>
          <w:sz w:val="28"/>
          <w:szCs w:val="28"/>
        </w:rPr>
        <w:t>пального района «Читинский район»</w:t>
      </w:r>
      <w:r w:rsidR="009D3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23B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Pr="00BF4D42">
        <w:rPr>
          <w:rFonts w:ascii="Times New Roman" w:eastAsia="Calibri" w:hAnsi="Times New Roman" w:cs="Times New Roman"/>
          <w:sz w:val="28"/>
          <w:szCs w:val="28"/>
        </w:rPr>
        <w:t>. На территории района действуют 26 межмуниципальных и 3 дачных маршрута. Пассажир</w:t>
      </w:r>
      <w:r w:rsidRPr="00BF4D42">
        <w:rPr>
          <w:rFonts w:ascii="Times New Roman" w:eastAsia="Calibri" w:hAnsi="Times New Roman" w:cs="Times New Roman"/>
          <w:sz w:val="28"/>
          <w:szCs w:val="28"/>
        </w:rPr>
        <w:t>о</w:t>
      </w:r>
      <w:r w:rsidRPr="00BF4D42">
        <w:rPr>
          <w:rFonts w:ascii="Times New Roman" w:eastAsia="Calibri" w:hAnsi="Times New Roman" w:cs="Times New Roman"/>
          <w:sz w:val="28"/>
          <w:szCs w:val="28"/>
        </w:rPr>
        <w:t>оборот в 2019 году составил 93,30 % к соответствующему периоду предыд</w:t>
      </w:r>
      <w:r w:rsidRPr="00BF4D42">
        <w:rPr>
          <w:rFonts w:ascii="Times New Roman" w:eastAsia="Calibri" w:hAnsi="Times New Roman" w:cs="Times New Roman"/>
          <w:sz w:val="28"/>
          <w:szCs w:val="28"/>
        </w:rPr>
        <w:t>у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щего года. 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Доля протяженности автомобильных дорог общего пользования мес</w:t>
      </w:r>
      <w:r w:rsidRPr="00BF4D42">
        <w:rPr>
          <w:rFonts w:ascii="Times New Roman" w:eastAsia="Calibri" w:hAnsi="Times New Roman" w:cs="Times New Roman"/>
          <w:sz w:val="28"/>
          <w:szCs w:val="28"/>
        </w:rPr>
        <w:t>т</w:t>
      </w:r>
      <w:r w:rsidRPr="00BF4D42">
        <w:rPr>
          <w:rFonts w:ascii="Times New Roman" w:eastAsia="Calibri" w:hAnsi="Times New Roman" w:cs="Times New Roman"/>
          <w:sz w:val="28"/>
          <w:szCs w:val="28"/>
        </w:rPr>
        <w:t>ного значения, не отвечающих нормативным требованиям, в общей прот</w:t>
      </w:r>
      <w:r w:rsidRPr="00BF4D42">
        <w:rPr>
          <w:rFonts w:ascii="Times New Roman" w:eastAsia="Calibri" w:hAnsi="Times New Roman" w:cs="Times New Roman"/>
          <w:sz w:val="28"/>
          <w:szCs w:val="28"/>
        </w:rPr>
        <w:t>я</w:t>
      </w:r>
      <w:r w:rsidRPr="00BF4D42">
        <w:rPr>
          <w:rFonts w:ascii="Times New Roman" w:eastAsia="Calibri" w:hAnsi="Times New Roman" w:cs="Times New Roman"/>
          <w:sz w:val="28"/>
          <w:szCs w:val="28"/>
        </w:rPr>
        <w:t>женности автомобильных дорог общего пользования местного значения в 2019 году на территории района составила 78,18 %.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 на период 2020</w:t>
      </w:r>
      <w:r w:rsidR="0060121F">
        <w:rPr>
          <w:rFonts w:ascii="Times New Roman" w:eastAsia="Calibri" w:hAnsi="Times New Roman" w:cs="Times New Roman"/>
          <w:sz w:val="28"/>
          <w:szCs w:val="28"/>
        </w:rPr>
        <w:t>−2025 годов сл</w:t>
      </w:r>
      <w:r w:rsidR="0060121F">
        <w:rPr>
          <w:rFonts w:ascii="Times New Roman" w:eastAsia="Calibri" w:hAnsi="Times New Roman" w:cs="Times New Roman"/>
          <w:sz w:val="28"/>
          <w:szCs w:val="28"/>
        </w:rPr>
        <w:t>е</w:t>
      </w:r>
      <w:r w:rsidR="0060121F">
        <w:rPr>
          <w:rFonts w:ascii="Times New Roman" w:eastAsia="Calibri" w:hAnsi="Times New Roman" w:cs="Times New Roman"/>
          <w:sz w:val="28"/>
          <w:szCs w:val="28"/>
        </w:rPr>
        <w:t>дующее</w:t>
      </w:r>
      <w:r w:rsidRPr="00BF4D42">
        <w:rPr>
          <w:rFonts w:ascii="Times New Roman" w:eastAsia="Calibri" w:hAnsi="Times New Roman" w:cs="Times New Roman"/>
          <w:sz w:val="28"/>
          <w:szCs w:val="28"/>
        </w:rPr>
        <w:t>: Пла</w:t>
      </w:r>
      <w:r w:rsidR="0060121F">
        <w:rPr>
          <w:rFonts w:ascii="Times New Roman" w:eastAsia="Calibri" w:hAnsi="Times New Roman" w:cs="Times New Roman"/>
          <w:sz w:val="28"/>
          <w:szCs w:val="28"/>
        </w:rPr>
        <w:t>н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социального развития центров экономического роста Заба</w:t>
      </w:r>
      <w:r w:rsidRPr="00BF4D42">
        <w:rPr>
          <w:rFonts w:ascii="Times New Roman" w:eastAsia="Calibri" w:hAnsi="Times New Roman" w:cs="Times New Roman"/>
          <w:sz w:val="28"/>
          <w:szCs w:val="28"/>
        </w:rPr>
        <w:t>й</w:t>
      </w:r>
      <w:r w:rsidRPr="00BF4D42">
        <w:rPr>
          <w:rFonts w:ascii="Times New Roman" w:eastAsia="Calibri" w:hAnsi="Times New Roman" w:cs="Times New Roman"/>
          <w:sz w:val="28"/>
          <w:szCs w:val="28"/>
        </w:rPr>
        <w:t>кальского края; государственн</w:t>
      </w:r>
      <w:r w:rsidR="0060121F">
        <w:rPr>
          <w:rFonts w:ascii="Times New Roman" w:eastAsia="Calibri" w:hAnsi="Times New Roman" w:cs="Times New Roman"/>
          <w:sz w:val="28"/>
          <w:szCs w:val="28"/>
        </w:rPr>
        <w:t>ая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60121F">
        <w:rPr>
          <w:rFonts w:ascii="Times New Roman" w:eastAsia="Calibri" w:hAnsi="Times New Roman" w:cs="Times New Roman"/>
          <w:sz w:val="28"/>
          <w:szCs w:val="28"/>
        </w:rPr>
        <w:t>а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«Комплек</w:t>
      </w:r>
      <w:r w:rsidRPr="00BF4D42">
        <w:rPr>
          <w:rFonts w:ascii="Times New Roman" w:eastAsia="Calibri" w:hAnsi="Times New Roman" w:cs="Times New Roman"/>
          <w:sz w:val="28"/>
          <w:szCs w:val="28"/>
        </w:rPr>
        <w:t>с</w:t>
      </w:r>
      <w:r w:rsidRPr="00BF4D42">
        <w:rPr>
          <w:rFonts w:ascii="Times New Roman" w:eastAsia="Calibri" w:hAnsi="Times New Roman" w:cs="Times New Roman"/>
          <w:sz w:val="28"/>
          <w:szCs w:val="28"/>
        </w:rPr>
        <w:t>ное развитие сельских территорий»; национальн</w:t>
      </w:r>
      <w:r w:rsidR="0060121F">
        <w:rPr>
          <w:rFonts w:ascii="Times New Roman" w:eastAsia="Calibri" w:hAnsi="Times New Roman" w:cs="Times New Roman"/>
          <w:sz w:val="28"/>
          <w:szCs w:val="28"/>
        </w:rPr>
        <w:t>ый проект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«Безопасные и к</w:t>
      </w:r>
      <w:r w:rsidRPr="00BF4D42">
        <w:rPr>
          <w:rFonts w:ascii="Times New Roman" w:eastAsia="Calibri" w:hAnsi="Times New Roman" w:cs="Times New Roman"/>
          <w:sz w:val="28"/>
          <w:szCs w:val="28"/>
        </w:rPr>
        <w:t>а</w:t>
      </w:r>
      <w:r w:rsidRPr="00BF4D42">
        <w:rPr>
          <w:rFonts w:ascii="Times New Roman" w:eastAsia="Calibri" w:hAnsi="Times New Roman" w:cs="Times New Roman"/>
          <w:sz w:val="28"/>
          <w:szCs w:val="28"/>
        </w:rPr>
        <w:t>чественные дороги», предоставлени</w:t>
      </w:r>
      <w:r w:rsidR="0060121F">
        <w:rPr>
          <w:rFonts w:ascii="Times New Roman" w:eastAsia="Calibri" w:hAnsi="Times New Roman" w:cs="Times New Roman"/>
          <w:sz w:val="28"/>
          <w:szCs w:val="28"/>
        </w:rPr>
        <w:t>е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бюджету муниципального района «Ч</w:t>
      </w:r>
      <w:r w:rsidRPr="00BF4D42">
        <w:rPr>
          <w:rFonts w:ascii="Times New Roman" w:eastAsia="Calibri" w:hAnsi="Times New Roman" w:cs="Times New Roman"/>
          <w:sz w:val="28"/>
          <w:szCs w:val="28"/>
        </w:rPr>
        <w:t>и</w:t>
      </w:r>
      <w:r w:rsidRPr="00BF4D42">
        <w:rPr>
          <w:rFonts w:ascii="Times New Roman" w:eastAsia="Calibri" w:hAnsi="Times New Roman" w:cs="Times New Roman"/>
          <w:sz w:val="28"/>
          <w:szCs w:val="28"/>
        </w:rPr>
        <w:t>тинский район»</w:t>
      </w:r>
      <w:r w:rsidR="00361784" w:rsidRPr="003617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1784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субсидии на строительство, реконс</w:t>
      </w:r>
      <w:r w:rsidRPr="00BF4D42">
        <w:rPr>
          <w:rFonts w:ascii="Times New Roman" w:eastAsia="Calibri" w:hAnsi="Times New Roman" w:cs="Times New Roman"/>
          <w:sz w:val="28"/>
          <w:szCs w:val="28"/>
        </w:rPr>
        <w:t>т</w:t>
      </w:r>
      <w:r w:rsidRPr="00BF4D42">
        <w:rPr>
          <w:rFonts w:ascii="Times New Roman" w:eastAsia="Calibri" w:hAnsi="Times New Roman" w:cs="Times New Roman"/>
          <w:sz w:val="28"/>
          <w:szCs w:val="28"/>
        </w:rPr>
        <w:t>рукцию, капитальный ремонт и ремонт автомобильных дорог общего польз</w:t>
      </w:r>
      <w:r w:rsidRPr="00BF4D42">
        <w:rPr>
          <w:rFonts w:ascii="Times New Roman" w:eastAsia="Calibri" w:hAnsi="Times New Roman" w:cs="Times New Roman"/>
          <w:sz w:val="28"/>
          <w:szCs w:val="28"/>
        </w:rPr>
        <w:t>о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вания местного </w:t>
      </w:r>
      <w:r w:rsidR="00BF56DB">
        <w:rPr>
          <w:rFonts w:ascii="Times New Roman" w:eastAsia="Calibri" w:hAnsi="Times New Roman" w:cs="Times New Roman"/>
          <w:sz w:val="28"/>
          <w:szCs w:val="28"/>
        </w:rPr>
        <w:t>значения. Н</w:t>
      </w:r>
      <w:r w:rsidRPr="00BF4D42">
        <w:rPr>
          <w:rFonts w:ascii="Times New Roman" w:eastAsia="Calibri" w:hAnsi="Times New Roman" w:cs="Times New Roman"/>
          <w:sz w:val="28"/>
          <w:szCs w:val="28"/>
        </w:rPr>
        <w:t>а территории района планируются ремонты авт</w:t>
      </w:r>
      <w:r w:rsidRPr="00BF4D42">
        <w:rPr>
          <w:rFonts w:ascii="Times New Roman" w:eastAsia="Calibri" w:hAnsi="Times New Roman" w:cs="Times New Roman"/>
          <w:sz w:val="28"/>
          <w:szCs w:val="28"/>
        </w:rPr>
        <w:t>о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мобильных дорог общего пользования местного значения </w:t>
      </w:r>
      <w:r w:rsidR="00361784">
        <w:rPr>
          <w:rFonts w:ascii="Times New Roman" w:eastAsia="Calibri" w:hAnsi="Times New Roman" w:cs="Times New Roman"/>
          <w:sz w:val="28"/>
          <w:szCs w:val="28"/>
        </w:rPr>
        <w:t>–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104,83 км на сумму 1521,48 млн. рублей. 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муниципального района «Читинский район»</w:t>
      </w:r>
      <w:r w:rsidR="006D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ского края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наблюдается высокий уровень износа коммунальной инфрастру</w:t>
      </w:r>
      <w:r w:rsidRPr="00BF4D42">
        <w:rPr>
          <w:rFonts w:ascii="Times New Roman" w:eastAsia="Calibri" w:hAnsi="Times New Roman" w:cs="Times New Roman"/>
          <w:sz w:val="28"/>
          <w:szCs w:val="28"/>
        </w:rPr>
        <w:t>к</w:t>
      </w:r>
      <w:r w:rsidRPr="00BF4D42">
        <w:rPr>
          <w:rFonts w:ascii="Times New Roman" w:eastAsia="Calibri" w:hAnsi="Times New Roman" w:cs="Times New Roman"/>
          <w:sz w:val="28"/>
          <w:szCs w:val="28"/>
        </w:rPr>
        <w:t>туры, имеется высокая аварийность инженерных сетей и требуется капитал</w:t>
      </w:r>
      <w:r w:rsidRPr="00BF4D42">
        <w:rPr>
          <w:rFonts w:ascii="Times New Roman" w:eastAsia="Calibri" w:hAnsi="Times New Roman" w:cs="Times New Roman"/>
          <w:sz w:val="28"/>
          <w:szCs w:val="28"/>
        </w:rPr>
        <w:t>ь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ный ремонт или полная замена имеющихся сетей тепло-, водоснабжения. 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Обеспечение населения качественной питьевой водой и очистка сто</w:t>
      </w:r>
      <w:r w:rsidRPr="00BF4D42">
        <w:rPr>
          <w:rFonts w:ascii="Times New Roman" w:eastAsia="Calibri" w:hAnsi="Times New Roman" w:cs="Times New Roman"/>
          <w:sz w:val="28"/>
          <w:szCs w:val="28"/>
        </w:rPr>
        <w:t>ч</w:t>
      </w:r>
      <w:r w:rsidRPr="00BF4D42">
        <w:rPr>
          <w:rFonts w:ascii="Times New Roman" w:eastAsia="Calibri" w:hAnsi="Times New Roman" w:cs="Times New Roman"/>
          <w:sz w:val="28"/>
          <w:szCs w:val="28"/>
        </w:rPr>
        <w:t>ных вод является одной из важнейших задач, связанных с качеством жизни населения и решением экологических проблем. В целях ликвидации негати</w:t>
      </w:r>
      <w:r w:rsidRPr="00BF4D42">
        <w:rPr>
          <w:rFonts w:ascii="Times New Roman" w:eastAsia="Calibri" w:hAnsi="Times New Roman" w:cs="Times New Roman"/>
          <w:sz w:val="28"/>
          <w:szCs w:val="28"/>
        </w:rPr>
        <w:t>в</w:t>
      </w:r>
      <w:r w:rsidRPr="00BF4D42">
        <w:rPr>
          <w:rFonts w:ascii="Times New Roman" w:eastAsia="Calibri" w:hAnsi="Times New Roman" w:cs="Times New Roman"/>
          <w:sz w:val="28"/>
          <w:szCs w:val="28"/>
        </w:rPr>
        <w:t>ного воздействия стоков очистных сооружений необходима их своевреме</w:t>
      </w:r>
      <w:r w:rsidRPr="00BF4D42">
        <w:rPr>
          <w:rFonts w:ascii="Times New Roman" w:eastAsia="Calibri" w:hAnsi="Times New Roman" w:cs="Times New Roman"/>
          <w:sz w:val="28"/>
          <w:szCs w:val="28"/>
        </w:rPr>
        <w:t>н</w:t>
      </w:r>
      <w:r w:rsidRPr="00BF4D42">
        <w:rPr>
          <w:rFonts w:ascii="Times New Roman" w:eastAsia="Calibri" w:hAnsi="Times New Roman" w:cs="Times New Roman"/>
          <w:sz w:val="28"/>
          <w:szCs w:val="28"/>
        </w:rPr>
        <w:t>ная реконструкция и пер</w:t>
      </w:r>
      <w:r w:rsidR="006D6237">
        <w:rPr>
          <w:rFonts w:ascii="Times New Roman" w:eastAsia="Calibri" w:hAnsi="Times New Roman" w:cs="Times New Roman"/>
          <w:sz w:val="28"/>
          <w:szCs w:val="28"/>
        </w:rPr>
        <w:t>еоснащение или их строительство</w:t>
      </w:r>
      <w:r w:rsidR="00362D34">
        <w:rPr>
          <w:rFonts w:ascii="Times New Roman" w:eastAsia="Calibri" w:hAnsi="Times New Roman" w:cs="Times New Roman"/>
          <w:sz w:val="28"/>
          <w:szCs w:val="28"/>
        </w:rPr>
        <w:t>. Такие населенные пункты, как</w:t>
      </w:r>
      <w:r w:rsidR="006D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A50">
        <w:rPr>
          <w:rFonts w:ascii="Times New Roman" w:eastAsia="Calibri" w:hAnsi="Times New Roman" w:cs="Times New Roman"/>
          <w:sz w:val="28"/>
          <w:szCs w:val="28"/>
        </w:rPr>
        <w:t>п</w:t>
      </w:r>
      <w:r w:rsidRPr="00BF4D42">
        <w:rPr>
          <w:rFonts w:ascii="Times New Roman" w:eastAsia="Calibri" w:hAnsi="Times New Roman" w:cs="Times New Roman"/>
          <w:sz w:val="28"/>
          <w:szCs w:val="28"/>
        </w:rPr>
        <w:t>гт Атамановка, пгт Новокручининское</w:t>
      </w:r>
      <w:r w:rsidRPr="00437B47">
        <w:rPr>
          <w:rFonts w:ascii="Times New Roman" w:eastAsia="Calibri" w:hAnsi="Times New Roman" w:cs="Times New Roman"/>
          <w:sz w:val="28"/>
          <w:szCs w:val="28"/>
        </w:rPr>
        <w:t>, с. Домна,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с. Карповка, </w:t>
      </w:r>
      <w:r w:rsidR="00903C55">
        <w:rPr>
          <w:rFonts w:ascii="Times New Roman" w:eastAsia="Calibri" w:hAnsi="Times New Roman" w:cs="Times New Roman"/>
          <w:sz w:val="28"/>
          <w:szCs w:val="28"/>
        </w:rPr>
        <w:br/>
      </w:r>
      <w:r w:rsidRPr="00BF4D42">
        <w:rPr>
          <w:rFonts w:ascii="Times New Roman" w:eastAsia="Calibri" w:hAnsi="Times New Roman" w:cs="Times New Roman"/>
          <w:sz w:val="28"/>
          <w:szCs w:val="28"/>
        </w:rPr>
        <w:t>с. Новая Кука</w:t>
      </w:r>
      <w:r w:rsidR="008D58DA">
        <w:rPr>
          <w:rFonts w:ascii="Times New Roman" w:eastAsia="Calibri" w:hAnsi="Times New Roman" w:cs="Times New Roman"/>
          <w:sz w:val="28"/>
          <w:szCs w:val="28"/>
        </w:rPr>
        <w:t>,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нуждаются в строительств</w:t>
      </w:r>
      <w:r w:rsidR="008D58DA">
        <w:rPr>
          <w:rFonts w:ascii="Times New Roman" w:eastAsia="Calibri" w:hAnsi="Times New Roman" w:cs="Times New Roman"/>
          <w:sz w:val="28"/>
          <w:szCs w:val="28"/>
        </w:rPr>
        <w:t>е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очистных сооружений. </w:t>
      </w:r>
    </w:p>
    <w:p w:rsidR="008A192A" w:rsidRPr="008A192A" w:rsidRDefault="008A192A" w:rsidP="008A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2A">
        <w:rPr>
          <w:rFonts w:ascii="Times New Roman" w:eastAsia="Calibri" w:hAnsi="Times New Roman" w:cs="Times New Roman"/>
          <w:sz w:val="28"/>
          <w:szCs w:val="28"/>
        </w:rPr>
        <w:t>На территории Читинского района расположено 54 объекта здрав</w:t>
      </w:r>
      <w:r w:rsidRPr="008A192A">
        <w:rPr>
          <w:rFonts w:ascii="Times New Roman" w:eastAsia="Calibri" w:hAnsi="Times New Roman" w:cs="Times New Roman"/>
          <w:sz w:val="28"/>
          <w:szCs w:val="28"/>
        </w:rPr>
        <w:t>о</w:t>
      </w:r>
      <w:r w:rsidRPr="008A192A">
        <w:rPr>
          <w:rFonts w:ascii="Times New Roman" w:eastAsia="Calibri" w:hAnsi="Times New Roman" w:cs="Times New Roman"/>
          <w:sz w:val="28"/>
          <w:szCs w:val="28"/>
        </w:rPr>
        <w:t>охранения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 ГУЗ «Читинская ЦРБ», 4 участковые больницы, 5 врачебных а</w:t>
      </w:r>
      <w:r w:rsidRPr="008A192A">
        <w:rPr>
          <w:rFonts w:ascii="Times New Roman" w:eastAsia="Calibri" w:hAnsi="Times New Roman" w:cs="Times New Roman"/>
          <w:sz w:val="28"/>
          <w:szCs w:val="28"/>
        </w:rPr>
        <w:t>м</w:t>
      </w:r>
      <w:r w:rsidRPr="008A192A">
        <w:rPr>
          <w:rFonts w:ascii="Times New Roman" w:eastAsia="Calibri" w:hAnsi="Times New Roman" w:cs="Times New Roman"/>
          <w:sz w:val="28"/>
          <w:szCs w:val="28"/>
        </w:rPr>
        <w:t>булатори</w:t>
      </w:r>
      <w:r w:rsidR="0068267C">
        <w:rPr>
          <w:rFonts w:ascii="Times New Roman" w:eastAsia="Calibri" w:hAnsi="Times New Roman" w:cs="Times New Roman"/>
          <w:sz w:val="28"/>
          <w:szCs w:val="28"/>
        </w:rPr>
        <w:t>й</w:t>
      </w:r>
      <w:r w:rsidRPr="008A192A">
        <w:rPr>
          <w:rFonts w:ascii="Times New Roman" w:eastAsia="Calibri" w:hAnsi="Times New Roman" w:cs="Times New Roman"/>
          <w:sz w:val="28"/>
          <w:szCs w:val="28"/>
        </w:rPr>
        <w:t>, 35 ФАПов, 9 домовых хозяйств. Коечный фонд представлен 38 койками круглосуточного пребывания и 107 койками для оказания медици</w:t>
      </w:r>
      <w:r w:rsidRPr="008A192A">
        <w:rPr>
          <w:rFonts w:ascii="Times New Roman" w:eastAsia="Calibri" w:hAnsi="Times New Roman" w:cs="Times New Roman"/>
          <w:sz w:val="28"/>
          <w:szCs w:val="28"/>
        </w:rPr>
        <w:t>н</w:t>
      </w:r>
      <w:r w:rsidRPr="008A192A">
        <w:rPr>
          <w:rFonts w:ascii="Times New Roman" w:eastAsia="Calibri" w:hAnsi="Times New Roman" w:cs="Times New Roman"/>
          <w:sz w:val="28"/>
          <w:szCs w:val="28"/>
        </w:rPr>
        <w:t>ской помощи в условиях дневного стационара.</w:t>
      </w:r>
    </w:p>
    <w:p w:rsidR="008A192A" w:rsidRPr="008A192A" w:rsidRDefault="008A192A" w:rsidP="008A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2A">
        <w:rPr>
          <w:rFonts w:ascii="Times New Roman" w:eastAsia="Calibri" w:hAnsi="Times New Roman" w:cs="Times New Roman"/>
          <w:sz w:val="28"/>
          <w:szCs w:val="28"/>
        </w:rPr>
        <w:t>В ГУЗ «Читинская ЦРБ» по состоянию на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2020 года работает 146 врачей, показатель обеспеченности населения врачами составил 23,0 на 10 тыс. населения, средний показатель по районам края – 18,0 на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10 тыс. населения. </w:t>
      </w:r>
    </w:p>
    <w:p w:rsidR="008A192A" w:rsidRPr="008A192A" w:rsidRDefault="008A192A" w:rsidP="008A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2A">
        <w:rPr>
          <w:rFonts w:ascii="Times New Roman" w:eastAsia="Calibri" w:hAnsi="Times New Roman" w:cs="Times New Roman"/>
          <w:sz w:val="28"/>
          <w:szCs w:val="28"/>
        </w:rPr>
        <w:t>Число среднего медицинского персонала на 1</w:t>
      </w:r>
      <w:r w:rsidR="008018B3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2020 года – 274 человека, обеспеченность населения средними медицинскими работниками – 87,0 на 10 тыс. населения, средний показатель по районам края – 68,2 на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A192A">
        <w:rPr>
          <w:rFonts w:ascii="Times New Roman" w:eastAsia="Calibri" w:hAnsi="Times New Roman" w:cs="Times New Roman"/>
          <w:sz w:val="28"/>
          <w:szCs w:val="28"/>
        </w:rPr>
        <w:t>10 тыс. населения.</w:t>
      </w:r>
    </w:p>
    <w:p w:rsidR="008A192A" w:rsidRPr="008A192A" w:rsidRDefault="008A192A" w:rsidP="008A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2A">
        <w:rPr>
          <w:rFonts w:ascii="Times New Roman" w:eastAsia="Calibri" w:hAnsi="Times New Roman" w:cs="Times New Roman"/>
          <w:sz w:val="28"/>
          <w:szCs w:val="28"/>
        </w:rPr>
        <w:t>Потребность во врачах на 1 октября 2020 года: врач-терапевт участк</w:t>
      </w:r>
      <w:r w:rsidRPr="008A192A">
        <w:rPr>
          <w:rFonts w:ascii="Times New Roman" w:eastAsia="Calibri" w:hAnsi="Times New Roman" w:cs="Times New Roman"/>
          <w:sz w:val="28"/>
          <w:szCs w:val="28"/>
        </w:rPr>
        <w:t>о</w:t>
      </w:r>
      <w:r w:rsidRPr="008A192A">
        <w:rPr>
          <w:rFonts w:ascii="Times New Roman" w:eastAsia="Calibri" w:hAnsi="Times New Roman" w:cs="Times New Roman"/>
          <w:sz w:val="28"/>
          <w:szCs w:val="28"/>
        </w:rPr>
        <w:t>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A192A">
        <w:rPr>
          <w:rFonts w:ascii="Times New Roman" w:eastAsia="Calibri" w:hAnsi="Times New Roman" w:cs="Times New Roman"/>
          <w:sz w:val="28"/>
          <w:szCs w:val="28"/>
        </w:rPr>
        <w:t>4, врач-терапевт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92A">
        <w:rPr>
          <w:rFonts w:ascii="Times New Roman" w:eastAsia="Calibri" w:hAnsi="Times New Roman" w:cs="Times New Roman"/>
          <w:sz w:val="28"/>
          <w:szCs w:val="28"/>
        </w:rPr>
        <w:t>подростковый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A192A">
        <w:rPr>
          <w:rFonts w:ascii="Times New Roman" w:eastAsia="Calibri" w:hAnsi="Times New Roman" w:cs="Times New Roman"/>
          <w:sz w:val="28"/>
          <w:szCs w:val="28"/>
        </w:rPr>
        <w:t>1 врач-педиатр участковый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A192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92A">
        <w:rPr>
          <w:rFonts w:ascii="Times New Roman" w:eastAsia="Calibri" w:hAnsi="Times New Roman" w:cs="Times New Roman"/>
          <w:sz w:val="28"/>
          <w:szCs w:val="28"/>
        </w:rPr>
        <w:t>, врач-ФД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A192A">
        <w:rPr>
          <w:rFonts w:ascii="Times New Roman" w:eastAsia="Calibri" w:hAnsi="Times New Roman" w:cs="Times New Roman"/>
          <w:sz w:val="28"/>
          <w:szCs w:val="28"/>
        </w:rPr>
        <w:t>1, врач-стоматолог – 3, врач-травматолог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ортопед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8A192A" w:rsidRPr="008A192A" w:rsidRDefault="008A192A" w:rsidP="008A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2A">
        <w:rPr>
          <w:rFonts w:ascii="Times New Roman" w:eastAsia="Calibri" w:hAnsi="Times New Roman" w:cs="Times New Roman"/>
          <w:sz w:val="28"/>
          <w:szCs w:val="28"/>
        </w:rPr>
        <w:t>В Читинском районе 35 ФАПов, из которых не укомплектованы фельдшерами 12</w:t>
      </w:r>
      <w:r w:rsidR="00DC7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 с. Танха, с. Ильинка,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A192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30A">
        <w:rPr>
          <w:rFonts w:ascii="Times New Roman" w:eastAsia="Calibri" w:hAnsi="Times New Roman" w:cs="Times New Roman"/>
          <w:sz w:val="28"/>
          <w:szCs w:val="28"/>
        </w:rPr>
        <w:t>Преображенка, с. Тасей, с</w:t>
      </w:r>
      <w:r w:rsidRPr="008A192A">
        <w:rPr>
          <w:rFonts w:ascii="Times New Roman" w:eastAsia="Calibri" w:hAnsi="Times New Roman" w:cs="Times New Roman"/>
          <w:sz w:val="28"/>
          <w:szCs w:val="28"/>
        </w:rPr>
        <w:t>.</w:t>
      </w:r>
      <w:r w:rsidR="00BD530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A192A">
        <w:rPr>
          <w:rFonts w:ascii="Times New Roman" w:eastAsia="Calibri" w:hAnsi="Times New Roman" w:cs="Times New Roman"/>
          <w:sz w:val="28"/>
          <w:szCs w:val="28"/>
        </w:rPr>
        <w:t>ван-Озеро,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 Иргень,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 Домна-Ключи,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 Ерёмино, с. Амодово, пгт Новокруч</w:t>
      </w:r>
      <w:r w:rsidRPr="008A192A">
        <w:rPr>
          <w:rFonts w:ascii="Times New Roman" w:eastAsia="Calibri" w:hAnsi="Times New Roman" w:cs="Times New Roman"/>
          <w:sz w:val="28"/>
          <w:szCs w:val="28"/>
        </w:rPr>
        <w:t>и</w:t>
      </w:r>
      <w:r w:rsidRPr="008A192A">
        <w:rPr>
          <w:rFonts w:ascii="Times New Roman" w:eastAsia="Calibri" w:hAnsi="Times New Roman" w:cs="Times New Roman"/>
          <w:sz w:val="28"/>
          <w:szCs w:val="28"/>
        </w:rPr>
        <w:t>нинский,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 Ленинск, с. 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пчегур, </w:t>
      </w:r>
      <w:r w:rsidR="0055666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56660" w:rsidRPr="008A192A">
        <w:rPr>
          <w:rFonts w:ascii="Times New Roman" w:eastAsia="Calibri" w:hAnsi="Times New Roman" w:cs="Times New Roman"/>
          <w:sz w:val="28"/>
          <w:szCs w:val="28"/>
        </w:rPr>
        <w:t>ст. Яблоново</w:t>
      </w:r>
      <w:r w:rsidR="0055666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56660" w:rsidRPr="008A1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92A">
        <w:rPr>
          <w:rFonts w:ascii="Times New Roman" w:eastAsia="Calibri" w:hAnsi="Times New Roman" w:cs="Times New Roman"/>
          <w:sz w:val="28"/>
          <w:szCs w:val="28"/>
        </w:rPr>
        <w:t>ст. Кука</w:t>
      </w:r>
      <w:r w:rsidR="00556660">
        <w:rPr>
          <w:rFonts w:ascii="Times New Roman" w:eastAsia="Calibri" w:hAnsi="Times New Roman" w:cs="Times New Roman"/>
          <w:sz w:val="28"/>
          <w:szCs w:val="28"/>
        </w:rPr>
        <w:t>)</w:t>
      </w:r>
      <w:r w:rsidRPr="008A19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192A" w:rsidRPr="008A192A" w:rsidRDefault="008A192A" w:rsidP="008A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2A">
        <w:rPr>
          <w:rFonts w:ascii="Times New Roman" w:eastAsia="Calibri" w:hAnsi="Times New Roman" w:cs="Times New Roman"/>
          <w:sz w:val="28"/>
          <w:szCs w:val="28"/>
        </w:rPr>
        <w:t>В настоящее время в Читинском районе необходим комплексный кап</w:t>
      </w:r>
      <w:r w:rsidRPr="008A192A">
        <w:rPr>
          <w:rFonts w:ascii="Times New Roman" w:eastAsia="Calibri" w:hAnsi="Times New Roman" w:cs="Times New Roman"/>
          <w:sz w:val="28"/>
          <w:szCs w:val="28"/>
        </w:rPr>
        <w:t>и</w:t>
      </w:r>
      <w:r w:rsidRPr="008A192A">
        <w:rPr>
          <w:rFonts w:ascii="Times New Roman" w:eastAsia="Calibri" w:hAnsi="Times New Roman" w:cs="Times New Roman"/>
          <w:sz w:val="28"/>
          <w:szCs w:val="28"/>
        </w:rPr>
        <w:t>тальный ремонт поликлинических подразделений в г.</w:t>
      </w:r>
      <w:r w:rsidR="00721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92A">
        <w:rPr>
          <w:rFonts w:ascii="Times New Roman" w:eastAsia="Calibri" w:hAnsi="Times New Roman" w:cs="Times New Roman"/>
          <w:sz w:val="28"/>
          <w:szCs w:val="28"/>
        </w:rPr>
        <w:t>Чит</w:t>
      </w:r>
      <w:r w:rsidR="00556660">
        <w:rPr>
          <w:rFonts w:ascii="Times New Roman" w:eastAsia="Calibri" w:hAnsi="Times New Roman" w:cs="Times New Roman"/>
          <w:sz w:val="28"/>
          <w:szCs w:val="28"/>
        </w:rPr>
        <w:t>е</w:t>
      </w:r>
      <w:r w:rsidRPr="008A192A">
        <w:rPr>
          <w:rFonts w:ascii="Times New Roman" w:eastAsia="Calibri" w:hAnsi="Times New Roman" w:cs="Times New Roman"/>
          <w:sz w:val="28"/>
          <w:szCs w:val="28"/>
        </w:rPr>
        <w:t>, п</w:t>
      </w:r>
      <w:r w:rsidR="0072192A">
        <w:rPr>
          <w:rFonts w:ascii="Times New Roman" w:eastAsia="Calibri" w:hAnsi="Times New Roman" w:cs="Times New Roman"/>
          <w:sz w:val="28"/>
          <w:szCs w:val="28"/>
        </w:rPr>
        <w:t xml:space="preserve">гт 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Атамановка, </w:t>
      </w:r>
      <w:r w:rsidR="00F8326E" w:rsidRPr="00437B47">
        <w:rPr>
          <w:rFonts w:ascii="Times New Roman" w:eastAsia="Calibri" w:hAnsi="Times New Roman" w:cs="Times New Roman"/>
          <w:sz w:val="28"/>
          <w:szCs w:val="28"/>
        </w:rPr>
        <w:t>с</w:t>
      </w:r>
      <w:r w:rsidRPr="00437B47">
        <w:rPr>
          <w:rFonts w:ascii="Times New Roman" w:eastAsia="Calibri" w:hAnsi="Times New Roman" w:cs="Times New Roman"/>
          <w:sz w:val="28"/>
          <w:szCs w:val="28"/>
        </w:rPr>
        <w:t>.</w:t>
      </w:r>
      <w:r w:rsidR="0072192A" w:rsidRPr="00437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B47">
        <w:rPr>
          <w:rFonts w:ascii="Times New Roman" w:eastAsia="Calibri" w:hAnsi="Times New Roman" w:cs="Times New Roman"/>
          <w:sz w:val="28"/>
          <w:szCs w:val="28"/>
        </w:rPr>
        <w:t>Домна,</w:t>
      </w:r>
      <w:r w:rsidRPr="008A192A">
        <w:rPr>
          <w:rFonts w:ascii="Times New Roman" w:eastAsia="Calibri" w:hAnsi="Times New Roman" w:cs="Times New Roman"/>
          <w:sz w:val="28"/>
          <w:szCs w:val="28"/>
        </w:rPr>
        <w:t xml:space="preserve"> ФАП с.</w:t>
      </w:r>
      <w:r w:rsidR="00721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92A">
        <w:rPr>
          <w:rFonts w:ascii="Times New Roman" w:eastAsia="Calibri" w:hAnsi="Times New Roman" w:cs="Times New Roman"/>
          <w:sz w:val="28"/>
          <w:szCs w:val="28"/>
        </w:rPr>
        <w:t>Сивяково, УБ с. Маккавеево, а также приобретение сан</w:t>
      </w:r>
      <w:r w:rsidRPr="008A192A">
        <w:rPr>
          <w:rFonts w:ascii="Times New Roman" w:eastAsia="Calibri" w:hAnsi="Times New Roman" w:cs="Times New Roman"/>
          <w:sz w:val="28"/>
          <w:szCs w:val="28"/>
        </w:rPr>
        <w:t>и</w:t>
      </w:r>
      <w:r w:rsidRPr="008A192A">
        <w:rPr>
          <w:rFonts w:ascii="Times New Roman" w:eastAsia="Calibri" w:hAnsi="Times New Roman" w:cs="Times New Roman"/>
          <w:sz w:val="28"/>
          <w:szCs w:val="28"/>
        </w:rPr>
        <w:t>тарного автотранспорта и медицинского оборудования.</w:t>
      </w:r>
    </w:p>
    <w:p w:rsidR="00BF4D42" w:rsidRPr="00BF4D42" w:rsidRDefault="008A192A" w:rsidP="008A1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92A">
        <w:rPr>
          <w:rFonts w:ascii="Times New Roman" w:eastAsia="Calibri" w:hAnsi="Times New Roman" w:cs="Times New Roman"/>
          <w:sz w:val="28"/>
          <w:szCs w:val="28"/>
        </w:rPr>
        <w:t>Для решения вопроса привлечения и закрепления специалистов в сел</w:t>
      </w:r>
      <w:r w:rsidRPr="008A192A">
        <w:rPr>
          <w:rFonts w:ascii="Times New Roman" w:eastAsia="Calibri" w:hAnsi="Times New Roman" w:cs="Times New Roman"/>
          <w:sz w:val="28"/>
          <w:szCs w:val="28"/>
        </w:rPr>
        <w:t>ь</w:t>
      </w:r>
      <w:r w:rsidRPr="008A192A">
        <w:rPr>
          <w:rFonts w:ascii="Times New Roman" w:eastAsia="Calibri" w:hAnsi="Times New Roman" w:cs="Times New Roman"/>
          <w:sz w:val="28"/>
          <w:szCs w:val="28"/>
        </w:rPr>
        <w:t>ской местности в рамках реализации плана социального развития центров экономического роста Забайкальского края по мероприятию «Приобретение служебного жилья для медицинских работников» в 2021 году планируется приобретение 7 квартир.</w:t>
      </w:r>
      <w:r w:rsidR="00005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 xml:space="preserve">В сфере общего образования по состоянию на </w:t>
      </w:r>
      <w:r w:rsidR="0072192A">
        <w:rPr>
          <w:rFonts w:ascii="Times New Roman" w:eastAsia="Calibri" w:hAnsi="Times New Roman" w:cs="Times New Roman"/>
          <w:sz w:val="28"/>
          <w:szCs w:val="28"/>
        </w:rPr>
        <w:br/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1 января 2020 года на территории муниципального района «Читинский ра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й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он»</w:t>
      </w:r>
      <w:r w:rsidR="006D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 xml:space="preserve"> функционировала 31 общеобразовательная орган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и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зация, из них 12 школ являлись малокомплектными. В 18 школах района о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б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разовательный процесс осуществляется в две смены. Обучение в две смены не позволяет качественно реализовать федеральные государственные образ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о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вательные стандарты, снижая доступность качественного образования, во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з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lastRenderedPageBreak/>
        <w:t>можность организации внеурочных видов деятельности обучающихся, кач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е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ственного предоставления услуг дополнительного образования детей. Об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у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чение в три смены прямо не допускается современными санитарно-эпидемиологическими требованиями. Организация образовательного проце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с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 xml:space="preserve">са в одну смену позволяет существенно повысить доступность школьного образования, реализацию образовательных программ второй половины дня. Для обеспечения перехода на односменное обучение планируется в </w:t>
      </w:r>
      <w:r w:rsidR="006D6237">
        <w:rPr>
          <w:rFonts w:ascii="Times New Roman" w:eastAsia="Calibri" w:hAnsi="Times New Roman" w:cs="Times New Roman"/>
          <w:sz w:val="28"/>
          <w:szCs w:val="28"/>
        </w:rPr>
        <w:br/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2021</w:t>
      </w:r>
      <w:r w:rsidR="00DC3EA4">
        <w:rPr>
          <w:rFonts w:ascii="Times New Roman" w:eastAsia="Calibri" w:hAnsi="Times New Roman" w:cs="Times New Roman"/>
          <w:sz w:val="28"/>
          <w:szCs w:val="28"/>
        </w:rPr>
        <w:t>−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2023 годах строительство школ на 250 мест в мкр. Добротный</w:t>
      </w:r>
      <w:r w:rsidR="0072192A">
        <w:rPr>
          <w:rFonts w:ascii="Times New Roman" w:eastAsia="Calibri" w:hAnsi="Times New Roman" w:cs="Times New Roman"/>
          <w:sz w:val="28"/>
          <w:szCs w:val="28"/>
        </w:rPr>
        <w:t>,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 xml:space="preserve"> с. См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о</w:t>
      </w:r>
      <w:r w:rsidR="00BF4D42" w:rsidRPr="00BF4D42">
        <w:rPr>
          <w:rFonts w:ascii="Times New Roman" w:eastAsia="Calibri" w:hAnsi="Times New Roman" w:cs="Times New Roman"/>
          <w:sz w:val="28"/>
          <w:szCs w:val="28"/>
        </w:rPr>
        <w:t>ленка, с. Смоленка, на 500 мест в с. Засопка, пгт Атамановка.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В связи с несоответствием современным санитарным, пожарным но</w:t>
      </w:r>
      <w:r w:rsidRPr="00BF4D42">
        <w:rPr>
          <w:rFonts w:ascii="Times New Roman" w:eastAsia="Calibri" w:hAnsi="Times New Roman" w:cs="Times New Roman"/>
          <w:sz w:val="28"/>
          <w:szCs w:val="28"/>
        </w:rPr>
        <w:t>р</w:t>
      </w:r>
      <w:r w:rsidRPr="00BF4D42">
        <w:rPr>
          <w:rFonts w:ascii="Times New Roman" w:eastAsia="Calibri" w:hAnsi="Times New Roman" w:cs="Times New Roman"/>
          <w:sz w:val="28"/>
          <w:szCs w:val="28"/>
        </w:rPr>
        <w:t>мам и требованиям зданий общеобразовательных школ и крайне высоким уровнем износа зд</w:t>
      </w:r>
      <w:r w:rsidR="00DC3EA4">
        <w:rPr>
          <w:rFonts w:ascii="Times New Roman" w:eastAsia="Calibri" w:hAnsi="Times New Roman" w:cs="Times New Roman"/>
          <w:sz w:val="28"/>
          <w:szCs w:val="28"/>
        </w:rPr>
        <w:t>аний образовательных учреждений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в План включены м</w:t>
      </w:r>
      <w:r w:rsidRPr="00BF4D42">
        <w:rPr>
          <w:rFonts w:ascii="Times New Roman" w:eastAsia="Calibri" w:hAnsi="Times New Roman" w:cs="Times New Roman"/>
          <w:sz w:val="28"/>
          <w:szCs w:val="28"/>
        </w:rPr>
        <w:t>е</w:t>
      </w:r>
      <w:r w:rsidRPr="00BF4D42">
        <w:rPr>
          <w:rFonts w:ascii="Times New Roman" w:eastAsia="Calibri" w:hAnsi="Times New Roman" w:cs="Times New Roman"/>
          <w:sz w:val="28"/>
          <w:szCs w:val="28"/>
        </w:rPr>
        <w:t>роприятия капитального ремонта образовательных учреждений, что приведет к повышению качества предоставления образовательных услуг.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района «Читинск</w:t>
      </w:r>
      <w:r w:rsidR="00BD530A">
        <w:rPr>
          <w:rFonts w:ascii="Times New Roman" w:eastAsia="Calibri" w:hAnsi="Times New Roman" w:cs="Times New Roman"/>
          <w:sz w:val="28"/>
          <w:szCs w:val="28"/>
        </w:rPr>
        <w:t>ий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6D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ского края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EA4">
        <w:rPr>
          <w:rFonts w:ascii="Times New Roman" w:eastAsia="Calibri" w:hAnsi="Times New Roman" w:cs="Times New Roman"/>
          <w:sz w:val="28"/>
          <w:szCs w:val="28"/>
        </w:rPr>
        <w:t>в настоящее время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остается проблема доступности дошкольного образования детей от 0 месяцев до 7 лет. Охват детей дошкольным образов</w:t>
      </w:r>
      <w:r w:rsidRPr="00BF4D42">
        <w:rPr>
          <w:rFonts w:ascii="Times New Roman" w:eastAsia="Calibri" w:hAnsi="Times New Roman" w:cs="Times New Roman"/>
          <w:sz w:val="28"/>
          <w:szCs w:val="28"/>
        </w:rPr>
        <w:t>а</w:t>
      </w:r>
      <w:r w:rsidRPr="00BF4D42">
        <w:rPr>
          <w:rFonts w:ascii="Times New Roman" w:eastAsia="Calibri" w:hAnsi="Times New Roman" w:cs="Times New Roman"/>
          <w:sz w:val="28"/>
          <w:szCs w:val="28"/>
        </w:rPr>
        <w:t>нием на 1 января 2020 года составил 43,10 %.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В рамках реализации национальных проектов на территории муниц</w:t>
      </w:r>
      <w:r w:rsidRPr="00BF4D42">
        <w:rPr>
          <w:rFonts w:ascii="Times New Roman" w:eastAsia="Calibri" w:hAnsi="Times New Roman" w:cs="Times New Roman"/>
          <w:sz w:val="28"/>
          <w:szCs w:val="28"/>
        </w:rPr>
        <w:t>и</w:t>
      </w:r>
      <w:r w:rsidRPr="00BF4D42">
        <w:rPr>
          <w:rFonts w:ascii="Times New Roman" w:eastAsia="Calibri" w:hAnsi="Times New Roman" w:cs="Times New Roman"/>
          <w:sz w:val="28"/>
          <w:szCs w:val="28"/>
        </w:rPr>
        <w:t>пального района «Читинский район»</w:t>
      </w:r>
      <w:r w:rsidR="006D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в 2020</w:t>
      </w:r>
      <w:r w:rsidR="00DC3EA4">
        <w:rPr>
          <w:rFonts w:ascii="Times New Roman" w:eastAsia="Calibri" w:hAnsi="Times New Roman" w:cs="Times New Roman"/>
          <w:sz w:val="28"/>
          <w:szCs w:val="28"/>
        </w:rPr>
        <w:t>−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2021 годах по мероприятию «Создание дополнительных мест для детей в возрасте от 1,5 месяцев до </w:t>
      </w:r>
      <w:r w:rsidR="00C967F2">
        <w:rPr>
          <w:rFonts w:ascii="Times New Roman" w:eastAsia="Calibri" w:hAnsi="Times New Roman" w:cs="Times New Roman"/>
          <w:sz w:val="28"/>
          <w:szCs w:val="28"/>
        </w:rPr>
        <w:t>трех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лет в образовательных организациях, осуществляющих обр</w:t>
      </w:r>
      <w:r w:rsidRPr="00BF4D42">
        <w:rPr>
          <w:rFonts w:ascii="Times New Roman" w:eastAsia="Calibri" w:hAnsi="Times New Roman" w:cs="Times New Roman"/>
          <w:sz w:val="28"/>
          <w:szCs w:val="28"/>
        </w:rPr>
        <w:t>а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зовательную деятельность по образовательным программам дошкольного образования» планируется строительство пристройки к детским садам в сельских поселениях </w:t>
      </w:r>
      <w:r w:rsidR="005235B8">
        <w:rPr>
          <w:rFonts w:ascii="Times New Roman" w:eastAsia="Calibri" w:hAnsi="Times New Roman" w:cs="Times New Roman"/>
          <w:sz w:val="28"/>
          <w:szCs w:val="28"/>
        </w:rPr>
        <w:t xml:space="preserve">(далее − с.п.) </w:t>
      </w:r>
      <w:r w:rsidRPr="00BF4D42">
        <w:rPr>
          <w:rFonts w:ascii="Times New Roman" w:eastAsia="Calibri" w:hAnsi="Times New Roman" w:cs="Times New Roman"/>
          <w:sz w:val="28"/>
          <w:szCs w:val="28"/>
        </w:rPr>
        <w:t>«Засопкинское», «Домнинское», «Смоле</w:t>
      </w:r>
      <w:r w:rsidRPr="00BF4D42">
        <w:rPr>
          <w:rFonts w:ascii="Times New Roman" w:eastAsia="Calibri" w:hAnsi="Times New Roman" w:cs="Times New Roman"/>
          <w:sz w:val="28"/>
          <w:szCs w:val="28"/>
        </w:rPr>
        <w:t>н</w:t>
      </w:r>
      <w:r w:rsidRPr="00BF4D42">
        <w:rPr>
          <w:rFonts w:ascii="Times New Roman" w:eastAsia="Calibri" w:hAnsi="Times New Roman" w:cs="Times New Roman"/>
          <w:sz w:val="28"/>
          <w:szCs w:val="28"/>
        </w:rPr>
        <w:t>ское», городских поселениях «Атамановское», «Новокручининское».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В 2021</w:t>
      </w:r>
      <w:r w:rsidR="00E552A1">
        <w:rPr>
          <w:rFonts w:ascii="Times New Roman" w:eastAsia="Calibri" w:hAnsi="Times New Roman" w:cs="Times New Roman"/>
          <w:sz w:val="28"/>
          <w:szCs w:val="28"/>
        </w:rPr>
        <w:t>−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2024 годах на территории муниципального района «Читинский район» 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="006D6237" w:rsidRPr="00BF4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D42">
        <w:rPr>
          <w:rFonts w:ascii="Times New Roman" w:eastAsia="Calibri" w:hAnsi="Times New Roman" w:cs="Times New Roman"/>
          <w:sz w:val="28"/>
          <w:szCs w:val="28"/>
        </w:rPr>
        <w:t>в ходе реализации комплекса мер по достиж</w:t>
      </w:r>
      <w:r w:rsidRPr="00BF4D42">
        <w:rPr>
          <w:rFonts w:ascii="Times New Roman" w:eastAsia="Calibri" w:hAnsi="Times New Roman" w:cs="Times New Roman"/>
          <w:sz w:val="28"/>
          <w:szCs w:val="28"/>
        </w:rPr>
        <w:t>е</w:t>
      </w:r>
      <w:r w:rsidRPr="00BF4D42">
        <w:rPr>
          <w:rFonts w:ascii="Times New Roman" w:eastAsia="Calibri" w:hAnsi="Times New Roman" w:cs="Times New Roman"/>
          <w:sz w:val="28"/>
          <w:szCs w:val="28"/>
        </w:rPr>
        <w:t>нию 100</w:t>
      </w:r>
      <w:r w:rsidR="00C96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% доступности дошкольного образования детей в возрасте от </w:t>
      </w:r>
      <w:r w:rsidR="00A61258">
        <w:rPr>
          <w:rFonts w:ascii="Times New Roman" w:eastAsia="Calibri" w:hAnsi="Times New Roman" w:cs="Times New Roman"/>
          <w:sz w:val="28"/>
          <w:szCs w:val="28"/>
        </w:rPr>
        <w:t>трех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A61258">
        <w:rPr>
          <w:rFonts w:ascii="Times New Roman" w:eastAsia="Calibri" w:hAnsi="Times New Roman" w:cs="Times New Roman"/>
          <w:sz w:val="28"/>
          <w:szCs w:val="28"/>
        </w:rPr>
        <w:t>семи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лет планируется строительство детских садов на 100 мест в с. См</w:t>
      </w:r>
      <w:r w:rsidRPr="00BF4D42">
        <w:rPr>
          <w:rFonts w:ascii="Times New Roman" w:eastAsia="Calibri" w:hAnsi="Times New Roman" w:cs="Times New Roman"/>
          <w:sz w:val="28"/>
          <w:szCs w:val="28"/>
        </w:rPr>
        <w:t>о</w:t>
      </w:r>
      <w:r w:rsidRPr="00BF4D42">
        <w:rPr>
          <w:rFonts w:ascii="Times New Roman" w:eastAsia="Calibri" w:hAnsi="Times New Roman" w:cs="Times New Roman"/>
          <w:sz w:val="28"/>
          <w:szCs w:val="28"/>
        </w:rPr>
        <w:t>ленка, с. Угдан, с. Домна, с. Засопка, с. А</w:t>
      </w:r>
      <w:r w:rsidR="00A61258">
        <w:rPr>
          <w:rFonts w:ascii="Times New Roman" w:eastAsia="Calibri" w:hAnsi="Times New Roman" w:cs="Times New Roman"/>
          <w:sz w:val="28"/>
          <w:szCs w:val="28"/>
        </w:rPr>
        <w:t>тамановка</w:t>
      </w:r>
      <w:r w:rsidRPr="00BF4D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Культура, спорт – значимые социальные факторы развития района, средство эстетического, нравственного и патриотического воспитания нас</w:t>
      </w:r>
      <w:r w:rsidRPr="00BF4D42">
        <w:rPr>
          <w:rFonts w:ascii="Times New Roman" w:eastAsia="Calibri" w:hAnsi="Times New Roman" w:cs="Times New Roman"/>
          <w:sz w:val="28"/>
          <w:szCs w:val="28"/>
        </w:rPr>
        <w:t>е</w:t>
      </w:r>
      <w:r w:rsidRPr="00BF4D42">
        <w:rPr>
          <w:rFonts w:ascii="Times New Roman" w:eastAsia="Calibri" w:hAnsi="Times New Roman" w:cs="Times New Roman"/>
          <w:sz w:val="28"/>
          <w:szCs w:val="28"/>
        </w:rPr>
        <w:t>ления, сберегающая здоровье система развития человеческого капитала.</w:t>
      </w:r>
    </w:p>
    <w:p w:rsidR="00BF4D42" w:rsidRPr="00BF4D42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района «Читинский район»</w:t>
      </w:r>
      <w:r w:rsidR="006D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ского края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 наблюда</w:t>
      </w:r>
      <w:r w:rsidR="00E552A1">
        <w:rPr>
          <w:rFonts w:ascii="Times New Roman" w:eastAsia="Calibri" w:hAnsi="Times New Roman" w:cs="Times New Roman"/>
          <w:sz w:val="28"/>
          <w:szCs w:val="28"/>
        </w:rPr>
        <w:t>ю</w:t>
      </w:r>
      <w:r w:rsidRPr="00BF4D42">
        <w:rPr>
          <w:rFonts w:ascii="Times New Roman" w:eastAsia="Calibri" w:hAnsi="Times New Roman" w:cs="Times New Roman"/>
          <w:sz w:val="28"/>
          <w:szCs w:val="28"/>
        </w:rPr>
        <w:t>тся: высокий уровень износа объектов культуры и спо</w:t>
      </w:r>
      <w:r w:rsidRPr="00BF4D42">
        <w:rPr>
          <w:rFonts w:ascii="Times New Roman" w:eastAsia="Calibri" w:hAnsi="Times New Roman" w:cs="Times New Roman"/>
          <w:sz w:val="28"/>
          <w:szCs w:val="28"/>
        </w:rPr>
        <w:t>р</w:t>
      </w:r>
      <w:r w:rsidRPr="00BF4D42">
        <w:rPr>
          <w:rFonts w:ascii="Times New Roman" w:eastAsia="Calibri" w:hAnsi="Times New Roman" w:cs="Times New Roman"/>
          <w:sz w:val="28"/>
          <w:szCs w:val="28"/>
        </w:rPr>
        <w:t>та, требующий их капитального ремонта, реконструкции и создания новых объектов; низкая материальная и техническая оснащенность объектов кул</w:t>
      </w:r>
      <w:r w:rsidRPr="00BF4D42">
        <w:rPr>
          <w:rFonts w:ascii="Times New Roman" w:eastAsia="Calibri" w:hAnsi="Times New Roman" w:cs="Times New Roman"/>
          <w:sz w:val="28"/>
          <w:szCs w:val="28"/>
        </w:rPr>
        <w:t>ь</w:t>
      </w:r>
      <w:r w:rsidRPr="00BF4D42">
        <w:rPr>
          <w:rFonts w:ascii="Times New Roman" w:eastAsia="Calibri" w:hAnsi="Times New Roman" w:cs="Times New Roman"/>
          <w:sz w:val="28"/>
          <w:szCs w:val="28"/>
        </w:rPr>
        <w:t>туры и спорта. В рамках Плана социального развития центров экономическ</w:t>
      </w:r>
      <w:r w:rsidRPr="00BF4D42">
        <w:rPr>
          <w:rFonts w:ascii="Times New Roman" w:eastAsia="Calibri" w:hAnsi="Times New Roman" w:cs="Times New Roman"/>
          <w:sz w:val="28"/>
          <w:szCs w:val="28"/>
        </w:rPr>
        <w:t>о</w:t>
      </w:r>
      <w:r w:rsidRPr="00BF4D42">
        <w:rPr>
          <w:rFonts w:ascii="Times New Roman" w:eastAsia="Calibri" w:hAnsi="Times New Roman" w:cs="Times New Roman"/>
          <w:sz w:val="28"/>
          <w:szCs w:val="28"/>
        </w:rPr>
        <w:t>го роста Забайкальского края в 2020 году в с. Смоленка запланировано пр</w:t>
      </w:r>
      <w:r w:rsidRPr="00BF4D42">
        <w:rPr>
          <w:rFonts w:ascii="Times New Roman" w:eastAsia="Calibri" w:hAnsi="Times New Roman" w:cs="Times New Roman"/>
          <w:sz w:val="28"/>
          <w:szCs w:val="28"/>
        </w:rPr>
        <w:t>и</w:t>
      </w:r>
      <w:r w:rsidRPr="00BF4D42">
        <w:rPr>
          <w:rFonts w:ascii="Times New Roman" w:eastAsia="Calibri" w:hAnsi="Times New Roman" w:cs="Times New Roman"/>
          <w:sz w:val="28"/>
          <w:szCs w:val="28"/>
        </w:rPr>
        <w:t>обретение модульной конструкции дома культуры. В 2020 году планируется капитальный ремонт МБУК ИБДЦ «Вдохновение» с. Маккавеево по реал</w:t>
      </w:r>
      <w:r w:rsidRPr="00BF4D42">
        <w:rPr>
          <w:rFonts w:ascii="Times New Roman" w:eastAsia="Calibri" w:hAnsi="Times New Roman" w:cs="Times New Roman"/>
          <w:sz w:val="28"/>
          <w:szCs w:val="28"/>
        </w:rPr>
        <w:t>и</w:t>
      </w:r>
      <w:r w:rsidRPr="00BF4D42">
        <w:rPr>
          <w:rFonts w:ascii="Times New Roman" w:eastAsia="Calibri" w:hAnsi="Times New Roman" w:cs="Times New Roman"/>
          <w:sz w:val="28"/>
          <w:szCs w:val="28"/>
        </w:rPr>
        <w:t>зации мероприятий государственной программы «Развитие культуры в З</w:t>
      </w:r>
      <w:r w:rsidRPr="00BF4D42">
        <w:rPr>
          <w:rFonts w:ascii="Times New Roman" w:eastAsia="Calibri" w:hAnsi="Times New Roman" w:cs="Times New Roman"/>
          <w:sz w:val="28"/>
          <w:szCs w:val="28"/>
        </w:rPr>
        <w:t>а</w:t>
      </w:r>
      <w:r w:rsidRPr="00BF4D42">
        <w:rPr>
          <w:rFonts w:ascii="Times New Roman" w:eastAsia="Calibri" w:hAnsi="Times New Roman" w:cs="Times New Roman"/>
          <w:sz w:val="28"/>
          <w:szCs w:val="28"/>
        </w:rPr>
        <w:t>байкальском крае».</w:t>
      </w:r>
    </w:p>
    <w:p w:rsidR="00E018EC" w:rsidRPr="00E018EC" w:rsidRDefault="00E018EC" w:rsidP="00E01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8EC">
        <w:rPr>
          <w:rFonts w:ascii="Times New Roman" w:eastAsia="Calibri" w:hAnsi="Times New Roman" w:cs="Times New Roman"/>
          <w:bCs/>
          <w:sz w:val="28"/>
          <w:szCs w:val="28"/>
        </w:rPr>
        <w:t>Согласно данным статистической отчетности на территории муниц</w:t>
      </w:r>
      <w:r w:rsidRPr="00E018E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018EC">
        <w:rPr>
          <w:rFonts w:ascii="Times New Roman" w:eastAsia="Calibri" w:hAnsi="Times New Roman" w:cs="Times New Roman"/>
          <w:bCs/>
          <w:sz w:val="28"/>
          <w:szCs w:val="28"/>
        </w:rPr>
        <w:t>пального района «Читинский район»</w:t>
      </w:r>
      <w:r w:rsidR="006D62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Pr="00E018EC">
        <w:rPr>
          <w:rFonts w:ascii="Times New Roman" w:eastAsia="Calibri" w:hAnsi="Times New Roman" w:cs="Times New Roman"/>
          <w:bCs/>
          <w:sz w:val="28"/>
          <w:szCs w:val="28"/>
        </w:rPr>
        <w:t xml:space="preserve"> культивируются </w:t>
      </w:r>
      <w:r w:rsidRPr="00E018E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следующие виды спорта: волейбол, баскетбол, футбол, бокс, кикбоксинг, н</w:t>
      </w:r>
      <w:r w:rsidRPr="00E018E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018EC">
        <w:rPr>
          <w:rFonts w:ascii="Times New Roman" w:eastAsia="Calibri" w:hAnsi="Times New Roman" w:cs="Times New Roman"/>
          <w:bCs/>
          <w:sz w:val="28"/>
          <w:szCs w:val="28"/>
        </w:rPr>
        <w:t>стольный теннис, легкая атлетика.</w:t>
      </w:r>
    </w:p>
    <w:p w:rsidR="00E018EC" w:rsidRPr="00E018EC" w:rsidRDefault="00E018EC" w:rsidP="00E01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8EC">
        <w:rPr>
          <w:rFonts w:ascii="Times New Roman" w:eastAsia="Calibri" w:hAnsi="Times New Roman" w:cs="Times New Roman"/>
          <w:sz w:val="28"/>
          <w:szCs w:val="28"/>
        </w:rPr>
        <w:t>Для дальнейшего развития физической культуры и спорта в районе н</w:t>
      </w:r>
      <w:r w:rsidRPr="00E018EC">
        <w:rPr>
          <w:rFonts w:ascii="Times New Roman" w:eastAsia="Calibri" w:hAnsi="Times New Roman" w:cs="Times New Roman"/>
          <w:sz w:val="28"/>
          <w:szCs w:val="28"/>
        </w:rPr>
        <w:t>е</w:t>
      </w:r>
      <w:r w:rsidRPr="00E018EC">
        <w:rPr>
          <w:rFonts w:ascii="Times New Roman" w:eastAsia="Calibri" w:hAnsi="Times New Roman" w:cs="Times New Roman"/>
          <w:sz w:val="28"/>
          <w:szCs w:val="28"/>
        </w:rPr>
        <w:t>достаточно спортивных сооружений, материально-техническая база не соо</w:t>
      </w:r>
      <w:r w:rsidRPr="00E018EC">
        <w:rPr>
          <w:rFonts w:ascii="Times New Roman" w:eastAsia="Calibri" w:hAnsi="Times New Roman" w:cs="Times New Roman"/>
          <w:sz w:val="28"/>
          <w:szCs w:val="28"/>
        </w:rPr>
        <w:t>т</w:t>
      </w:r>
      <w:r w:rsidRPr="00E018EC">
        <w:rPr>
          <w:rFonts w:ascii="Times New Roman" w:eastAsia="Calibri" w:hAnsi="Times New Roman" w:cs="Times New Roman"/>
          <w:sz w:val="28"/>
          <w:szCs w:val="28"/>
        </w:rPr>
        <w:t>ветствует современным требованиям.</w:t>
      </w:r>
    </w:p>
    <w:p w:rsidR="00E018EC" w:rsidRPr="00E018EC" w:rsidRDefault="00E018EC" w:rsidP="00E01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8EC">
        <w:rPr>
          <w:rFonts w:ascii="Times New Roman" w:eastAsia="Calibri" w:hAnsi="Times New Roman" w:cs="Times New Roman"/>
          <w:sz w:val="28"/>
          <w:szCs w:val="28"/>
        </w:rPr>
        <w:t>Основными задачами в отрасли «Физическая культура и спорт» являе</w:t>
      </w:r>
      <w:r w:rsidRPr="00E018EC">
        <w:rPr>
          <w:rFonts w:ascii="Times New Roman" w:eastAsia="Calibri" w:hAnsi="Times New Roman" w:cs="Times New Roman"/>
          <w:sz w:val="28"/>
          <w:szCs w:val="28"/>
        </w:rPr>
        <w:t>т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ся доведение доли населения района, </w:t>
      </w:r>
      <w:r w:rsidRPr="00E018EC">
        <w:rPr>
          <w:rFonts w:ascii="Times New Roman" w:eastAsia="Calibri" w:hAnsi="Times New Roman" w:cs="Times New Roman"/>
          <w:bCs/>
          <w:sz w:val="28"/>
          <w:szCs w:val="28"/>
        </w:rPr>
        <w:t>систематически занимающегося физ</w:t>
      </w:r>
      <w:r w:rsidRPr="00E018E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018EC">
        <w:rPr>
          <w:rFonts w:ascii="Times New Roman" w:eastAsia="Calibri" w:hAnsi="Times New Roman" w:cs="Times New Roman"/>
          <w:bCs/>
          <w:sz w:val="28"/>
          <w:szCs w:val="28"/>
        </w:rPr>
        <w:t>ческой культурой и спортом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к 2025 году </w:t>
      </w:r>
      <w:r w:rsidRPr="00E018EC">
        <w:rPr>
          <w:rFonts w:ascii="Times New Roman" w:eastAsia="Calibri" w:hAnsi="Times New Roman" w:cs="Times New Roman"/>
          <w:bCs/>
          <w:sz w:val="28"/>
          <w:szCs w:val="28"/>
        </w:rPr>
        <w:t xml:space="preserve">до 43,4 %. Реализация поставленной задачи возможна посредством создания условий для занятия физической культурой и спортом, а именно: </w:t>
      </w:r>
      <w:r w:rsidRPr="00E018EC">
        <w:rPr>
          <w:rFonts w:ascii="Times New Roman" w:eastAsia="Calibri" w:hAnsi="Times New Roman" w:cs="Times New Roman"/>
          <w:sz w:val="28"/>
          <w:szCs w:val="28"/>
        </w:rPr>
        <w:t>ремонт спортивных залов в школах, стро</w:t>
      </w:r>
      <w:r w:rsidRPr="00E018EC">
        <w:rPr>
          <w:rFonts w:ascii="Times New Roman" w:eastAsia="Calibri" w:hAnsi="Times New Roman" w:cs="Times New Roman"/>
          <w:sz w:val="28"/>
          <w:szCs w:val="28"/>
        </w:rPr>
        <w:t>и</w:t>
      </w:r>
      <w:r w:rsidRPr="00E018EC">
        <w:rPr>
          <w:rFonts w:ascii="Times New Roman" w:eastAsia="Calibri" w:hAnsi="Times New Roman" w:cs="Times New Roman"/>
          <w:sz w:val="28"/>
          <w:szCs w:val="28"/>
        </w:rPr>
        <w:t>тельство</w:t>
      </w:r>
      <w:r w:rsidR="005235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универсальных</w:t>
      </w:r>
      <w:r w:rsidR="00523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спортивных</w:t>
      </w:r>
      <w:r w:rsidR="00523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площадок в </w:t>
      </w:r>
      <w:r w:rsidR="00523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с.п.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Засопкинское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3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с.п.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Угданское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с.п.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Леснинское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с.п</w:t>
      </w:r>
      <w:r w:rsidR="006D6237">
        <w:rPr>
          <w:rFonts w:ascii="Times New Roman" w:eastAsia="Calibri" w:hAnsi="Times New Roman" w:cs="Times New Roman"/>
          <w:sz w:val="28"/>
          <w:szCs w:val="28"/>
        </w:rPr>
        <w:t>.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«Верх-Читинское»</w:t>
      </w:r>
      <w:r w:rsidR="005235B8">
        <w:rPr>
          <w:rFonts w:ascii="Times New Roman" w:eastAsia="Calibri" w:hAnsi="Times New Roman" w:cs="Times New Roman"/>
          <w:sz w:val="28"/>
          <w:szCs w:val="28"/>
        </w:rPr>
        <w:t>,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пгт Новокруч</w:t>
      </w:r>
      <w:r w:rsidRPr="00E018EC">
        <w:rPr>
          <w:rFonts w:ascii="Times New Roman" w:eastAsia="Calibri" w:hAnsi="Times New Roman" w:cs="Times New Roman"/>
          <w:sz w:val="28"/>
          <w:szCs w:val="28"/>
        </w:rPr>
        <w:t>и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нинское, </w:t>
      </w:r>
      <w:r>
        <w:rPr>
          <w:rFonts w:ascii="Times New Roman" w:eastAsia="Calibri" w:hAnsi="Times New Roman" w:cs="Times New Roman"/>
          <w:sz w:val="28"/>
          <w:szCs w:val="28"/>
        </w:rPr>
        <w:t>с.п.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Смоленское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с.п. «Арахлейское», с.п.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Новокукинское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>; строительство спортивных залов в 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Домнинское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с.п. «</w:t>
      </w:r>
      <w:r w:rsidRPr="00E018EC">
        <w:rPr>
          <w:rFonts w:ascii="Times New Roman" w:eastAsia="Calibri" w:hAnsi="Times New Roman" w:cs="Times New Roman"/>
          <w:sz w:val="28"/>
          <w:szCs w:val="28"/>
        </w:rPr>
        <w:t>Угданское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  <w:t>с.п. 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Верх-Читинское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с.п.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Новокукинское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с.п. 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Новотроицкое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с.п. 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З</w:t>
      </w:r>
      <w:r w:rsidRPr="00E018EC">
        <w:rPr>
          <w:rFonts w:ascii="Times New Roman" w:eastAsia="Calibri" w:hAnsi="Times New Roman" w:cs="Times New Roman"/>
          <w:sz w:val="28"/>
          <w:szCs w:val="28"/>
        </w:rPr>
        <w:t>а</w:t>
      </w:r>
      <w:r w:rsidRPr="00E018EC">
        <w:rPr>
          <w:rFonts w:ascii="Times New Roman" w:eastAsia="Calibri" w:hAnsi="Times New Roman" w:cs="Times New Roman"/>
          <w:sz w:val="28"/>
          <w:szCs w:val="28"/>
        </w:rPr>
        <w:t>сопкинское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>; строительств</w:t>
      </w:r>
      <w:r w:rsidR="005235B8">
        <w:rPr>
          <w:rFonts w:ascii="Times New Roman" w:eastAsia="Calibri" w:hAnsi="Times New Roman" w:cs="Times New Roman"/>
          <w:sz w:val="28"/>
          <w:szCs w:val="28"/>
        </w:rPr>
        <w:t>о физкультурно-</w:t>
      </w:r>
      <w:r w:rsidRPr="00E018EC">
        <w:rPr>
          <w:rFonts w:ascii="Times New Roman" w:eastAsia="Calibri" w:hAnsi="Times New Roman" w:cs="Times New Roman"/>
          <w:sz w:val="28"/>
          <w:szCs w:val="28"/>
        </w:rPr>
        <w:t>оздоровительного комплекса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с.п. 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«Смоленское»,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с.п. </w:t>
      </w:r>
      <w:r w:rsidRPr="00E018EC">
        <w:rPr>
          <w:rFonts w:ascii="Times New Roman" w:eastAsia="Calibri" w:hAnsi="Times New Roman" w:cs="Times New Roman"/>
          <w:sz w:val="28"/>
          <w:szCs w:val="28"/>
        </w:rPr>
        <w:t>«Атамановское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235B8">
        <w:rPr>
          <w:rFonts w:ascii="Times New Roman" w:eastAsia="Calibri" w:hAnsi="Times New Roman" w:cs="Times New Roman"/>
          <w:sz w:val="28"/>
          <w:szCs w:val="28"/>
        </w:rPr>
        <w:t>; строительство физкультурно-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оздоровительного комплекса открытого типа в </w:t>
      </w:r>
      <w:r>
        <w:rPr>
          <w:rFonts w:ascii="Times New Roman" w:eastAsia="Calibri" w:hAnsi="Times New Roman" w:cs="Times New Roman"/>
          <w:sz w:val="28"/>
          <w:szCs w:val="28"/>
        </w:rPr>
        <w:t>с.п.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Засопкинское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Угда</w:t>
      </w:r>
      <w:r w:rsidRPr="00E018EC">
        <w:rPr>
          <w:rFonts w:ascii="Times New Roman" w:eastAsia="Calibri" w:hAnsi="Times New Roman" w:cs="Times New Roman"/>
          <w:sz w:val="28"/>
          <w:szCs w:val="28"/>
        </w:rPr>
        <w:t>н</w:t>
      </w:r>
      <w:r w:rsidRPr="00E018EC">
        <w:rPr>
          <w:rFonts w:ascii="Times New Roman" w:eastAsia="Calibri" w:hAnsi="Times New Roman" w:cs="Times New Roman"/>
          <w:sz w:val="28"/>
          <w:szCs w:val="28"/>
        </w:rPr>
        <w:t>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Верх-Читинское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Ингодинское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Новокукинское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Маккавее</w:t>
      </w:r>
      <w:r w:rsidRPr="00E018EC">
        <w:rPr>
          <w:rFonts w:ascii="Times New Roman" w:eastAsia="Calibri" w:hAnsi="Times New Roman" w:cs="Times New Roman"/>
          <w:sz w:val="28"/>
          <w:szCs w:val="28"/>
        </w:rPr>
        <w:t>в</w:t>
      </w:r>
      <w:r w:rsidRPr="00E018EC">
        <w:rPr>
          <w:rFonts w:ascii="Times New Roman" w:eastAsia="Calibri" w:hAnsi="Times New Roman" w:cs="Times New Roman"/>
          <w:sz w:val="28"/>
          <w:szCs w:val="28"/>
        </w:rPr>
        <w:t>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Новотроиц</w:t>
      </w:r>
      <w:r>
        <w:rPr>
          <w:rFonts w:ascii="Times New Roman" w:eastAsia="Calibri" w:hAnsi="Times New Roman" w:cs="Times New Roman"/>
          <w:sz w:val="28"/>
          <w:szCs w:val="28"/>
        </w:rPr>
        <w:t>кое»;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строительство стадионов в </w:t>
      </w:r>
      <w:r>
        <w:rPr>
          <w:rFonts w:ascii="Times New Roman" w:eastAsia="Calibri" w:hAnsi="Times New Roman" w:cs="Times New Roman"/>
          <w:sz w:val="28"/>
          <w:szCs w:val="28"/>
        </w:rPr>
        <w:t>с.п.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Атамановское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18EC">
        <w:rPr>
          <w:rFonts w:ascii="Times New Roman" w:eastAsia="Calibri" w:hAnsi="Times New Roman" w:cs="Times New Roman"/>
          <w:sz w:val="28"/>
          <w:szCs w:val="28"/>
        </w:rPr>
        <w:t>Смоленское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18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20AB" w:rsidRDefault="00E018EC" w:rsidP="00E01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8EC">
        <w:rPr>
          <w:rFonts w:ascii="Times New Roman" w:eastAsia="Calibri" w:hAnsi="Times New Roman" w:cs="Times New Roman"/>
          <w:sz w:val="28"/>
          <w:szCs w:val="28"/>
        </w:rPr>
        <w:t>С целью увеличения доли граждан, систематически занимающихся ф</w:t>
      </w:r>
      <w:r w:rsidRPr="00E018EC">
        <w:rPr>
          <w:rFonts w:ascii="Times New Roman" w:eastAsia="Calibri" w:hAnsi="Times New Roman" w:cs="Times New Roman"/>
          <w:sz w:val="28"/>
          <w:szCs w:val="28"/>
        </w:rPr>
        <w:t>и</w:t>
      </w:r>
      <w:r w:rsidRPr="00E018EC">
        <w:rPr>
          <w:rFonts w:ascii="Times New Roman" w:eastAsia="Calibri" w:hAnsi="Times New Roman" w:cs="Times New Roman"/>
          <w:sz w:val="28"/>
          <w:szCs w:val="28"/>
        </w:rPr>
        <w:t>зической культурой и спортом, в рамках Плана социального развития це</w:t>
      </w:r>
      <w:r w:rsidRPr="00E018EC">
        <w:rPr>
          <w:rFonts w:ascii="Times New Roman" w:eastAsia="Calibri" w:hAnsi="Times New Roman" w:cs="Times New Roman"/>
          <w:sz w:val="28"/>
          <w:szCs w:val="28"/>
        </w:rPr>
        <w:t>н</w:t>
      </w:r>
      <w:r w:rsidRPr="00E018EC">
        <w:rPr>
          <w:rFonts w:ascii="Times New Roman" w:eastAsia="Calibri" w:hAnsi="Times New Roman" w:cs="Times New Roman"/>
          <w:sz w:val="28"/>
          <w:szCs w:val="28"/>
        </w:rPr>
        <w:t>тров экономического роста Забайкальского края, для дальнейшего развития спорти</w:t>
      </w:r>
      <w:r w:rsidR="009F1661">
        <w:rPr>
          <w:rFonts w:ascii="Times New Roman" w:eastAsia="Calibri" w:hAnsi="Times New Roman" w:cs="Times New Roman"/>
          <w:sz w:val="28"/>
          <w:szCs w:val="28"/>
        </w:rPr>
        <w:t>вной инфраструктуры в 2020 году</w:t>
      </w:r>
      <w:r w:rsidRPr="00E018EC">
        <w:rPr>
          <w:rFonts w:ascii="Times New Roman" w:eastAsia="Calibri" w:hAnsi="Times New Roman" w:cs="Times New Roman"/>
          <w:sz w:val="28"/>
          <w:szCs w:val="28"/>
        </w:rPr>
        <w:t xml:space="preserve"> построены универсальные спорти</w:t>
      </w:r>
      <w:r w:rsidRPr="00E018EC">
        <w:rPr>
          <w:rFonts w:ascii="Times New Roman" w:eastAsia="Calibri" w:hAnsi="Times New Roman" w:cs="Times New Roman"/>
          <w:sz w:val="28"/>
          <w:szCs w:val="28"/>
        </w:rPr>
        <w:t>в</w:t>
      </w:r>
      <w:r w:rsidRPr="00E018EC">
        <w:rPr>
          <w:rFonts w:ascii="Times New Roman" w:eastAsia="Calibri" w:hAnsi="Times New Roman" w:cs="Times New Roman"/>
          <w:sz w:val="28"/>
          <w:szCs w:val="28"/>
        </w:rPr>
        <w:t>ные площадки с искусственным покрытием в с. Маккавеево, пгт Атамановка и запланирована установка в 2020</w:t>
      </w:r>
      <w:r w:rsidR="009F1661">
        <w:rPr>
          <w:rFonts w:ascii="Times New Roman" w:eastAsia="Calibri" w:hAnsi="Times New Roman" w:cs="Times New Roman"/>
          <w:sz w:val="28"/>
          <w:szCs w:val="28"/>
        </w:rPr>
        <w:t>−</w:t>
      </w:r>
      <w:r w:rsidRPr="00E018EC">
        <w:rPr>
          <w:rFonts w:ascii="Times New Roman" w:eastAsia="Calibri" w:hAnsi="Times New Roman" w:cs="Times New Roman"/>
          <w:sz w:val="28"/>
          <w:szCs w:val="28"/>
        </w:rPr>
        <w:t>2021 годах центра тестирования ГТО на территории пгт Атамановка, в рамках реализации регионального проекта «Спорт – норма жизни».</w:t>
      </w:r>
      <w:r w:rsidR="00177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0AB" w:rsidRPr="00BE20AB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Забайкальского края № 173-р от 24.05.2019 года «Об утверждении Плана социального развития центров экономического роста Забайкальского края» муниципальный район «Читинский район»</w:t>
      </w:r>
      <w:r w:rsidR="006D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="00BE20AB" w:rsidRPr="00BE20AB">
        <w:rPr>
          <w:rFonts w:ascii="Times New Roman" w:eastAsia="Calibri" w:hAnsi="Times New Roman" w:cs="Times New Roman"/>
          <w:sz w:val="28"/>
          <w:szCs w:val="28"/>
        </w:rPr>
        <w:t xml:space="preserve"> включен в центр экономического роста </w:t>
      </w:r>
      <w:r w:rsidR="00BE20A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E20AB" w:rsidRPr="00BE20AB">
        <w:rPr>
          <w:rFonts w:ascii="Times New Roman" w:eastAsia="Calibri" w:hAnsi="Times New Roman" w:cs="Times New Roman"/>
          <w:sz w:val="28"/>
          <w:szCs w:val="28"/>
        </w:rPr>
        <w:t>Читинская агломерация</w:t>
      </w:r>
      <w:r w:rsidR="00BE20AB">
        <w:rPr>
          <w:rFonts w:ascii="Times New Roman" w:eastAsia="Calibri" w:hAnsi="Times New Roman" w:cs="Times New Roman"/>
          <w:sz w:val="28"/>
          <w:szCs w:val="28"/>
        </w:rPr>
        <w:t>»</w:t>
      </w:r>
      <w:r w:rsidR="00BE20AB" w:rsidRPr="00BE20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20AB" w:rsidRPr="00BF4D42" w:rsidRDefault="00BE20AB" w:rsidP="00BE20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0AB">
        <w:rPr>
          <w:rFonts w:ascii="Times New Roman" w:eastAsia="Calibri" w:hAnsi="Times New Roman" w:cs="Times New Roman"/>
          <w:sz w:val="28"/>
          <w:szCs w:val="28"/>
        </w:rPr>
        <w:t xml:space="preserve">За период реализации Плана будет создано </w:t>
      </w:r>
      <w:r w:rsidR="00F63D94">
        <w:rPr>
          <w:rFonts w:ascii="Times New Roman" w:eastAsia="Calibri" w:hAnsi="Times New Roman" w:cs="Times New Roman"/>
          <w:sz w:val="28"/>
          <w:szCs w:val="28"/>
        </w:rPr>
        <w:t>415</w:t>
      </w:r>
      <w:r w:rsidRPr="00BE20AB">
        <w:rPr>
          <w:rFonts w:ascii="Times New Roman" w:eastAsia="Calibri" w:hAnsi="Times New Roman" w:cs="Times New Roman"/>
          <w:sz w:val="28"/>
          <w:szCs w:val="28"/>
        </w:rPr>
        <w:t xml:space="preserve"> рабочих мест, привл</w:t>
      </w:r>
      <w:r w:rsidRPr="00BE20AB">
        <w:rPr>
          <w:rFonts w:ascii="Times New Roman" w:eastAsia="Calibri" w:hAnsi="Times New Roman" w:cs="Times New Roman"/>
          <w:sz w:val="28"/>
          <w:szCs w:val="28"/>
        </w:rPr>
        <w:t>е</w:t>
      </w:r>
      <w:r w:rsidRPr="00BE20AB">
        <w:rPr>
          <w:rFonts w:ascii="Times New Roman" w:eastAsia="Calibri" w:hAnsi="Times New Roman" w:cs="Times New Roman"/>
          <w:sz w:val="28"/>
          <w:szCs w:val="28"/>
        </w:rPr>
        <w:t xml:space="preserve">чено </w:t>
      </w:r>
      <w:r w:rsidR="00F63D94">
        <w:rPr>
          <w:rFonts w:ascii="Times New Roman" w:eastAsia="Calibri" w:hAnsi="Times New Roman" w:cs="Times New Roman"/>
          <w:sz w:val="28"/>
          <w:szCs w:val="28"/>
        </w:rPr>
        <w:t>2921,64</w:t>
      </w:r>
      <w:r w:rsidRPr="00A73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0AB">
        <w:rPr>
          <w:rFonts w:ascii="Times New Roman" w:eastAsia="Calibri" w:hAnsi="Times New Roman" w:cs="Times New Roman"/>
          <w:sz w:val="28"/>
          <w:szCs w:val="28"/>
        </w:rPr>
        <w:t>млн. рублей</w:t>
      </w:r>
      <w:r w:rsidR="00D72A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F36" w:rsidRPr="00F2766F" w:rsidRDefault="00BF4D42" w:rsidP="00BF4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  <w:r w:rsidRPr="00BF4D42">
        <w:rPr>
          <w:rFonts w:ascii="Times New Roman" w:eastAsia="Calibri" w:hAnsi="Times New Roman" w:cs="Times New Roman"/>
          <w:sz w:val="28"/>
          <w:szCs w:val="28"/>
        </w:rPr>
        <w:t>В результате реализации Плана мероприятий в рамках национальных проектов, плана социального развития центров экономического роста Заба</w:t>
      </w:r>
      <w:r w:rsidRPr="00BF4D42">
        <w:rPr>
          <w:rFonts w:ascii="Times New Roman" w:eastAsia="Calibri" w:hAnsi="Times New Roman" w:cs="Times New Roman"/>
          <w:sz w:val="28"/>
          <w:szCs w:val="28"/>
        </w:rPr>
        <w:t>й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кальского края и государственных программ на территории муниципального района «Читинский район» </w:t>
      </w:r>
      <w:r w:rsidR="006D6237" w:rsidRPr="0075258C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</w:t>
      </w:r>
      <w:r w:rsidR="006D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D42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7466A2">
        <w:rPr>
          <w:rFonts w:ascii="Times New Roman" w:eastAsia="Calibri" w:hAnsi="Times New Roman" w:cs="Times New Roman"/>
          <w:sz w:val="28"/>
          <w:szCs w:val="28"/>
        </w:rPr>
        <w:t>26</w:t>
      </w:r>
      <w:r w:rsidR="0007632E">
        <w:rPr>
          <w:rFonts w:ascii="Times New Roman" w:eastAsia="Calibri" w:hAnsi="Times New Roman" w:cs="Times New Roman"/>
          <w:sz w:val="28"/>
          <w:szCs w:val="28"/>
        </w:rPr>
        <w:t>41</w:t>
      </w:r>
      <w:r w:rsidR="007466A2">
        <w:rPr>
          <w:rFonts w:ascii="Times New Roman" w:eastAsia="Calibri" w:hAnsi="Times New Roman" w:cs="Times New Roman"/>
          <w:sz w:val="28"/>
          <w:szCs w:val="28"/>
        </w:rPr>
        <w:t>,</w:t>
      </w:r>
      <w:r w:rsidR="0007632E">
        <w:rPr>
          <w:rFonts w:ascii="Times New Roman" w:eastAsia="Calibri" w:hAnsi="Times New Roman" w:cs="Times New Roman"/>
          <w:sz w:val="28"/>
          <w:szCs w:val="28"/>
        </w:rPr>
        <w:t>26</w:t>
      </w:r>
      <w:r w:rsidRPr="00A737A9">
        <w:rPr>
          <w:rFonts w:ascii="Times New Roman" w:eastAsia="Calibri" w:hAnsi="Times New Roman" w:cs="Times New Roman"/>
          <w:sz w:val="28"/>
          <w:szCs w:val="28"/>
        </w:rPr>
        <w:t xml:space="preserve"> млн. ру</w:t>
      </w:r>
      <w:r w:rsidRPr="00A737A9">
        <w:rPr>
          <w:rFonts w:ascii="Times New Roman" w:eastAsia="Calibri" w:hAnsi="Times New Roman" w:cs="Times New Roman"/>
          <w:sz w:val="28"/>
          <w:szCs w:val="28"/>
        </w:rPr>
        <w:t>б</w:t>
      </w:r>
      <w:r w:rsidRPr="00A737A9">
        <w:rPr>
          <w:rFonts w:ascii="Times New Roman" w:eastAsia="Calibri" w:hAnsi="Times New Roman" w:cs="Times New Roman"/>
          <w:sz w:val="28"/>
          <w:szCs w:val="28"/>
        </w:rPr>
        <w:t xml:space="preserve">лей, в том числе из средств федерального бюджета – </w:t>
      </w:r>
      <w:r w:rsidR="0007632E">
        <w:rPr>
          <w:rFonts w:ascii="Times New Roman" w:eastAsia="Calibri" w:hAnsi="Times New Roman" w:cs="Times New Roman"/>
          <w:sz w:val="28"/>
          <w:szCs w:val="28"/>
        </w:rPr>
        <w:t>1287,15</w:t>
      </w:r>
      <w:r w:rsidRPr="00A737A9">
        <w:rPr>
          <w:rFonts w:ascii="Times New Roman" w:eastAsia="Calibri" w:hAnsi="Times New Roman" w:cs="Times New Roman"/>
          <w:sz w:val="28"/>
          <w:szCs w:val="28"/>
        </w:rPr>
        <w:t xml:space="preserve"> млн. рублей, средств консолидированного бюджета Забайкальского края – </w:t>
      </w:r>
      <w:r w:rsidR="007466A2">
        <w:rPr>
          <w:rFonts w:ascii="Times New Roman" w:eastAsia="Calibri" w:hAnsi="Times New Roman" w:cs="Times New Roman"/>
          <w:sz w:val="28"/>
          <w:szCs w:val="28"/>
        </w:rPr>
        <w:t>13</w:t>
      </w:r>
      <w:r w:rsidR="0007632E">
        <w:rPr>
          <w:rFonts w:ascii="Times New Roman" w:eastAsia="Calibri" w:hAnsi="Times New Roman" w:cs="Times New Roman"/>
          <w:sz w:val="28"/>
          <w:szCs w:val="28"/>
        </w:rPr>
        <w:t>53</w:t>
      </w:r>
      <w:r w:rsidR="007466A2">
        <w:rPr>
          <w:rFonts w:ascii="Times New Roman" w:eastAsia="Calibri" w:hAnsi="Times New Roman" w:cs="Times New Roman"/>
          <w:sz w:val="28"/>
          <w:szCs w:val="28"/>
        </w:rPr>
        <w:t>,</w:t>
      </w:r>
      <w:r w:rsidR="0007632E">
        <w:rPr>
          <w:rFonts w:ascii="Times New Roman" w:eastAsia="Calibri" w:hAnsi="Times New Roman" w:cs="Times New Roman"/>
          <w:sz w:val="28"/>
          <w:szCs w:val="28"/>
        </w:rPr>
        <w:t>7</w:t>
      </w:r>
      <w:r w:rsidR="007466A2">
        <w:rPr>
          <w:rFonts w:ascii="Times New Roman" w:eastAsia="Calibri" w:hAnsi="Times New Roman" w:cs="Times New Roman"/>
          <w:sz w:val="28"/>
          <w:szCs w:val="28"/>
        </w:rPr>
        <w:t>2</w:t>
      </w:r>
      <w:r w:rsidRPr="00A737A9">
        <w:rPr>
          <w:rFonts w:ascii="Times New Roman" w:eastAsia="Calibri" w:hAnsi="Times New Roman" w:cs="Times New Roman"/>
          <w:sz w:val="28"/>
          <w:szCs w:val="28"/>
        </w:rPr>
        <w:t xml:space="preserve"> млн. рублей возможно повышение уровня и качества жизни населения района</w:t>
      </w:r>
      <w:r w:rsidRPr="00BF4D42">
        <w:rPr>
          <w:rFonts w:ascii="Times New Roman" w:eastAsia="Calibri" w:hAnsi="Times New Roman" w:cs="Times New Roman"/>
          <w:sz w:val="28"/>
          <w:szCs w:val="28"/>
        </w:rPr>
        <w:t>, создание необходимых условий для полного и эффективного использования возможностей и потребностей человека, поддержание устойчивых темпов экономического роста, увеличение притока инвестиций, а также повышение производительности труда.</w:t>
      </w:r>
    </w:p>
    <w:p w:rsidR="0013587B" w:rsidRPr="00BE20AB" w:rsidRDefault="007A4F36" w:rsidP="00BC4AB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AB">
        <w:rPr>
          <w:rFonts w:ascii="Times New Roman" w:eastAsia="Calibri" w:hAnsi="Times New Roman"/>
          <w:sz w:val="28"/>
          <w:szCs w:val="28"/>
        </w:rPr>
        <w:lastRenderedPageBreak/>
        <w:t xml:space="preserve">В Плане обозначены мероприятия по развитию инфраструктуры района </w:t>
      </w:r>
      <w:r w:rsidR="00A252BB">
        <w:rPr>
          <w:rFonts w:ascii="Times New Roman" w:eastAsia="Calibri" w:hAnsi="Times New Roman"/>
          <w:sz w:val="28"/>
          <w:szCs w:val="28"/>
        </w:rPr>
        <w:t xml:space="preserve">в размере </w:t>
      </w:r>
      <w:r w:rsidRPr="00542676">
        <w:rPr>
          <w:rFonts w:ascii="Times New Roman" w:eastAsia="Calibri" w:hAnsi="Times New Roman"/>
          <w:sz w:val="28"/>
          <w:szCs w:val="28"/>
        </w:rPr>
        <w:t xml:space="preserve"> </w:t>
      </w:r>
      <w:r w:rsidR="00A258F8">
        <w:rPr>
          <w:rFonts w:ascii="Times New Roman" w:eastAsia="Calibri" w:hAnsi="Times New Roman"/>
          <w:sz w:val="28"/>
          <w:szCs w:val="28"/>
        </w:rPr>
        <w:t>90</w:t>
      </w:r>
      <w:r w:rsidR="0007632E">
        <w:rPr>
          <w:rFonts w:ascii="Times New Roman" w:eastAsia="Calibri" w:hAnsi="Times New Roman"/>
          <w:sz w:val="28"/>
          <w:szCs w:val="28"/>
        </w:rPr>
        <w:t>1</w:t>
      </w:r>
      <w:r w:rsidR="00A258F8">
        <w:rPr>
          <w:rFonts w:ascii="Times New Roman" w:eastAsia="Calibri" w:hAnsi="Times New Roman"/>
          <w:sz w:val="28"/>
          <w:szCs w:val="28"/>
        </w:rPr>
        <w:t>2,</w:t>
      </w:r>
      <w:r w:rsidR="0007632E">
        <w:rPr>
          <w:rFonts w:ascii="Times New Roman" w:eastAsia="Calibri" w:hAnsi="Times New Roman"/>
          <w:sz w:val="28"/>
          <w:szCs w:val="28"/>
        </w:rPr>
        <w:t>43</w:t>
      </w:r>
      <w:r w:rsidRPr="00542676">
        <w:rPr>
          <w:rFonts w:ascii="Times New Roman" w:eastAsia="Calibri" w:hAnsi="Times New Roman"/>
          <w:sz w:val="28"/>
          <w:szCs w:val="28"/>
        </w:rPr>
        <w:t xml:space="preserve"> млн. рублей. </w:t>
      </w:r>
      <w:r w:rsidRPr="00BE20AB">
        <w:rPr>
          <w:rFonts w:ascii="Times New Roman" w:eastAsia="Calibri" w:hAnsi="Times New Roman"/>
          <w:sz w:val="28"/>
          <w:szCs w:val="28"/>
        </w:rPr>
        <w:t>Мероприятия сформированы как варианты решения проблемных вопросов, обозначенных администрацией</w:t>
      </w:r>
      <w:r w:rsidR="00541007" w:rsidRPr="00541007">
        <w:rPr>
          <w:rFonts w:ascii="Times New Roman" w:eastAsia="Calibri" w:hAnsi="Times New Roman"/>
          <w:sz w:val="28"/>
          <w:szCs w:val="28"/>
        </w:rPr>
        <w:t xml:space="preserve"> муниципал</w:t>
      </w:r>
      <w:r w:rsidR="00541007" w:rsidRPr="00541007">
        <w:rPr>
          <w:rFonts w:ascii="Times New Roman" w:eastAsia="Calibri" w:hAnsi="Times New Roman"/>
          <w:sz w:val="28"/>
          <w:szCs w:val="28"/>
        </w:rPr>
        <w:t>ь</w:t>
      </w:r>
      <w:r w:rsidR="00541007" w:rsidRPr="00541007">
        <w:rPr>
          <w:rFonts w:ascii="Times New Roman" w:eastAsia="Calibri" w:hAnsi="Times New Roman"/>
          <w:sz w:val="28"/>
          <w:szCs w:val="28"/>
        </w:rPr>
        <w:t>ного района и местными жителями.</w:t>
      </w:r>
      <w:r w:rsidRPr="00BE20AB">
        <w:rPr>
          <w:rFonts w:ascii="Times New Roman" w:eastAsia="Calibri" w:hAnsi="Times New Roman"/>
          <w:sz w:val="28"/>
          <w:szCs w:val="28"/>
        </w:rPr>
        <w:t xml:space="preserve"> </w:t>
      </w:r>
    </w:p>
    <w:p w:rsidR="0013587B" w:rsidRPr="00BE20AB" w:rsidRDefault="0013587B" w:rsidP="008766B4">
      <w:pPr>
        <w:widowControl w:val="0"/>
        <w:shd w:val="clear" w:color="auto" w:fill="FFFFFF"/>
        <w:autoSpaceDE w:val="0"/>
        <w:autoSpaceDN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87B" w:rsidRPr="0013587B" w:rsidRDefault="0013587B" w:rsidP="008766B4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13587B" w:rsidRPr="0013587B" w:rsidSect="00C40B74">
          <w:headerReference w:type="default" r:id="rId9"/>
          <w:footerReference w:type="default" r:id="rId10"/>
          <w:pgSz w:w="11906" w:h="16838"/>
          <w:pgMar w:top="851" w:right="709" w:bottom="709" w:left="1843" w:header="709" w:footer="709" w:gutter="0"/>
          <w:cols w:space="708"/>
          <w:titlePg/>
          <w:docGrid w:linePitch="360"/>
        </w:sectPr>
      </w:pPr>
    </w:p>
    <w:p w:rsidR="00E67F7D" w:rsidRPr="00E67F7D" w:rsidRDefault="00B2554C" w:rsidP="00B255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4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6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4C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7655"/>
        <w:gridCol w:w="4961"/>
        <w:gridCol w:w="1985"/>
      </w:tblGrid>
      <w:tr w:rsidR="00E67F7D" w:rsidRPr="00E67F7D" w:rsidTr="00E67F7D">
        <w:tc>
          <w:tcPr>
            <w:tcW w:w="675" w:type="dxa"/>
          </w:tcPr>
          <w:p w:rsidR="00E67F7D" w:rsidRPr="00E67F7D" w:rsidRDefault="00E67F7D" w:rsidP="007A0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7F7D" w:rsidRPr="00E67F7D" w:rsidRDefault="00E67F7D" w:rsidP="007A0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:rsidR="00E67F7D" w:rsidRPr="00E67F7D" w:rsidRDefault="00E67F7D" w:rsidP="007A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E67F7D" w:rsidRPr="00E67F7D" w:rsidRDefault="00E67F7D" w:rsidP="007A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F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E67F7D" w:rsidRPr="00E67F7D" w:rsidRDefault="00B2554C" w:rsidP="007A0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E67F7D" w:rsidRPr="00E67F7D">
              <w:rPr>
                <w:rFonts w:ascii="Times New Roman" w:hAnsi="Times New Roman" w:cs="Times New Roman"/>
                <w:b/>
                <w:sz w:val="24"/>
                <w:szCs w:val="24"/>
              </w:rPr>
              <w:t>реализ</w:t>
            </w:r>
            <w:r w:rsidR="00E67F7D" w:rsidRPr="00E67F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67F7D" w:rsidRPr="00E67F7D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r w:rsidR="00353A18">
              <w:rPr>
                <w:rFonts w:ascii="Times New Roman" w:hAnsi="Times New Roman" w:cs="Times New Roman"/>
                <w:b/>
                <w:sz w:val="24"/>
                <w:szCs w:val="24"/>
              </w:rPr>
              <w:t>, годы</w:t>
            </w:r>
          </w:p>
        </w:tc>
      </w:tr>
    </w:tbl>
    <w:p w:rsidR="00E67F7D" w:rsidRPr="00E67F7D" w:rsidRDefault="00E67F7D" w:rsidP="007A06BD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7655"/>
        <w:gridCol w:w="4961"/>
        <w:gridCol w:w="1985"/>
      </w:tblGrid>
      <w:tr w:rsidR="00E67F7D" w:rsidRPr="008E19E9" w:rsidTr="00B2554C">
        <w:trPr>
          <w:trHeight w:val="291"/>
          <w:tblHeader/>
        </w:trPr>
        <w:tc>
          <w:tcPr>
            <w:tcW w:w="675" w:type="dxa"/>
          </w:tcPr>
          <w:p w:rsidR="00E67F7D" w:rsidRPr="008E19E9" w:rsidRDefault="00E67F7D" w:rsidP="0012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67F7D" w:rsidRPr="008E19E9" w:rsidRDefault="00E67F7D" w:rsidP="0012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67F7D" w:rsidRPr="008E19E9" w:rsidRDefault="00E67F7D" w:rsidP="0012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67F7D" w:rsidRPr="008E19E9" w:rsidRDefault="00E67F7D" w:rsidP="0012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857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Ремонт улично-дорожной сети муниципального района «Читинский район»</w:t>
            </w:r>
            <w:r w:rsidR="0085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171" w:rsidRPr="00857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  <w:r w:rsidR="00857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–</w:t>
            </w:r>
            <w:r w:rsidR="00857171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5717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57171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район «Чити</w:t>
            </w:r>
            <w:r w:rsidR="00857171" w:rsidRPr="008E1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7171" w:rsidRPr="008E19E9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 w:rsidR="00857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E67F7D" w:rsidRPr="008E19E9" w:rsidRDefault="00E67F7D" w:rsidP="004E3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vAlign w:val="center"/>
          </w:tcPr>
          <w:p w:rsidR="00E67F7D" w:rsidRPr="008E19E9" w:rsidRDefault="00E67F7D" w:rsidP="00E67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участков автомобильных дорог общего пользов</w:t>
            </w:r>
            <w:r w:rsidRPr="008E19E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19E9">
              <w:rPr>
                <w:rFonts w:ascii="Times New Roman" w:hAnsi="Times New Roman" w:cs="Times New Roman"/>
                <w:bCs/>
                <w:sz w:val="24"/>
                <w:szCs w:val="24"/>
              </w:rPr>
              <w:t>ния местного значения, в Читинском районе Забайкальского края</w:t>
            </w:r>
          </w:p>
        </w:tc>
        <w:tc>
          <w:tcPr>
            <w:tcW w:w="4961" w:type="dxa"/>
            <w:vAlign w:val="center"/>
          </w:tcPr>
          <w:p w:rsidR="00E67F7D" w:rsidRPr="008E19E9" w:rsidRDefault="00E67F7D" w:rsidP="004E3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vAlign w:val="center"/>
          </w:tcPr>
          <w:p w:rsidR="00E67F7D" w:rsidRPr="008E19E9" w:rsidRDefault="00E67F7D" w:rsidP="00E67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a4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водоснабжения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котельных и сетей теплоснабжения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водовода, протяженность 100 млн. км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тепловых сетей со степенью износа более 80 %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котельных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людей с ограниченными во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можностями к объектам социальной инфраструктуры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Проведение ремонта тротуаров и пешеходных дорожек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3"/>
              <w:keepNext w:val="0"/>
              <w:widowControl w:val="0"/>
              <w:tabs>
                <w:tab w:val="left" w:pos="426"/>
              </w:tabs>
              <w:jc w:val="both"/>
              <w:outlineLvl w:val="2"/>
              <w:rPr>
                <w:b w:val="0"/>
                <w:sz w:val="24"/>
                <w:szCs w:val="24"/>
              </w:rPr>
            </w:pPr>
            <w:r w:rsidRPr="008E19E9">
              <w:rPr>
                <w:b w:val="0"/>
                <w:sz w:val="24"/>
                <w:szCs w:val="24"/>
              </w:rPr>
              <w:t>Создание пешеходных зон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3"/>
              <w:keepNext w:val="0"/>
              <w:widowControl w:val="0"/>
              <w:tabs>
                <w:tab w:val="left" w:pos="426"/>
              </w:tabs>
              <w:jc w:val="both"/>
              <w:outlineLvl w:val="2"/>
              <w:rPr>
                <w:b w:val="0"/>
                <w:sz w:val="24"/>
                <w:szCs w:val="24"/>
              </w:rPr>
            </w:pPr>
            <w:r w:rsidRPr="008E19E9">
              <w:rPr>
                <w:b w:val="0"/>
                <w:sz w:val="24"/>
                <w:szCs w:val="24"/>
              </w:rPr>
              <w:t>Освещение улиц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Строительство образовательных учреждений и учреждений культуры</w:t>
            </w:r>
          </w:p>
        </w:tc>
        <w:tc>
          <w:tcPr>
            <w:tcW w:w="4961" w:type="dxa"/>
          </w:tcPr>
          <w:p w:rsidR="00B2554C" w:rsidRPr="008E19E9" w:rsidRDefault="00E67F7D" w:rsidP="004E3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политики Забайкальского края, </w:t>
            </w:r>
          </w:p>
          <w:p w:rsidR="00E67F7D" w:rsidRPr="008E19E9" w:rsidRDefault="00D9249D" w:rsidP="004E3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F7D" w:rsidRPr="008E19E9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района «Ч</w:t>
            </w:r>
            <w:r w:rsidR="00E67F7D" w:rsidRPr="008E1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F7D" w:rsidRPr="008E1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образовательных учреждений и учреждений кул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4961" w:type="dxa"/>
          </w:tcPr>
          <w:p w:rsidR="00B2554C" w:rsidRPr="008E19E9" w:rsidRDefault="00E67F7D" w:rsidP="004E3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дежной политики Забайкальского края,</w:t>
            </w:r>
            <w:r w:rsidR="003E610A" w:rsidRPr="008E19E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E610A" w:rsidRPr="008E19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3E610A" w:rsidRPr="008E19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3E610A" w:rsidRPr="008E19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нистерство культуры Забайкальского края,</w:t>
            </w:r>
          </w:p>
          <w:p w:rsidR="00E67F7D" w:rsidRPr="008E19E9" w:rsidRDefault="007B097F" w:rsidP="004E3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F7D" w:rsidRPr="008E19E9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района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«Ч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материально-технических оборудований образовател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ных учреждений и учреждений культуры</w:t>
            </w:r>
          </w:p>
        </w:tc>
        <w:tc>
          <w:tcPr>
            <w:tcW w:w="4961" w:type="dxa"/>
          </w:tcPr>
          <w:p w:rsidR="00B2554C" w:rsidRPr="008E19E9" w:rsidRDefault="00E67F7D" w:rsidP="004E3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политики Забайкальского края, </w:t>
            </w:r>
            <w:r w:rsidR="003E610A" w:rsidRPr="008E19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3E610A" w:rsidRPr="008E19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3E610A" w:rsidRPr="008E19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нистерство культуры Забайкальского края</w:t>
            </w:r>
          </w:p>
          <w:p w:rsidR="00E67F7D" w:rsidRPr="008E19E9" w:rsidRDefault="007B097F" w:rsidP="004E3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F7D" w:rsidRPr="008E19E9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района «Ч</w:t>
            </w:r>
            <w:r w:rsidR="00E67F7D" w:rsidRPr="008E1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F7D" w:rsidRPr="008E19E9">
              <w:rPr>
                <w:rFonts w:ascii="Times New Roman" w:hAnsi="Times New Roman" w:cs="Times New Roman"/>
                <w:sz w:val="24"/>
                <w:szCs w:val="24"/>
              </w:rPr>
              <w:t>тинский район»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</w:p>
        </w:tc>
        <w:tc>
          <w:tcPr>
            <w:tcW w:w="1985" w:type="dxa"/>
          </w:tcPr>
          <w:p w:rsidR="00E67F7D" w:rsidRPr="008E19E9" w:rsidRDefault="00E67F7D" w:rsidP="00E6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E67F7D" w:rsidRPr="008E19E9" w:rsidTr="00E67F7D">
        <w:tc>
          <w:tcPr>
            <w:tcW w:w="675" w:type="dxa"/>
          </w:tcPr>
          <w:p w:rsidR="00E67F7D" w:rsidRPr="008E19E9" w:rsidRDefault="00E67F7D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67F7D" w:rsidRPr="008E19E9" w:rsidRDefault="00E67F7D" w:rsidP="004E3F6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утверждение муниципальной программы комплексного развития физической культуры и спорт</w:t>
            </w:r>
            <w:r w:rsidR="001F4D6B" w:rsidRPr="008E1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E1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B275A0" w:rsidRPr="008E1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Читинском районе</w:t>
            </w:r>
          </w:p>
        </w:tc>
        <w:tc>
          <w:tcPr>
            <w:tcW w:w="4961" w:type="dxa"/>
          </w:tcPr>
          <w:p w:rsidR="00E67F7D" w:rsidRPr="008E19E9" w:rsidRDefault="00E67F7D" w:rsidP="004E3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  <w:r w:rsidR="00326E30" w:rsidRPr="008E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6E30" w:rsidRPr="008E19E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7B097F" w:rsidRPr="008E19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7F7D" w:rsidRPr="008E19E9" w:rsidRDefault="00E67F7D" w:rsidP="004E3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985" w:type="dxa"/>
          </w:tcPr>
          <w:p w:rsidR="00E67F7D" w:rsidRPr="008E19E9" w:rsidRDefault="003C521B" w:rsidP="003C52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2518AB" w:rsidRPr="008E19E9" w:rsidTr="00E67F7D">
        <w:tc>
          <w:tcPr>
            <w:tcW w:w="675" w:type="dxa"/>
          </w:tcPr>
          <w:p w:rsidR="002518AB" w:rsidRPr="008E19E9" w:rsidRDefault="002518AB" w:rsidP="00B2554C">
            <w:pPr>
              <w:numPr>
                <w:ilvl w:val="0"/>
                <w:numId w:val="13"/>
              </w:numPr>
              <w:ind w:left="58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518AB" w:rsidRPr="008E19E9" w:rsidRDefault="002518AB" w:rsidP="004E3F6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9E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тепло-, водоснабжения, водоотведения, программы комплексного развития жилищно-коммунального хозяйства</w:t>
            </w:r>
          </w:p>
        </w:tc>
        <w:tc>
          <w:tcPr>
            <w:tcW w:w="4961" w:type="dxa"/>
          </w:tcPr>
          <w:p w:rsidR="002518AB" w:rsidRPr="008E19E9" w:rsidRDefault="002518AB" w:rsidP="004E3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</w:p>
        </w:tc>
        <w:tc>
          <w:tcPr>
            <w:tcW w:w="1985" w:type="dxa"/>
          </w:tcPr>
          <w:p w:rsidR="002518AB" w:rsidRPr="008E19E9" w:rsidRDefault="002518AB" w:rsidP="005A01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1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</w:tbl>
    <w:p w:rsidR="00121A4B" w:rsidRDefault="00121A4B" w:rsidP="00121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BD" w:rsidRDefault="00D303BD" w:rsidP="00121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BD" w:rsidRDefault="00D303BD" w:rsidP="00121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BD" w:rsidRDefault="00D303BD" w:rsidP="00121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BD" w:rsidRDefault="00D303BD" w:rsidP="00121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BD" w:rsidRDefault="00D303BD" w:rsidP="00121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BD" w:rsidRDefault="00D303BD" w:rsidP="00121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BD" w:rsidRDefault="00D303BD" w:rsidP="00121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20C" w:rsidRPr="00BC720C" w:rsidRDefault="00BC720C" w:rsidP="00BC7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0C">
        <w:rPr>
          <w:rFonts w:ascii="Times New Roman" w:hAnsi="Times New Roman" w:cs="Times New Roman"/>
          <w:b/>
          <w:sz w:val="28"/>
          <w:szCs w:val="28"/>
        </w:rPr>
        <w:lastRenderedPageBreak/>
        <w:t>2. Экономическое развитие</w:t>
      </w:r>
    </w:p>
    <w:p w:rsidR="00507B59" w:rsidRPr="00D5019E" w:rsidRDefault="00507B59" w:rsidP="00507B59">
      <w:pPr>
        <w:spacing w:after="0"/>
        <w:contextualSpacing/>
        <w:rPr>
          <w:sz w:val="2"/>
          <w:szCs w:val="2"/>
        </w:rPr>
      </w:pPr>
    </w:p>
    <w:tbl>
      <w:tblPr>
        <w:tblW w:w="16019" w:type="dxa"/>
        <w:tblInd w:w="-718" w:type="dxa"/>
        <w:tblLayout w:type="fixed"/>
        <w:tblLook w:val="04A0"/>
      </w:tblPr>
      <w:tblGrid>
        <w:gridCol w:w="568"/>
        <w:gridCol w:w="1559"/>
        <w:gridCol w:w="1559"/>
        <w:gridCol w:w="1276"/>
        <w:gridCol w:w="1701"/>
        <w:gridCol w:w="2126"/>
        <w:gridCol w:w="3828"/>
        <w:gridCol w:w="3402"/>
      </w:tblGrid>
      <w:tr w:rsidR="00BC720C" w:rsidRPr="00BC720C" w:rsidTr="00BC720C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0C" w:rsidRPr="00BC720C" w:rsidRDefault="00BC720C" w:rsidP="00BC720C">
            <w:pPr>
              <w:widowControl w:val="0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C720C" w:rsidRPr="00BC720C" w:rsidRDefault="00BC720C" w:rsidP="00BC720C">
            <w:pPr>
              <w:widowControl w:val="0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0C" w:rsidRPr="00BC720C" w:rsidRDefault="00BC720C" w:rsidP="00BC720C">
            <w:pPr>
              <w:widowControl w:val="0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Инициатор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</w:t>
            </w: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ции,</w:t>
            </w: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Потребность в финансировании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</w:t>
            </w:r>
          </w:p>
        </w:tc>
      </w:tr>
      <w:tr w:rsidR="00BC720C" w:rsidRPr="00BC720C" w:rsidTr="00BC720C">
        <w:trPr>
          <w:cantSplit/>
          <w:trHeight w:val="1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0C" w:rsidRPr="00BC720C" w:rsidRDefault="00BC720C" w:rsidP="00BC720C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0C" w:rsidRPr="00BC720C" w:rsidRDefault="00BC720C" w:rsidP="00BC720C">
            <w:pPr>
              <w:widowControl w:val="0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0C" w:rsidRPr="00BC720C" w:rsidRDefault="00716D41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BC720C"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сего, млн.</w:t>
            </w:r>
          </w:p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0C" w:rsidRPr="00BC720C" w:rsidRDefault="00716D41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BC720C"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сточники</w:t>
            </w:r>
          </w:p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0C" w:rsidRPr="00BC720C" w:rsidRDefault="00716D41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BC720C"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20C" w:rsidRPr="00BC720C" w:rsidRDefault="00716D41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BC720C"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абочие</w:t>
            </w:r>
          </w:p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места,</w:t>
            </w:r>
          </w:p>
          <w:p w:rsidR="00BC720C" w:rsidRPr="00BC720C" w:rsidRDefault="00BC720C" w:rsidP="00BC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</w:tr>
    </w:tbl>
    <w:p w:rsidR="00556B01" w:rsidRDefault="00556B01" w:rsidP="00BC720C">
      <w:pPr>
        <w:spacing w:after="0" w:line="2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18" w:type="dxa"/>
        <w:tblLayout w:type="fixed"/>
        <w:tblLook w:val="04A0"/>
      </w:tblPr>
      <w:tblGrid>
        <w:gridCol w:w="568"/>
        <w:gridCol w:w="1559"/>
        <w:gridCol w:w="1559"/>
        <w:gridCol w:w="1276"/>
        <w:gridCol w:w="1701"/>
        <w:gridCol w:w="2126"/>
        <w:gridCol w:w="3828"/>
        <w:gridCol w:w="3402"/>
      </w:tblGrid>
      <w:tr w:rsidR="00BC720C" w:rsidRPr="00BC720C" w:rsidTr="00BC720C">
        <w:trPr>
          <w:trHeight w:val="3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C" w:rsidRPr="00BC720C" w:rsidRDefault="00BC720C" w:rsidP="005E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720C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C" w:rsidRPr="00BC720C" w:rsidRDefault="00BC720C" w:rsidP="005E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720C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C" w:rsidRPr="00BC720C" w:rsidRDefault="00BC720C" w:rsidP="005E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720C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C" w:rsidRPr="00BC720C" w:rsidRDefault="00BC720C" w:rsidP="005E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720C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C" w:rsidRPr="00BC720C" w:rsidRDefault="00BC720C" w:rsidP="005E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720C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C" w:rsidRPr="00BC720C" w:rsidRDefault="00BC720C" w:rsidP="005E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720C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C" w:rsidRPr="00BC720C" w:rsidRDefault="00BC720C" w:rsidP="005E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720C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0C" w:rsidRPr="00BC720C" w:rsidRDefault="00BC720C" w:rsidP="005E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720C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BC720C" w:rsidRPr="00BC720C" w:rsidTr="00BC720C">
        <w:trPr>
          <w:trHeight w:val="483"/>
        </w:trPr>
        <w:tc>
          <w:tcPr>
            <w:tcW w:w="160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BC720C">
            <w:pPr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Крупные инвестиционные проекты</w:t>
            </w:r>
          </w:p>
        </w:tc>
      </w:tr>
      <w:tr w:rsidR="00BC720C" w:rsidRPr="00BC720C" w:rsidTr="00BC720C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  <w:p w:rsidR="00BC720C" w:rsidRPr="00BC720C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Санжимит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</w:p>
          <w:p w:rsidR="00BC720C" w:rsidRPr="00BC720C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Баир </w:t>
            </w:r>
          </w:p>
          <w:p w:rsidR="00BC720C" w:rsidRPr="00BC720C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Цыдыпович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Переработка, утилизация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66192B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2B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Займы, кредиты в размере 100,0 млн. рублей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обработка и утилизация о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ходов; обработка вторичного сырья. Проект на стадии идеи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95EB7" w:rsidRPr="00BC720C" w:rsidTr="00BC720C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B7" w:rsidRPr="00BC720C" w:rsidRDefault="00895EB7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B7" w:rsidRPr="00A13FAE" w:rsidRDefault="00A65C90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895EB7"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«Новое Беклемиш</w:t>
            </w:r>
            <w:r w:rsidR="00895EB7"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5EB7"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B7" w:rsidRPr="00A13FAE" w:rsidRDefault="00895EB7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продукции растениево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 пр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 ж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B7" w:rsidRPr="00A13FAE" w:rsidRDefault="00895EB7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B7" w:rsidRPr="00A13FAE" w:rsidRDefault="00895EB7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B7" w:rsidRPr="00A13FAE" w:rsidRDefault="00895EB7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Собственные, кр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дитные средства, с государственной поддержкой в ра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действующих мер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B7" w:rsidRPr="00A13FAE" w:rsidRDefault="00895EB7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залежных земель для в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ращивания зерновых культур и рапса; строительство и реконстру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производственных объектов животноводства, в том числе стро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молочно-товарного ко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плекса на 800 голов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B7" w:rsidRPr="00A13FAE" w:rsidRDefault="00895EB7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C720C" w:rsidRPr="00BC720C" w:rsidTr="00BC720C">
        <w:trPr>
          <w:trHeight w:val="389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BC720C">
            <w:pPr>
              <w:spacing w:before="6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Малое и среднее предпринимательство</w:t>
            </w:r>
          </w:p>
        </w:tc>
      </w:tr>
      <w:tr w:rsidR="00BC720C" w:rsidRPr="00BC720C" w:rsidTr="00BC720C">
        <w:trPr>
          <w:trHeight w:val="3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Перфильев</w:t>
            </w:r>
          </w:p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Ан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тольевич, </w:t>
            </w:r>
          </w:p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ООО «Сервис Уголь»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B" w:rsidRPr="00A13FAE" w:rsidRDefault="0066192B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</w:t>
            </w:r>
            <w:r w:rsidR="00A13FAE"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C720C" w:rsidRPr="00A13FAE" w:rsidRDefault="00BC720C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Займы, кредиты – 10 млн.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CF338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общежития находится в аренде с 2018 года. Собственных средств для вложения в ремонт не имеет. В планах реконструкция здания общежити</w:t>
            </w:r>
            <w:r w:rsidR="00CF338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площадью 1479,6 кв.</w:t>
            </w:r>
            <w:r w:rsidR="00EE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м (переоборудовать в гостиничные номера)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720C" w:rsidRPr="00BC720C" w:rsidTr="00BC720C">
        <w:trPr>
          <w:trHeight w:val="1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Перфильев Алексей Ан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тольевич,</w:t>
            </w:r>
          </w:p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ООО «Сервис Уголь»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во прирел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сового скла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терм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нала класса А закрытого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66192B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Займы, кредиты – 17 млн.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251BD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собственности земел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 1,026 га. Также в со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имеется железнодоро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251BD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ветка протяженностью 82 м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бетонная площадка под разгрузку сыпучих грузов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20C" w:rsidRPr="00BC720C" w:rsidTr="00BC720C">
        <w:trPr>
          <w:trHeight w:val="3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Алексей</w:t>
            </w:r>
          </w:p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во хлебоп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66192B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61E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3630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 млн. рублей</w:t>
            </w:r>
            <w:r w:rsidR="00BD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кредиты (займы)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собственные сре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– 1,5 млн.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 – пр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изводство хлебобулочных и му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кондитерских изделий. ИП Ч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репанов А.В. является единстве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производителем хлебобуло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изделий на территории сел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«Новокукинское». Реализация инвестиционного пр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позволит увеличить обесп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ченность хлебобулочными изд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лиями не только с. Новая Кука, но и близлежащие населенные пункты, а также создаст новые рабочие 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720C" w:rsidRPr="00BC720C" w:rsidTr="00BC720C">
        <w:trPr>
          <w:trHeight w:val="1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</w:p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Санжимит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 </w:t>
            </w:r>
            <w:r w:rsidR="00895EB7"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Баир</w:t>
            </w:r>
            <w:r w:rsidR="00895EB7"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Цыдыпович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удобрений органич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ских, выр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ботка биогаза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66192B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Займы, кредиты – 3,5 млн.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стадии идеи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A13FAE" w:rsidRDefault="00BC720C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192B" w:rsidRPr="00BC720C" w:rsidTr="00BC720C">
        <w:trPr>
          <w:trHeight w:val="1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B" w:rsidRPr="00BC720C" w:rsidRDefault="0066192B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B" w:rsidRPr="00A13FAE" w:rsidRDefault="0066192B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</w:p>
          <w:p w:rsidR="0066192B" w:rsidRPr="00A13FAE" w:rsidRDefault="0066192B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Щелкачева Татьяна</w:t>
            </w:r>
          </w:p>
          <w:p w:rsidR="0066192B" w:rsidRPr="00A13FAE" w:rsidRDefault="0066192B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B" w:rsidRPr="00A13FAE" w:rsidRDefault="0066192B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пекарни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B" w:rsidRPr="00A13FAE" w:rsidRDefault="0066192B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B" w:rsidRPr="00A13FAE" w:rsidRDefault="0066192B" w:rsidP="00303A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303A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B" w:rsidRPr="00A13FAE" w:rsidRDefault="0066192B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hAnsi="Times New Roman" w:cs="Times New Roman"/>
                <w:sz w:val="24"/>
                <w:szCs w:val="24"/>
              </w:rPr>
              <w:t>3,0 млн. рублей</w:t>
            </w:r>
            <w:r w:rsidR="00303AFB">
              <w:rPr>
                <w:rFonts w:ascii="Times New Roman" w:hAnsi="Times New Roman" w:cs="Times New Roman"/>
                <w:sz w:val="24"/>
                <w:szCs w:val="24"/>
              </w:rPr>
              <w:t xml:space="preserve"> – заемные средства, 0,3 </w:t>
            </w:r>
            <w:r w:rsidR="00303AFB" w:rsidRPr="00A13FA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  <w:r w:rsidR="00303AFB"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 сре</w:t>
            </w:r>
            <w:r w:rsidR="00303A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3AF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B" w:rsidRPr="00A13FAE" w:rsidRDefault="0066192B" w:rsidP="00A65C9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цех полуфабрикатов, маг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зин, маленькая пекарня (пекут хлеб для продажи в собственном магаз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не). В планах расширить пекарню, приобре</w:t>
            </w:r>
            <w:r w:rsidR="00251BD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251B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водить кондитерские изделия. </w:t>
            </w:r>
          </w:p>
          <w:p w:rsidR="0066192B" w:rsidRPr="00A13FAE" w:rsidRDefault="0066192B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="00ED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 в собственности 0,5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B" w:rsidRPr="00A13FAE" w:rsidRDefault="0066192B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37CE" w:rsidRPr="00BC720C" w:rsidTr="00895EB7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CE" w:rsidRPr="00BC720C" w:rsidRDefault="002B37CE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CE" w:rsidRPr="00A13FAE" w:rsidRDefault="002B37CE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«ОЛЕРОН+»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CE" w:rsidRPr="00A13FAE" w:rsidRDefault="009D7AF3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экотехн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парка по о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ращению с твердыми коммунал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отх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 в Ч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тинском ра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CE" w:rsidRPr="00A13FAE" w:rsidRDefault="009D7AF3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CE" w:rsidRPr="00A13FAE" w:rsidRDefault="009D7AF3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CE" w:rsidRPr="00A13FAE" w:rsidRDefault="009D7AF3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CE" w:rsidRPr="00A13FAE" w:rsidRDefault="009D7AF3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«Комплексная система обращения с твердыми 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ходами (Забайкальский край)» н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ционального проекта «Экология»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CE" w:rsidRPr="00A13FAE" w:rsidRDefault="009D7AF3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7EBE" w:rsidRPr="00BC720C" w:rsidTr="00895EB7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BE" w:rsidRPr="00BC720C" w:rsidRDefault="00727EBE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BE" w:rsidRPr="00A13FAE" w:rsidRDefault="00727EBE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  <w:p w:rsidR="00727EBE" w:rsidRPr="00A13FAE" w:rsidRDefault="00727EBE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Евдокимов Владимир Юрьевич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BE" w:rsidRPr="00A13FAE" w:rsidRDefault="00727EBE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томника ра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тений с по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циклом переработки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BE" w:rsidRPr="00A13FAE" w:rsidRDefault="0066192B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BE" w:rsidRPr="00A13FAE" w:rsidRDefault="00727EBE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BE" w:rsidRPr="00A13FAE" w:rsidRDefault="00727EBE" w:rsidP="00A13F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 млн. рублей</w:t>
            </w:r>
            <w:r w:rsidR="00BD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кредиты (займы)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собственные сре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– 0,330 млн.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BE" w:rsidRPr="00A13FAE" w:rsidRDefault="00727EBE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 договор субаренды на </w:t>
            </w:r>
            <w:r w:rsidR="00F60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9 га на земли в городском посел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нии «Атамановское». Подготовл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ны и сданы документы на офор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участка в городском посел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нии «Атамановское» для аренды земли сельскохозяйственного н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площадью 180 га для во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и развития Атамановск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го плодопитомника. При реализ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ции инвестиционного проекта пл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нируется дополнительное приобр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сельхозтехники, автоматич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поливальной системы, обор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для </w:t>
            </w:r>
            <w:r w:rsidRPr="00A13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переработки</w:t>
            </w: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</w:rPr>
              <w:t> плодово-ягодного сырья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BE" w:rsidRPr="00A13FAE" w:rsidRDefault="00727EBE" w:rsidP="00A13F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C34978" w:rsidRPr="00BC720C" w:rsidTr="00895EB7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78" w:rsidRPr="00BC720C" w:rsidRDefault="00C34978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78" w:rsidRPr="00BC720C" w:rsidRDefault="00C34978" w:rsidP="002579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34978" w:rsidRPr="00BC720C" w:rsidRDefault="00C34978" w:rsidP="002579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Лесков </w:t>
            </w:r>
          </w:p>
          <w:p w:rsidR="00C34978" w:rsidRPr="00BC720C" w:rsidRDefault="00C34978" w:rsidP="002579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C34978" w:rsidRPr="00BC720C" w:rsidRDefault="00C34978" w:rsidP="002579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78" w:rsidRPr="00BC720C" w:rsidRDefault="00C34978" w:rsidP="002579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Интенсиф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кация прои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 сел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скохозяйс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78" w:rsidRPr="00BC720C" w:rsidRDefault="00C34978" w:rsidP="002579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78" w:rsidRPr="00BC720C" w:rsidRDefault="00C34978" w:rsidP="002579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78" w:rsidRPr="00BC720C" w:rsidRDefault="00C34978" w:rsidP="00F136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млн. рублей</w:t>
            </w:r>
            <w:r w:rsidR="00F1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кредиты (займы)</w:t>
            </w:r>
            <w:r w:rsidRPr="00BC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0,400 млн. рублей – собственные сре</w:t>
            </w:r>
            <w:r w:rsidRPr="00BC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C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78" w:rsidRPr="00BC720C" w:rsidRDefault="00C34978" w:rsidP="0025795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льный участок 36 га (аренда). 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планах приобретение сельскохозяйственной техники (МТЗ 82 с навесным оборудован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ем), приобретение селекционных семян картофеля, породистых св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ней для разведения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78" w:rsidRPr="00BC720C" w:rsidRDefault="00C34978" w:rsidP="002579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20C" w:rsidRPr="00BC720C" w:rsidTr="00BC720C">
        <w:trPr>
          <w:trHeight w:val="283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BC720C">
            <w:pPr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Сельское хозяйство</w:t>
            </w:r>
          </w:p>
        </w:tc>
      </w:tr>
      <w:tr w:rsidR="00BC720C" w:rsidRPr="00BC720C" w:rsidTr="00BC720C">
        <w:trPr>
          <w:trHeight w:val="1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B7" w:rsidRDefault="00895EB7" w:rsidP="00A65C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E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СПХ «Сивяко</w:t>
            </w:r>
            <w:r w:rsidRPr="00895E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95E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ское» </w:t>
            </w:r>
          </w:p>
          <w:p w:rsidR="00BC720C" w:rsidRPr="00BC720C" w:rsidRDefault="00BC720C" w:rsidP="00A65C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Грудин </w:t>
            </w:r>
          </w:p>
          <w:p w:rsidR="00BC720C" w:rsidRPr="00BC720C" w:rsidRDefault="00BC720C" w:rsidP="00A65C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Андрей </w:t>
            </w:r>
          </w:p>
          <w:p w:rsidR="00BC720C" w:rsidRPr="00BC720C" w:rsidRDefault="00BC720C" w:rsidP="00A65C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A65C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Планируется комплексная модернизация молочной фермы, пр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обретение племенных коров моло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 напра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F600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ления, 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чение прои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водственных мощностей по выпуску готовой пр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E821AE" w:rsidP="00A65C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21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A65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A65C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Привлеченные средства (займы, вложения, кред</w:t>
            </w:r>
            <w:r w:rsidRPr="00BC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BC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ты) в размере до 50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 млн.</w:t>
            </w:r>
          </w:p>
          <w:p w:rsidR="00BC720C" w:rsidRPr="00BC720C" w:rsidRDefault="00BC720C" w:rsidP="00A65C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DC0D5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наличие имеется земельный уч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сток – 100 га (собственность), </w:t>
            </w:r>
            <w:r w:rsidR="00F600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 га (аренда). В ходе реализации проекта планируется увеличение рабочих мест на 20 человек, нал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говых отчислений планируется до 2,5 млн. рубл</w:t>
            </w:r>
            <w:r w:rsidR="00DC0D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ей в год</w:t>
            </w:r>
            <w:r w:rsidR="00232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32338" w:rsidRPr="00232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не предоставляет в Министерство</w:t>
            </w:r>
            <w:r w:rsidR="00232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хозяйства Забайкальск</w:t>
            </w:r>
            <w:r w:rsidR="00232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32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 края </w:t>
            </w:r>
            <w:r w:rsidR="00232338" w:rsidRPr="00232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предусмотренные формы ведомственной отчетности и в этой связи не является получателем г</w:t>
            </w:r>
            <w:r w:rsidR="00232338" w:rsidRPr="00232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32338" w:rsidRPr="002323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сударственной поддержки.</w:t>
            </w:r>
            <w:r w:rsidR="00DC0D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2338" w:rsidRPr="0023233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232338" w:rsidRPr="0023233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32338" w:rsidRPr="00232338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реализация за счет собс</w:t>
            </w:r>
            <w:r w:rsidR="00232338" w:rsidRPr="0023233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32338" w:rsidRPr="0023233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или кредитных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BC720C" w:rsidRDefault="00BC720C" w:rsidP="00A65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2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33E26" w:rsidRPr="00BC720C" w:rsidTr="00BC720C">
        <w:trPr>
          <w:trHeight w:val="4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26" w:rsidRPr="00BC720C" w:rsidRDefault="00C33E26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26" w:rsidRPr="00A65C90" w:rsidRDefault="00C33E26" w:rsidP="00A65C9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Селезнев Николай Александр</w:t>
            </w: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26" w:rsidRPr="00A65C90" w:rsidRDefault="00C33E26" w:rsidP="00DC0D5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КФХ «Севе</w:t>
            </w: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Азия», способного ежегодно увеличивать поголовье птицы и ув</w:t>
            </w: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личивать объемы пр</w:t>
            </w: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 за счет репр</w:t>
            </w: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дуктивности стада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26" w:rsidRPr="00A65C90" w:rsidRDefault="00C33E26" w:rsidP="00A65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26" w:rsidRPr="00A65C90" w:rsidRDefault="00C33E26" w:rsidP="00A65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26" w:rsidRPr="00A65C90" w:rsidRDefault="00C33E26" w:rsidP="00A65C9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90">
              <w:rPr>
                <w:rFonts w:ascii="Times New Roman" w:hAnsi="Times New Roman"/>
                <w:sz w:val="24"/>
                <w:szCs w:val="24"/>
              </w:rPr>
              <w:t>3,0 млн. рублей</w:t>
            </w:r>
            <w:r w:rsidR="00CC02C4">
              <w:rPr>
                <w:rFonts w:ascii="Times New Roman" w:hAnsi="Times New Roman"/>
                <w:sz w:val="24"/>
                <w:szCs w:val="24"/>
              </w:rPr>
              <w:t xml:space="preserve"> – займ 2 % на 7 лет (проект развития региона)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26" w:rsidRPr="00A65C90" w:rsidRDefault="00C33E26" w:rsidP="00F6000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0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сельскохозяйственного производства путем приобретения сельскохозяйственного оборудов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ния; увеличени</w:t>
            </w:r>
            <w:r w:rsidR="00F600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объемов произв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димой продукции; создание сист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мы эффективного сбыта; развитие конкурентоспособного производ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экологически чистого мяса птицы и яйца на рынке продовол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продукции Забайкальск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5C90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26" w:rsidRPr="00A65C90" w:rsidRDefault="00C33E26" w:rsidP="00A65C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2ACC" w:rsidRPr="00BC720C" w:rsidTr="00BC720C">
        <w:trPr>
          <w:trHeight w:val="4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CC" w:rsidRPr="00BC720C" w:rsidRDefault="00282ACC" w:rsidP="00BC720C">
            <w:pPr>
              <w:widowControl w:val="0"/>
              <w:numPr>
                <w:ilvl w:val="0"/>
                <w:numId w:val="12"/>
              </w:numPr>
              <w:spacing w:before="60" w:line="200" w:lineRule="exact"/>
              <w:ind w:left="2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CC" w:rsidRPr="00B06D13" w:rsidRDefault="00282ACC" w:rsidP="00BF51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СХПК «Ру</w:t>
            </w:r>
            <w:r w:rsidRPr="00B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CC" w:rsidRPr="00B06D13" w:rsidRDefault="00282ACC" w:rsidP="00BF51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племенного КРС мясного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CC" w:rsidRPr="00B06D13" w:rsidRDefault="00282ACC" w:rsidP="00BF51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CC" w:rsidRPr="00B06D13" w:rsidRDefault="00282ACC" w:rsidP="00BF51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CC" w:rsidRPr="00B06D13" w:rsidRDefault="00282ACC" w:rsidP="00BF51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Кредиты в размере 8,7 млн. рублей, за счет собственных средств 1,305 млн.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CC" w:rsidRPr="00B06D13" w:rsidRDefault="00282ACC" w:rsidP="00B736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 договор субаренды с ИП  Емельяновым А.В. на 1200 га земли в сельском поселении «Ингоди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 (ИП Емельянов А.В. с адм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нистрацией муниципального ра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район»</w:t>
            </w:r>
            <w:r w:rsidR="00346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</w:t>
            </w:r>
            <w:r w:rsidR="003464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4642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договор аре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ды земли). Планируется приобрет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пле</w:t>
            </w:r>
            <w:r w:rsidR="00B736F9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КРС мясного н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</w:t>
            </w:r>
            <w:r w:rsidR="00B736F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B06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CC" w:rsidRPr="00B06D13" w:rsidRDefault="00282ACC" w:rsidP="00BF51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720C" w:rsidRPr="00BC720C" w:rsidTr="00BC720C">
        <w:trPr>
          <w:trHeight w:val="27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C80F5D" w:rsidRDefault="00BC720C" w:rsidP="00346423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C80F5D" w:rsidRDefault="005A1F26" w:rsidP="005A676C">
            <w:pPr>
              <w:widowControl w:val="0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2921,638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C80F5D" w:rsidRDefault="00BC720C" w:rsidP="00BC720C">
            <w:pPr>
              <w:widowControl w:val="0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C80F5D" w:rsidRDefault="00BC720C" w:rsidP="00BC720C">
            <w:pPr>
              <w:widowControl w:val="0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0C" w:rsidRPr="00C80F5D" w:rsidRDefault="0058733C" w:rsidP="00BC720C">
            <w:pPr>
              <w:widowControl w:val="0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415</w:t>
            </w:r>
          </w:p>
        </w:tc>
      </w:tr>
    </w:tbl>
    <w:p w:rsidR="00EE4582" w:rsidRDefault="00EE4582" w:rsidP="00FE2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8C" w:rsidRPr="00B86BC0" w:rsidRDefault="00BC720C" w:rsidP="00FE2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0C">
        <w:rPr>
          <w:rFonts w:ascii="Times New Roman" w:hAnsi="Times New Roman" w:cs="Times New Roman"/>
          <w:b/>
          <w:sz w:val="28"/>
          <w:szCs w:val="28"/>
        </w:rPr>
        <w:lastRenderedPageBreak/>
        <w:t>3. Мероприятия по развитию инфраструктуры района</w:t>
      </w:r>
    </w:p>
    <w:p w:rsidR="00B86BC0" w:rsidRPr="00912EB1" w:rsidRDefault="00B86BC0" w:rsidP="00771906">
      <w:pPr>
        <w:widowControl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6101" w:type="dxa"/>
        <w:jc w:val="center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085"/>
        <w:gridCol w:w="2238"/>
        <w:gridCol w:w="2540"/>
        <w:gridCol w:w="1134"/>
        <w:gridCol w:w="993"/>
        <w:gridCol w:w="1134"/>
        <w:gridCol w:w="992"/>
        <w:gridCol w:w="992"/>
        <w:gridCol w:w="3286"/>
      </w:tblGrid>
      <w:tr w:rsidR="00BC720C" w:rsidRPr="00BC720C" w:rsidTr="006F1AA1">
        <w:trPr>
          <w:cantSplit/>
          <w:trHeight w:val="206"/>
          <w:tblHeader/>
          <w:jc w:val="center"/>
        </w:trPr>
        <w:tc>
          <w:tcPr>
            <w:tcW w:w="707" w:type="dxa"/>
            <w:vMerge w:val="restart"/>
            <w:vAlign w:val="center"/>
          </w:tcPr>
          <w:p w:rsidR="00BC720C" w:rsidRPr="00BC720C" w:rsidRDefault="00BC720C" w:rsidP="00BC720C">
            <w:pPr>
              <w:shd w:val="clear" w:color="auto" w:fill="FFFFFF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085" w:type="dxa"/>
            <w:vMerge w:val="restart"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38" w:type="dxa"/>
            <w:vMerge w:val="restart"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0" w:type="dxa"/>
            <w:vMerge w:val="restart"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зации,   годы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финансирования, </w:t>
            </w:r>
          </w:p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3286" w:type="dxa"/>
            <w:vMerge w:val="restart"/>
            <w:vAlign w:val="center"/>
          </w:tcPr>
          <w:p w:rsidR="00BC720C" w:rsidRPr="00BC720C" w:rsidRDefault="00BC720C" w:rsidP="00BC720C">
            <w:pPr>
              <w:shd w:val="clear" w:color="auto" w:fill="FFFFFF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720C" w:rsidRPr="00BC720C" w:rsidTr="006F1AA1">
        <w:trPr>
          <w:cantSplit/>
          <w:trHeight w:val="195"/>
          <w:tblHeader/>
          <w:jc w:val="center"/>
        </w:trPr>
        <w:tc>
          <w:tcPr>
            <w:tcW w:w="707" w:type="dxa"/>
            <w:vMerge/>
            <w:vAlign w:val="center"/>
          </w:tcPr>
          <w:p w:rsidR="00BC720C" w:rsidRPr="00BC720C" w:rsidRDefault="00BC720C" w:rsidP="00BC720C">
            <w:pPr>
              <w:shd w:val="clear" w:color="auto" w:fill="FFFFFF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3286" w:type="dxa"/>
            <w:vMerge/>
            <w:vAlign w:val="center"/>
          </w:tcPr>
          <w:p w:rsidR="00BC720C" w:rsidRPr="00BC720C" w:rsidRDefault="00BC720C" w:rsidP="00BC720C">
            <w:pPr>
              <w:shd w:val="clear" w:color="auto" w:fill="FFFFFF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0C" w:rsidRPr="00BC720C" w:rsidTr="006F1AA1">
        <w:trPr>
          <w:cantSplit/>
          <w:trHeight w:val="1134"/>
          <w:tblHeader/>
          <w:jc w:val="center"/>
        </w:trPr>
        <w:tc>
          <w:tcPr>
            <w:tcW w:w="707" w:type="dxa"/>
            <w:vMerge/>
            <w:vAlign w:val="center"/>
          </w:tcPr>
          <w:p w:rsidR="00BC720C" w:rsidRPr="00BC720C" w:rsidRDefault="00BC720C" w:rsidP="00BC720C">
            <w:pPr>
              <w:shd w:val="clear" w:color="auto" w:fill="FFFFFF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  ф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дерал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бюдж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 конс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ванн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бю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жета Заба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края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720C" w:rsidRPr="00BC720C" w:rsidRDefault="00BC720C" w:rsidP="008848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сре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BC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286" w:type="dxa"/>
            <w:vMerge/>
            <w:vAlign w:val="center"/>
          </w:tcPr>
          <w:p w:rsidR="00BC720C" w:rsidRPr="00BC720C" w:rsidRDefault="00BC720C" w:rsidP="00BC720C">
            <w:pPr>
              <w:shd w:val="clear" w:color="auto" w:fill="FFFFFF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9FB" w:rsidRDefault="00A009FB" w:rsidP="00BC720C">
      <w:pPr>
        <w:shd w:val="clear" w:color="auto" w:fill="FFFFFF"/>
        <w:spacing w:after="0" w:line="2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16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044"/>
        <w:gridCol w:w="2279"/>
        <w:gridCol w:w="2540"/>
        <w:gridCol w:w="1134"/>
        <w:gridCol w:w="993"/>
        <w:gridCol w:w="1134"/>
        <w:gridCol w:w="992"/>
        <w:gridCol w:w="935"/>
        <w:gridCol w:w="3343"/>
      </w:tblGrid>
      <w:tr w:rsidR="00BC720C" w:rsidRPr="00B46819" w:rsidTr="007C7D77">
        <w:trPr>
          <w:cantSplit/>
          <w:trHeight w:val="278"/>
          <w:tblHeader/>
          <w:jc w:val="center"/>
        </w:trPr>
        <w:tc>
          <w:tcPr>
            <w:tcW w:w="707" w:type="dxa"/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3" w:type="dxa"/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720C" w:rsidRPr="00B46819" w:rsidTr="006F1AA1">
        <w:trPr>
          <w:jc w:val="center"/>
        </w:trPr>
        <w:tc>
          <w:tcPr>
            <w:tcW w:w="16101" w:type="dxa"/>
            <w:gridSpan w:val="10"/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Развитие транспортной инфраструктуры</w:t>
            </w:r>
          </w:p>
        </w:tc>
      </w:tr>
      <w:tr w:rsidR="00BC720C" w:rsidRPr="00B46819" w:rsidTr="006F1AA1">
        <w:trPr>
          <w:jc w:val="center"/>
        </w:trPr>
        <w:tc>
          <w:tcPr>
            <w:tcW w:w="16101" w:type="dxa"/>
            <w:gridSpan w:val="10"/>
            <w:vAlign w:val="center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обеспеченные финансированием</w:t>
            </w:r>
          </w:p>
        </w:tc>
      </w:tr>
      <w:tr w:rsidR="00850BDD" w:rsidRPr="00B46819" w:rsidTr="007C7D77">
        <w:trPr>
          <w:trHeight w:val="2888"/>
          <w:jc w:val="center"/>
        </w:trPr>
        <w:tc>
          <w:tcPr>
            <w:tcW w:w="707" w:type="dxa"/>
            <w:shd w:val="clear" w:color="auto" w:fill="FFFFFF"/>
          </w:tcPr>
          <w:p w:rsidR="00850BDD" w:rsidRPr="00B46819" w:rsidRDefault="00850BDD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850BDD" w:rsidRPr="00B46819" w:rsidRDefault="00850BDD" w:rsidP="00C6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Прирост прот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женности авт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C629BF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вующих норм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тивным требов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ниям к тран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портно-эксплуатацио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ным показателям</w:t>
            </w:r>
            <w:r w:rsidR="00C629BF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монта автом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дорог, 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lastRenderedPageBreak/>
              <w:t>на 2020 г</w:t>
            </w:r>
            <w:r w:rsidR="00C629BF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.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– </w:t>
            </w:r>
            <w:r w:rsidR="00C629BF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2,282 км, </w:t>
            </w:r>
            <w:r w:rsidR="00C629BF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на 2021 г</w:t>
            </w:r>
            <w:r w:rsidR="00C629BF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.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– </w:t>
            </w:r>
            <w:r w:rsidR="00C629BF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3,89 км</w:t>
            </w:r>
          </w:p>
        </w:tc>
        <w:tc>
          <w:tcPr>
            <w:tcW w:w="2279" w:type="dxa"/>
            <w:shd w:val="clear" w:color="auto" w:fill="FFFFFF"/>
          </w:tcPr>
          <w:p w:rsidR="00850BDD" w:rsidRPr="00B46819" w:rsidRDefault="00850BDD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Ремонтные работы участков автом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бильных дорог 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щего пользования местного значения в 2020 г</w:t>
            </w:r>
            <w:r w:rsidR="00C629BF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90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проход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щих по:</w:t>
            </w:r>
          </w:p>
          <w:p w:rsidR="00850BDD" w:rsidRPr="00B46819" w:rsidRDefault="00C629BF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850BDD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Бутина и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850BDD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Фабричная в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850BDD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Маккавеево;</w:t>
            </w:r>
          </w:p>
          <w:p w:rsidR="00850BDD" w:rsidRPr="00B46819" w:rsidRDefault="00850BDD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ул. Садовая в </w:t>
            </w:r>
            <w:r w:rsidR="00C629BF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Смоленка</w:t>
            </w:r>
            <w:r w:rsidR="00C629BF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29BF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по ул. </w:t>
            </w:r>
            <w:r w:rsidR="00C629BF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и ул. Ингодинская в </w:t>
            </w:r>
            <w:r w:rsidR="00C629BF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пгт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Новокручини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ский </w:t>
            </w:r>
            <w:r w:rsidR="00C629BF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901E9" w:rsidRDefault="00850BDD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ул. Пионерская, ул. Школьная, ул. Центральная в </w:t>
            </w:r>
          </w:p>
          <w:p w:rsidR="00850BDD" w:rsidRPr="00B46819" w:rsidRDefault="00850BDD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Засопка </w:t>
            </w:r>
          </w:p>
        </w:tc>
        <w:tc>
          <w:tcPr>
            <w:tcW w:w="2540" w:type="dxa"/>
            <w:shd w:val="clear" w:color="auto" w:fill="FFFFFF"/>
          </w:tcPr>
          <w:p w:rsidR="00850BDD" w:rsidRPr="00B46819" w:rsidRDefault="00850BDD" w:rsidP="00E9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</w:t>
            </w:r>
            <w:r w:rsidR="00E9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Забайкальского края (далее – </w:t>
            </w:r>
            <w:r w:rsidR="00E91B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E91B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91B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</w:t>
            </w:r>
            <w:r w:rsidR="00E91B00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E91B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«Ч</w:t>
            </w:r>
            <w:r w:rsidR="00E91B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91B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тинский район»</w:t>
            </w:r>
            <w:r w:rsidR="00E91B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29B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850BDD" w:rsidRPr="00B46819" w:rsidRDefault="00850BDD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850BDD" w:rsidRPr="00B46819" w:rsidRDefault="00850BDD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0BDD" w:rsidRPr="00B46819" w:rsidRDefault="00850BDD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850BDD" w:rsidRPr="00B46819" w:rsidRDefault="00850BDD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  <w:p w:rsidR="00850BDD" w:rsidRPr="00B46819" w:rsidRDefault="00850BDD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BDD" w:rsidRPr="00B46819" w:rsidRDefault="00850BDD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shd w:val="clear" w:color="auto" w:fill="FFFFFF"/>
          </w:tcPr>
          <w:p w:rsidR="00850BDD" w:rsidRPr="00B46819" w:rsidRDefault="00850BDD" w:rsidP="00C629B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  <w:p w:rsidR="00850BDD" w:rsidRPr="00B46819" w:rsidRDefault="00850BDD" w:rsidP="00C629B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BDD" w:rsidRPr="00B46819" w:rsidRDefault="00850BDD" w:rsidP="00C629BF">
            <w:pPr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shd w:val="clear" w:color="auto" w:fill="FFFFFF"/>
          </w:tcPr>
          <w:p w:rsidR="00850BDD" w:rsidRPr="00B46819" w:rsidRDefault="00850BDD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  <w:p w:rsidR="00850BDD" w:rsidRPr="00B46819" w:rsidRDefault="00850BDD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BDD" w:rsidRPr="00B46819" w:rsidRDefault="00850BDD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35" w:type="dxa"/>
            <w:shd w:val="clear" w:color="auto" w:fill="FFFFFF"/>
          </w:tcPr>
          <w:p w:rsidR="00850BDD" w:rsidRPr="00B46819" w:rsidRDefault="00850BDD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850BDD" w:rsidRPr="00B46819" w:rsidRDefault="00850BDD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110B9C" w:rsidRPr="00B46819" w:rsidTr="007C7D77">
        <w:trPr>
          <w:trHeight w:val="3675"/>
          <w:jc w:val="center"/>
        </w:trPr>
        <w:tc>
          <w:tcPr>
            <w:tcW w:w="707" w:type="dxa"/>
            <w:shd w:val="clear" w:color="auto" w:fill="FFFFFF"/>
          </w:tcPr>
          <w:p w:rsidR="00110B9C" w:rsidRPr="00B46819" w:rsidRDefault="00110B9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Прирост прот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женности авт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C629BF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вующих норм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тивным требов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ниям к тран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портно-эксплуатацио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ным показателям</w:t>
            </w:r>
            <w:r w:rsidR="00C629BF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монта автом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4BF7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на 2020 г</w:t>
            </w:r>
            <w:r w:rsidR="00C629BF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.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– </w:t>
            </w:r>
            <w:r w:rsidR="00C629BF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5,9 км</w:t>
            </w:r>
          </w:p>
        </w:tc>
        <w:tc>
          <w:tcPr>
            <w:tcW w:w="2279" w:type="dxa"/>
            <w:shd w:val="clear" w:color="auto" w:fill="FFFFFF"/>
          </w:tcPr>
          <w:p w:rsidR="00110B9C" w:rsidRPr="00B46819" w:rsidRDefault="00110B9C" w:rsidP="00C62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улично-дорожной сети, а именно</w:t>
            </w:r>
            <w:r w:rsidR="00C629B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629B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участков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 дорог</w:t>
            </w:r>
            <w:r w:rsidR="00064B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проходящих по ул. Полевая, Тверская, Пионерская,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тральная,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тральный квартал в с. Засопка</w:t>
            </w:r>
            <w:r w:rsidR="00C629B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0B9C" w:rsidRPr="00B46819" w:rsidRDefault="00110B9C" w:rsidP="00C62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роги общего пол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мест</w:t>
            </w:r>
            <w:r w:rsidR="00C629B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значения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  <w:r w:rsidR="00C629B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Засопка</w:t>
            </w:r>
            <w:r w:rsidR="00C629B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0B9C" w:rsidRPr="00B46819" w:rsidRDefault="00110B9C" w:rsidP="00C62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роги общего пол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местного значения </w:t>
            </w:r>
            <w:r w:rsidR="00C629B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одъезд к с. Новая Кука</w:t>
            </w:r>
          </w:p>
        </w:tc>
        <w:tc>
          <w:tcPr>
            <w:tcW w:w="2540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064B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5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«Без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пасные и качественные авт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 дороги »</w:t>
            </w:r>
          </w:p>
        </w:tc>
      </w:tr>
      <w:tr w:rsidR="00110B9C" w:rsidRPr="00B46819" w:rsidTr="007C7D77">
        <w:trPr>
          <w:trHeight w:val="2177"/>
          <w:jc w:val="center"/>
        </w:trPr>
        <w:tc>
          <w:tcPr>
            <w:tcW w:w="707" w:type="dxa"/>
            <w:shd w:val="clear" w:color="auto" w:fill="FFFFFF"/>
          </w:tcPr>
          <w:p w:rsidR="00110B9C" w:rsidRPr="00B46819" w:rsidRDefault="00110B9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110B9C" w:rsidRPr="00B46819" w:rsidRDefault="00110B9C" w:rsidP="00064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Прирост прот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женности авт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C629BF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вующих норм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тивным требов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ниям к тран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портно-эксплуатацио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ным показателям</w:t>
            </w:r>
            <w:r w:rsidR="00C629BF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монта автом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 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на 2020 </w:t>
            </w:r>
            <w:r w:rsidR="00C629BF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г. – 2,45 км</w:t>
            </w:r>
          </w:p>
        </w:tc>
        <w:tc>
          <w:tcPr>
            <w:tcW w:w="2279" w:type="dxa"/>
            <w:shd w:val="clear" w:color="auto" w:fill="FFFFFF"/>
          </w:tcPr>
          <w:p w:rsidR="00064BF7" w:rsidRDefault="00110B9C" w:rsidP="00C62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участков 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томобильных дорог общего пользов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местного зн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чения, проходящих по улицам Заозе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и Школьная </w:t>
            </w:r>
            <w:r w:rsidR="00064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  <w:p w:rsidR="00110B9C" w:rsidRPr="00B46819" w:rsidRDefault="00110B9C" w:rsidP="00C62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Угдан </w:t>
            </w:r>
          </w:p>
        </w:tc>
        <w:tc>
          <w:tcPr>
            <w:tcW w:w="2540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35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110B9C" w:rsidRPr="00B46819" w:rsidRDefault="00110B9C" w:rsidP="00C62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«Без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пасные и качественные авт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 дороги »</w:t>
            </w:r>
          </w:p>
        </w:tc>
      </w:tr>
      <w:tr w:rsidR="00110B9C" w:rsidRPr="00B46819" w:rsidTr="007C7D77">
        <w:trPr>
          <w:trHeight w:val="1478"/>
          <w:jc w:val="center"/>
        </w:trPr>
        <w:tc>
          <w:tcPr>
            <w:tcW w:w="707" w:type="dxa"/>
            <w:shd w:val="clear" w:color="auto" w:fill="FFFFFF"/>
          </w:tcPr>
          <w:p w:rsidR="00110B9C" w:rsidRPr="00B46819" w:rsidRDefault="00110B9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110B9C" w:rsidRPr="00B46819" w:rsidRDefault="00110B9C" w:rsidP="0085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женности авт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мобильных дорог общего польз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местного значения, соо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ветствующих нормативным требованиям к транспортно-эксплуатацио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показателям</w:t>
            </w:r>
            <w:r w:rsidR="00C629B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 автом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бильных дорог </w:t>
            </w:r>
            <w:r w:rsidR="00855A4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</w:t>
            </w:r>
            <w:r w:rsidR="00551A84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A45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4,303 км</w:t>
            </w:r>
          </w:p>
        </w:tc>
        <w:tc>
          <w:tcPr>
            <w:tcW w:w="2279" w:type="dxa"/>
            <w:shd w:val="clear" w:color="auto" w:fill="FFFFFF"/>
          </w:tcPr>
          <w:p w:rsidR="00110B9C" w:rsidRPr="00B46819" w:rsidRDefault="00110B9C" w:rsidP="0017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бильной дороги общего пользов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местного зн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</w:t>
            </w:r>
            <w:r w:rsidR="00176EA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одъезд к </w:t>
            </w:r>
            <w:r w:rsidR="00176EA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Амодово</w:t>
            </w:r>
          </w:p>
        </w:tc>
        <w:tc>
          <w:tcPr>
            <w:tcW w:w="2540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35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строительство из краевого бюджета (межбюджетный трансферт)</w:t>
            </w:r>
          </w:p>
        </w:tc>
      </w:tr>
      <w:tr w:rsidR="00110B9C" w:rsidRPr="00B46819" w:rsidTr="007C7D77">
        <w:trPr>
          <w:trHeight w:val="1478"/>
          <w:jc w:val="center"/>
        </w:trPr>
        <w:tc>
          <w:tcPr>
            <w:tcW w:w="707" w:type="dxa"/>
            <w:shd w:val="clear" w:color="auto" w:fill="FFFFFF"/>
          </w:tcPr>
          <w:p w:rsidR="00110B9C" w:rsidRPr="00B46819" w:rsidRDefault="00110B9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110B9C" w:rsidRPr="00B46819" w:rsidRDefault="00110B9C" w:rsidP="0059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Прирост прот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женности авт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</w:t>
            </w:r>
            <w:r w:rsidR="00595CEA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ветствующих нормативным требованиям</w:t>
            </w:r>
            <w:r w:rsidR="00595CEA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к транспортно-эксплуатацио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ным показателям в результате 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монта автом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5A45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на 2021 г</w:t>
            </w:r>
            <w:r w:rsidR="00595CEA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.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– </w:t>
            </w:r>
            <w:r w:rsidR="00595CEA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6,12 км</w:t>
            </w:r>
          </w:p>
        </w:tc>
        <w:tc>
          <w:tcPr>
            <w:tcW w:w="2279" w:type="dxa"/>
            <w:shd w:val="clear" w:color="auto" w:fill="FFFFFF"/>
          </w:tcPr>
          <w:p w:rsidR="00110B9C" w:rsidRPr="00B46819" w:rsidRDefault="00110B9C" w:rsidP="00595C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улично-д</w:t>
            </w:r>
            <w:r w:rsidR="00595CE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орожной сети, а именно участков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рог</w:t>
            </w:r>
            <w:r w:rsidR="00855A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проходящих по ул. Совхозная, 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тюгина и Заводская в п. Атамановка </w:t>
            </w:r>
          </w:p>
        </w:tc>
        <w:tc>
          <w:tcPr>
            <w:tcW w:w="2540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121,72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121,72</w:t>
            </w:r>
          </w:p>
        </w:tc>
        <w:tc>
          <w:tcPr>
            <w:tcW w:w="935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«Без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пасные и качественные авт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 дороги »</w:t>
            </w:r>
          </w:p>
        </w:tc>
      </w:tr>
      <w:tr w:rsidR="00110B9C" w:rsidRPr="00B46819" w:rsidTr="007C7D77">
        <w:trPr>
          <w:trHeight w:val="1478"/>
          <w:jc w:val="center"/>
        </w:trPr>
        <w:tc>
          <w:tcPr>
            <w:tcW w:w="707" w:type="dxa"/>
            <w:shd w:val="clear" w:color="auto" w:fill="FFFFFF"/>
          </w:tcPr>
          <w:p w:rsidR="00110B9C" w:rsidRPr="00B46819" w:rsidRDefault="00110B9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110B9C" w:rsidRPr="00B46819" w:rsidRDefault="00110B9C" w:rsidP="0059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Прирост прот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женности авт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</w:t>
            </w:r>
            <w:r w:rsidR="00595CEA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ветствующих нормативным требованиям</w:t>
            </w:r>
            <w:r w:rsidR="00595CEA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к транспортно-эксплуатацио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ным показателям в результате 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монта автом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325A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на 2021 г</w:t>
            </w:r>
            <w:r w:rsidR="00595CEA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. – 7,1 км</w:t>
            </w:r>
          </w:p>
        </w:tc>
        <w:tc>
          <w:tcPr>
            <w:tcW w:w="2279" w:type="dxa"/>
            <w:shd w:val="clear" w:color="auto" w:fill="FFFFFF"/>
          </w:tcPr>
          <w:p w:rsidR="00110B9C" w:rsidRPr="00B46819" w:rsidRDefault="00110B9C" w:rsidP="00903C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бильной дороги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стного значения Смоленка </w:t>
            </w:r>
            <w:r w:rsidR="00903C55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r w:rsidR="001B0BE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40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980F28" w:rsidRPr="00B46819" w:rsidRDefault="00980F28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35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110B9C" w:rsidRPr="00B46819" w:rsidRDefault="00110B9C" w:rsidP="00C62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«Без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пасные и качественные авт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 дороги »</w:t>
            </w:r>
          </w:p>
        </w:tc>
      </w:tr>
      <w:tr w:rsidR="00110B9C" w:rsidRPr="00B46819" w:rsidTr="007C7D77">
        <w:trPr>
          <w:trHeight w:val="1478"/>
          <w:jc w:val="center"/>
        </w:trPr>
        <w:tc>
          <w:tcPr>
            <w:tcW w:w="707" w:type="dxa"/>
            <w:shd w:val="clear" w:color="auto" w:fill="FFFFFF"/>
          </w:tcPr>
          <w:p w:rsidR="00110B9C" w:rsidRPr="00B46819" w:rsidRDefault="00110B9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110B9C" w:rsidRPr="00B46819" w:rsidRDefault="00110B9C" w:rsidP="00121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Прирост прот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женности авт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мобильных дорог регионального значения общего пользования</w:t>
            </w:r>
            <w:r w:rsidR="00595CEA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ответствующих нормативным требованиям</w:t>
            </w:r>
            <w:r w:rsidR="00595CEA" w:rsidRPr="00B4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к транспортно-эксплуатацио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ным показателям в результате 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конструкции, к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питального 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r w:rsidR="002C0E0B">
              <w:rPr>
                <w:rFonts w:ascii="Times New Roman" w:hAnsi="Times New Roman" w:cs="Times New Roman"/>
                <w:sz w:val="24"/>
                <w:szCs w:val="24"/>
              </w:rPr>
              <w:t>а и ремонта автомобильных дорог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на</w:t>
            </w:r>
            <w:r w:rsidR="00595CEA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2020 г</w:t>
            </w:r>
            <w:r w:rsidR="00595CEA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.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– 10 км, 2021 г</w:t>
            </w:r>
            <w:r w:rsidR="00595CEA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.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– 10 км, 2022 г</w:t>
            </w:r>
            <w:r w:rsidR="00595CEA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. 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– 18 км, 2023 г</w:t>
            </w:r>
            <w:r w:rsidR="00595CEA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.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– 7 км</w:t>
            </w:r>
          </w:p>
        </w:tc>
        <w:tc>
          <w:tcPr>
            <w:tcW w:w="2279" w:type="dxa"/>
            <w:shd w:val="clear" w:color="auto" w:fill="FFFFFF"/>
          </w:tcPr>
          <w:p w:rsidR="00110B9C" w:rsidRPr="00B46819" w:rsidRDefault="00110B9C" w:rsidP="002C0E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участков автомобильной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роги регионального значения </w:t>
            </w:r>
            <w:r w:rsidR="002C0E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одъезд к с. Беклемишево</w:t>
            </w:r>
          </w:p>
        </w:tc>
        <w:tc>
          <w:tcPr>
            <w:tcW w:w="2540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110B9C" w:rsidRPr="00B46819" w:rsidRDefault="00110B9C" w:rsidP="00CE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35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110B9C" w:rsidRPr="00B46819" w:rsidRDefault="00110B9C" w:rsidP="00C62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«Без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пасные и качественные авт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 дороги »</w:t>
            </w:r>
          </w:p>
        </w:tc>
      </w:tr>
      <w:tr w:rsidR="00110B9C" w:rsidRPr="00B46819" w:rsidTr="007C7D77">
        <w:trPr>
          <w:trHeight w:val="1478"/>
          <w:jc w:val="center"/>
        </w:trPr>
        <w:tc>
          <w:tcPr>
            <w:tcW w:w="707" w:type="dxa"/>
            <w:shd w:val="clear" w:color="auto" w:fill="FFFFFF"/>
          </w:tcPr>
          <w:p w:rsidR="00110B9C" w:rsidRPr="00B46819" w:rsidRDefault="00110B9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110B9C" w:rsidRPr="00B46819" w:rsidRDefault="00110B9C" w:rsidP="00CE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Прирост прот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женности авт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вания регионал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  <w:r w:rsidR="002C0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щих нормати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ным требованиям к транспортно-эксплуатацио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ным показателям</w:t>
            </w:r>
            <w:r w:rsidR="002C0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монта автом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E0B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на 2021 г</w:t>
            </w:r>
            <w:r w:rsidR="00CE556C"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>.</w:t>
            </w:r>
            <w:r w:rsidRPr="00B4681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– 9,2 км</w:t>
            </w:r>
          </w:p>
        </w:tc>
        <w:tc>
          <w:tcPr>
            <w:tcW w:w="2279" w:type="dxa"/>
            <w:shd w:val="clear" w:color="auto" w:fill="FFFFFF"/>
          </w:tcPr>
          <w:p w:rsidR="00110B9C" w:rsidRPr="00B46819" w:rsidRDefault="00110B9C" w:rsidP="00C62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автом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бильной дороги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гионального знач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Смоленка </w:t>
            </w:r>
            <w:r w:rsidR="00CE556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Карповка</w:t>
            </w:r>
          </w:p>
        </w:tc>
        <w:tc>
          <w:tcPr>
            <w:tcW w:w="2540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  <w:shd w:val="clear" w:color="auto" w:fill="FFFFFF"/>
          </w:tcPr>
          <w:p w:rsidR="00110B9C" w:rsidRPr="00B46819" w:rsidRDefault="00110B9C" w:rsidP="00C6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110B9C" w:rsidRPr="00B46819" w:rsidRDefault="00110B9C" w:rsidP="00C629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«Без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пасные и качественные авт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 дороги »</w:t>
            </w:r>
          </w:p>
        </w:tc>
      </w:tr>
      <w:tr w:rsidR="00980F28" w:rsidRPr="00B46819" w:rsidTr="009957A3">
        <w:trPr>
          <w:trHeight w:val="285"/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980F28" w:rsidRPr="00B46819" w:rsidRDefault="00980F28" w:rsidP="009957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993" w:type="dxa"/>
            <w:shd w:val="clear" w:color="auto" w:fill="FFFFFF"/>
          </w:tcPr>
          <w:p w:rsidR="00980F28" w:rsidRPr="00B46819" w:rsidRDefault="00980F28" w:rsidP="009957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1373,62</w:t>
            </w:r>
          </w:p>
        </w:tc>
        <w:tc>
          <w:tcPr>
            <w:tcW w:w="1134" w:type="dxa"/>
            <w:shd w:val="clear" w:color="auto" w:fill="FFFFFF"/>
          </w:tcPr>
          <w:p w:rsidR="00980F28" w:rsidRPr="00B46819" w:rsidRDefault="00980F28" w:rsidP="009957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992" w:type="dxa"/>
            <w:shd w:val="clear" w:color="auto" w:fill="FFFFFF"/>
          </w:tcPr>
          <w:p w:rsidR="00980F28" w:rsidRPr="00B46819" w:rsidRDefault="00980F28" w:rsidP="009957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1189,12</w:t>
            </w:r>
          </w:p>
        </w:tc>
        <w:tc>
          <w:tcPr>
            <w:tcW w:w="935" w:type="dxa"/>
            <w:shd w:val="clear" w:color="auto" w:fill="FFFFFF"/>
          </w:tcPr>
          <w:p w:rsidR="00980F28" w:rsidRPr="00B46819" w:rsidRDefault="00980F28" w:rsidP="009957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980F28" w:rsidRPr="00B46819" w:rsidRDefault="00980F28" w:rsidP="009957A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0C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BC720C" w:rsidRPr="00B46819" w:rsidRDefault="00BC720C" w:rsidP="00BC7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не обеспеченные финансированием</w:t>
            </w:r>
          </w:p>
        </w:tc>
      </w:tr>
      <w:tr w:rsidR="00BC720C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BC720C" w:rsidRPr="00B46819" w:rsidRDefault="00BC720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BC720C" w:rsidRPr="00B46819" w:rsidRDefault="00BC720C" w:rsidP="007767BD">
            <w:pPr>
              <w:spacing w:beforeLines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бильной дороги общего пользов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местного зн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859E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одъезд к </w:t>
            </w:r>
            <w:r w:rsidR="009859E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Верх-Нарым</w:t>
            </w:r>
          </w:p>
        </w:tc>
        <w:tc>
          <w:tcPr>
            <w:tcW w:w="2540" w:type="dxa"/>
            <w:shd w:val="clear" w:color="auto" w:fill="FFFFFF"/>
          </w:tcPr>
          <w:p w:rsidR="00BC720C" w:rsidRPr="00B46819" w:rsidRDefault="001B0BE2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993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134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35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условии  разр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B0BE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проектно-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сметной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кументации, з</w:t>
            </w:r>
            <w:r w:rsidR="003E42BF">
              <w:rPr>
                <w:rFonts w:ascii="Times New Roman" w:eastAsia="Times New Roman" w:hAnsi="Times New Roman" w:cs="Times New Roman"/>
                <w:sz w:val="24"/>
                <w:szCs w:val="24"/>
              </w:rPr>
              <w:t>а счет средств местного бюджета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включения в меропри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тия государственных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при финансировании из средств федерального бюджета (источник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не определ</w:t>
            </w:r>
            <w:r w:rsidR="009D7C9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</w:p>
        </w:tc>
      </w:tr>
      <w:tr w:rsidR="00BC720C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BC720C" w:rsidRPr="00B46819" w:rsidRDefault="00BC720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BC720C" w:rsidRPr="00B46819" w:rsidRDefault="00BC720C" w:rsidP="007767BD">
            <w:pPr>
              <w:spacing w:beforeLines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бильной дороги общего пользов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местного зн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</w:t>
            </w:r>
            <w:r w:rsidR="009859E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одъезд к СНТ «Монтажник»</w:t>
            </w:r>
          </w:p>
        </w:tc>
        <w:tc>
          <w:tcPr>
            <w:tcW w:w="2540" w:type="dxa"/>
            <w:shd w:val="clear" w:color="auto" w:fill="FFFFFF"/>
          </w:tcPr>
          <w:p w:rsidR="00BC720C" w:rsidRPr="00B46819" w:rsidRDefault="001B0BE2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5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условии  разр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B0BE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проектно-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сметной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кументации, з</w:t>
            </w:r>
            <w:r w:rsidR="003E42BF">
              <w:rPr>
                <w:rFonts w:ascii="Times New Roman" w:eastAsia="Times New Roman" w:hAnsi="Times New Roman" w:cs="Times New Roman"/>
                <w:sz w:val="24"/>
                <w:szCs w:val="24"/>
              </w:rPr>
              <w:t>а счет средств местного бюджета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включения в меропри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тия государственных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при финансировании из средств федерального бюджета (источник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не определ</w:t>
            </w:r>
            <w:r w:rsidR="009D7C9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</w:p>
        </w:tc>
      </w:tr>
      <w:tr w:rsidR="00BC720C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BC720C" w:rsidRPr="00B46819" w:rsidRDefault="00BC720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BC720C" w:rsidRPr="00B46819" w:rsidRDefault="00BC720C" w:rsidP="007767BD">
            <w:pPr>
              <w:spacing w:beforeLines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бильной дороги общего пользов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местного зн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</w:t>
            </w:r>
            <w:r w:rsidR="009859E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одъезд к </w:t>
            </w:r>
            <w:r w:rsidR="00A53E14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Ильинка</w:t>
            </w:r>
          </w:p>
        </w:tc>
        <w:tc>
          <w:tcPr>
            <w:tcW w:w="2540" w:type="dxa"/>
            <w:shd w:val="clear" w:color="auto" w:fill="FFFFFF"/>
          </w:tcPr>
          <w:p w:rsidR="00BC720C" w:rsidRPr="00B46819" w:rsidRDefault="001B0BE2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993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35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условии  разр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проектно-сметной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кументации, з</w:t>
            </w:r>
            <w:r w:rsidR="003E42BF">
              <w:rPr>
                <w:rFonts w:ascii="Times New Roman" w:eastAsia="Times New Roman" w:hAnsi="Times New Roman" w:cs="Times New Roman"/>
                <w:sz w:val="24"/>
                <w:szCs w:val="24"/>
              </w:rPr>
              <w:t>а счет средств местного бюджета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 включения в меропри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тия государственных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при финансировании из средств федерального бюджета (источник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не определ</w:t>
            </w:r>
            <w:r w:rsidR="009D7C9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</w:p>
        </w:tc>
      </w:tr>
      <w:tr w:rsidR="00BC720C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BC720C" w:rsidRPr="00B46819" w:rsidRDefault="00BC720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BC720C" w:rsidRPr="00B46819" w:rsidRDefault="00BC720C" w:rsidP="007767BD">
            <w:pPr>
              <w:spacing w:beforeLines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бильной дороги общего пользов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местного зн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</w:t>
            </w:r>
            <w:r w:rsidR="009859E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одъезд к </w:t>
            </w:r>
            <w:r w:rsidR="00A53E14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Еремино</w:t>
            </w:r>
          </w:p>
        </w:tc>
        <w:tc>
          <w:tcPr>
            <w:tcW w:w="2540" w:type="dxa"/>
            <w:shd w:val="clear" w:color="auto" w:fill="FFFFFF"/>
          </w:tcPr>
          <w:p w:rsidR="00BC720C" w:rsidRPr="00B46819" w:rsidRDefault="00DC2E34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993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134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935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условии  разр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проектно-сметной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кументации, з</w:t>
            </w:r>
            <w:r w:rsidR="003E42BF">
              <w:rPr>
                <w:rFonts w:ascii="Times New Roman" w:eastAsia="Times New Roman" w:hAnsi="Times New Roman" w:cs="Times New Roman"/>
                <w:sz w:val="24"/>
                <w:szCs w:val="24"/>
              </w:rPr>
              <w:t>а счет средств местного бюджета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возмо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включения в меропри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тия государственных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при финансировании из средств федерального бюджета (источник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не определ</w:t>
            </w:r>
            <w:r w:rsidR="009D7C9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</w:p>
        </w:tc>
      </w:tr>
      <w:tr w:rsidR="00BC720C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BC720C" w:rsidRPr="00B46819" w:rsidRDefault="00BC720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BC720C" w:rsidRPr="00B46819" w:rsidRDefault="00BC720C" w:rsidP="007767BD">
            <w:pPr>
              <w:spacing w:beforeLines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бильной дороги общего пользов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местного зн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Беклемишево</w:t>
            </w:r>
            <w:r w:rsidR="009859E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Сохондо</w:t>
            </w:r>
          </w:p>
        </w:tc>
        <w:tc>
          <w:tcPr>
            <w:tcW w:w="2540" w:type="dxa"/>
            <w:shd w:val="clear" w:color="auto" w:fill="FFFFFF"/>
          </w:tcPr>
          <w:p w:rsidR="00BC720C" w:rsidRPr="00B46819" w:rsidRDefault="00FE3431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C720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523,7</w:t>
            </w:r>
          </w:p>
        </w:tc>
        <w:tc>
          <w:tcPr>
            <w:tcW w:w="1134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523,7</w:t>
            </w:r>
          </w:p>
        </w:tc>
        <w:tc>
          <w:tcPr>
            <w:tcW w:w="935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BC720C" w:rsidRPr="00B46819" w:rsidRDefault="00BC720C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условии  разр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E3431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проектно-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сметной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кументации, за счет средств местного бюджета, и возмо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включения в меропри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тия государственных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при финансировании из средств федерального бюджета (источник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не определ</w:t>
            </w:r>
            <w:r w:rsidR="009D7C9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</w:p>
        </w:tc>
      </w:tr>
      <w:tr w:rsidR="00353A18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53A18" w:rsidRPr="00B46819" w:rsidRDefault="00353A18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353A18" w:rsidRPr="00B46819" w:rsidRDefault="00353A18" w:rsidP="007767BD">
            <w:pPr>
              <w:spacing w:beforeLines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53A18" w:rsidRPr="00B46819" w:rsidRDefault="00353A18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то-пешеходного моста от с. Але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сандровка до </w:t>
            </w:r>
            <w:r w:rsidR="00A53E14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пгт Новокручини</w:t>
            </w:r>
            <w:r w:rsidRPr="009E6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9E6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</w:t>
            </w:r>
            <w:r w:rsidR="009E6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через реку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Ингода</w:t>
            </w:r>
          </w:p>
        </w:tc>
        <w:tc>
          <w:tcPr>
            <w:tcW w:w="2540" w:type="dxa"/>
            <w:shd w:val="clear" w:color="auto" w:fill="FFFFFF"/>
          </w:tcPr>
          <w:p w:rsidR="00353A18" w:rsidRPr="00B46819" w:rsidRDefault="00FE3431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353A1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</w:t>
            </w:r>
            <w:r w:rsidR="00353A1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53A1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353A18" w:rsidRPr="00B46819" w:rsidRDefault="00353A18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353A18" w:rsidRPr="00B46819" w:rsidRDefault="00353A18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</w:tcPr>
          <w:p w:rsidR="00353A18" w:rsidRPr="00B46819" w:rsidRDefault="00353A18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53A18" w:rsidRPr="00B46819" w:rsidRDefault="00353A18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5" w:type="dxa"/>
            <w:shd w:val="clear" w:color="auto" w:fill="FFFFFF"/>
          </w:tcPr>
          <w:p w:rsidR="00353A18" w:rsidRPr="00B46819" w:rsidRDefault="00353A18" w:rsidP="009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53A18" w:rsidRPr="00B46819" w:rsidRDefault="00353A18" w:rsidP="00985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финансировании средств из резервного фонда Забайкальского края</w:t>
            </w:r>
          </w:p>
        </w:tc>
      </w:tr>
      <w:tr w:rsidR="00813FA9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813FA9" w:rsidRPr="00B46819" w:rsidRDefault="00813FA9" w:rsidP="00813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813FA9" w:rsidRPr="00B46819" w:rsidRDefault="00813FA9" w:rsidP="00813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970,6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13FA9" w:rsidRPr="00B46819" w:rsidRDefault="00813FA9" w:rsidP="00813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13FA9" w:rsidRPr="00B46819" w:rsidRDefault="00813FA9" w:rsidP="00813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970,6</w:t>
            </w:r>
          </w:p>
        </w:tc>
        <w:tc>
          <w:tcPr>
            <w:tcW w:w="935" w:type="dxa"/>
            <w:shd w:val="clear" w:color="auto" w:fill="FFFFFF"/>
          </w:tcPr>
          <w:p w:rsidR="00813FA9" w:rsidRPr="00B46819" w:rsidRDefault="00813FA9" w:rsidP="00813F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813FA9" w:rsidRPr="00B46819" w:rsidRDefault="00813FA9" w:rsidP="00813F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A9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813FA9" w:rsidRPr="00B46819" w:rsidRDefault="00813FA9" w:rsidP="00813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813FA9" w:rsidRPr="00B46819" w:rsidRDefault="00813FA9" w:rsidP="00813F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2344,22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13FA9" w:rsidRPr="00B46819" w:rsidRDefault="00813FA9" w:rsidP="00813F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13FA9" w:rsidRPr="00B46819" w:rsidRDefault="00813FA9" w:rsidP="00813F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2159,72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813FA9" w:rsidRPr="00B46819" w:rsidRDefault="00813FA9" w:rsidP="00813F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2344,22</w:t>
            </w:r>
          </w:p>
        </w:tc>
        <w:tc>
          <w:tcPr>
            <w:tcW w:w="3343" w:type="dxa"/>
            <w:shd w:val="clear" w:color="auto" w:fill="FFFFFF"/>
          </w:tcPr>
          <w:p w:rsidR="00813FA9" w:rsidRPr="00B46819" w:rsidRDefault="00813FA9" w:rsidP="00813FA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20C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BC720C" w:rsidRPr="00B46819" w:rsidRDefault="00BC720C" w:rsidP="00BC720C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Развитие сферы ЖКХ, благоустройство</w:t>
            </w:r>
          </w:p>
        </w:tc>
      </w:tr>
      <w:tr w:rsidR="00BC720C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BC720C" w:rsidRPr="00B46819" w:rsidRDefault="00BC720C" w:rsidP="00BC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обеспеченные финансированием</w:t>
            </w:r>
          </w:p>
        </w:tc>
      </w:tr>
      <w:tr w:rsidR="008A7E77" w:rsidRPr="00B46819" w:rsidTr="007C7D77">
        <w:trPr>
          <w:trHeight w:val="2111"/>
          <w:jc w:val="center"/>
        </w:trPr>
        <w:tc>
          <w:tcPr>
            <w:tcW w:w="707" w:type="dxa"/>
            <w:shd w:val="clear" w:color="auto" w:fill="FFFFFF"/>
          </w:tcPr>
          <w:p w:rsidR="008A7E77" w:rsidRPr="00B46819" w:rsidRDefault="008A7E77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8A7E77" w:rsidRPr="00B46819" w:rsidRDefault="008A7E77" w:rsidP="00A5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Показатель: Ре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лизация мер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приятия по бл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гоустройству, предусмотре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ные государс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венными (мун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ципальными) программами формирования современной г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родской среды (количество об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строенных общ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ственных пр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станств), не м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нее тыс. ед. 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копительным итогом, начиная с 2019 г</w:t>
            </w:r>
            <w:r w:rsidR="00B06FDA" w:rsidRPr="00B4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(для Ч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тинского района</w:t>
            </w:r>
            <w:r w:rsidR="00B06FDA" w:rsidRPr="00B46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в 2020 г</w:t>
            </w:r>
            <w:r w:rsidR="00B06FDA" w:rsidRPr="00B4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2279" w:type="dxa"/>
            <w:shd w:val="clear" w:color="auto" w:fill="FFFFFF"/>
          </w:tcPr>
          <w:p w:rsidR="008A7E77" w:rsidRPr="00B46819" w:rsidRDefault="008A7E77" w:rsidP="009E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терр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торий в пгт Нов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кручининский (ст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дион по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Фабричная, сквер по ул. Зав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дская, 10б,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пешеходная зона  от ул. Фабричная</w:t>
            </w:r>
            <w:r w:rsidR="009E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с обу-стройством приле-гающей террито-рии по ул. Фаб-ричная 5а</w:t>
            </w:r>
            <w:r w:rsidR="005C4EB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FFFFFF"/>
          </w:tcPr>
          <w:p w:rsidR="008A7E77" w:rsidRPr="00B46819" w:rsidRDefault="008A7E77" w:rsidP="00A53E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зяйства, энергетики, цифровизации и связи Забайкальского края,</w:t>
            </w:r>
          </w:p>
          <w:p w:rsidR="008A7E77" w:rsidRPr="00B46819" w:rsidRDefault="008A7E77" w:rsidP="009E61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9E614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8A7E77" w:rsidRPr="00B46819" w:rsidRDefault="008A7E77" w:rsidP="00A53E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8A7E77" w:rsidRPr="00B46819" w:rsidRDefault="008A7E77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1134" w:type="dxa"/>
            <w:shd w:val="clear" w:color="auto" w:fill="FFFFFF"/>
          </w:tcPr>
          <w:p w:rsidR="008A7E77" w:rsidRPr="00B46819" w:rsidRDefault="008A7E77" w:rsidP="00A53E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992" w:type="dxa"/>
            <w:shd w:val="clear" w:color="auto" w:fill="FFFFFF"/>
          </w:tcPr>
          <w:p w:rsidR="008A7E77" w:rsidRPr="00B46819" w:rsidRDefault="008A7E77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35" w:type="dxa"/>
            <w:shd w:val="clear" w:color="auto" w:fill="FFFFFF"/>
          </w:tcPr>
          <w:p w:rsidR="008A7E77" w:rsidRPr="00B46819" w:rsidRDefault="008A7E77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8A7E77" w:rsidRPr="00B46819" w:rsidRDefault="008A7E77" w:rsidP="00A5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фед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проекта «Формир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комфортной городской среды»</w:t>
            </w:r>
          </w:p>
        </w:tc>
      </w:tr>
      <w:tr w:rsidR="00072F5D" w:rsidRPr="00B46819" w:rsidTr="007C7D77">
        <w:trPr>
          <w:trHeight w:val="2111"/>
          <w:jc w:val="center"/>
        </w:trPr>
        <w:tc>
          <w:tcPr>
            <w:tcW w:w="707" w:type="dxa"/>
            <w:shd w:val="clear" w:color="auto" w:fill="FFFFFF"/>
          </w:tcPr>
          <w:p w:rsidR="00072F5D" w:rsidRPr="00B46819" w:rsidRDefault="00072F5D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в с. Новая Кука</w:t>
            </w:r>
            <w:r w:rsidR="005A7A8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FFFFFF"/>
          </w:tcPr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  <w:r w:rsidR="005A7A8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993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0,497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0,472</w:t>
            </w:r>
          </w:p>
        </w:tc>
        <w:tc>
          <w:tcPr>
            <w:tcW w:w="935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3343" w:type="dxa"/>
            <w:shd w:val="clear" w:color="auto" w:fill="FFFFFF"/>
          </w:tcPr>
          <w:p w:rsidR="00072F5D" w:rsidRPr="00B46819" w:rsidRDefault="005A7A86" w:rsidP="00364F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государственной программы «Развития ж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Забайкальского края» при условии выделения ф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 на государ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венную программу</w:t>
            </w:r>
          </w:p>
        </w:tc>
      </w:tr>
      <w:tr w:rsidR="00072F5D" w:rsidRPr="00B46819" w:rsidTr="007C7D77">
        <w:trPr>
          <w:trHeight w:val="2111"/>
          <w:jc w:val="center"/>
        </w:trPr>
        <w:tc>
          <w:tcPr>
            <w:tcW w:w="707" w:type="dxa"/>
            <w:shd w:val="clear" w:color="auto" w:fill="FFFFFF"/>
          </w:tcPr>
          <w:p w:rsidR="00072F5D" w:rsidRPr="00B46819" w:rsidRDefault="00072F5D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участка 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теплоснабжения ТК14-ТК15, 81 м,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-159, с увеличен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диаметра в </w:t>
            </w:r>
            <w:r w:rsidR="00483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Кука</w:t>
            </w:r>
            <w:r w:rsidR="004839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Березовая</w:t>
            </w:r>
          </w:p>
        </w:tc>
        <w:tc>
          <w:tcPr>
            <w:tcW w:w="2540" w:type="dxa"/>
            <w:shd w:val="clear" w:color="auto" w:fill="FFFFFF"/>
          </w:tcPr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  <w:r w:rsidR="005A7A8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нию) 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1,237</w:t>
            </w:r>
          </w:p>
        </w:tc>
        <w:tc>
          <w:tcPr>
            <w:tcW w:w="935" w:type="dxa"/>
            <w:shd w:val="clear" w:color="auto" w:fill="FFFFFF"/>
          </w:tcPr>
          <w:p w:rsidR="00072F5D" w:rsidRPr="00B46819" w:rsidRDefault="00072F5D" w:rsidP="00A5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3343" w:type="dxa"/>
            <w:shd w:val="clear" w:color="auto" w:fill="FFFFFF"/>
          </w:tcPr>
          <w:p w:rsidR="00072F5D" w:rsidRPr="00B46819" w:rsidRDefault="005A7A86" w:rsidP="00A53E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государственной программы «Развития ж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Забайкальского края» при условии выделения ф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 на государс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венную программу</w:t>
            </w:r>
          </w:p>
        </w:tc>
      </w:tr>
      <w:tr w:rsidR="00072F5D" w:rsidRPr="00B46819" w:rsidTr="007C7D77">
        <w:trPr>
          <w:trHeight w:val="2111"/>
          <w:jc w:val="center"/>
        </w:trPr>
        <w:tc>
          <w:tcPr>
            <w:tcW w:w="707" w:type="dxa"/>
            <w:shd w:val="clear" w:color="auto" w:fill="FFFFFF"/>
          </w:tcPr>
          <w:p w:rsidR="00072F5D" w:rsidRPr="00B46819" w:rsidRDefault="00072F5D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072F5D" w:rsidRPr="00B46819" w:rsidRDefault="00072F5D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участка 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 ТК7-ТК19, те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лосети с увелич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839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200,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-93м в с.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вая Кука</w:t>
            </w:r>
            <w:r w:rsidR="005A7A8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FFFFFF"/>
          </w:tcPr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  <w:r w:rsidR="005A7A8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нию) 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0,685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0,651</w:t>
            </w:r>
          </w:p>
        </w:tc>
        <w:tc>
          <w:tcPr>
            <w:tcW w:w="935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3343" w:type="dxa"/>
            <w:shd w:val="clear" w:color="auto" w:fill="FFFFFF"/>
          </w:tcPr>
          <w:p w:rsidR="00072F5D" w:rsidRPr="00B46819" w:rsidRDefault="005A7A86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государственной программы «Развития ж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Забайкальского края» при условии выделения ф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 на государс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72F5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венную про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грамму</w:t>
            </w:r>
          </w:p>
        </w:tc>
      </w:tr>
      <w:tr w:rsidR="00072F5D" w:rsidRPr="00B46819" w:rsidTr="007C7D77">
        <w:trPr>
          <w:trHeight w:val="2111"/>
          <w:jc w:val="center"/>
        </w:trPr>
        <w:tc>
          <w:tcPr>
            <w:tcW w:w="707" w:type="dxa"/>
            <w:shd w:val="clear" w:color="auto" w:fill="FFFFFF"/>
          </w:tcPr>
          <w:p w:rsidR="00072F5D" w:rsidRPr="00B46819" w:rsidRDefault="00072F5D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072F5D" w:rsidRPr="00B46819" w:rsidRDefault="00072F5D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участка 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ХВС ТК19-ТК20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- 210.,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с ув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личением диаметра </w:t>
            </w:r>
            <w:r w:rsidR="00483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Новая Кука, 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Березова</w:t>
            </w:r>
            <w:r w:rsidR="0048393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FFFFFF"/>
          </w:tcPr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935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3343" w:type="dxa"/>
            <w:shd w:val="clear" w:color="auto" w:fill="FFFFFF"/>
          </w:tcPr>
          <w:p w:rsidR="00072F5D" w:rsidRPr="00B46819" w:rsidRDefault="00072F5D" w:rsidP="004839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4839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A7A8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</w:tc>
      </w:tr>
      <w:tr w:rsidR="00072F5D" w:rsidRPr="00B46819" w:rsidTr="007C7D77">
        <w:trPr>
          <w:trHeight w:val="2111"/>
          <w:jc w:val="center"/>
        </w:trPr>
        <w:tc>
          <w:tcPr>
            <w:tcW w:w="707" w:type="dxa"/>
            <w:shd w:val="clear" w:color="auto" w:fill="FFFFFF"/>
          </w:tcPr>
          <w:p w:rsidR="00072F5D" w:rsidRPr="00B46819" w:rsidRDefault="00072F5D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072F5D" w:rsidRPr="00B46819" w:rsidRDefault="00072F5D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72F5D" w:rsidRPr="00B46819" w:rsidRDefault="00072F5D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участка те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лосети и ХВС </w:t>
            </w:r>
            <w:r w:rsidR="00483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48393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Атамановка </w:t>
            </w:r>
            <w:r w:rsidR="00483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Новая,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072F5D" w:rsidRPr="00B46819" w:rsidRDefault="00072F5D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FFFFFF"/>
          </w:tcPr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35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43" w:type="dxa"/>
            <w:shd w:val="clear" w:color="auto" w:fill="FFFFFF"/>
          </w:tcPr>
          <w:p w:rsidR="00072F5D" w:rsidRPr="00B46819" w:rsidRDefault="00072F5D" w:rsidP="002B3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2B31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A7A8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</w:tc>
      </w:tr>
      <w:tr w:rsidR="00072F5D" w:rsidRPr="00B46819" w:rsidTr="007C7D77">
        <w:trPr>
          <w:trHeight w:val="2111"/>
          <w:jc w:val="center"/>
        </w:trPr>
        <w:tc>
          <w:tcPr>
            <w:tcW w:w="707" w:type="dxa"/>
            <w:shd w:val="clear" w:color="auto" w:fill="FFFFFF"/>
          </w:tcPr>
          <w:p w:rsidR="00072F5D" w:rsidRPr="00B46819" w:rsidRDefault="00072F5D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072F5D" w:rsidRPr="00B46819" w:rsidRDefault="00072F5D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72F5D" w:rsidRPr="00B46819" w:rsidRDefault="00072F5D" w:rsidP="002B31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участка те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лотрассы и ХВС</w:t>
            </w:r>
            <w:r w:rsidR="002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312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Атамановка</w:t>
            </w:r>
            <w:r w:rsidR="002B31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Заводская 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40" w:type="dxa"/>
            <w:shd w:val="clear" w:color="auto" w:fill="FFFFFF"/>
          </w:tcPr>
          <w:p w:rsidR="00072F5D" w:rsidRPr="00B46819" w:rsidRDefault="00072F5D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34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935" w:type="dxa"/>
            <w:shd w:val="clear" w:color="auto" w:fill="FFFFFF"/>
          </w:tcPr>
          <w:p w:rsidR="00072F5D" w:rsidRPr="00B46819" w:rsidRDefault="00072F5D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43" w:type="dxa"/>
            <w:shd w:val="clear" w:color="auto" w:fill="FFFFFF"/>
          </w:tcPr>
          <w:p w:rsidR="00072F5D" w:rsidRPr="00B46819" w:rsidRDefault="00072F5D" w:rsidP="002B31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2B31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476C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</w:tc>
      </w:tr>
      <w:tr w:rsidR="005A7A86" w:rsidRPr="00B46819" w:rsidTr="007C7D77">
        <w:trPr>
          <w:trHeight w:val="2111"/>
          <w:jc w:val="center"/>
        </w:trPr>
        <w:tc>
          <w:tcPr>
            <w:tcW w:w="707" w:type="dxa"/>
            <w:shd w:val="clear" w:color="auto" w:fill="FFFFFF"/>
          </w:tcPr>
          <w:p w:rsidR="005A7A86" w:rsidRPr="00B46819" w:rsidRDefault="005A7A86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5A7A86" w:rsidRPr="00B46819" w:rsidRDefault="005A7A86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5A7A86" w:rsidRPr="00B46819" w:rsidRDefault="005A7A86" w:rsidP="002B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труб для канализацио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B312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коллектора в пгт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="002B312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«Нов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кручининское»</w:t>
            </w:r>
          </w:p>
        </w:tc>
        <w:tc>
          <w:tcPr>
            <w:tcW w:w="2540" w:type="dxa"/>
            <w:shd w:val="clear" w:color="auto" w:fill="FFFFFF"/>
          </w:tcPr>
          <w:p w:rsidR="005A7A86" w:rsidRPr="00B46819" w:rsidRDefault="005A7A86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5A7A86" w:rsidRPr="00B46819" w:rsidRDefault="005A7A86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«Н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вокручининское»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5A7A86" w:rsidRPr="00B46819" w:rsidRDefault="005A7A86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5A7A86" w:rsidRPr="00B46819" w:rsidRDefault="005A7A86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1,140</w:t>
            </w:r>
          </w:p>
        </w:tc>
        <w:tc>
          <w:tcPr>
            <w:tcW w:w="1134" w:type="dxa"/>
            <w:shd w:val="clear" w:color="auto" w:fill="FFFFFF"/>
          </w:tcPr>
          <w:p w:rsidR="005A7A86" w:rsidRPr="00B46819" w:rsidRDefault="005A7A86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A7A86" w:rsidRPr="00B46819" w:rsidRDefault="005A7A86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1,080</w:t>
            </w:r>
          </w:p>
        </w:tc>
        <w:tc>
          <w:tcPr>
            <w:tcW w:w="935" w:type="dxa"/>
            <w:shd w:val="clear" w:color="auto" w:fill="FFFFFF"/>
          </w:tcPr>
          <w:p w:rsidR="005A7A86" w:rsidRPr="00B46819" w:rsidRDefault="005A7A86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3343" w:type="dxa"/>
            <w:shd w:val="clear" w:color="auto" w:fill="FFFFFF"/>
          </w:tcPr>
          <w:p w:rsidR="005A7A86" w:rsidRPr="00B46819" w:rsidRDefault="005A7A86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2B31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5A7A86" w:rsidRPr="00B46819" w:rsidRDefault="005A7A86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D7" w:rsidRPr="00B46819" w:rsidTr="007C7D77">
        <w:trPr>
          <w:trHeight w:val="2111"/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0A25D7" w:rsidRPr="00B46819" w:rsidRDefault="000A25D7" w:rsidP="005A0134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954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ген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плана сельско</w:t>
            </w:r>
            <w:r w:rsidR="00954F7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954F7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«Смоленское</w:t>
            </w:r>
            <w:r w:rsidR="00954F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проекта правил землепользования и застройки сельск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 «Смоленское», описание границ территориальных зон сельского пос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«Смоле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364F6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1C3B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0,897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1C3B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0,897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1C3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 ме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трансфертов из бюджета Забайкальского края бюджетам муниципальных районов и городских округов Забайкальского края 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 до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тигнутые за год значения (уровни) показателей по ит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гам рейтинга муниципальных районов и городских округов Забайкальского края</w:t>
            </w:r>
          </w:p>
        </w:tc>
      </w:tr>
      <w:tr w:rsidR="00657373" w:rsidRPr="00B46819" w:rsidTr="00070375">
        <w:trPr>
          <w:trHeight w:val="295"/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657373" w:rsidRPr="00B46819" w:rsidRDefault="00657373" w:rsidP="0093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57373" w:rsidRPr="00B46819" w:rsidRDefault="00657373" w:rsidP="00932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16,78</w:t>
            </w:r>
            <w:r w:rsidR="00EC4247"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57373" w:rsidRPr="00B46819" w:rsidRDefault="00657373" w:rsidP="00932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57373" w:rsidRPr="00B46819" w:rsidRDefault="00657373" w:rsidP="00932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7,099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657373" w:rsidRPr="00B46819" w:rsidRDefault="00657373" w:rsidP="00932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0,392</w:t>
            </w:r>
          </w:p>
        </w:tc>
        <w:tc>
          <w:tcPr>
            <w:tcW w:w="3343" w:type="dxa"/>
            <w:shd w:val="clear" w:color="auto" w:fill="FFFFFF"/>
          </w:tcPr>
          <w:p w:rsidR="00657373" w:rsidRPr="00B46819" w:rsidRDefault="00657373" w:rsidP="00932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D7" w:rsidRPr="00B46819" w:rsidTr="006F1AA1">
        <w:trPr>
          <w:trHeight w:val="207"/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не обеспеченные финан</w:t>
            </w:r>
            <w:r w:rsidRPr="00A55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сированием</w:t>
            </w:r>
          </w:p>
        </w:tc>
      </w:tr>
      <w:tr w:rsidR="0068340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83407" w:rsidRPr="00B46819" w:rsidRDefault="00683407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FFFFFF"/>
          </w:tcPr>
          <w:p w:rsidR="00683407" w:rsidRPr="00B46819" w:rsidRDefault="00683407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Улучшение эк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логической о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становки</w:t>
            </w:r>
          </w:p>
          <w:p w:rsidR="006C05DE" w:rsidRPr="00B46819" w:rsidRDefault="006C05DE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Обеспечение н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дежным тепл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снабжением </w:t>
            </w:r>
            <w:r w:rsidR="00D2782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0,4 % населения</w:t>
            </w:r>
          </w:p>
          <w:p w:rsidR="006C05DE" w:rsidRPr="00B46819" w:rsidRDefault="006C05DE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дежным тепл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снабжением 2,9 % населения</w:t>
            </w: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дежным тепл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снабжением </w:t>
            </w:r>
            <w:r w:rsidR="009E55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4,2 % населения</w:t>
            </w: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дежным тепл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снабжением 1,1 % населения</w:t>
            </w:r>
          </w:p>
          <w:p w:rsidR="006C05DE" w:rsidRPr="00B46819" w:rsidRDefault="006C05DE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Обеспечение н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дежным тепл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снабжением 3,6 % населения</w:t>
            </w:r>
          </w:p>
          <w:p w:rsidR="006C05DE" w:rsidRPr="00B46819" w:rsidRDefault="006C05DE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5DE" w:rsidRPr="00B46819" w:rsidRDefault="006C05D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Обеспечение н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дежным тепл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снабжением </w:t>
            </w:r>
            <w:r w:rsidR="00CC6F1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3,8 % населения</w:t>
            </w:r>
          </w:p>
          <w:p w:rsidR="004147EE" w:rsidRPr="00B46819" w:rsidRDefault="004147EE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6721C" w:rsidRPr="00B46819" w:rsidRDefault="00B6721C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4147EE" w:rsidRPr="00B46819" w:rsidRDefault="004147EE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Обеспечение н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дежным тепл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снабжением </w:t>
            </w:r>
            <w:r w:rsidR="00765381"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4,5 % населения</w:t>
            </w: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дежным водоо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ведением 40,2 % населения</w:t>
            </w:r>
          </w:p>
          <w:p w:rsidR="00765381" w:rsidRPr="00B46819" w:rsidRDefault="00765381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765381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65381" w:rsidRPr="00B46819" w:rsidRDefault="00C623E4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Обеспечение н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дежным водоо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ведением 2,4 % населения</w:t>
            </w:r>
          </w:p>
          <w:p w:rsidR="00C623E4" w:rsidRPr="00B46819" w:rsidRDefault="00C623E4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Обеспечение н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дежным водоо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ведением 0,3 % населения</w:t>
            </w: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53AC4" w:rsidRPr="00B46819" w:rsidRDefault="00B53AC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дежным тепл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снабжением </w:t>
            </w:r>
            <w:r w:rsidR="00C20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0,2 % населения</w:t>
            </w: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Обеспечение н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дежным тепл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снабжением </w:t>
            </w:r>
            <w:r w:rsidR="00C20B1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0,15 % населения</w:t>
            </w: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C623E4" w:rsidRPr="00B46819" w:rsidRDefault="00C623E4" w:rsidP="007767BD">
            <w:pPr>
              <w:spacing w:beforeLines="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Обеспечение н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дежным вод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</w:t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снабжением </w:t>
            </w:r>
            <w:r w:rsidR="00B53AC4"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40,8 % населения</w:t>
            </w:r>
          </w:p>
          <w:p w:rsidR="00C623E4" w:rsidRPr="00B46819" w:rsidRDefault="00C623E4" w:rsidP="007767BD">
            <w:pPr>
              <w:spacing w:beforeLines="60" w:after="0" w:line="2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9" w:type="dxa"/>
            <w:shd w:val="clear" w:color="auto" w:fill="FFFFFF"/>
          </w:tcPr>
          <w:p w:rsidR="00683407" w:rsidRPr="00B46819" w:rsidRDefault="00683407" w:rsidP="00364F6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но-сметной док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на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 очистных сооружений в пгт Атамановка </w:t>
            </w:r>
          </w:p>
        </w:tc>
        <w:tc>
          <w:tcPr>
            <w:tcW w:w="2540" w:type="dxa"/>
            <w:shd w:val="clear" w:color="auto" w:fill="FFFFFF"/>
          </w:tcPr>
          <w:p w:rsidR="00683407" w:rsidRPr="00B46819" w:rsidRDefault="00683407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683407" w:rsidRPr="00B46819" w:rsidRDefault="00683407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683407" w:rsidRPr="00B46819" w:rsidRDefault="00683407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shd w:val="clear" w:color="auto" w:fill="FFFFFF"/>
          </w:tcPr>
          <w:p w:rsidR="00683407" w:rsidRPr="00B46819" w:rsidRDefault="00683407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3407" w:rsidRPr="00B46819" w:rsidRDefault="00683407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935" w:type="dxa"/>
            <w:shd w:val="clear" w:color="auto" w:fill="FFFFFF"/>
          </w:tcPr>
          <w:p w:rsidR="00683407" w:rsidRPr="00B46819" w:rsidRDefault="00683407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683407" w:rsidRPr="00B46819" w:rsidRDefault="00683407" w:rsidP="001C3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68340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83407" w:rsidRPr="00B46819" w:rsidRDefault="00683407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83407" w:rsidRPr="00B46819" w:rsidRDefault="00683407" w:rsidP="00BC720C">
            <w:pPr>
              <w:keepNext/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79" w:type="dxa"/>
            <w:shd w:val="clear" w:color="auto" w:fill="FFFFFF"/>
          </w:tcPr>
          <w:p w:rsidR="00683407" w:rsidRPr="00B46819" w:rsidRDefault="00683407" w:rsidP="00364F6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сооружений в пгт Атамановка</w:t>
            </w:r>
          </w:p>
        </w:tc>
        <w:tc>
          <w:tcPr>
            <w:tcW w:w="2540" w:type="dxa"/>
            <w:shd w:val="clear" w:color="auto" w:fill="FFFFFF"/>
          </w:tcPr>
          <w:p w:rsidR="00683407" w:rsidRPr="00B46819" w:rsidRDefault="00683407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зяйства, энергетики, цифровизации и связи Забайкальского края, </w:t>
            </w:r>
          </w:p>
          <w:p w:rsidR="00683407" w:rsidRPr="00B46819" w:rsidRDefault="00683407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Забайкальского края </w:t>
            </w:r>
          </w:p>
          <w:p w:rsidR="00683407" w:rsidRPr="00B46819" w:rsidRDefault="00683407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683407" w:rsidRPr="00B46819" w:rsidRDefault="00683407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993" w:type="dxa"/>
            <w:shd w:val="clear" w:color="auto" w:fill="FFFFFF"/>
          </w:tcPr>
          <w:p w:rsidR="00683407" w:rsidRPr="00B46819" w:rsidRDefault="00683407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34" w:type="dxa"/>
            <w:shd w:val="clear" w:color="auto" w:fill="FFFFFF"/>
          </w:tcPr>
          <w:p w:rsidR="00683407" w:rsidRPr="00B46819" w:rsidRDefault="00683407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2" w:type="dxa"/>
            <w:shd w:val="clear" w:color="auto" w:fill="FFFFFF"/>
          </w:tcPr>
          <w:p w:rsidR="00683407" w:rsidRPr="00B46819" w:rsidRDefault="00683407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683407" w:rsidRPr="00B46819" w:rsidRDefault="00683407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683407" w:rsidRPr="00B46819" w:rsidRDefault="00683407" w:rsidP="001C3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включено в проект программы реновации ЖКХ. Программа находится на согласовании у специал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стов Фонда содействия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ЖКХ и Ми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России. Указание ср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сумм возможно только после согласования и опред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источников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77218F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77218F" w:rsidRPr="00B46819" w:rsidRDefault="0077218F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77218F" w:rsidRPr="00B46819" w:rsidRDefault="0077218F" w:rsidP="00BC720C">
            <w:pPr>
              <w:keepNext/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77218F" w:rsidRPr="00B46819" w:rsidRDefault="0077218F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но-сметной док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на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очистных сооружений в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 Новокруч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нинский </w:t>
            </w:r>
          </w:p>
        </w:tc>
        <w:tc>
          <w:tcPr>
            <w:tcW w:w="2540" w:type="dxa"/>
            <w:shd w:val="clear" w:color="auto" w:fill="FFFFFF"/>
          </w:tcPr>
          <w:p w:rsidR="0077218F" w:rsidRPr="00B46819" w:rsidRDefault="0077218F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77218F" w:rsidRPr="00B46819" w:rsidRDefault="0077218F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77218F" w:rsidRPr="00B46819" w:rsidRDefault="0077218F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14,062</w:t>
            </w:r>
          </w:p>
        </w:tc>
        <w:tc>
          <w:tcPr>
            <w:tcW w:w="1134" w:type="dxa"/>
            <w:shd w:val="clear" w:color="auto" w:fill="FFFFFF"/>
          </w:tcPr>
          <w:p w:rsidR="0077218F" w:rsidRPr="00B46819" w:rsidRDefault="0077218F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218F" w:rsidRPr="00B46819" w:rsidRDefault="0077218F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14,062</w:t>
            </w:r>
          </w:p>
        </w:tc>
        <w:tc>
          <w:tcPr>
            <w:tcW w:w="935" w:type="dxa"/>
            <w:shd w:val="clear" w:color="auto" w:fill="FFFFFF"/>
          </w:tcPr>
          <w:p w:rsidR="0077218F" w:rsidRPr="00B46819" w:rsidRDefault="0077218F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77218F" w:rsidRPr="00B46819" w:rsidRDefault="0077218F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3F2FC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F2FC1" w:rsidRPr="00B46819" w:rsidRDefault="003F2FC1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F2FC1" w:rsidRPr="00B46819" w:rsidRDefault="003F2FC1" w:rsidP="00BC720C">
            <w:pPr>
              <w:keepNext/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F2FC1" w:rsidRPr="00B46819" w:rsidRDefault="003F2FC1" w:rsidP="00364F6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сооружений в пгт Новокруч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нинск</w:t>
            </w:r>
            <w:r w:rsidR="00A55B33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540" w:type="dxa"/>
            <w:shd w:val="clear" w:color="auto" w:fill="FFFFFF"/>
          </w:tcPr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края,</w:t>
            </w:r>
          </w:p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993" w:type="dxa"/>
            <w:shd w:val="clear" w:color="auto" w:fill="FFFFFF"/>
          </w:tcPr>
          <w:p w:rsidR="003F2FC1" w:rsidRPr="00B46819" w:rsidRDefault="003F2FC1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92" w:type="dxa"/>
            <w:shd w:val="clear" w:color="auto" w:fill="FFFFFF"/>
          </w:tcPr>
          <w:p w:rsidR="003F2FC1" w:rsidRPr="00B46819" w:rsidRDefault="003F2FC1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3F2FC1" w:rsidRPr="00B46819" w:rsidRDefault="003F2FC1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включено в проект программы реновации ЖКХ. Программа находится на согласовании у специал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стов Фонда содействия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ЖКХ и Ми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России. Указание ср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сумм возможно только после согласования и опред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источников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3F2FC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F2FC1" w:rsidRPr="00B46819" w:rsidRDefault="003F2FC1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F2FC1" w:rsidRPr="00B46819" w:rsidRDefault="003F2FC1" w:rsidP="00BC720C">
            <w:pPr>
              <w:keepNext/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886C58" w:rsidRDefault="003F2FC1" w:rsidP="00F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но-сметной док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на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 очистных сооружений в </w:t>
            </w:r>
          </w:p>
          <w:p w:rsidR="003F2FC1" w:rsidRPr="00B46819" w:rsidRDefault="003F2FC1" w:rsidP="00FC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Карповка </w:t>
            </w:r>
          </w:p>
        </w:tc>
        <w:tc>
          <w:tcPr>
            <w:tcW w:w="2540" w:type="dxa"/>
            <w:shd w:val="clear" w:color="auto" w:fill="FFFFFF"/>
          </w:tcPr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935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F2FC1" w:rsidRPr="00B46819" w:rsidRDefault="003F2FC1" w:rsidP="001C3B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 средств местного бюджета</w:t>
            </w:r>
          </w:p>
        </w:tc>
      </w:tr>
      <w:tr w:rsidR="003F2FC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F2FC1" w:rsidRPr="00B46819" w:rsidRDefault="003F2FC1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F2FC1" w:rsidRPr="00B46819" w:rsidRDefault="003F2FC1" w:rsidP="00BC720C">
            <w:pPr>
              <w:keepNext/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F2FC1" w:rsidRPr="00B46819" w:rsidRDefault="003F2FC1" w:rsidP="00364F6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стных сооружений в с. Карповка </w:t>
            </w:r>
          </w:p>
        </w:tc>
        <w:tc>
          <w:tcPr>
            <w:tcW w:w="2540" w:type="dxa"/>
            <w:shd w:val="clear" w:color="auto" w:fill="FFFFFF"/>
          </w:tcPr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края,</w:t>
            </w:r>
          </w:p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993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992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включено в проект программы реновации ЖКХ. Программа находится на согласовании у специал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стов Фонда содействия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ЖКХ и Ми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России. Указание ср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сумм возможно только после согласования и опред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источников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keepNext/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но-сметной док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340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 очистных сооружений </w:t>
            </w:r>
            <w:r w:rsidR="00886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886C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Домна 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364F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бюджета. Источник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не определен</w:t>
            </w:r>
          </w:p>
        </w:tc>
      </w:tr>
      <w:tr w:rsidR="003F2FC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F2FC1" w:rsidRPr="00B46819" w:rsidRDefault="003F2FC1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F2FC1" w:rsidRPr="00B46819" w:rsidRDefault="003F2FC1" w:rsidP="00BC720C">
            <w:pPr>
              <w:keepNext/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F2FC1" w:rsidRPr="00B46819" w:rsidRDefault="003F2FC1" w:rsidP="001C3B7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стных сооружений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с. Домна </w:t>
            </w:r>
          </w:p>
        </w:tc>
        <w:tc>
          <w:tcPr>
            <w:tcW w:w="2540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жи-лищно-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коммунального хо-зяйства, энергетики, цифровизации и свя-зи Забайкальского края,</w:t>
            </w:r>
          </w:p>
          <w:p w:rsidR="003F2FC1" w:rsidRPr="00B46819" w:rsidRDefault="003F2FC1" w:rsidP="001C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края,</w:t>
            </w:r>
          </w:p>
          <w:p w:rsidR="003F2FC1" w:rsidRPr="00B46819" w:rsidRDefault="003F2FC1" w:rsidP="001C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993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включено в проект программы реновации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ЖКХ. Программа находится на согласовании у специал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стов Фонда содействия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ЖКХ и Ми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России. Указание ср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сумм возможно только после согласования и опред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источников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8340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3F2FC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F2FC1" w:rsidRPr="00B46819" w:rsidRDefault="003F2FC1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F2FC1" w:rsidRPr="00B46819" w:rsidRDefault="003F2FC1" w:rsidP="00BC720C">
            <w:pPr>
              <w:keepNext/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F2FC1" w:rsidRPr="00B46819" w:rsidRDefault="003F2FC1" w:rsidP="00D2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но-сметной док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2782E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 очистных сооружений в </w:t>
            </w:r>
            <w:r w:rsidR="00D27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Новая Кука </w:t>
            </w:r>
            <w:r w:rsidR="00D2782E">
              <w:rPr>
                <w:rFonts w:ascii="Times New Roman" w:eastAsia="Times New Roman" w:hAnsi="Times New Roman" w:cs="Times New Roman"/>
                <w:sz w:val="24"/>
                <w:szCs w:val="24"/>
              </w:rPr>
              <w:t>сел</w:t>
            </w:r>
            <w:r w:rsidR="00D278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2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«Новокукинское»</w:t>
            </w:r>
          </w:p>
        </w:tc>
        <w:tc>
          <w:tcPr>
            <w:tcW w:w="2540" w:type="dxa"/>
            <w:shd w:val="clear" w:color="auto" w:fill="FFFFFF"/>
          </w:tcPr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35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F2FC1" w:rsidRPr="00B46819" w:rsidRDefault="003F2FC1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3F2FC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F2FC1" w:rsidRPr="00B46819" w:rsidRDefault="003F2FC1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F2FC1" w:rsidRPr="00B46819" w:rsidRDefault="003F2FC1" w:rsidP="00BC720C">
            <w:pPr>
              <w:keepNext/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F2FC1" w:rsidRPr="00B46819" w:rsidRDefault="003F2FC1" w:rsidP="00D2782E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стных сооружений в 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Новая Кука</w:t>
            </w:r>
            <w:r w:rsidR="00D2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="00D278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2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D2782E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«Новокукинское»</w:t>
            </w:r>
          </w:p>
        </w:tc>
        <w:tc>
          <w:tcPr>
            <w:tcW w:w="2540" w:type="dxa"/>
            <w:shd w:val="clear" w:color="auto" w:fill="FFFFFF"/>
          </w:tcPr>
          <w:p w:rsidR="003F2FC1" w:rsidRPr="00B46819" w:rsidRDefault="003F2FC1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2024-2025</w:t>
            </w:r>
          </w:p>
        </w:tc>
        <w:tc>
          <w:tcPr>
            <w:tcW w:w="993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F2FC1" w:rsidRPr="00B46819" w:rsidRDefault="003F2FC1" w:rsidP="001C3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включено в проект программы реновации ЖКХ. Программа находится на согласовании у специал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стов Фонда содействия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ЖКХ и Ми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России. Указание ср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сумм возможно только после согласования и опред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источников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8340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54227E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54227E" w:rsidRPr="00B46819" w:rsidRDefault="0054227E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54227E" w:rsidRPr="00B46819" w:rsidRDefault="0054227E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77218F" w:rsidRPr="00B46819" w:rsidRDefault="0077218F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участка 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плотрассы 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 ХВС от ТК-11-2-1 до здания  д.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лячок» по ул. Св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 w:rsidR="00D278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46;</w:t>
            </w:r>
          </w:p>
          <w:p w:rsidR="0077218F" w:rsidRPr="00B46819" w:rsidRDefault="0077218F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теплосеть: диаметр – 80 (76) мм,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тяженность – 230 м,  ХВС: диаметр – 80 (76) мм, протяже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  <w:r w:rsidR="00D2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230 м.</w:t>
            </w:r>
          </w:p>
          <w:p w:rsidR="0077218F" w:rsidRPr="00B46819" w:rsidRDefault="0077218F" w:rsidP="00364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(численность нас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ления всего – </w:t>
            </w:r>
            <w:r w:rsidR="00D278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11 186 человек;</w:t>
            </w:r>
          </w:p>
          <w:p w:rsidR="0054227E" w:rsidRPr="00B46819" w:rsidRDefault="008B7F42" w:rsidP="00D278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218F" w:rsidRPr="00B46819">
              <w:rPr>
                <w:rFonts w:ascii="Times New Roman" w:hAnsi="Times New Roman" w:cs="Times New Roman"/>
                <w:sz w:val="24"/>
                <w:szCs w:val="24"/>
              </w:rPr>
              <w:t>беспечивает тол</w:t>
            </w:r>
            <w:r w:rsidR="0077218F" w:rsidRPr="00B468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7218F"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ко 1 соц. </w:t>
            </w:r>
            <w:r w:rsidR="00D27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218F" w:rsidRPr="00B46819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ект – д</w:t>
            </w:r>
            <w:r w:rsidR="001C3B7A" w:rsidRPr="00B4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18F" w:rsidRPr="00B4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3B7A" w:rsidRPr="00B4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18F"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«Светлячок»)</w:t>
            </w:r>
          </w:p>
        </w:tc>
        <w:tc>
          <w:tcPr>
            <w:tcW w:w="2540" w:type="dxa"/>
            <w:shd w:val="clear" w:color="auto" w:fill="FFFFFF"/>
          </w:tcPr>
          <w:p w:rsidR="0054227E" w:rsidRPr="00B46819" w:rsidRDefault="0054227E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54227E" w:rsidRPr="00B46819" w:rsidRDefault="0054227E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935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43" w:type="dxa"/>
            <w:shd w:val="clear" w:color="auto" w:fill="FFFFFF"/>
          </w:tcPr>
          <w:p w:rsidR="0054227E" w:rsidRPr="00B46819" w:rsidRDefault="0054227E" w:rsidP="00D27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D278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</w:tc>
      </w:tr>
      <w:tr w:rsidR="0054227E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54227E" w:rsidRPr="00B46819" w:rsidRDefault="0054227E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54227E" w:rsidRPr="00B46819" w:rsidRDefault="0054227E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E12F9C" w:rsidRPr="00B46819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участка ГВС от ТК-16 </w:t>
            </w:r>
            <w:r w:rsidR="00F725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(УТ-1) до УТ 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Первомайская </w:t>
            </w:r>
          </w:p>
          <w:p w:rsidR="00E12F9C" w:rsidRPr="00B46819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ГВС диаметр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(150)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мм, прот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женность – 320 м</w:t>
            </w:r>
          </w:p>
          <w:p w:rsidR="00E12F9C" w:rsidRPr="00B46819" w:rsidRDefault="00E12F9C" w:rsidP="00364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B7F42" w:rsidRPr="00B468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исленность нас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ления всего – </w:t>
            </w:r>
            <w:r w:rsidR="00F725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11 186 человек;</w:t>
            </w:r>
          </w:p>
          <w:p w:rsidR="0054227E" w:rsidRPr="00B46819" w:rsidRDefault="008B7F42" w:rsidP="00364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>одключено к си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теме примерно </w:t>
            </w:r>
            <w:r w:rsidR="00F725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 человек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FFFFFF"/>
          </w:tcPr>
          <w:p w:rsidR="0054227E" w:rsidRPr="00B46819" w:rsidRDefault="0054227E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жи-лищно-коммунального хо-зяйства, энергетики, цифровизации и свя-зи Забайкальского края,</w:t>
            </w:r>
          </w:p>
          <w:p w:rsidR="0054227E" w:rsidRPr="00B46819" w:rsidRDefault="0054227E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1,950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1,860</w:t>
            </w:r>
          </w:p>
        </w:tc>
        <w:tc>
          <w:tcPr>
            <w:tcW w:w="935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3343" w:type="dxa"/>
            <w:shd w:val="clear" w:color="auto" w:fill="FFFFFF"/>
          </w:tcPr>
          <w:p w:rsidR="0054227E" w:rsidRPr="00B46819" w:rsidRDefault="0054227E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тия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54227E" w:rsidRPr="00B46819" w:rsidRDefault="0054227E" w:rsidP="001C3B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7E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54227E" w:rsidRPr="00B46819" w:rsidRDefault="0054227E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54227E" w:rsidRPr="00B46819" w:rsidRDefault="0054227E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E12F9C" w:rsidRPr="00B46819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отдельного участка теплотра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 </w:t>
            </w:r>
            <w:r w:rsidRPr="0043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Узла учета  </w:t>
            </w:r>
            <w:r w:rsidR="00CC15B5" w:rsidRPr="00437B4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энергии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ТК-3-2 по 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Гагарина;</w:t>
            </w:r>
          </w:p>
          <w:p w:rsidR="00E12F9C" w:rsidRPr="001A5918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теплосеть: диаметр</w:t>
            </w:r>
            <w:r w:rsid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r w:rsidRP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t>273(250) мм, пр</w:t>
            </w:r>
            <w:r w:rsidRP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тяженность – 180 м, ХВС: диаметр – 159 (150) мм, прот</w:t>
            </w:r>
            <w:r w:rsidRP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женность – 80 м.</w:t>
            </w:r>
          </w:p>
          <w:p w:rsidR="001A5918" w:rsidRDefault="00E12F9C" w:rsidP="00364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B7F42" w:rsidRPr="00B468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исленность нас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ления всего – </w:t>
            </w:r>
          </w:p>
          <w:p w:rsidR="00E12F9C" w:rsidRPr="00B46819" w:rsidRDefault="00E12F9C" w:rsidP="00364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11 186 человек;</w:t>
            </w:r>
          </w:p>
          <w:p w:rsidR="001A5918" w:rsidRDefault="008B7F42" w:rsidP="00364F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>одключено к си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теме примерно </w:t>
            </w:r>
          </w:p>
          <w:p w:rsidR="0054227E" w:rsidRPr="00B46819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468 человек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FFFFFF"/>
          </w:tcPr>
          <w:p w:rsidR="0054227E" w:rsidRPr="00B46819" w:rsidRDefault="0054227E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54227E" w:rsidRPr="00B46819" w:rsidRDefault="0054227E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1,380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935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3343" w:type="dxa"/>
            <w:shd w:val="clear" w:color="auto" w:fill="FFFFFF"/>
          </w:tcPr>
          <w:p w:rsidR="0054227E" w:rsidRPr="00B46819" w:rsidRDefault="0054227E" w:rsidP="009E55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9E5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</w:tc>
      </w:tr>
      <w:tr w:rsidR="0054227E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54227E" w:rsidRPr="00B46819" w:rsidRDefault="0054227E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54227E" w:rsidRPr="00B46819" w:rsidRDefault="0054227E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E12F9C" w:rsidRPr="00B46819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участка  теплотрассы  от здания СОШ до ТК-14-2 и д</w:t>
            </w:r>
            <w:r w:rsid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Матюгина;</w:t>
            </w:r>
          </w:p>
          <w:p w:rsidR="00E12F9C" w:rsidRPr="00B46819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теплосеть: диаметр</w:t>
            </w:r>
            <w:r w:rsid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(100) мм, протяженность – </w:t>
            </w:r>
            <w:r w:rsid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70 м, диаметр −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(70) мм, протяже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– 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80 м; ХВС: диаметр – 76 (70) мм,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тяженность – 150 м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исленность нас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всего – </w:t>
            </w:r>
            <w:r w:rsid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11 186 человек;</w:t>
            </w:r>
          </w:p>
          <w:p w:rsidR="0054227E" w:rsidRPr="00B46819" w:rsidRDefault="001C3B7A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одключено к си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– 2 соц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бъекта (адм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нистрация и пол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клиника))</w:t>
            </w:r>
          </w:p>
        </w:tc>
        <w:tc>
          <w:tcPr>
            <w:tcW w:w="2540" w:type="dxa"/>
            <w:shd w:val="clear" w:color="auto" w:fill="FFFFFF"/>
          </w:tcPr>
          <w:p w:rsidR="0054227E" w:rsidRPr="00B46819" w:rsidRDefault="0054227E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Министерство жи-лищно-коммунального хо-зяйства, энергетики, цифровизации и свя-зи Забайкальского края,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935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43" w:type="dxa"/>
            <w:shd w:val="clear" w:color="auto" w:fill="FFFFFF"/>
          </w:tcPr>
          <w:p w:rsidR="0054227E" w:rsidRPr="00B46819" w:rsidRDefault="0054227E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1A59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54227E" w:rsidRPr="00B46819" w:rsidRDefault="0054227E" w:rsidP="001C3B7A">
            <w:pPr>
              <w:widowControl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7E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54227E" w:rsidRPr="00B46819" w:rsidRDefault="0054227E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54227E" w:rsidRPr="00B46819" w:rsidRDefault="0054227E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E12F9C" w:rsidRPr="00B46819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участка тепловых сетей  и трубопроводов ГВС от ТК-14-1 до ТК-14-3 и до стены МКЖД № 158 А по ул. Матюгина;</w:t>
            </w:r>
          </w:p>
          <w:p w:rsidR="00E12F9C" w:rsidRPr="00B46819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теплосеть: диаметр – 108 (100) мм, протя</w:t>
            </w:r>
            <w:r w:rsidR="0089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женностью – 80 м, ХВС: диаметр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39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9339F" w:rsidRPr="00893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108 (100) мм, протяженностью –30 м.</w:t>
            </w:r>
          </w:p>
          <w:p w:rsidR="00E12F9C" w:rsidRPr="00B46819" w:rsidRDefault="00E12F9C" w:rsidP="00364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B7F42" w:rsidRPr="00B468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исленность нас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ления всего – </w:t>
            </w:r>
            <w:r w:rsidR="0089339F" w:rsidRPr="00893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11 186 человек;</w:t>
            </w:r>
          </w:p>
          <w:p w:rsidR="0054227E" w:rsidRPr="00B46819" w:rsidRDefault="008B7F42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>одключено к си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89339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405 человек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FFFFFF"/>
          </w:tcPr>
          <w:p w:rsidR="0054227E" w:rsidRPr="00B46819" w:rsidRDefault="0054227E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54227E" w:rsidRPr="00B46819" w:rsidRDefault="0054227E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0,570</w:t>
            </w:r>
          </w:p>
        </w:tc>
        <w:tc>
          <w:tcPr>
            <w:tcW w:w="935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3343" w:type="dxa"/>
            <w:shd w:val="clear" w:color="auto" w:fill="FFFFFF"/>
          </w:tcPr>
          <w:p w:rsidR="0054227E" w:rsidRPr="00B46819" w:rsidRDefault="0054227E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606F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54227E" w:rsidRPr="00B46819" w:rsidRDefault="0054227E" w:rsidP="001C3B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7E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54227E" w:rsidRPr="00B46819" w:rsidRDefault="0054227E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54227E" w:rsidRPr="00B46819" w:rsidRDefault="0054227E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89339F" w:rsidRPr="00A44468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участка 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плотрассы от </w:t>
            </w:r>
            <w:r w:rsidR="0089339F" w:rsidRPr="00893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ТК-11-1 до стены МКЖД 129 по </w:t>
            </w:r>
          </w:p>
          <w:p w:rsidR="00E12F9C" w:rsidRPr="00B46819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Матюгина;</w:t>
            </w:r>
          </w:p>
          <w:p w:rsidR="00E12F9C" w:rsidRPr="00B46819" w:rsidRDefault="00E12F9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теплосеть: диаметр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159 (150) мм, протяженность – </w:t>
            </w:r>
            <w:r w:rsidR="008933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60 м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исленность населения всего – 11 186 человек;</w:t>
            </w:r>
          </w:p>
          <w:p w:rsidR="0054227E" w:rsidRPr="00B46819" w:rsidRDefault="008B7F42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одключено к си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 </w:t>
            </w:r>
            <w:r w:rsidR="0089339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 420 человек)</w:t>
            </w:r>
          </w:p>
        </w:tc>
        <w:tc>
          <w:tcPr>
            <w:tcW w:w="2540" w:type="dxa"/>
            <w:shd w:val="clear" w:color="auto" w:fill="FFFFFF"/>
          </w:tcPr>
          <w:p w:rsidR="0054227E" w:rsidRPr="00B46819" w:rsidRDefault="0054227E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Министерство жи-лищно-коммунального хо-зяйства, энергетики, цифровизации и свя-зи Забайкальского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края,</w:t>
            </w:r>
          </w:p>
          <w:p w:rsidR="0054227E" w:rsidRPr="00B46819" w:rsidRDefault="0054227E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134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35" w:type="dxa"/>
            <w:shd w:val="clear" w:color="auto" w:fill="FFFFFF"/>
          </w:tcPr>
          <w:p w:rsidR="0054227E" w:rsidRPr="00B46819" w:rsidRDefault="0054227E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43" w:type="dxa"/>
            <w:shd w:val="clear" w:color="auto" w:fill="FFFFFF"/>
          </w:tcPr>
          <w:p w:rsidR="0054227E" w:rsidRPr="00B46819" w:rsidRDefault="0054227E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339F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54227E" w:rsidRPr="00B46819" w:rsidRDefault="0054227E" w:rsidP="001C3B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котла № 2 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>установка вибр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3B7A" w:rsidRPr="00B46819">
              <w:rPr>
                <w:rFonts w:ascii="Times New Roman" w:hAnsi="Times New Roman" w:cs="Times New Roman"/>
                <w:sz w:val="24"/>
                <w:szCs w:val="24"/>
              </w:rPr>
              <w:t>тор 20-50 У 2</w:t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380 в. 3000 об/мин. </w:t>
            </w:r>
            <w:r w:rsidR="001C3B7A" w:rsidRPr="00B46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2F9C" w:rsidRPr="00B46819">
              <w:rPr>
                <w:rFonts w:ascii="Times New Roman" w:hAnsi="Times New Roman" w:cs="Times New Roman"/>
                <w:sz w:val="24"/>
                <w:szCs w:val="24"/>
              </w:rPr>
              <w:t>2,05 кВт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F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«Це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тральная» в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Атамановка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7653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C6F1A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A66E0D" w:rsidRPr="00B46819" w:rsidRDefault="00A66E0D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шкафа управления «Гра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тор» тип АЭП 40-013-54КЧ-33В 3х380 в</w:t>
            </w:r>
          </w:p>
          <w:p w:rsidR="006D2A83" w:rsidRPr="00B46819" w:rsidRDefault="00A66E0D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Атамановка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7653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C6F1A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</w:t>
            </w:r>
            <w:r w:rsidR="0056447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выделения финансирования на госуда</w:t>
            </w:r>
            <w:r w:rsidR="0056447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6447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6D2A83" w:rsidP="00364F6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котла № 3</w:t>
            </w:r>
            <w:r w:rsidR="00A66E0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(перекладка фут</w:t>
            </w:r>
            <w:r w:rsidR="00A66E0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66E0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ровки реактивной </w:t>
            </w:r>
            <w:r w:rsidR="00A66E0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котла)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«Це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тральная»</w:t>
            </w:r>
            <w:r w:rsidR="0056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6D2A83" w:rsidRPr="00B46819" w:rsidRDefault="006D2A83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Атамановка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Министерство жи-лищно-коммунального хо-зяйства, энергетики,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0,230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64476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DD2CE8" w:rsidP="00AE6F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подъемного насоса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котельной «Центральная» </w:t>
            </w:r>
            <w:r w:rsidR="00AE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Атамановка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0,190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E6F97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6D2A83" w:rsidP="00364F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E6F97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дымососа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котельной «Це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тральная» в пгт Атамановка</w:t>
            </w:r>
            <w:r w:rsidR="00DD2C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(замена рабочего колеса; улитк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D2C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колеса, напра</w:t>
            </w:r>
            <w:r w:rsidR="00DD2C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D2C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ляющ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DD2C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D2C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E6F97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вод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напорной башни по 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</w:t>
            </w:r>
            <w:r w:rsidR="00AE6F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E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Атамановка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2,510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2,460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B7A54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ственную программу </w:t>
            </w:r>
          </w:p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DD2CE8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тепловой изоляции, пода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 трубопровода, установка пульта управления 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напорной башни по 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Целинная</w:t>
            </w:r>
            <w:r w:rsidR="000B7A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в пгт Атамановка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0,860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0,820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B7A54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ственную программу </w:t>
            </w:r>
          </w:p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вод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напорной башни и подающего труб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</w:t>
            </w:r>
            <w:r w:rsidR="00DD2C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(здания и крыши, установка станции управл</w:t>
            </w:r>
            <w:r w:rsidR="00DD2C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D2C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ремонт скв</w:t>
            </w:r>
            <w:r w:rsidR="00DD2C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D2C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жины)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гульная</w:t>
            </w:r>
            <w:r w:rsidR="00550DC3">
              <w:rPr>
                <w:rFonts w:ascii="Times New Roman" w:eastAsia="Times New Roman" w:hAnsi="Times New Roman" w:cs="Times New Roman"/>
                <w:sz w:val="24"/>
                <w:szCs w:val="24"/>
              </w:rPr>
              <w:t>, 5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Атамановка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1,260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50DC3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ственную программу </w:t>
            </w:r>
          </w:p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C176A6" w:rsidRPr="00B46819" w:rsidRDefault="00C176A6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участка канализационной сети по ул.  Ключ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вая,</w:t>
            </w:r>
            <w:r w:rsidR="00550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24,  от К1</w:t>
            </w:r>
          </w:p>
          <w:p w:rsidR="00C176A6" w:rsidRPr="00B46819" w:rsidRDefault="00C176A6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канализационная сеть: диаметр – 315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(271) мм, прот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женность – 65 м.</w:t>
            </w:r>
          </w:p>
          <w:p w:rsidR="00C176A6" w:rsidRPr="00B46819" w:rsidRDefault="00C176A6" w:rsidP="00364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исленность нас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ления всего – 11 186 человек;</w:t>
            </w:r>
          </w:p>
          <w:p w:rsidR="006D2A83" w:rsidRPr="00B46819" w:rsidRDefault="001C3B7A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>одключено к си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>теме примерно  4500 человек</w:t>
            </w:r>
            <w:r w:rsidR="00C176A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Министерство жи-лищно-коммунального хо-зяйства, энергетики, цифровизации и свя-зи Забайкальского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0,230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50DC3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6D2A83" w:rsidRPr="00B46819" w:rsidRDefault="006D2A83" w:rsidP="001C3B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83" w:rsidRPr="00B46819" w:rsidTr="007C7D77">
        <w:trPr>
          <w:trHeight w:val="2577"/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C176A6" w:rsidRPr="00B46819" w:rsidRDefault="00C176A6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ционной сети по 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от К28-2 до К26-2;</w:t>
            </w:r>
          </w:p>
          <w:p w:rsidR="00C176A6" w:rsidRPr="00B46819" w:rsidRDefault="00C176A6" w:rsidP="00364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протяженностью 70 метров, наружным диаметром 200 мм, внутренний ди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 171</w:t>
            </w:r>
            <w:r w:rsidR="001C3B7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B7F42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ность населения всего – 11 186 ч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ловек;</w:t>
            </w:r>
          </w:p>
          <w:p w:rsidR="006D2A83" w:rsidRPr="00B46819" w:rsidRDefault="001C3B7A" w:rsidP="00364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>одключено к си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>теме  примерно  270 человек</w:t>
            </w:r>
            <w:r w:rsidR="00C176A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0,520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1C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1C3B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50DC3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6D2A83" w:rsidRPr="00B46819" w:rsidRDefault="006D2A83" w:rsidP="001C3B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83" w:rsidRPr="00B46819" w:rsidTr="007C7D77">
        <w:trPr>
          <w:trHeight w:val="2577"/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550DC3" w:rsidRDefault="00C176A6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канализ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ционной сети по </w:t>
            </w:r>
          </w:p>
          <w:p w:rsidR="00C176A6" w:rsidRPr="00B46819" w:rsidRDefault="00C176A6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Заводская,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D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пгт Атамановка;</w:t>
            </w:r>
          </w:p>
          <w:p w:rsidR="00C176A6" w:rsidRPr="00B46819" w:rsidRDefault="00C176A6" w:rsidP="00364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протяженн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55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0D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, нару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диаметр трубы 200,</w:t>
            </w:r>
            <w:r w:rsidR="00C2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диаметр 171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ленность населения всего – 11 186 ч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ловек;</w:t>
            </w:r>
          </w:p>
          <w:p w:rsidR="006D2A83" w:rsidRPr="00B46819" w:rsidRDefault="0025795C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>одключено к си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теме примерно  </w:t>
            </w:r>
            <w:r w:rsidR="00C20B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  <w:r w:rsidR="00C176A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жи-лищно-коммунального хо-зяйства, энергетики, 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0,510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364F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50DC3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</w:tc>
      </w:tr>
      <w:tr w:rsidR="006D2A83" w:rsidRPr="00B46819" w:rsidTr="007C7D77">
        <w:trPr>
          <w:trHeight w:val="2577"/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участка 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плосети по ул. Ц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линная с увелич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диаметра в 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Атамановка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3,200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25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20B1A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6D2A83" w:rsidRPr="00B46819" w:rsidRDefault="006D2A83" w:rsidP="002579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83" w:rsidRPr="00B46819" w:rsidTr="007C7D77">
        <w:trPr>
          <w:trHeight w:val="2577"/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widowControl w:val="0"/>
              <w:spacing w:before="60" w:after="0" w:line="20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участка 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плосети по ул.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тюгина</w:t>
            </w:r>
            <w:r w:rsidR="00C20B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 </w:t>
            </w:r>
            <w:r w:rsidR="00C2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Атамановка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25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20B1A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выделения финансирования на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ственную программу</w:t>
            </w:r>
          </w:p>
          <w:p w:rsidR="006D2A83" w:rsidRPr="00B46819" w:rsidRDefault="006D2A83" w:rsidP="002579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6A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C176A6" w:rsidRPr="00B46819" w:rsidRDefault="00C176A6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C176A6" w:rsidRPr="00B46819" w:rsidRDefault="00C176A6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C176A6" w:rsidRPr="00B46819" w:rsidRDefault="00C176A6" w:rsidP="00364F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«Це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тральная» в пгт.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Атамановка</w:t>
            </w:r>
          </w:p>
        </w:tc>
        <w:tc>
          <w:tcPr>
            <w:tcW w:w="2540" w:type="dxa"/>
            <w:shd w:val="clear" w:color="auto" w:fill="FFFFFF"/>
          </w:tcPr>
          <w:p w:rsidR="00C176A6" w:rsidRPr="00B46819" w:rsidRDefault="00C176A6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жи-лищно-коммунального хо-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зяйства, энергетики, цифровизации и свя-зи Забайкальского края,</w:t>
            </w:r>
          </w:p>
          <w:p w:rsidR="00C176A6" w:rsidRPr="00B46819" w:rsidRDefault="00C176A6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C176A6" w:rsidRPr="00B46819" w:rsidRDefault="00C176A6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</w:p>
        </w:tc>
        <w:tc>
          <w:tcPr>
            <w:tcW w:w="993" w:type="dxa"/>
            <w:shd w:val="clear" w:color="auto" w:fill="FFFFFF"/>
          </w:tcPr>
          <w:p w:rsidR="00C176A6" w:rsidRPr="00B46819" w:rsidRDefault="00C176A6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134" w:type="dxa"/>
            <w:shd w:val="clear" w:color="auto" w:fill="FFFFFF"/>
          </w:tcPr>
          <w:p w:rsidR="00C176A6" w:rsidRPr="00B46819" w:rsidRDefault="00C176A6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992" w:type="dxa"/>
            <w:shd w:val="clear" w:color="auto" w:fill="FFFFFF"/>
          </w:tcPr>
          <w:p w:rsidR="00C176A6" w:rsidRPr="00B46819" w:rsidRDefault="00C176A6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C176A6" w:rsidRPr="00B46819" w:rsidRDefault="00C176A6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8B7F42" w:rsidRPr="00B46819" w:rsidRDefault="008B7F42" w:rsidP="0025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20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</w:t>
            </w:r>
          </w:p>
          <w:p w:rsidR="00C176A6" w:rsidRPr="00B46819" w:rsidRDefault="00C176A6" w:rsidP="0025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ПСД разработана АО</w:t>
            </w:r>
            <w:r w:rsidR="00C20B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«ЗабТЭК»</w:t>
            </w:r>
          </w:p>
          <w:p w:rsidR="00C176A6" w:rsidRPr="00B46819" w:rsidRDefault="00C176A6" w:rsidP="0025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(в целях подключения к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20B1A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тральному отоплению МКЖД 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л. Матюгина</w:t>
            </w:r>
            <w:r w:rsidR="0040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154, ул. Ц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линная</w:t>
            </w:r>
            <w:r w:rsidR="0040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26, а также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школы)</w:t>
            </w: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по подсчету запаса воды на 11 скваж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 </w:t>
            </w:r>
            <w:r w:rsidR="00C2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40113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="00C2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городского поселения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мановское»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FC1DCB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FC1DC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1DC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25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6D2A83" w:rsidP="00364F6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ПСД на строительство скважин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25795C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6D2A83" w:rsidRPr="00B46819" w:rsidRDefault="006D2A83" w:rsidP="00364F6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обустройство скв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жин:</w:t>
            </w:r>
          </w:p>
          <w:p w:rsidR="006D2A83" w:rsidRPr="00B46819" w:rsidRDefault="00401138" w:rsidP="00364F62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«Угданское»,</w:t>
            </w:r>
          </w:p>
          <w:p w:rsidR="006D2A83" w:rsidRPr="00B46819" w:rsidRDefault="00401138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«Новокуки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ское», с.п.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«Лени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ское»,</w:t>
            </w:r>
          </w:p>
          <w:p w:rsidR="006D2A83" w:rsidRPr="00B46819" w:rsidRDefault="00401138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«Сивяко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ское»,</w:t>
            </w:r>
          </w:p>
          <w:p w:rsidR="006D2A83" w:rsidRPr="00B46819" w:rsidRDefault="00401138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«Колочни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жи-лищно-коммунального хо-зяйства, энергетики, цифровизации и свя-зи Забайкальского края,</w:t>
            </w:r>
          </w:p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25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мероприятия возможна в рамках госуда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программы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1138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Забайкальского края» при условии создания проектно-сметной докуме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и выделения финанс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на реализацию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  <w:p w:rsidR="006D2A83" w:rsidRPr="00B46819" w:rsidRDefault="006D2A83" w:rsidP="002579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A83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6D2A83" w:rsidRPr="00B46819" w:rsidRDefault="006D2A83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6D2A83" w:rsidRPr="00B46819" w:rsidRDefault="006D2A83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A11596" w:rsidRDefault="006D2A83" w:rsidP="00A11596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коллектора канализационно-насосной станци</w:t>
            </w:r>
            <w:r w:rsidR="00A11596"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Кручина</w:t>
            </w:r>
            <w:r w:rsidR="00A115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Строительная</w:t>
            </w:r>
            <w:r w:rsidR="00C176A6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r w:rsidR="008B7F42"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етр 315 мм, протяженность </w:t>
            </w:r>
          </w:p>
          <w:p w:rsidR="006D2A83" w:rsidRPr="00B46819" w:rsidRDefault="008B7F42" w:rsidP="00A11596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500 м; 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>численность на</w:t>
            </w:r>
            <w:r w:rsidR="00A11596">
              <w:rPr>
                <w:rFonts w:ascii="Times New Roman" w:hAnsi="Times New Roman" w:cs="Times New Roman"/>
                <w:sz w:val="24"/>
                <w:szCs w:val="24"/>
              </w:rPr>
              <w:t xml:space="preserve">селения 1500 </w:t>
            </w:r>
            <w:r w:rsidR="00C176A6"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подключенного к системе – 612)</w:t>
            </w:r>
            <w:r w:rsidR="006D2A8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FFFFFF"/>
          </w:tcPr>
          <w:p w:rsidR="006D2A83" w:rsidRPr="00B46819" w:rsidRDefault="006D2A83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3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34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935" w:type="dxa"/>
            <w:shd w:val="clear" w:color="auto" w:fill="FFFFFF"/>
          </w:tcPr>
          <w:p w:rsidR="006D2A83" w:rsidRPr="00B46819" w:rsidRDefault="006D2A83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6D2A83" w:rsidRPr="00B46819" w:rsidRDefault="006D2A83" w:rsidP="0025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3A55BE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A55BE" w:rsidRPr="00B46819" w:rsidRDefault="003A55BE" w:rsidP="007767BD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Lines="200" w:line="200" w:lineRule="exact"/>
              <w:ind w:left="227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3A55BE" w:rsidRPr="00B46819" w:rsidRDefault="003A55BE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A55BE" w:rsidRPr="00B46819" w:rsidRDefault="003A55BE" w:rsidP="006C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мятников</w:t>
            </w:r>
          </w:p>
        </w:tc>
        <w:tc>
          <w:tcPr>
            <w:tcW w:w="2540" w:type="dxa"/>
            <w:shd w:val="clear" w:color="auto" w:fill="FFFFFF"/>
          </w:tcPr>
          <w:p w:rsidR="003A55BE" w:rsidRPr="00B46819" w:rsidRDefault="003A55BE" w:rsidP="006C0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3A55BE" w:rsidRPr="00B46819" w:rsidRDefault="003A55BE" w:rsidP="006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93" w:type="dxa"/>
            <w:shd w:val="clear" w:color="auto" w:fill="FFFFFF"/>
          </w:tcPr>
          <w:p w:rsidR="003A55BE" w:rsidRPr="00B46819" w:rsidRDefault="003A55BE" w:rsidP="006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134" w:type="dxa"/>
            <w:shd w:val="clear" w:color="auto" w:fill="FFFFFF"/>
          </w:tcPr>
          <w:p w:rsidR="003A55BE" w:rsidRPr="00B46819" w:rsidRDefault="003A55BE" w:rsidP="006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A55BE" w:rsidRPr="00B46819" w:rsidRDefault="003A55BE" w:rsidP="006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935" w:type="dxa"/>
            <w:shd w:val="clear" w:color="auto" w:fill="FFFFFF"/>
          </w:tcPr>
          <w:p w:rsidR="003A55BE" w:rsidRPr="00B46819" w:rsidRDefault="003A55BE" w:rsidP="006C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A55BE" w:rsidRPr="00B46819" w:rsidRDefault="003A55BE" w:rsidP="006C05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="00A11596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очник финансирования не определе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E1750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AE1750" w:rsidRPr="00B46819" w:rsidRDefault="00AE1750" w:rsidP="00AE1750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E1750" w:rsidRPr="00B46819" w:rsidRDefault="00AE1750" w:rsidP="00BD1AE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BD1AEC"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D1AEC"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E1750" w:rsidRPr="00B46819" w:rsidRDefault="00AE1750" w:rsidP="00BD1A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E1750" w:rsidRPr="00B46819" w:rsidRDefault="00BD1AEC" w:rsidP="00AE17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86,772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AE1750" w:rsidRPr="00B46819" w:rsidRDefault="00AE1750" w:rsidP="00BD1A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3343" w:type="dxa"/>
            <w:shd w:val="clear" w:color="auto" w:fill="FFFFFF"/>
          </w:tcPr>
          <w:p w:rsidR="00AE1750" w:rsidRPr="00B46819" w:rsidRDefault="00AE1750" w:rsidP="00AE1750">
            <w:pPr>
              <w:shd w:val="clear" w:color="auto" w:fill="FFFFFF"/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750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AE1750" w:rsidRPr="00B46819" w:rsidRDefault="00AE1750" w:rsidP="00AE1750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E1750" w:rsidRPr="00B46819" w:rsidRDefault="00BD1AEC" w:rsidP="00AE17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E1750" w:rsidRPr="00B46819" w:rsidRDefault="00AE1750" w:rsidP="00BD1A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760,29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E1750" w:rsidRPr="00B46819" w:rsidRDefault="00BD1AEC" w:rsidP="00BD1A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93,871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AE1750" w:rsidRPr="00B46819" w:rsidRDefault="00AE1750" w:rsidP="00BD1A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1,852</w:t>
            </w:r>
          </w:p>
        </w:tc>
        <w:tc>
          <w:tcPr>
            <w:tcW w:w="3343" w:type="dxa"/>
            <w:shd w:val="clear" w:color="auto" w:fill="FFFFFF"/>
          </w:tcPr>
          <w:p w:rsidR="00AE1750" w:rsidRPr="00B46819" w:rsidRDefault="00AE1750" w:rsidP="00AE1750">
            <w:pPr>
              <w:shd w:val="clear" w:color="auto" w:fill="FFFFFF"/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D7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Культура</w:t>
            </w:r>
          </w:p>
        </w:tc>
      </w:tr>
      <w:tr w:rsidR="000A25D7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обеспеченные финансированием</w:t>
            </w:r>
          </w:p>
        </w:tc>
      </w:tr>
      <w:tr w:rsidR="00271020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271020" w:rsidRPr="00B46819" w:rsidRDefault="00271020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FFFFFF"/>
          </w:tcPr>
          <w:p w:rsidR="00271020" w:rsidRPr="00B46819" w:rsidRDefault="00271020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271020" w:rsidRPr="00B46819" w:rsidRDefault="00271020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дульной констру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дома культуры в с. Смоленка</w:t>
            </w:r>
          </w:p>
        </w:tc>
        <w:tc>
          <w:tcPr>
            <w:tcW w:w="2540" w:type="dxa"/>
            <w:shd w:val="clear" w:color="auto" w:fill="FFFFFF"/>
          </w:tcPr>
          <w:p w:rsidR="00271020" w:rsidRPr="00B46819" w:rsidRDefault="00271020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271020" w:rsidRPr="00B46819" w:rsidRDefault="00271020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271020" w:rsidRPr="00B46819" w:rsidRDefault="00271020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1134" w:type="dxa"/>
            <w:shd w:val="clear" w:color="auto" w:fill="FFFFFF"/>
          </w:tcPr>
          <w:p w:rsidR="00271020" w:rsidRPr="00B46819" w:rsidRDefault="00271020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992" w:type="dxa"/>
            <w:shd w:val="clear" w:color="auto" w:fill="FFFFFF"/>
          </w:tcPr>
          <w:p w:rsidR="00271020" w:rsidRPr="00B46819" w:rsidRDefault="00271020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35" w:type="dxa"/>
            <w:shd w:val="clear" w:color="auto" w:fill="FFFFFF"/>
          </w:tcPr>
          <w:p w:rsidR="00271020" w:rsidRPr="00B46819" w:rsidRDefault="00271020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271020" w:rsidRPr="00B46819" w:rsidRDefault="00271020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271020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271020" w:rsidRPr="00B46819" w:rsidRDefault="00271020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271020" w:rsidRPr="00B46819" w:rsidRDefault="00271020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271020" w:rsidRPr="00B46819" w:rsidRDefault="00271020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МБУК ИБДЦ «Вдохновение» 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Маккавеево</w:t>
            </w:r>
          </w:p>
        </w:tc>
        <w:tc>
          <w:tcPr>
            <w:tcW w:w="2540" w:type="dxa"/>
            <w:shd w:val="clear" w:color="auto" w:fill="FFFFFF"/>
          </w:tcPr>
          <w:p w:rsidR="00271020" w:rsidRPr="00B46819" w:rsidRDefault="00271020" w:rsidP="00065333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согласованию</w:t>
            </w:r>
          </w:p>
        </w:tc>
        <w:tc>
          <w:tcPr>
            <w:tcW w:w="1134" w:type="dxa"/>
            <w:shd w:val="clear" w:color="auto" w:fill="FFFFFF"/>
          </w:tcPr>
          <w:p w:rsidR="00271020" w:rsidRPr="00B46819" w:rsidRDefault="00271020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271020" w:rsidRPr="00B46819" w:rsidRDefault="007B6426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1134" w:type="dxa"/>
            <w:shd w:val="clear" w:color="auto" w:fill="FFFFFF"/>
          </w:tcPr>
          <w:p w:rsidR="00271020" w:rsidRPr="00B46819" w:rsidRDefault="00271020" w:rsidP="0021327E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21327E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271020" w:rsidRPr="00B46819" w:rsidRDefault="007B6426" w:rsidP="0021327E">
            <w:pPr>
              <w:spacing w:before="60" w:after="0" w:line="200" w:lineRule="exact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35" w:type="dxa"/>
            <w:shd w:val="clear" w:color="auto" w:fill="FFFFFF"/>
          </w:tcPr>
          <w:p w:rsidR="00271020" w:rsidRPr="00B46819" w:rsidRDefault="00271020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271020" w:rsidRPr="00B46819" w:rsidRDefault="00271020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тура»</w:t>
            </w:r>
          </w:p>
        </w:tc>
      </w:tr>
      <w:tr w:rsidR="00271020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271020" w:rsidRPr="00B46819" w:rsidRDefault="00271020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271020" w:rsidRPr="00B46819" w:rsidRDefault="00271020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271020" w:rsidRPr="00B46819" w:rsidRDefault="000245AA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риально-технической базы МБУК досугово-информационный центр «Багул»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тральный ДК с.</w:t>
            </w:r>
            <w:r w:rsidR="000C0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вая Кука</w:t>
            </w:r>
          </w:p>
        </w:tc>
        <w:tc>
          <w:tcPr>
            <w:tcW w:w="2540" w:type="dxa"/>
            <w:shd w:val="clear" w:color="auto" w:fill="FFFFFF"/>
          </w:tcPr>
          <w:p w:rsidR="00271020" w:rsidRPr="00B46819" w:rsidRDefault="000245AA" w:rsidP="00065333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согласованию</w:t>
            </w:r>
          </w:p>
        </w:tc>
        <w:tc>
          <w:tcPr>
            <w:tcW w:w="1134" w:type="dxa"/>
            <w:shd w:val="clear" w:color="auto" w:fill="FFFFFF"/>
          </w:tcPr>
          <w:p w:rsidR="00271020" w:rsidRPr="00B46819" w:rsidRDefault="000245AA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271020" w:rsidRPr="00B46819" w:rsidRDefault="000245AA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shd w:val="clear" w:color="auto" w:fill="FFFFFF"/>
          </w:tcPr>
          <w:p w:rsidR="00271020" w:rsidRPr="00B46819" w:rsidRDefault="000245AA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  <w:shd w:val="clear" w:color="auto" w:fill="FFFFFF"/>
          </w:tcPr>
          <w:p w:rsidR="00271020" w:rsidRPr="00B46819" w:rsidRDefault="000245AA" w:rsidP="00D3772C">
            <w:pPr>
              <w:spacing w:before="60" w:after="0" w:line="200" w:lineRule="exact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35" w:type="dxa"/>
            <w:shd w:val="clear" w:color="auto" w:fill="FFFFFF"/>
          </w:tcPr>
          <w:p w:rsidR="00271020" w:rsidRPr="00B46819" w:rsidRDefault="00271020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271020" w:rsidRPr="00B46819" w:rsidRDefault="00B97326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тура»</w:t>
            </w:r>
          </w:p>
        </w:tc>
      </w:tr>
      <w:tr w:rsidR="00271020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271020" w:rsidRPr="00B46819" w:rsidRDefault="00271020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271020" w:rsidRPr="00B46819" w:rsidRDefault="00271020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271020" w:rsidRPr="00B46819" w:rsidRDefault="00B97326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циализированного автомобильного транспорта для МБУК "РДК" 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 района</w:t>
            </w:r>
          </w:p>
        </w:tc>
        <w:tc>
          <w:tcPr>
            <w:tcW w:w="2540" w:type="dxa"/>
            <w:shd w:val="clear" w:color="auto" w:fill="FFFFFF"/>
          </w:tcPr>
          <w:p w:rsidR="00271020" w:rsidRPr="00B46819" w:rsidRDefault="000245AA" w:rsidP="00065333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согласованию</w:t>
            </w:r>
          </w:p>
        </w:tc>
        <w:tc>
          <w:tcPr>
            <w:tcW w:w="1134" w:type="dxa"/>
            <w:shd w:val="clear" w:color="auto" w:fill="FFFFFF"/>
          </w:tcPr>
          <w:p w:rsidR="00271020" w:rsidRPr="00B46819" w:rsidRDefault="000245AA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271020" w:rsidRPr="00B46819" w:rsidRDefault="00B97326" w:rsidP="005D60F7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  <w:r w:rsidR="005D60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271020" w:rsidRPr="00B46819" w:rsidRDefault="00B97326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992" w:type="dxa"/>
            <w:shd w:val="clear" w:color="auto" w:fill="FFFFFF"/>
          </w:tcPr>
          <w:p w:rsidR="00271020" w:rsidRPr="00B46819" w:rsidRDefault="00B97326" w:rsidP="005D60F7">
            <w:pPr>
              <w:spacing w:before="60" w:after="0" w:line="200" w:lineRule="exact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D60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  <w:shd w:val="clear" w:color="auto" w:fill="FFFFFF"/>
          </w:tcPr>
          <w:p w:rsidR="00271020" w:rsidRPr="00B46819" w:rsidRDefault="00271020" w:rsidP="00D3772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271020" w:rsidRPr="00B46819" w:rsidRDefault="00B97326" w:rsidP="00D3772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тура»</w:t>
            </w:r>
          </w:p>
        </w:tc>
      </w:tr>
      <w:tr w:rsidR="004214A3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4214A3" w:rsidRPr="00B46819" w:rsidRDefault="004214A3" w:rsidP="00421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4214A3" w:rsidRPr="004214A3" w:rsidRDefault="004214A3" w:rsidP="00421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61,93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214A3" w:rsidRPr="004214A3" w:rsidRDefault="004214A3" w:rsidP="00421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60,13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214A3" w:rsidRPr="004214A3" w:rsidRDefault="004214A3" w:rsidP="004214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4214A3" w:rsidRPr="00B46819" w:rsidRDefault="004214A3" w:rsidP="0042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3" w:type="dxa"/>
            <w:shd w:val="clear" w:color="auto" w:fill="FFFFFF"/>
          </w:tcPr>
          <w:p w:rsidR="004214A3" w:rsidRPr="00B46819" w:rsidRDefault="004214A3" w:rsidP="004214A3">
            <w:pPr>
              <w:widowControl w:val="0"/>
              <w:spacing w:after="0" w:line="240" w:lineRule="auto"/>
              <w:ind w:firstLine="33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D7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не обеспеченные финансированием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FFFFFF"/>
          </w:tcPr>
          <w:p w:rsidR="00271020" w:rsidRPr="00B46819" w:rsidRDefault="00271020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муниц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учре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0C05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культуры, здания кото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рых находятся в ав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рийном состо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нии или требуют капитального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монта, в общем количестве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</w:p>
          <w:p w:rsidR="00271020" w:rsidRPr="00B46819" w:rsidRDefault="00271020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93,03 %</w:t>
            </w:r>
          </w:p>
          <w:p w:rsidR="00271020" w:rsidRPr="00B46819" w:rsidRDefault="00271020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 2025 г. 53,52 %.</w:t>
            </w:r>
          </w:p>
          <w:p w:rsidR="00271020" w:rsidRPr="00B46819" w:rsidRDefault="00271020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20" w:rsidRPr="00B46819" w:rsidRDefault="00271020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Уровень фа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обесп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ченности учре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дениями культ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ры от нормати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потребности, сейчас 85,8 % к 2025 г. 90,44 %</w:t>
            </w:r>
            <w:r w:rsidR="0036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1020" w:rsidRPr="00B46819" w:rsidRDefault="00271020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20" w:rsidRPr="00B46819" w:rsidRDefault="00271020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3. По национал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программе «Культура» - увеличение числа посещений орг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культ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к 2024 г. на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16 %</w:t>
            </w:r>
            <w:r w:rsidR="0036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1020" w:rsidRPr="00B46819" w:rsidRDefault="00271020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271020" w:rsidP="0036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4. По Указу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зидента РФ </w:t>
            </w:r>
            <w:r w:rsidR="000C0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№ 474 - увелич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числа пос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 культу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мероприятий в 3 раза к 2030 г. по сравнению с показателем </w:t>
            </w:r>
            <w:r w:rsidR="000C05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Создание культу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центра в б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стровозводимой конструкции с по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 оснащением в п. Атамановка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364F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культу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центра в б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стровозводимой конструкции с по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 оснащением в с. Сохондо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364F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культу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центра с би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лиотекой в быстр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возводимой конс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рукции с полным оснащением в </w:t>
            </w:r>
            <w:r w:rsidR="000952AB"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Угдан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364F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б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стровозводимой конструкции с по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оснащением для размещения МБУ ДО «ДШИ» в с. Домна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но-сметной док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на кап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тальный ремонт зданий ДШИ </w:t>
            </w:r>
            <w:r w:rsidR="0006533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и пгт Атам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МБУ ДО «ДШИ» в пгт Ат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84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842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МБУ ДО «ДШИ» муниц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района «Читинский район» в пгт Новокруч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нинский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84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крае».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8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 экономического роста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8429E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сметной док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ментации на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зданий КДУ муниципального района «Читинский район»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филиала МБУК «РДК» в </w:t>
            </w:r>
            <w:r w:rsidR="0006533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Елизаветино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bookmarkStart w:id="1" w:name="_GoBack"/>
            <w:bookmarkEnd w:id="1"/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Национального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«Культура»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филиала МБУК «РДК» в </w:t>
            </w:r>
            <w:r w:rsidR="0006533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Карповка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BD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BD10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Национального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«Культура»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 филиала МБУК «РДК» в </w:t>
            </w:r>
            <w:r w:rsidR="00065333"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Сивяково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крае»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 экономического роста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Национального пр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 «Культура»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ремонт филиала МБУК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«РДК» в с. Ильинка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Забайкальского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Национального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«Культура»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филиала МБУК «РДК» в </w:t>
            </w:r>
            <w:r w:rsidR="0006533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Верх-Чита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Национального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«Культура»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филиала МБУК «РДК» в </w:t>
            </w:r>
            <w:r w:rsidR="0006533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Национального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«Культура»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филиала МБУК «РДК» в </w:t>
            </w:r>
            <w:r w:rsidR="0006533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Беклемишево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 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Национального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«Культура»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филиала МБУК «РДК» в </w:t>
            </w:r>
            <w:r w:rsidR="0006533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Ингода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Национального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«Культура»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C07AB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сметной док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на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библиотек муниципального района «Читинский район»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филиала МБУК «МЦРБ» Центральная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библиотека в пгт Атамановка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МБУК КДЦ «Радуга» в с. Домна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  <w:r w:rsidR="0006533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  <w:r w:rsidR="0006533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Национального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«Культура»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матер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ально-технической базы учреждений культуры:</w:t>
            </w:r>
          </w:p>
          <w:p w:rsidR="000A25D7" w:rsidRPr="00B46819" w:rsidRDefault="000A25D7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оборудования для культурно-досуговых учре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района, од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жды сцены, кресел, костюмов для творческих колле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тивов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65333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Забайкальского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0,8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0,8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065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тие культуры в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</w:tc>
      </w:tr>
      <w:tr w:rsidR="00142D4C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142D4C" w:rsidRPr="00B46819" w:rsidRDefault="00142D4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142D4C" w:rsidRPr="00B46819" w:rsidRDefault="00142D4C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142D4C" w:rsidRPr="00B46819" w:rsidRDefault="00142D4C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дульной констру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C07A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дома культуры в с. Лесной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2540" w:type="dxa"/>
            <w:shd w:val="clear" w:color="auto" w:fill="FFFFFF"/>
          </w:tcPr>
          <w:p w:rsidR="00142D4C" w:rsidRPr="00B46819" w:rsidRDefault="00142D4C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142D4C" w:rsidRPr="00B46819" w:rsidRDefault="00142D4C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/>
          </w:tcPr>
          <w:p w:rsidR="00142D4C" w:rsidRPr="00B46819" w:rsidRDefault="00142D4C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  <w:shd w:val="clear" w:color="auto" w:fill="FFFFFF"/>
          </w:tcPr>
          <w:p w:rsidR="00142D4C" w:rsidRPr="00B46819" w:rsidRDefault="00142D4C" w:rsidP="001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992" w:type="dxa"/>
            <w:shd w:val="clear" w:color="auto" w:fill="FFFFFF"/>
          </w:tcPr>
          <w:p w:rsidR="00142D4C" w:rsidRPr="00B46819" w:rsidRDefault="00142D4C" w:rsidP="006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35" w:type="dxa"/>
            <w:shd w:val="clear" w:color="auto" w:fill="FFFFFF"/>
          </w:tcPr>
          <w:p w:rsidR="00142D4C" w:rsidRPr="00B46819" w:rsidRDefault="00142D4C" w:rsidP="0006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142D4C" w:rsidRPr="00B46819" w:rsidRDefault="00142D4C" w:rsidP="0006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96496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096496" w:rsidRPr="00B46819" w:rsidRDefault="00096496" w:rsidP="00096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96496" w:rsidRPr="00B46819" w:rsidRDefault="00096496" w:rsidP="00096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318,04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6496" w:rsidRPr="00B46819" w:rsidRDefault="00096496" w:rsidP="00096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308,03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6496" w:rsidRPr="00B46819" w:rsidRDefault="00096496" w:rsidP="00096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096496" w:rsidRPr="00B46819" w:rsidRDefault="00096496" w:rsidP="00096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3" w:type="dxa"/>
            <w:shd w:val="clear" w:color="auto" w:fill="FFFFFF"/>
          </w:tcPr>
          <w:p w:rsidR="00096496" w:rsidRPr="00B46819" w:rsidRDefault="00096496" w:rsidP="00096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96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096496" w:rsidRPr="00B46819" w:rsidRDefault="00096496" w:rsidP="00096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96496" w:rsidRPr="00B46819" w:rsidRDefault="00096496" w:rsidP="00096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379,4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96496" w:rsidRPr="00B46819" w:rsidRDefault="00096496" w:rsidP="00096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368,16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96496" w:rsidRPr="00B46819" w:rsidRDefault="00096496" w:rsidP="00096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11,24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096496" w:rsidRPr="00B46819" w:rsidRDefault="00096496" w:rsidP="00096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3" w:type="dxa"/>
            <w:shd w:val="clear" w:color="auto" w:fill="FFFFFF"/>
          </w:tcPr>
          <w:p w:rsidR="00096496" w:rsidRPr="00B46819" w:rsidRDefault="00096496" w:rsidP="00096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D7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Спорт</w:t>
            </w:r>
          </w:p>
        </w:tc>
      </w:tr>
      <w:tr w:rsidR="000A25D7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обеспеченные финансированием</w:t>
            </w:r>
          </w:p>
        </w:tc>
      </w:tr>
      <w:tr w:rsidR="005D1C2E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5D1C2E" w:rsidRPr="00B46819" w:rsidRDefault="005D1C2E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FFFFFF"/>
          </w:tcPr>
          <w:p w:rsidR="005D1C2E" w:rsidRPr="00B46819" w:rsidRDefault="005D1C2E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куль-турой и спортом в муниципа</w:t>
            </w:r>
            <w:r w:rsidR="00BC07AB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льном районе, к 2025 г. с 26,9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43,4 %</w:t>
            </w:r>
          </w:p>
        </w:tc>
        <w:tc>
          <w:tcPr>
            <w:tcW w:w="2279" w:type="dxa"/>
            <w:shd w:val="clear" w:color="auto" w:fill="FFFFFF"/>
          </w:tcPr>
          <w:p w:rsidR="005D1C2E" w:rsidRPr="00B46819" w:rsidRDefault="005D1C2E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и установка уличных тренажерных ко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плексов с теневым навесом в с. Бекл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мишево</w:t>
            </w:r>
          </w:p>
        </w:tc>
        <w:tc>
          <w:tcPr>
            <w:tcW w:w="2540" w:type="dxa"/>
            <w:shd w:val="clear" w:color="auto" w:fill="FFFFFF"/>
          </w:tcPr>
          <w:p w:rsidR="005D1C2E" w:rsidRPr="00B46819" w:rsidRDefault="005D1C2E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5D1C2E" w:rsidRPr="00B46819" w:rsidRDefault="005D1C2E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5D1C2E" w:rsidRPr="00B46819" w:rsidRDefault="005D1C2E" w:rsidP="005D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0,502</w:t>
            </w:r>
          </w:p>
        </w:tc>
        <w:tc>
          <w:tcPr>
            <w:tcW w:w="1134" w:type="dxa"/>
            <w:shd w:val="clear" w:color="auto" w:fill="FFFFFF"/>
          </w:tcPr>
          <w:p w:rsidR="005D1C2E" w:rsidRPr="00B46819" w:rsidRDefault="005D1C2E" w:rsidP="0025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  <w:tc>
          <w:tcPr>
            <w:tcW w:w="992" w:type="dxa"/>
            <w:shd w:val="clear" w:color="auto" w:fill="FFFFFF"/>
          </w:tcPr>
          <w:p w:rsidR="005D1C2E" w:rsidRPr="00B46819" w:rsidRDefault="005D1C2E" w:rsidP="005D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935" w:type="dxa"/>
            <w:shd w:val="clear" w:color="auto" w:fill="FFFFFF"/>
          </w:tcPr>
          <w:p w:rsidR="005D1C2E" w:rsidRPr="00B46819" w:rsidRDefault="005D1C2E" w:rsidP="0025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5D1C2E" w:rsidRPr="00B46819" w:rsidRDefault="005D1C2E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482FF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482FF7" w:rsidRPr="00B46819" w:rsidRDefault="00482FF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482FF7" w:rsidRPr="00B46819" w:rsidRDefault="00482FF7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и установка уличных тренажерных ко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плек</w:t>
            </w:r>
            <w:r w:rsidR="00C13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 с теневым навесом в с. Верх-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</w:t>
            </w:r>
          </w:p>
        </w:tc>
        <w:tc>
          <w:tcPr>
            <w:tcW w:w="2540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0,415</w:t>
            </w:r>
          </w:p>
        </w:tc>
        <w:tc>
          <w:tcPr>
            <w:tcW w:w="1134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92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35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482FF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482FF7" w:rsidRPr="00B46819" w:rsidRDefault="00482FF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482FF7" w:rsidRPr="00B46819" w:rsidRDefault="00482FF7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и установка уличных тренажерных ко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плексов с теневым навесом в с. Засо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2540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0,415</w:t>
            </w:r>
          </w:p>
        </w:tc>
        <w:tc>
          <w:tcPr>
            <w:tcW w:w="1134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92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35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482FF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482FF7" w:rsidRPr="00B46819" w:rsidRDefault="00482FF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482FF7" w:rsidRPr="00B46819" w:rsidRDefault="00482FF7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и установка уличных тренажерных ко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плексов с теневым навесом в с. Ара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2540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0,415</w:t>
            </w:r>
          </w:p>
        </w:tc>
        <w:tc>
          <w:tcPr>
            <w:tcW w:w="1134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92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35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482FF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482FF7" w:rsidRPr="00B46819" w:rsidRDefault="00482FF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482FF7" w:rsidRPr="00B46819" w:rsidRDefault="00482FF7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и установка уличных тренажерных ко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плексов с теневым навесом в с.п. Н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вокукинское</w:t>
            </w:r>
          </w:p>
        </w:tc>
        <w:tc>
          <w:tcPr>
            <w:tcW w:w="2540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0,415</w:t>
            </w:r>
          </w:p>
        </w:tc>
        <w:tc>
          <w:tcPr>
            <w:tcW w:w="1134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92" w:type="dxa"/>
            <w:shd w:val="clear" w:color="auto" w:fill="FFFFFF"/>
          </w:tcPr>
          <w:p w:rsidR="00482FF7" w:rsidRPr="00B46819" w:rsidRDefault="00482FF7" w:rsidP="0025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35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482FF7" w:rsidRPr="00B46819" w:rsidRDefault="00482FF7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176002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176002" w:rsidRPr="00B46819" w:rsidRDefault="00176002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176002" w:rsidRPr="00B46819" w:rsidRDefault="00176002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176002" w:rsidRPr="00B46819" w:rsidRDefault="00176002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и установка уличных тренажерных ко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плексов с теневым навесом в с.</w:t>
            </w:r>
            <w:r w:rsidR="00C13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Домна</w:t>
            </w:r>
          </w:p>
        </w:tc>
        <w:tc>
          <w:tcPr>
            <w:tcW w:w="2540" w:type="dxa"/>
            <w:shd w:val="clear" w:color="auto" w:fill="FFFFFF"/>
          </w:tcPr>
          <w:p w:rsidR="00176002" w:rsidRPr="00B46819" w:rsidRDefault="00176002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муниципального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176002" w:rsidRPr="00B46819" w:rsidRDefault="00176002" w:rsidP="0017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shd w:val="clear" w:color="auto" w:fill="FFFFFF"/>
          </w:tcPr>
          <w:p w:rsidR="00176002" w:rsidRPr="00B46819" w:rsidRDefault="00176002" w:rsidP="0017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shd w:val="clear" w:color="auto" w:fill="FFFFFF"/>
          </w:tcPr>
          <w:p w:rsidR="00176002" w:rsidRPr="00B46819" w:rsidRDefault="00176002" w:rsidP="0017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0,445</w:t>
            </w:r>
          </w:p>
        </w:tc>
        <w:tc>
          <w:tcPr>
            <w:tcW w:w="992" w:type="dxa"/>
            <w:shd w:val="clear" w:color="auto" w:fill="FFFFFF"/>
          </w:tcPr>
          <w:p w:rsidR="00176002" w:rsidRPr="00B46819" w:rsidRDefault="00176002" w:rsidP="0017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35" w:type="dxa"/>
            <w:shd w:val="clear" w:color="auto" w:fill="FFFFFF"/>
          </w:tcPr>
          <w:p w:rsidR="00176002" w:rsidRPr="00B46819" w:rsidRDefault="00176002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176002" w:rsidRPr="00B46819" w:rsidRDefault="00176002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70375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70375" w:rsidRPr="00B46819" w:rsidRDefault="00070375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70375" w:rsidRPr="00B46819" w:rsidRDefault="00070375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70375" w:rsidRPr="00B46819" w:rsidRDefault="00176002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и установка уличных тренажерных ко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плексов с теневым навесом в ГБУ ШОР №</w:t>
            </w:r>
            <w:r w:rsidR="00C13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СОЛ Арахлей</w:t>
            </w:r>
          </w:p>
        </w:tc>
        <w:tc>
          <w:tcPr>
            <w:tcW w:w="2540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70375" w:rsidRPr="00B46819" w:rsidRDefault="00070375" w:rsidP="0017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176002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70375" w:rsidRPr="00B46819" w:rsidRDefault="00176002" w:rsidP="0017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0,415</w:t>
            </w:r>
          </w:p>
        </w:tc>
        <w:tc>
          <w:tcPr>
            <w:tcW w:w="1134" w:type="dxa"/>
            <w:shd w:val="clear" w:color="auto" w:fill="FFFFFF"/>
          </w:tcPr>
          <w:p w:rsidR="00070375" w:rsidRPr="00B46819" w:rsidRDefault="00176002" w:rsidP="0007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92" w:type="dxa"/>
            <w:shd w:val="clear" w:color="auto" w:fill="FFFFFF"/>
          </w:tcPr>
          <w:p w:rsidR="00070375" w:rsidRPr="00B46819" w:rsidRDefault="00176002" w:rsidP="0007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35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70375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70375" w:rsidRPr="00B46819" w:rsidRDefault="00070375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70375" w:rsidRPr="00B46819" w:rsidRDefault="00070375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универсальной спортивной пл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щадки в с Макк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веево</w:t>
            </w:r>
          </w:p>
        </w:tc>
        <w:tc>
          <w:tcPr>
            <w:tcW w:w="2540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70375" w:rsidRPr="00B46819" w:rsidRDefault="00070375" w:rsidP="007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790259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070375" w:rsidRPr="00B46819" w:rsidRDefault="00070375" w:rsidP="0079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  <w:r w:rsidR="00790259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70375" w:rsidRPr="00B46819" w:rsidRDefault="00070375" w:rsidP="0007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35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70375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70375" w:rsidRPr="00B46819" w:rsidRDefault="00070375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70375" w:rsidRPr="00B46819" w:rsidRDefault="00070375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универсальной спортивной пл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щадки в пгт Атам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новка</w:t>
            </w:r>
          </w:p>
        </w:tc>
        <w:tc>
          <w:tcPr>
            <w:tcW w:w="2540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70375" w:rsidRPr="00B46819" w:rsidRDefault="00070375" w:rsidP="0007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134" w:type="dxa"/>
            <w:shd w:val="clear" w:color="auto" w:fill="FFFFFF"/>
          </w:tcPr>
          <w:p w:rsidR="00070375" w:rsidRPr="00B46819" w:rsidRDefault="00070375" w:rsidP="0007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  <w:shd w:val="clear" w:color="auto" w:fill="FFFFFF"/>
          </w:tcPr>
          <w:p w:rsidR="00070375" w:rsidRPr="00B46819" w:rsidRDefault="00070375" w:rsidP="0007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35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70375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70375" w:rsidRPr="00B46819" w:rsidRDefault="00070375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70375" w:rsidRPr="00B46819" w:rsidRDefault="00070375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70375" w:rsidRPr="00B46819" w:rsidRDefault="00070375" w:rsidP="0019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спортивной пл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щадки центра те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тирования ГТО в пгт Атамановка </w:t>
            </w:r>
          </w:p>
        </w:tc>
        <w:tc>
          <w:tcPr>
            <w:tcW w:w="2540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нию)</w:t>
            </w:r>
          </w:p>
        </w:tc>
        <w:tc>
          <w:tcPr>
            <w:tcW w:w="1134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shd w:val="clear" w:color="auto" w:fill="FFFFFF"/>
          </w:tcPr>
          <w:p w:rsidR="00070375" w:rsidRPr="00B46819" w:rsidRDefault="00070375" w:rsidP="00190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70375" w:rsidRPr="00B46819" w:rsidRDefault="00070375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реги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проекта «Спорт – норма жизни»</w:t>
            </w:r>
          </w:p>
        </w:tc>
      </w:tr>
      <w:tr w:rsidR="00E625F3" w:rsidRPr="00B46819" w:rsidTr="003B4656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E625F3" w:rsidRPr="00B46819" w:rsidRDefault="00E625F3" w:rsidP="00E62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25F3" w:rsidRPr="00B46819" w:rsidRDefault="00E625F3" w:rsidP="00E6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11,197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25F3" w:rsidRPr="00B46819" w:rsidRDefault="00E625F3" w:rsidP="00E6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11,113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25F3" w:rsidRPr="00B46819" w:rsidRDefault="00E625F3" w:rsidP="00E6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E625F3" w:rsidRPr="00B46819" w:rsidRDefault="00E625F3" w:rsidP="00E6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E625F3" w:rsidRPr="00B46819" w:rsidRDefault="00E625F3" w:rsidP="00E625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D7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не обеспеченные финансированием</w:t>
            </w:r>
          </w:p>
        </w:tc>
      </w:tr>
      <w:tr w:rsidR="0036795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67951" w:rsidRPr="00B46819" w:rsidRDefault="00367951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FFFFFF"/>
          </w:tcPr>
          <w:p w:rsidR="00367951" w:rsidRPr="00B46819" w:rsidRDefault="00381521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куль-турой и спортом в муниципальном районе, к 2025 г</w:t>
            </w:r>
            <w:r w:rsidR="00190AEB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3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26,9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190AEB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43,4 %</w:t>
            </w:r>
          </w:p>
        </w:tc>
        <w:tc>
          <w:tcPr>
            <w:tcW w:w="2279" w:type="dxa"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спортивной пл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щадки центра те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тирования ГТО в пгт Атамановка </w:t>
            </w:r>
          </w:p>
        </w:tc>
        <w:tc>
          <w:tcPr>
            <w:tcW w:w="2540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реги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проекта «Спорт – норма жизни»</w:t>
            </w:r>
          </w:p>
        </w:tc>
      </w:tr>
      <w:tr w:rsidR="0036795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67951" w:rsidRPr="00B46819" w:rsidRDefault="00367951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но-сметной док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для строительства 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версальных 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136E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площадок в с.п.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«Засопки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136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ское», с.п.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Угда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136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ское, с.п. 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есни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136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ское, с.п.</w:t>
            </w:r>
            <w:r w:rsidR="00A2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«Верх-Читинское», пгт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24811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ское», с.п.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A24811">
              <w:rPr>
                <w:rFonts w:ascii="Times New Roman" w:eastAsia="Times New Roman" w:hAnsi="Times New Roman" w:cs="Times New Roman"/>
                <w:sz w:val="24"/>
                <w:szCs w:val="24"/>
              </w:rPr>
              <w:t>ское, с.п.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="00A2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кинское, </w:t>
            </w:r>
            <w:r w:rsidR="00A248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с.п.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«Смоленское»</w:t>
            </w:r>
          </w:p>
        </w:tc>
        <w:tc>
          <w:tcPr>
            <w:tcW w:w="2540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9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35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36795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67951" w:rsidRPr="00B46819" w:rsidRDefault="00367951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190AEB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универсальных спортивных пл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щадок в </w:t>
            </w:r>
            <w:r w:rsidR="00190AEB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с.п.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Засопкинское, </w:t>
            </w:r>
            <w:r w:rsidR="00190AEB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Угданское,</w:t>
            </w:r>
            <w:r w:rsidR="00190AEB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Леснинское, </w:t>
            </w:r>
            <w:r w:rsidR="00190AEB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с.п.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«Верх-Читинское»</w:t>
            </w:r>
            <w:r w:rsidR="00190AEB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67951" w:rsidRPr="00B46819" w:rsidRDefault="00190AEB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пгт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Новокручини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ское,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с.п.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Смоленское,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</w:t>
            </w:r>
            <w:r w:rsidR="00A24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Арахлейское,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с.п.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Новокукинское</w:t>
            </w:r>
          </w:p>
        </w:tc>
        <w:tc>
          <w:tcPr>
            <w:tcW w:w="2540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нию) 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99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населения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крытыми спортивными об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ъ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ектами. После разработки проектно-сметной докуме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тации и заключения госэк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пертизы возможно включение в рамках реализации Плана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тров экономического роста</w:t>
            </w:r>
          </w:p>
        </w:tc>
      </w:tr>
      <w:tr w:rsidR="0036795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67951" w:rsidRPr="00B46819" w:rsidRDefault="00367951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но-сметной док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ментации на стро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тельство спорти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ного зала в с</w:t>
            </w:r>
            <w:r w:rsidR="00190AEB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Домнинское, </w:t>
            </w:r>
            <w:r w:rsidR="00A2481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Угданское, </w:t>
            </w:r>
            <w:r w:rsidR="00A2481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Верх-Читинское, </w:t>
            </w:r>
            <w:r w:rsidR="00A2481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Новокукинское, </w:t>
            </w:r>
            <w:r w:rsidR="00A2481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Засопкинское</w:t>
            </w:r>
          </w:p>
        </w:tc>
        <w:tc>
          <w:tcPr>
            <w:tcW w:w="2540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35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36795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67951" w:rsidRPr="00B46819" w:rsidRDefault="00367951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D54C81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спортивного зала в с</w:t>
            </w:r>
            <w:r w:rsidR="00A24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A24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Домнинское, </w:t>
            </w:r>
            <w:r w:rsidR="00A2481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Угданское, </w:t>
            </w:r>
            <w:r w:rsidR="00D54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D54C8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Верх-Читинское, </w:t>
            </w:r>
            <w:r w:rsidR="00D54C8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вокукинское, </w:t>
            </w:r>
          </w:p>
          <w:p w:rsidR="00367951" w:rsidRPr="00B46819" w:rsidRDefault="00D54C8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Новотроицкое,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Засопкинское</w:t>
            </w:r>
          </w:p>
        </w:tc>
        <w:tc>
          <w:tcPr>
            <w:tcW w:w="2540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99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населения от-крытыми спортивными объ-ектами. После разработки проектно-сметной докумен-тации и заключения госэкс-пертизы возможно включение 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тров экономического роста </w:t>
            </w:r>
          </w:p>
        </w:tc>
      </w:tr>
      <w:tr w:rsidR="0036795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67951" w:rsidRPr="00B46819" w:rsidRDefault="00367951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но-сметной док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ментации для строительства фи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культурно-оздоровительного комплекса в </w:t>
            </w:r>
            <w:r w:rsidR="00D54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190AEB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Смоленское,</w:t>
            </w:r>
            <w:r w:rsidR="00190AEB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C8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Атамановское</w:t>
            </w:r>
          </w:p>
        </w:tc>
        <w:tc>
          <w:tcPr>
            <w:tcW w:w="2540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35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36795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67951" w:rsidRPr="00B46819" w:rsidRDefault="00367951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Строительства фи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</w:t>
            </w:r>
            <w:r w:rsidR="00D54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оздоровительного комплекса в </w:t>
            </w:r>
            <w:r w:rsidR="00D54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190AEB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с.п.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«Смоленское»,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C8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«Атамано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2540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99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92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населения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крытыми спортивными об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ъ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ектами. После разработки проектно-сметной докуме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тации и заключения госэк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пертизы возможно включение 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тров экономического роста</w:t>
            </w:r>
          </w:p>
        </w:tc>
      </w:tr>
      <w:tr w:rsidR="0036795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67951" w:rsidRPr="00B46819" w:rsidRDefault="00367951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A44468" w:rsidRPr="001822B8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но-сметной док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ментации для строительства фи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A44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</w:t>
            </w:r>
            <w:r w:rsidR="00A44468" w:rsidRPr="00A44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оздоровительного комплекса откр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того типа в </w:t>
            </w:r>
            <w:r w:rsidR="00190AEB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с.п.</w:t>
            </w:r>
            <w:r w:rsidR="00A44468" w:rsidRPr="00A44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</w:t>
            </w:r>
            <w:r w:rsidR="00A44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кинское, </w:t>
            </w:r>
            <w:r w:rsidR="00A44468" w:rsidRPr="00A44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A44468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Угданское, </w:t>
            </w:r>
          </w:p>
          <w:p w:rsidR="00367951" w:rsidRPr="00B46819" w:rsidRDefault="00A44468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Верх-Читинское,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годинское,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вокукинское, </w:t>
            </w:r>
            <w:r w:rsidRPr="00A444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Маккавеевское,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Новотроицкое</w:t>
            </w:r>
          </w:p>
        </w:tc>
        <w:tc>
          <w:tcPr>
            <w:tcW w:w="2540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(по согласованию) 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99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35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36795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67951" w:rsidRPr="00B46819" w:rsidRDefault="00367951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2A550C" w:rsidRPr="001822B8" w:rsidRDefault="002A550C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физкультурно</w:t>
            </w:r>
            <w:r w:rsidRPr="002A5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оздоровительного комплекса откр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того  типа в </w:t>
            </w:r>
            <w:r w:rsidR="00190AEB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с.п.</w:t>
            </w:r>
            <w:r w:rsidRPr="002A5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сопкинское, </w:t>
            </w:r>
            <w:r w:rsidRPr="002A5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Угданское, </w:t>
            </w:r>
          </w:p>
          <w:p w:rsidR="00367951" w:rsidRPr="00B46819" w:rsidRDefault="002A550C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Верх-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Читинское,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годинское,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вокукинское,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5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Маккавее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ское,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с.п. 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Новотр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367951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ицкое</w:t>
            </w:r>
          </w:p>
        </w:tc>
        <w:tc>
          <w:tcPr>
            <w:tcW w:w="2540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99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населения от-крытыми спортивными объ-ектами. После разработки проектно-сметной докумен-тации и заключения госэкс-пертизы возможно включение 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тров экономического роста</w:t>
            </w:r>
          </w:p>
        </w:tc>
      </w:tr>
      <w:tr w:rsidR="0036795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67951" w:rsidRPr="00B46819" w:rsidRDefault="00367951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проек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но-сметной док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ментации для строительства ст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диона в </w:t>
            </w:r>
            <w:r w:rsidR="00190AEB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с.п.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Атам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новское, </w:t>
            </w:r>
            <w:r w:rsidR="002A550C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ленское </w:t>
            </w:r>
          </w:p>
        </w:tc>
        <w:tc>
          <w:tcPr>
            <w:tcW w:w="2540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  <w:r w:rsidR="002A550C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района «Читинский рай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35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и краевого бюджета</w:t>
            </w:r>
          </w:p>
        </w:tc>
      </w:tr>
      <w:tr w:rsidR="00367951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367951" w:rsidRPr="00B46819" w:rsidRDefault="00367951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367951" w:rsidRPr="00B46819" w:rsidRDefault="00367951" w:rsidP="00190AE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ст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диона в </w:t>
            </w:r>
            <w:r w:rsidR="002A5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с.п.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Атам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новское, </w:t>
            </w:r>
            <w:r w:rsidR="004D6956"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с.п. 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ленское </w:t>
            </w:r>
          </w:p>
        </w:tc>
        <w:tc>
          <w:tcPr>
            <w:tcW w:w="2540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физ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культуры и спорта Забайкальск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края, администр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муниципального района «Читинский район»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99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367951" w:rsidRPr="00B46819" w:rsidRDefault="00367951" w:rsidP="00190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населения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крытыми спортивными об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ъ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ектами. После разработки проектно-сметной докуме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тации и заключения госэк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пертизы возможно включение в рамках реализации Плана социального развития 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тров экономического роста </w:t>
            </w:r>
          </w:p>
        </w:tc>
      </w:tr>
      <w:tr w:rsidR="001F5338" w:rsidRPr="00B46819" w:rsidTr="006F1AA1">
        <w:trPr>
          <w:jc w:val="center"/>
        </w:trPr>
        <w:tc>
          <w:tcPr>
            <w:tcW w:w="7570" w:type="dxa"/>
            <w:gridSpan w:val="4"/>
            <w:shd w:val="clear" w:color="auto" w:fill="FFFFFF"/>
          </w:tcPr>
          <w:p w:rsidR="001F5338" w:rsidRPr="00B46819" w:rsidRDefault="001F5338" w:rsidP="001F5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1F5338" w:rsidRPr="00B46819" w:rsidRDefault="001F5338" w:rsidP="001F5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1F5338" w:rsidRPr="00B46819" w:rsidRDefault="001F5338" w:rsidP="001F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1610,2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F5338" w:rsidRPr="00B46819" w:rsidRDefault="001F5338" w:rsidP="001F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F5338" w:rsidRPr="00B46819" w:rsidRDefault="001F5338" w:rsidP="001F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1F5338" w:rsidRPr="00B46819" w:rsidRDefault="001F5338" w:rsidP="001F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1F5338" w:rsidRPr="00B46819" w:rsidRDefault="001F5338" w:rsidP="001F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FCE" w:rsidRPr="00B46819" w:rsidTr="006F1AA1">
        <w:trPr>
          <w:jc w:val="center"/>
        </w:trPr>
        <w:tc>
          <w:tcPr>
            <w:tcW w:w="7570" w:type="dxa"/>
            <w:gridSpan w:val="4"/>
            <w:shd w:val="clear" w:color="auto" w:fill="FFFFFF"/>
          </w:tcPr>
          <w:p w:rsidR="00E14FCE" w:rsidRPr="00B46819" w:rsidRDefault="00E14FCE" w:rsidP="00BC720C">
            <w:pPr>
              <w:shd w:val="clear" w:color="auto" w:fill="FFFFFF"/>
              <w:spacing w:before="60"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4</w:t>
            </w:r>
          </w:p>
        </w:tc>
        <w:tc>
          <w:tcPr>
            <w:tcW w:w="1134" w:type="dxa"/>
            <w:shd w:val="clear" w:color="auto" w:fill="FFFFFF"/>
          </w:tcPr>
          <w:p w:rsidR="00E14FCE" w:rsidRPr="00B46819" w:rsidRDefault="00E14FCE" w:rsidP="00BC720C">
            <w:pPr>
              <w:shd w:val="clear" w:color="auto" w:fill="FFFFFF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E14FCE" w:rsidRPr="00B46819" w:rsidRDefault="00E14FCE" w:rsidP="00E14FC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1621,4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14FCE" w:rsidRPr="00B46819" w:rsidRDefault="00E14FCE" w:rsidP="00E14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1562,1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14FCE" w:rsidRPr="00B46819" w:rsidRDefault="00E14FCE" w:rsidP="00E14F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E14FCE" w:rsidRPr="00B46819" w:rsidRDefault="00E14FCE" w:rsidP="00BC720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E14FCE" w:rsidRPr="00B46819" w:rsidRDefault="00E14FCE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D7" w:rsidRPr="00B46819" w:rsidTr="006F1AA1">
        <w:trPr>
          <w:trHeight w:val="295"/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Здравоохранение</w:t>
            </w:r>
          </w:p>
        </w:tc>
      </w:tr>
      <w:tr w:rsidR="000A25D7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обеспеченные финансированием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ность врачами на 10 тыс</w:t>
            </w:r>
            <w:r w:rsidR="004D6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62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="00364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4F62">
              <w:rPr>
                <w:rFonts w:ascii="Times New Roman" w:hAnsi="Times New Roman" w:cs="Times New Roman"/>
                <w:sz w:val="24"/>
                <w:szCs w:val="24"/>
              </w:rPr>
              <w:t xml:space="preserve">ния к 2025 г. – </w:t>
            </w:r>
            <w:r w:rsidR="004D6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 </w:t>
            </w:r>
            <w:r w:rsidR="00364F62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2. Доля учрежд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ний здравоохр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нения, здания которых нах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дятся в авари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ном состоянии или требуют к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питального 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монта, в общем количестве у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реждений здр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воохранения – к 2025 г</w:t>
            </w:r>
            <w:r w:rsidR="002F61E8" w:rsidRPr="00B4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50 %.</w:t>
            </w:r>
          </w:p>
          <w:p w:rsidR="000A25D7" w:rsidRPr="00B46819" w:rsidRDefault="000A25D7" w:rsidP="002F61E8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81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46819">
              <w:rPr>
                <w:rFonts w:ascii="Times New Roman" w:hAnsi="Times New Roman"/>
                <w:bCs/>
                <w:sz w:val="24"/>
                <w:szCs w:val="24"/>
              </w:rPr>
              <w:t>Смертность населения, кол</w:t>
            </w:r>
            <w:r w:rsidRPr="00B468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46819">
              <w:rPr>
                <w:rFonts w:ascii="Times New Roman" w:hAnsi="Times New Roman"/>
                <w:bCs/>
                <w:sz w:val="24"/>
                <w:szCs w:val="24"/>
              </w:rPr>
              <w:t>чество случаев на 10 тыс. насел</w:t>
            </w:r>
            <w:r w:rsidRPr="00B468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/>
                <w:bCs/>
                <w:sz w:val="24"/>
                <w:szCs w:val="24"/>
              </w:rPr>
              <w:t>ния – к 2025 г</w:t>
            </w:r>
            <w:r w:rsidR="002F61E8" w:rsidRPr="00B468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46819">
              <w:rPr>
                <w:rFonts w:ascii="Times New Roman" w:hAnsi="Times New Roman"/>
                <w:bCs/>
                <w:sz w:val="24"/>
                <w:szCs w:val="24"/>
              </w:rPr>
              <w:t xml:space="preserve"> 10,5</w:t>
            </w:r>
            <w:r w:rsidR="002F61E8" w:rsidRPr="00B46819">
              <w:rPr>
                <w:rFonts w:ascii="Times New Roman" w:hAnsi="Times New Roman"/>
                <w:bCs/>
                <w:sz w:val="24"/>
                <w:szCs w:val="24"/>
              </w:rPr>
              <w:t xml:space="preserve"> случаев</w:t>
            </w: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лья для медици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работников 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воохранения 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кальского края, </w:t>
            </w:r>
          </w:p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Плана соц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развития центров экономического роста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Приобретение передвижной мобильный комплекс ФАП (флюорограф, маммограф, ФАП)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воохранения Заба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кальского края </w:t>
            </w:r>
          </w:p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790259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790259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790259" w:rsidP="00515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57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«Здр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воохранение» Региональный проект </w:t>
            </w:r>
            <w:r w:rsidR="0025795C" w:rsidRPr="00B468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25795C" w:rsidRPr="00B46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4D6956" w:rsidRDefault="000A25D7" w:rsidP="002F6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Приобретение модульной конструкции ФАП                       (п. Ягодный, </w:t>
            </w:r>
            <w:r w:rsidR="004D695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п.</w:t>
            </w:r>
            <w:r w:rsidR="004D695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Колочная-2, </w:t>
            </w:r>
          </w:p>
          <w:p w:rsidR="004D6956" w:rsidRDefault="000A25D7" w:rsidP="002F6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п.</w:t>
            </w:r>
            <w:r w:rsidR="004D695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Забайкалец, </w:t>
            </w:r>
          </w:p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с. Курорт Кука)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воохранения Заба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кальского края </w:t>
            </w:r>
          </w:p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790259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790259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«Здр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5795C" w:rsidRPr="00B46819">
              <w:rPr>
                <w:rFonts w:ascii="Times New Roman" w:hAnsi="Times New Roman" w:cs="Times New Roman"/>
                <w:sz w:val="24"/>
                <w:szCs w:val="24"/>
              </w:rPr>
              <w:t>охранение» Региональный проект «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Развитие системы оказания пер</w:t>
            </w:r>
            <w:r w:rsidR="0025795C" w:rsidRPr="00B46819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E3A2F" w:rsidRDefault="000A25D7" w:rsidP="002F6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Приобретение модульной конструкции ФАП (с.</w:t>
            </w:r>
            <w:r w:rsidR="00FE3A2F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Угдан, </w:t>
            </w:r>
          </w:p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с.</w:t>
            </w:r>
            <w:r w:rsidR="00FE3A2F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Сохондо), </w:t>
            </w:r>
          </w:p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капиталльное строительство ФАП (с.</w:t>
            </w:r>
            <w:r w:rsidR="00FE3A2F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Шишкино)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воохранения Заба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кальского края 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790259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38,54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790259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38,35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790259" w:rsidP="001B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Приобретение модульной конструкции ФАП (с.</w:t>
            </w:r>
            <w:r w:rsidR="003573BD"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Смоленка, </w:t>
            </w:r>
            <w:r w:rsidR="003573BD"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с.</w:t>
            </w:r>
            <w:r w:rsidR="003573BD"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Засопка) 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воохранения Заба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1B0147" w:rsidP="001B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Плана социального развития це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тров экономического роста</w:t>
            </w:r>
          </w:p>
        </w:tc>
      </w:tr>
      <w:tr w:rsidR="00515788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515788" w:rsidRPr="00B46819" w:rsidRDefault="00515788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515788" w:rsidRPr="00B46819" w:rsidRDefault="00515788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515788" w:rsidRPr="00B46819" w:rsidRDefault="00515788" w:rsidP="002F61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дицинского обор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2540" w:type="dxa"/>
            <w:shd w:val="clear" w:color="auto" w:fill="FFFFFF"/>
          </w:tcPr>
          <w:p w:rsidR="00515788" w:rsidRPr="00B46819" w:rsidRDefault="00515788" w:rsidP="002F61E8">
            <w:pPr>
              <w:spacing w:before="60" w:after="0" w:line="200" w:lineRule="exac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134" w:type="dxa"/>
            <w:shd w:val="clear" w:color="auto" w:fill="FFFFFF"/>
          </w:tcPr>
          <w:p w:rsidR="00515788" w:rsidRPr="00B46819" w:rsidRDefault="00515788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515788" w:rsidRPr="00B46819" w:rsidRDefault="002B5E29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37,48</w:t>
            </w:r>
          </w:p>
        </w:tc>
        <w:tc>
          <w:tcPr>
            <w:tcW w:w="1134" w:type="dxa"/>
            <w:shd w:val="clear" w:color="auto" w:fill="FFFFFF"/>
          </w:tcPr>
          <w:p w:rsidR="00515788" w:rsidRPr="00B46819" w:rsidRDefault="002B5E29" w:rsidP="0079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 w:rsidR="00790259" w:rsidRPr="00B46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15788" w:rsidRPr="00B46819" w:rsidRDefault="002B5E29" w:rsidP="00790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790259" w:rsidRPr="00B46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FFFFFF"/>
          </w:tcPr>
          <w:p w:rsidR="00515788" w:rsidRPr="00B46819" w:rsidRDefault="00515788" w:rsidP="00D3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515788" w:rsidRPr="00B46819" w:rsidRDefault="00515788" w:rsidP="002F6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В рамках реализации Плана социального развития центров экономического роста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Медицинская информационная сиситема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874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воохранения Заба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кальского края 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55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54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1B0147" w:rsidP="0055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4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D3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Региональный проект "Создание единого цифрового контура в здравоохранении на основе единой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lastRenderedPageBreak/>
              <w:t xml:space="preserve">государственной информационной системы здравоохранения (ЕГИСЗ)" </w:t>
            </w:r>
          </w:p>
        </w:tc>
      </w:tr>
      <w:tr w:rsidR="00801831" w:rsidRPr="00B46819" w:rsidTr="00D3772C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801831" w:rsidRPr="00B46819" w:rsidRDefault="00801831" w:rsidP="009F6F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801831" w:rsidRPr="00801831" w:rsidRDefault="00801831" w:rsidP="0080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167,72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01831" w:rsidRPr="00801831" w:rsidRDefault="00801831" w:rsidP="0080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166,24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01831" w:rsidRPr="00801831" w:rsidRDefault="00801831" w:rsidP="00801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801831" w:rsidRPr="00B46819" w:rsidRDefault="00801831" w:rsidP="009F6F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3" w:type="dxa"/>
            <w:shd w:val="clear" w:color="auto" w:fill="FFFFFF"/>
          </w:tcPr>
          <w:p w:rsidR="00801831" w:rsidRPr="00B46819" w:rsidRDefault="00801831" w:rsidP="009F6F46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D7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не обеспеченные финансированием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46819">
              <w:rPr>
                <w:rFonts w:ascii="Times New Roman" w:hAnsi="Times New Roman" w:cs="Times New Roman"/>
                <w:bCs/>
                <w:sz w:val="24"/>
                <w:szCs w:val="24"/>
              </w:rPr>
              <w:t>Смертность населения, кол</w:t>
            </w:r>
            <w:r w:rsidRPr="00B4681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46819">
              <w:rPr>
                <w:rFonts w:ascii="Times New Roman" w:hAnsi="Times New Roman" w:cs="Times New Roman"/>
                <w:bCs/>
                <w:sz w:val="24"/>
                <w:szCs w:val="24"/>
              </w:rPr>
              <w:t>чество случаев на 10 тыс. насел</w:t>
            </w:r>
            <w:r w:rsidRPr="00B4681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bCs/>
                <w:sz w:val="24"/>
                <w:szCs w:val="24"/>
              </w:rPr>
              <w:t>ния – к 2025 г</w:t>
            </w:r>
            <w:r w:rsidR="00E36FAA" w:rsidRPr="00B468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6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10,5.</w:t>
            </w:r>
          </w:p>
          <w:p w:rsidR="000A25D7" w:rsidRPr="00B46819" w:rsidRDefault="000A25D7" w:rsidP="00E36F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Доля учрежд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ний здравоохр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нения, здания которых нах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дятся в авари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ном состоянии или требуют к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питального 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монта, в общем количестве у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реждений здр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воохранения – к 2025 г</w:t>
            </w:r>
            <w:r w:rsidR="00E36FAA" w:rsidRPr="00B4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 50 %</w:t>
            </w: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F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Приобретение с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нитарного авт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 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проект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мы «Модернизация первичн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звена здравоохранения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края», при 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ловии финансирования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F61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дицинского обор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проект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мы «Модернизация первичн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звена здравоохранения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края», при 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ловии финансирования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F60F4A">
            <w:p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питальный ремонт поликлинического отделения ГУЗ «Читинская ЦРБ»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2F61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r w:rsidR="00F60F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138,85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138,85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проект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мы «Модернизация первичн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звена здравоохранения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края», при 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ловии финансирования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питальный ремонт поликлинического отделения</w:t>
            </w:r>
            <w:r w:rsidR="00F6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61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F61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гт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Атамановка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проект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мы «Модернизация первичн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звена здравоохранения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края», при 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ловии финансирования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646D7B">
            <w:p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питальный ремонт поликлинического отделения </w:t>
            </w:r>
            <w:r w:rsidR="00F6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46D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61E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проект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мы «Модернизация первичн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звена здравоохранения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края», при 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ловии финансирования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питальный ремонт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ФАП</w:t>
            </w:r>
            <w:r w:rsidR="00F6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Сивяково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здрав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кальского края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проект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мы «Модернизация первичн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звена здравоохранения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края», при 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ловии финансирования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питальный ремонт участковой бол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ницы </w:t>
            </w:r>
            <w:r w:rsidR="00F6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Макк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веево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41,73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41,73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F61E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проект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мы «Модернизация первичн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звена здравоохранения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края», при 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ловии финансирования</w:t>
            </w:r>
          </w:p>
        </w:tc>
      </w:tr>
      <w:tr w:rsidR="000A25D7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0A25D7" w:rsidRPr="00B46819" w:rsidRDefault="000A25D7" w:rsidP="006B659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A25D7" w:rsidRPr="00B46819" w:rsidRDefault="000A25D7" w:rsidP="006B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243,26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A25D7" w:rsidRPr="00B46819" w:rsidRDefault="000A25D7" w:rsidP="006B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243,26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A25D7" w:rsidRPr="00B46819" w:rsidRDefault="000A25D7" w:rsidP="006B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0A25D7" w:rsidRPr="00B46819" w:rsidRDefault="00C22457" w:rsidP="006B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6B65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0FE" w:rsidRPr="00B46819" w:rsidTr="0060121F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3770FE" w:rsidRPr="00B46819" w:rsidRDefault="003770FE" w:rsidP="00FA310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770FE" w:rsidRPr="00B46819" w:rsidRDefault="003770FE" w:rsidP="0037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411,07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70FE" w:rsidRPr="00B46819" w:rsidRDefault="003770FE" w:rsidP="0037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409,5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70FE" w:rsidRPr="00B46819" w:rsidRDefault="003770FE" w:rsidP="0037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3770FE" w:rsidRPr="00B46819" w:rsidRDefault="00C22457" w:rsidP="00FA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3" w:type="dxa"/>
            <w:shd w:val="clear" w:color="auto" w:fill="FFFFFF"/>
          </w:tcPr>
          <w:p w:rsidR="003770FE" w:rsidRPr="00B46819" w:rsidRDefault="003770FE" w:rsidP="00FA31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5D7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Образование</w:t>
            </w:r>
          </w:p>
        </w:tc>
      </w:tr>
      <w:tr w:rsidR="000A25D7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обеспеченные финансированием</w:t>
            </w:r>
          </w:p>
        </w:tc>
      </w:tr>
      <w:tr w:rsidR="000A25D7" w:rsidRPr="00B46819" w:rsidTr="00531A7A">
        <w:trPr>
          <w:trHeight w:val="2568"/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61" w:rsidRPr="00B46819" w:rsidRDefault="00CA0A61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5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личества об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чающихся, охв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дополн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путем со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 новых</w:t>
            </w:r>
            <w:r w:rsidR="008D7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45 ученико-мест.</w:t>
            </w:r>
          </w:p>
          <w:p w:rsidR="00855967" w:rsidRPr="00B46819" w:rsidRDefault="00855967" w:rsidP="005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об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чающихся, охв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дополн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путем со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 новых </w:t>
            </w:r>
          </w:p>
          <w:p w:rsidR="00855967" w:rsidRPr="00B46819" w:rsidRDefault="00855967" w:rsidP="005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30 ученико-мест</w:t>
            </w:r>
            <w:r w:rsidR="00555D6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74CD" w:rsidRDefault="00855967" w:rsidP="005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об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чающихся, охв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дополн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путем со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 новых </w:t>
            </w:r>
          </w:p>
          <w:p w:rsidR="00855967" w:rsidRPr="00B46819" w:rsidRDefault="00855967" w:rsidP="005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120 ученико-мест</w:t>
            </w:r>
            <w:r w:rsidR="00555D63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5967" w:rsidRPr="00B46819" w:rsidRDefault="00855967" w:rsidP="005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об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чающихся, охв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дополн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путем со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дания новых  </w:t>
            </w:r>
            <w:r w:rsidR="008D7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65 ученико-мест</w:t>
            </w: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4CD" w:rsidRDefault="00855967" w:rsidP="007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об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чающихся, охв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програ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 дополн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путем со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 новых </w:t>
            </w:r>
          </w:p>
          <w:p w:rsidR="00855967" w:rsidRPr="00B46819" w:rsidRDefault="00855967" w:rsidP="007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120 ученико-мест</w:t>
            </w: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7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новление) мат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риально-технической 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основных и дополнительных общеобразов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цифрового и гуманитарного профилей для 125 обучающи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63" w:rsidRPr="00B46819" w:rsidRDefault="00555D63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4C8" w:rsidRDefault="00855967" w:rsidP="007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вий для занятий  физической культурой и спортом  </w:t>
            </w:r>
          </w:p>
          <w:p w:rsidR="00855967" w:rsidRPr="00B46819" w:rsidRDefault="00855967" w:rsidP="007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332 обучающи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  <w:p w:rsidR="00855967" w:rsidRPr="00B46819" w:rsidRDefault="00855967" w:rsidP="00855967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967" w:rsidRPr="00B46819" w:rsidRDefault="00855967" w:rsidP="000C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lastRenderedPageBreak/>
              <w:t xml:space="preserve">Капитальный ремонт системы отопления, водоснабжения </w:t>
            </w:r>
          </w:p>
          <w:p w:rsidR="000A25D7" w:rsidRPr="00B46819" w:rsidRDefault="000A25D7" w:rsidP="00282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МОУ ООШ в </w:t>
            </w:r>
            <w:r w:rsidR="00646D7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п.ст. Ингода 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«Читинский» (по 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0A25D7" w:rsidRPr="00B46819" w:rsidRDefault="000A25D7" w:rsidP="00555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образования  Забайкал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края на 2014-2025 г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Капитальный ремонт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системы отопления, водоснабжения 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МОУ ООШ в </w:t>
            </w:r>
            <w:r w:rsidR="00FE3A2F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с. Верх-Нарым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0A25D7" w:rsidRPr="00B46819" w:rsidRDefault="000A25D7" w:rsidP="00555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образования  Забайкал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края на 2014-2025 г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системы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водоснабжения </w:t>
            </w:r>
          </w:p>
          <w:p w:rsidR="000A25D7" w:rsidRPr="00B46819" w:rsidRDefault="000A25D7" w:rsidP="00282AC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в с. Арахлей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образования 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на 2014-2025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Капитальный ремонт системы отопления, водоснабжения в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МОУ «ООШ»</w:t>
            </w:r>
            <w:r w:rsidR="00F60F4A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 в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="00F60F4A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с.</w:t>
            </w:r>
            <w:r w:rsidR="00F60F4A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Елизаветино (школа +дошкольные группы)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3,815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образования 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на 2014-2025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Капитальный ремонт системы отопления в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МОУ «ООШ» в </w:t>
            </w:r>
            <w:r w:rsidR="00F60F4A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с. Ильинка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7,890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7,342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0,548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образования 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на 2014-2025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Капитальный ремонт системы водоснабжения в МОУ «ООШ» в с. Ильинка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образования 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на 2014-2025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Капитальный ремонт системы водоснабжения, канализации </w:t>
            </w:r>
          </w:p>
          <w:p w:rsidR="00F60F4A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МОУ СОШ в </w:t>
            </w:r>
          </w:p>
          <w:p w:rsidR="000A25D7" w:rsidRPr="00B46819" w:rsidRDefault="00F60F4A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п. Лесной Г</w:t>
            </w:r>
            <w:r w:rsidR="000A25D7"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ородок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лодежной политики Забайкальского края, 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4,100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3,815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образования 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на 2014-2025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Капитальный ремонт системы водоснабжения 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МОУ СОШ в с. Ленинский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лодежной политики Забайкальского края, 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6E0DCD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образования 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на 2014-2025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Капитальный ремонт системы отопления, водоснабжения МОУ СОШ в </w:t>
            </w:r>
            <w:r w:rsidR="00646D7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с. Сивяково (здание с. Еремино)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и политики Забайкальского края,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7,890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7,342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0,548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образования 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на 2014-2025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Капитальный ремонт системы канализации, вентиляции, водоснабжения МОУ СОШ в </w:t>
            </w:r>
            <w:r w:rsidR="00456055"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с. Сивяково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и политики Забайкальского края,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образования 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на 2014-2025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0A25D7" w:rsidRPr="00B46819" w:rsidTr="00531A7A">
        <w:trPr>
          <w:trHeight w:val="2850"/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Капитальный ремонт системы отопления, водоснабжения </w:t>
            </w:r>
          </w:p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МОУ СОШ в </w:t>
            </w:r>
            <w:r w:rsidR="00456055"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br/>
            </w: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с. Смоленка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и политики Забайкальского края,</w:t>
            </w:r>
          </w:p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«Разв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образования 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на 2014-2025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0C46D6" w:rsidRPr="00B46819" w:rsidTr="007C7D77">
        <w:trPr>
          <w:trHeight w:val="1332"/>
          <w:jc w:val="center"/>
        </w:trPr>
        <w:tc>
          <w:tcPr>
            <w:tcW w:w="707" w:type="dxa"/>
            <w:vMerge w:val="restart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мест в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ганизациях для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тей в возрасте от 1,5-3 лет МДОУ «Детский сад с.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сопка» </w:t>
            </w:r>
          </w:p>
        </w:tc>
        <w:tc>
          <w:tcPr>
            <w:tcW w:w="2540" w:type="dxa"/>
            <w:vMerge w:val="restart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</w:p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 w:val="restart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занятости женщин – создание условий дошкольн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для детей в возрасте до трех лет», наци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проекта «Демогр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фия»</w:t>
            </w:r>
          </w:p>
        </w:tc>
      </w:tr>
      <w:tr w:rsidR="000A25D7" w:rsidRPr="00B46819" w:rsidTr="007C7D77">
        <w:trPr>
          <w:trHeight w:val="1331"/>
          <w:jc w:val="center"/>
        </w:trPr>
        <w:tc>
          <w:tcPr>
            <w:tcW w:w="707" w:type="dxa"/>
            <w:vMerge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мест в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ганизациях для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тей в возрасте от 1,5-3 лет МДОУ д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Засопка</w:t>
            </w:r>
          </w:p>
        </w:tc>
        <w:tc>
          <w:tcPr>
            <w:tcW w:w="2540" w:type="dxa"/>
            <w:vMerge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  <w:shd w:val="clear" w:color="auto" w:fill="FFFFFF"/>
          </w:tcPr>
          <w:p w:rsidR="000A25D7" w:rsidRPr="00B46819" w:rsidRDefault="000A25D7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тельных мест в 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ганизациях для д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1,5-3 лет МДОУ «Детский сад № 4» в с. Домна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</w:p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93" w:type="dxa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26,46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9D7EFA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занятости женщин – создание условий дошкольн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дл</w:t>
            </w:r>
            <w:r w:rsidR="003620EB"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в возрасте до трех лет»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проекта «Демогр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фия»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257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тельных мест в 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ганизациях для д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 в возрасте от 1,5-3 лет МДОУ 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д.с. в с. Смоленка (КБВЛ)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лодежной политики Забайкальского края, </w:t>
            </w:r>
          </w:p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3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26,46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действие занятости женщин – создание условий дошкольн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дл</w:t>
            </w:r>
            <w:r w:rsidR="003620EB"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в возрасте до трех лет»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проекта «Демогр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фия»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тельных мест в 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ганизациях для д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1,5-3 лет МДОУ «Светлячок»</w:t>
            </w:r>
          </w:p>
          <w:p w:rsidR="000C46D6" w:rsidRPr="00B46819" w:rsidRDefault="000C46D6" w:rsidP="00646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Читинск</w:t>
            </w:r>
            <w:r w:rsidR="00646D7B">
              <w:rPr>
                <w:rFonts w:ascii="Times New Roman" w:eastAsia="Calibri" w:hAnsi="Times New Roman" w:cs="Times New Roman"/>
                <w:sz w:val="24"/>
                <w:szCs w:val="24"/>
              </w:rPr>
              <w:t>ого района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пгт Атамановка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лодежной политики Забайкальского края, </w:t>
            </w:r>
          </w:p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26,46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занятости женщин – создание условий дошкольн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для де</w:t>
            </w:r>
            <w:r w:rsidR="003620EB">
              <w:rPr>
                <w:rFonts w:ascii="Times New Roman" w:eastAsia="Times New Roman" w:hAnsi="Times New Roman" w:cs="Times New Roman"/>
                <w:sz w:val="24"/>
                <w:szCs w:val="24"/>
              </w:rPr>
              <w:t>тей в возрасте до трех лет»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проекта «Демогр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фия»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тельных мест в 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ганизациях для д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1,5-3 лет МДОУ детский сад «Ро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62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ничок» в пгт 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кручининский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</w:p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26,46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занятости женщин – создание условий дошкольн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для детей в возрасте до трех лет», наци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проекта «Демогр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фия»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</w:t>
            </w:r>
          </w:p>
          <w:p w:rsidR="003620EB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«СОШ» в </w:t>
            </w:r>
          </w:p>
          <w:p w:rsidR="000C46D6" w:rsidRPr="00B46819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Беклемишево по направлению «Е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тественная агр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экология»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лодежной политики Забайкальского края, </w:t>
            </w:r>
          </w:p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0,244</w:t>
            </w:r>
          </w:p>
        </w:tc>
        <w:tc>
          <w:tcPr>
            <w:tcW w:w="992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«Успех каждого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бенка» национального прое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«Образование»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новых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 в</w:t>
            </w:r>
          </w:p>
          <w:p w:rsidR="003620EB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«СОШ» в </w:t>
            </w:r>
          </w:p>
          <w:p w:rsidR="000C46D6" w:rsidRPr="00B46819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Шишкино по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правлению «Тур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стко-краеведческое (краеведение)»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лодежной политики Забайкальского края, </w:t>
            </w:r>
          </w:p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0,201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0,197</w:t>
            </w:r>
          </w:p>
        </w:tc>
        <w:tc>
          <w:tcPr>
            <w:tcW w:w="992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«Успех каждого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бенка» национального прое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«Образование»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</w:t>
            </w:r>
          </w:p>
          <w:p w:rsidR="000C46D6" w:rsidRPr="00B46819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«ДЮСШ» Читинского района по направлению «Физкультурно-спортивное (един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борства, хоккей)»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лодежной политики Забайкальского края, </w:t>
            </w:r>
          </w:p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0,166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0,158</w:t>
            </w:r>
          </w:p>
        </w:tc>
        <w:tc>
          <w:tcPr>
            <w:tcW w:w="992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«Успех каждого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бенка» национального прое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«Образование»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0C4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новых мест в МУДО ДДТ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по направл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 «Техническое (робототехника, включая начальное конструирование, программирование роботехнических систем)»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лодежной политики Забайкальского края, </w:t>
            </w:r>
          </w:p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0,843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0,834</w:t>
            </w:r>
          </w:p>
        </w:tc>
        <w:tc>
          <w:tcPr>
            <w:tcW w:w="992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«Успех каждого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бенка» национального прое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«Образование»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</w:t>
            </w:r>
          </w:p>
          <w:p w:rsidR="000C46D6" w:rsidRPr="00B46819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«ДЮСШ» Читинского района по направлению «Физкультурно-спортивное (един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борства, хоккей)»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лодежной политики Забайкальского края, </w:t>
            </w:r>
          </w:p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0,166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0,158</w:t>
            </w:r>
          </w:p>
        </w:tc>
        <w:tc>
          <w:tcPr>
            <w:tcW w:w="992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«Успех каждого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бенка» национального прое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«Образование»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(обно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ление) материал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но-технической 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зы для реализации основных и допо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нительных общео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цифрового и гуманитарного профилей в МОУ «ООШ» в с. Алек-сандровка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60121F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0C46D6" w:rsidRPr="00B46819" w:rsidRDefault="000C46D6" w:rsidP="000C46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555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«Совр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менная школа» национальн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проекта «Образование»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сударственной программы «Развитие образования»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</w:t>
            </w:r>
          </w:p>
          <w:p w:rsidR="000C46D6" w:rsidRPr="00B46819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СОШ с. Шишкино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0C46D6" w:rsidRPr="00B46819" w:rsidRDefault="000C46D6" w:rsidP="006012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2,486</w:t>
            </w:r>
          </w:p>
        </w:tc>
        <w:tc>
          <w:tcPr>
            <w:tcW w:w="1134" w:type="dxa"/>
            <w:shd w:val="clear" w:color="auto" w:fill="auto"/>
          </w:tcPr>
          <w:p w:rsidR="000C46D6" w:rsidRPr="00B46819" w:rsidRDefault="000C46D6" w:rsidP="0060121F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shd w:val="clear" w:color="auto" w:fill="auto"/>
          </w:tcPr>
          <w:p w:rsidR="000C46D6" w:rsidRPr="00B46819" w:rsidRDefault="000C46D6" w:rsidP="006012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555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«Ци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ровая образовательная среда» национального проекта «О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разование» государственной программы «Развитие образ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площадки для об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водителей категории «В» и «С», согласно 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ствующей лице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зии  на професси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нальную подгото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ку  водителей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282A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спортивного зала МОУ ООШ в с. Ингода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лодежной политики Забайкальского края, </w:t>
            </w:r>
          </w:p>
          <w:p w:rsidR="000C46D6" w:rsidRPr="00B46819" w:rsidRDefault="000C46D6" w:rsidP="00282AC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  <w:shd w:val="clear" w:color="auto" w:fill="auto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федеральной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«Создание в общео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организациях, расположенных в сельской местности, условий для зан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тий физической культурой и спортом»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нитарно-гигиенического блока ДОЛ «Ог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нек», подготовка проектно-сметной документации»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</w:p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5,803</w:t>
            </w:r>
          </w:p>
        </w:tc>
        <w:tc>
          <w:tcPr>
            <w:tcW w:w="1134" w:type="dxa"/>
            <w:shd w:val="clear" w:color="auto" w:fill="auto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25D7" w:rsidRPr="00B46819" w:rsidRDefault="000A25D7" w:rsidP="0055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5,803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55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 ме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трансфертов из бюджета Забайкальского края бюджетам муниципальных районов и городских округов Забайкальского края 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 до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тигнутые за год значения (уровни) показателей по ит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гам рейтинга муниципальных районов и городских округов Забайкальского края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B46819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монт МДОУ де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ский сад «Мот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лек» </w:t>
            </w:r>
            <w:r w:rsidR="009374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с. Новая К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8,900</w:t>
            </w:r>
          </w:p>
        </w:tc>
        <w:tc>
          <w:tcPr>
            <w:tcW w:w="1134" w:type="dxa"/>
            <w:shd w:val="clear" w:color="auto" w:fill="auto"/>
          </w:tcPr>
          <w:p w:rsidR="000A25D7" w:rsidRPr="00B46819" w:rsidRDefault="000A25D7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25D7" w:rsidRPr="00B46819" w:rsidRDefault="000A25D7" w:rsidP="0055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8,900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55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555D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 ме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трансфертов из бюджета Забайкальского края бюджетам муниципальных районов и городских округов Забайкальского края 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 до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тигнутые за год значения (уровни) показателей по ит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гам рейтинга муниципальных районов и городских округов Забайкальского края</w:t>
            </w:r>
          </w:p>
        </w:tc>
      </w:tr>
      <w:tr w:rsidR="000C46D6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C46D6" w:rsidRPr="00B46819" w:rsidRDefault="000C46D6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C46D6" w:rsidRPr="00B46819" w:rsidRDefault="000C46D6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плоск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стным оборудов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спортивной площадки в с.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вая Кука</w:t>
            </w:r>
          </w:p>
        </w:tc>
        <w:tc>
          <w:tcPr>
            <w:tcW w:w="2540" w:type="dxa"/>
            <w:shd w:val="clear" w:color="auto" w:fill="FFFFFF"/>
          </w:tcPr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</w:t>
            </w:r>
          </w:p>
          <w:p w:rsidR="000C46D6" w:rsidRPr="00B46819" w:rsidRDefault="000C46D6" w:rsidP="0028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C46D6" w:rsidRPr="00B46819" w:rsidRDefault="000C46D6" w:rsidP="0055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0C46D6" w:rsidRPr="00B46819" w:rsidRDefault="000C46D6" w:rsidP="0060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0C46D6" w:rsidRPr="00B46819" w:rsidRDefault="000C46D6" w:rsidP="006012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5" w:type="dxa"/>
            <w:shd w:val="clear" w:color="auto" w:fill="FFFFFF"/>
          </w:tcPr>
          <w:p w:rsidR="000C46D6" w:rsidRPr="00B46819" w:rsidRDefault="000C46D6" w:rsidP="00555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C46D6" w:rsidRPr="00B46819" w:rsidRDefault="000C46D6" w:rsidP="00555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«Успех каждого ребенка» национал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проекта «Образование»</w:t>
            </w:r>
          </w:p>
        </w:tc>
      </w:tr>
      <w:tr w:rsidR="002D69A5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2D69A5" w:rsidRPr="00B46819" w:rsidRDefault="002D69A5" w:rsidP="00CA0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69A5" w:rsidRPr="00B46819" w:rsidRDefault="002D69A5" w:rsidP="002D69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245,705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69A5" w:rsidRPr="00B46819" w:rsidRDefault="002D69A5" w:rsidP="002D69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200,875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69A5" w:rsidRPr="00B46819" w:rsidRDefault="002D69A5" w:rsidP="002D69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44,83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2D69A5" w:rsidRPr="00B46819" w:rsidRDefault="002D69A5" w:rsidP="00CA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2D69A5" w:rsidRPr="00B46819" w:rsidRDefault="002D69A5" w:rsidP="00CA0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5D7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0A25D7" w:rsidRPr="00B46819" w:rsidRDefault="000A25D7" w:rsidP="00BC72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не обеспеченные финансированием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виде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наблюдения в </w:t>
            </w:r>
            <w:r w:rsidR="009374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учреждении по </w:t>
            </w:r>
            <w:r w:rsidR="009374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 категории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174FC5" w:rsidP="00357C6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7,980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7,980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174FC5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сточник финансирования не 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</w:t>
            </w:r>
          </w:p>
        </w:tc>
      </w:tr>
      <w:tr w:rsidR="000A25D7" w:rsidRPr="00B46819" w:rsidTr="007C7D77">
        <w:trPr>
          <w:trHeight w:val="1018"/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сада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Смоленка </w:t>
            </w:r>
            <w:r w:rsidR="0093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9374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3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согласованию),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FF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F069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F069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138,88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138,88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комплекса мер по достижению 100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% доступности дошкольного образования для детей в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от 3 до 7 лет в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кальском крае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сада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Угдан на 100 мест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3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142,79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142,79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комплекса мер по достижению 100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% доступности дошкольного образования для детей в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от 3 до 7 лет в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кальском крае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сада в с.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сопка на 100 мест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3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164,43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164,43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комплекса мер по достижению 100% доступности дошкольного образования для детей в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от 3 до 7 лет в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кальском крае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сада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Домна на </w:t>
            </w:r>
            <w:r w:rsidR="009374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357C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комплекса мер по достижению 100% доступности дошкольного образования для детей в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от 3 до 7 лет в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кальском крае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сада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Атамановка на 100 мест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357C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комплекса мер по достижению 100% доступности дошкольного образования для детей в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от 3 до 7 лет в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кальском крае</w:t>
            </w:r>
          </w:p>
        </w:tc>
      </w:tr>
      <w:tr w:rsidR="00A2638C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A2638C" w:rsidRPr="00F205D6" w:rsidRDefault="00A2638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A2638C" w:rsidRPr="00B46819" w:rsidRDefault="00A2638C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сада 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Александровка</w:t>
            </w:r>
          </w:p>
        </w:tc>
        <w:tc>
          <w:tcPr>
            <w:tcW w:w="2540" w:type="dxa"/>
            <w:shd w:val="clear" w:color="auto" w:fill="FFFFFF"/>
          </w:tcPr>
          <w:p w:rsidR="00A2638C" w:rsidRPr="00B46819" w:rsidRDefault="00A2638C" w:rsidP="003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</w:t>
            </w:r>
          </w:p>
        </w:tc>
        <w:tc>
          <w:tcPr>
            <w:tcW w:w="1134" w:type="dxa"/>
            <w:shd w:val="clear" w:color="auto" w:fill="FFFFFF"/>
          </w:tcPr>
          <w:p w:rsidR="00A2638C" w:rsidRPr="00B46819" w:rsidRDefault="00656588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A2638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993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134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992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Федеральную адресную инвестиционную программу в рамках наци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нальной программы  «Обр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</w:tr>
      <w:tr w:rsidR="00A2638C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A2638C" w:rsidRPr="00F205D6" w:rsidRDefault="00A2638C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A2638C" w:rsidRPr="00B46819" w:rsidRDefault="00A2638C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сада 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Шишкино</w:t>
            </w:r>
          </w:p>
        </w:tc>
        <w:tc>
          <w:tcPr>
            <w:tcW w:w="2540" w:type="dxa"/>
            <w:shd w:val="clear" w:color="auto" w:fill="FFFFFF"/>
          </w:tcPr>
          <w:p w:rsidR="00A2638C" w:rsidRPr="00B46819" w:rsidRDefault="00A2638C" w:rsidP="003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</w:t>
            </w:r>
          </w:p>
        </w:tc>
        <w:tc>
          <w:tcPr>
            <w:tcW w:w="1134" w:type="dxa"/>
            <w:shd w:val="clear" w:color="auto" w:fill="FFFFFF"/>
          </w:tcPr>
          <w:p w:rsidR="00A2638C" w:rsidRPr="00B46819" w:rsidRDefault="00A2638C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134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992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A2638C" w:rsidRPr="00B46819" w:rsidRDefault="00A2638C" w:rsidP="0035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Федеральную адресную инвестиционную программу в рамках наци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нальной программы  «Обр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с. См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ленка, мкр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ный (250 мест)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426,15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293,43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132,72</w:t>
            </w: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A2638C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не определен.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возможна при вкл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чении в национальный проект «Образование», мероприятие по созданию новых мест в общеобразовательных орг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низациях, расположенных в сельской местности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с. См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ленка, ул. Садовая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3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441,5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441,5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A2638C" w:rsidP="006E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не определен.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приятия возможна при вкл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чении в федеральную адре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ную инвестиционную пр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грамму в рамках государс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с. Засопка на 500 мест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3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751,9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751,9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6E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включении в ф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деральную адресную инв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стиционную программу в рамках государственной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Забайкальского края «Развитие образования 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D56184" w:rsidRDefault="000A25D7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пгт Ат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мановка на </w:t>
            </w:r>
          </w:p>
          <w:p w:rsidR="000A25D7" w:rsidRPr="00B46819" w:rsidRDefault="000A25D7" w:rsidP="0035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500 мест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35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874,1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874,1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35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включении в ф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деральную адресную инв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стиционную программу в рамках государственной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Забайкальского края «Развитие образования 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дульной столовой в МОУ «СОШ №</w:t>
            </w:r>
            <w:r w:rsidR="00D5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1» в пгт Новокруч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нинск</w:t>
            </w:r>
            <w:r w:rsidR="00D5618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FE6A06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734A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17,860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17,860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FE6A06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 финансирования не определен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станции по обезж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лезиванию воды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«СОШ №1» в пгт Новокручи</w:t>
            </w:r>
            <w:r w:rsidR="00D5618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D561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5618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FE6A06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277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FE6A06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сточник финансирования не определен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оконных блоков МОУ «СОШ №</w:t>
            </w:r>
            <w:r w:rsidR="00D5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="00D5618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5F2770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4E0326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оконных блоков МОУ «СОШ» в с. Але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сандровка (здание спортивного зала)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F277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4E0326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МОУ «СОШ» на ст. Ле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МОУ «СОШ» в с. Гонг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«Читинский район»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МОУ «СОШ» в с. Засо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здания МОУ ООШ </w:t>
            </w:r>
            <w:r w:rsidR="002A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Елизав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тино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7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МОУ СОШ</w:t>
            </w:r>
            <w:r w:rsidR="002A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 Атам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 (фасад, огр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ждение, благоус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террит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рии, строительство спортивной пл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щадки)</w:t>
            </w:r>
          </w:p>
        </w:tc>
        <w:tc>
          <w:tcPr>
            <w:tcW w:w="2540" w:type="dxa"/>
            <w:shd w:val="clear" w:color="auto" w:fill="auto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479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134" w:type="dxa"/>
            <w:shd w:val="clear" w:color="auto" w:fill="auto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992" w:type="dxa"/>
            <w:shd w:val="clear" w:color="auto" w:fill="auto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МОУ ООШ</w:t>
            </w:r>
            <w:r w:rsidR="002A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Ильинка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МОУ СОШ в с. Шишк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2A478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МОУ СОШ №</w:t>
            </w:r>
            <w:r w:rsidR="002A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 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здания МОУ СОШ </w:t>
            </w:r>
            <w:r w:rsidR="002A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Бекл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МОУ СОШ в с. Новотр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ицк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26,000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26,000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здания МОУ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№</w:t>
            </w:r>
            <w:r w:rsidR="002A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28 в с. 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лоново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МОУ СОШ в с. Домна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МДОУ д.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пгт Атамановка 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МДОУ д.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с. Бургень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МДОУ д.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Домна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лодежной политики Забайкальского края,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656588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здания МДОУ </w:t>
            </w:r>
            <w:r w:rsid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с. Смоленка (ПМК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8118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МДОУ д.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в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Лесной Городок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656588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МДОУ д.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«Колосок» в 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Маккавеево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656588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33,000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33,000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МДОУ д.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в с. Яблоново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656588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19,000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19,000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Забайкальского края на 2014-2025 годы» при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МДОУ д.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673FF4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Теремок» на ст. Лесная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656588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29,000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29,000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76479C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«Развитие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 на 2014-2025 годы» при выделении средств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11300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Создание в общ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образовательных организациях,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положенных в сельской местности и малых городах, условий для зан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тий физической культурой и 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в с. Маккавеево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включении в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гиональный проект «Успех каждого ребенка» национал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проекта «Образование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11300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Создание в общ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образовательных организациях,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положенных в сельской местности и малых городах, условий для зан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тий физической культурой и 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том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«ООШ» в с. Ленинский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включении в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гиональный проект «Успех каждого ребенка» 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проекта «Образование»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11300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Создание в общ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образовательных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организациях,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положенных в сельской местности и малых городах, условий для зан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тий физической культурой и 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в </w:t>
            </w:r>
            <w:r w:rsidR="001822B8" w:rsidRPr="00182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Елизаветино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лодежной политики Забайкальского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включении в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гиональный проект «Успех каждого ребенка» 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проекта «Образование»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11300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Создание в общ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образовательных организациях,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положенных в сельской местности и малых городах, условий для зан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тий физической культурой и 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ООШ в </w:t>
            </w:r>
            <w:r w:rsidR="001822B8" w:rsidRPr="00182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Иргень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включении в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гиональный проект «Успех каждого ребенка» 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проекта «Образование»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65299E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Создание в общ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образовательных организациях,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положенных в сельской местности и малых городах, условий для зан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тий физической культурой и 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в </w:t>
            </w:r>
            <w:r w:rsidR="003B66C0" w:rsidRPr="003B66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Смоленка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-20258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5299E" w:rsidP="00A16E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включении в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гиональный проект «Успех каждого ребенка» 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«Образование»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65299E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Создание в общ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образовательных организациях,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положенных в сельской местности и малых городах, условий для зан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тий физической культурой и 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том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«СОШ»  в с. Новотроицк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Министерство обра-зования, науки и мо-лодежной политики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5299E" w:rsidP="00A16E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включении в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гиональный проект «Успех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каждого ребенка» 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«Образование»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65299E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Создание в общ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образовательных организациях,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положенных в сельской местности и малых городах, условий для зан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тий физической культурой и 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том 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«СОШ» в 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0A25D7" w:rsidP="0025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при включении в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гиональный проект «Успех каждого ребенка» 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11300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="0065299E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«Образование»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пожарной сигнализации МДОУ детский сад «Росток» в пгт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вокручининский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пожарной сигнализации МДОУ детский сад «Ромашка»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обра-зования, науки и мо-лодежной политики Забайкальского края, администрация му-ниципального района «Читинский район»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пожарной сигнализации МДОУ детский сад  «Берёзка»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Смоленка (2 зд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пожарной сигнализации МДОУ детский сад «Малышок»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Засопка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пожарной сигнализации МДОУ детский сад общеразв</w:t>
            </w:r>
            <w:r w:rsidR="00C73EAE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ивающего вида «Светлячок» в пгт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Атамановка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пожарной сигнализации МОУ «ООШ» в с. Ара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монт пожарной сигнализации  МОУ «СОШ»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Беклемишево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обра-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0,087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не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пожарной сигнализации МОУ «ООШ»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73EAE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Верх</w:t>
            </w:r>
            <w:r w:rsidR="00C73EAE" w:rsidRPr="00C73E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Нарым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пожарной сигнализации  МОУ «ООШ»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Иргень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пожарной сигнализации МОУ «СОШ» в с. Домна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пожарной сигнализации 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МОУ «ООШ»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 ст. Лесная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Министерство обра-зования, науки и мо-лодежной политики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1,020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1,020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пожарной сигнализации  МОУ «СОШ»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Маккавеево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2,010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2,010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пожарной сигнализации МОУ «СОШ № 2» в 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24294D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пожарной сигнализации МОУ «ООШ № 42»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 Новокруч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нинский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E0344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пожарной сигнализации МОУ «СОШ» в с. Нов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E0344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венной программы «Развитие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пожарной сигнализации МОУ «СОШ» в с. Новая Кука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E0344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пожарной сигнализации МОУ «СОШ» в с. Сыпч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гур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E0344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пожарной сигнализации МОУ «СОШ» в с. Сохо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0,0,87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E0344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пожарной сигнализации МОУ «ООШ № 28»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 Яблоново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обра-зования, науки и мо-лодежной политики Забайкальского края, администрация му-ниципального района «Читинский район»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E0344" w:rsidP="002579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 пожарной сигнализации </w:t>
            </w: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«СОШ» в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Шишкино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65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E0344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нологического об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рудования:</w:t>
            </w:r>
          </w:p>
          <w:p w:rsidR="000A25D7" w:rsidRPr="00D3289E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73EAE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Верх</w:t>
            </w:r>
            <w:r w:rsidR="00C73EAE" w:rsidRP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Арахлей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 ст. Гонгота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Елизаветино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с.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сопка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п.ст. Ингода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Иргень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Ильинка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п.ст. Лесная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Смоленка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Шишкино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МДОУ «Малыш» пгт Атамановка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детский сад с. Беклемиш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МДОУ детский сад  «Северянка»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Бургень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МДОУ детский сад  «Берёзка»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Верх-Чита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детский сад № 4 с. Домна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детский сад «Бер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зка»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Ингода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детский сад №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 «Топ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лек» п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Лесной 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родок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МДОУ детский сад «Колосок»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Маккавеево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детский сад «Берёзка» с. Смоленка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детский сад №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 Яблоновая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Беклемишево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№ 1  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D32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№ 2 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пгт  Новокруч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нинский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ООШ № 42 пгт  Новокруч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нинский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Новотроицк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ООШ № 28 с. Яблоново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МДОУ детский сад «Теремок»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ст. Лесная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6810D9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д.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нушка»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A25D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Маккавеево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 «Нов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кручининский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«Рома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«Новокр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чининский детский сад «Росток»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детский сад пгт Новокруч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нинский «Василёк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10D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МДОУ детский сад «Колосок» 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Новотроицк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детский сад №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6 ст. Сохо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10D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МДОУ детский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  «Чебурашка»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Угдан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МДОУ детский сад «Незабудка» </w:t>
            </w:r>
            <w:r w:rsidR="006E0DCD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Шишкино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4F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0,087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0,076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0,076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0,076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0,074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0,054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0,098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0,087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0,034</w:t>
            </w: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0,043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0,024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0,032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0,054</w:t>
            </w: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0,078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0,067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0,072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0,043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0,037</w:t>
            </w: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0,076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0,067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0,067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0,078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0,087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0,076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0,076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0,076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0,074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0,054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0,098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0,087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0,034</w:t>
            </w: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0,043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0,024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0,032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0,054</w:t>
            </w: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0,078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0,067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0,072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0,043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0,037</w:t>
            </w: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0,076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0,067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0,067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0,078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0,054</w:t>
            </w:r>
          </w:p>
          <w:p w:rsidR="000A25D7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307" w:rsidRPr="00B46819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E0344" w:rsidP="0025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пьютерной техн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ки: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Верх-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10D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Беклемишево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Домна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Александровка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10D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Атамановка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6810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Арахлей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Верх-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Нарым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 ст. Гонгота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Елизаветино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Засопка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п.ст. Ингода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ООШ с. 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гень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Ильинка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МОУ СОШ с.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лочное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 Лесной Городок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п.ст. Лесная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 Ленинский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Маккавеево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№ 1  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№ 2  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ООШ № 42 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с.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вотроицк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ООШ с. 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вяково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Смоленка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с. 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хондо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B02DC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Сыпчегур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B02DC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Угдан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Шишкино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ООШ № 28 с. Яблоново</w:t>
            </w:r>
            <w:r w:rsidR="00FB02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с.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вая Кука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F7A1E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F7A1E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56588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0,450</w:t>
            </w: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0,780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0,340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0,570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0,570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0,460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0,460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0,370</w:t>
            </w: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0,570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0,570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0,540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0,540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0,780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0,450</w:t>
            </w: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0,780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0,250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0,340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0,570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0,570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0,460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0,460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0,370</w:t>
            </w: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0,350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0,570</w:t>
            </w: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0,570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0,540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0,540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0,450</w:t>
            </w:r>
          </w:p>
          <w:p w:rsidR="007F7A1E" w:rsidRPr="00B46819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7F7A1E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0,780</w:t>
            </w:r>
          </w:p>
          <w:p w:rsidR="007F7A1E" w:rsidRDefault="007F7A1E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7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E0344" w:rsidP="00A1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0A25D7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0A25D7" w:rsidRPr="00F205D6" w:rsidRDefault="000A25D7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0A25D7" w:rsidRPr="00B46819" w:rsidRDefault="000A25D7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терактивных досок, документ камер: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Верх-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Беклемишево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Домна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Александровка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Атамановка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Арахлей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Верх-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Нарым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 ст. Гонгота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Елизаветино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с.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сопка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п.ст. Ингода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ООШ с. 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гень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40D92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Ильинка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МОУ СОШ с. 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лочное</w:t>
            </w:r>
            <w:r w:rsidR="00440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40D92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 Лесной Городок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ООШ 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п.ст. Лесная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ООШ п. 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нинский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Маккавеево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№ 1  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№ 2  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ООШ № 42 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пгт Новокручини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с.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вотроицк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ООШ с. 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вяково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Смоленка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с. 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хондо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Сыпчегур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с. Угдан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МОУ СОШ 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Шишкино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A1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ООШ № 28 с. Яблоново</w:t>
            </w:r>
            <w:r w:rsidR="00400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25D7" w:rsidRPr="00B46819" w:rsidRDefault="000A25D7" w:rsidP="00E5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СОШ с. 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вая Кука</w:t>
            </w:r>
          </w:p>
        </w:tc>
        <w:tc>
          <w:tcPr>
            <w:tcW w:w="2540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обра-зования, науки и мо-лодежной политики Забайкальского края, администрация му-ниципального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0E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E5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E5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</w:tc>
        <w:tc>
          <w:tcPr>
            <w:tcW w:w="1134" w:type="dxa"/>
            <w:shd w:val="clear" w:color="auto" w:fill="FFFFFF"/>
          </w:tcPr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E50E30" w:rsidRPr="00B46819" w:rsidRDefault="00E50E30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  <w:p w:rsidR="000A25D7" w:rsidRPr="00B46819" w:rsidRDefault="000A25D7" w:rsidP="00A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5D7" w:rsidRPr="00B46819" w:rsidRDefault="000A25D7" w:rsidP="00E5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0,720</w:t>
            </w:r>
          </w:p>
        </w:tc>
        <w:tc>
          <w:tcPr>
            <w:tcW w:w="992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0A25D7" w:rsidRPr="00B46819" w:rsidRDefault="000A25D7" w:rsidP="00A16E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0A25D7" w:rsidRPr="00B46819" w:rsidRDefault="006E0344" w:rsidP="00A16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не определен. Возможность включения в рамках реализ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мероприятия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«Развитие образования Забайкальского края на 2014-2025 годы»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F205D6" w:rsidRDefault="00F63AD4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(обно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ление) материал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но-технической 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зы общеобразов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циях, расположе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сельской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стности и малых городах, для фо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мирования у об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совр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технолог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гуман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тарных навыков </w:t>
            </w:r>
            <w:r w:rsidR="001B4EA4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с. Бе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лемишево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науки и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лодежной политики Забайкальского края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5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463A7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2-2025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Источник финансирования не определен. Возможность включения в рамках реализации мероприятия регионального проекта «Современная школа» национального проекта «Образование»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F205D6" w:rsidRDefault="00F63AD4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на ремонт МОУ СОШ муниципального района «Читинский район» 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му-ниципального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7,200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7,200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F205D6" w:rsidRDefault="00F63AD4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ПСД на ремонт МДОУ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район»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му-ниципального района «Читинский район»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F205D6" w:rsidRDefault="00F63AD4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на ремонт спортивных залов учреждений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му-ниципального района «Читинский район»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F205D6" w:rsidRDefault="00F63AD4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ПСД на ремонт сигнализ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МОУ СОШ муниципального района «Читинский район»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му-ниципального района «Читинский район»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F63AD4" w:rsidRPr="00B46819" w:rsidTr="007C7D77">
        <w:trPr>
          <w:trHeight w:val="1742"/>
          <w:jc w:val="center"/>
        </w:trPr>
        <w:tc>
          <w:tcPr>
            <w:tcW w:w="707" w:type="dxa"/>
            <w:shd w:val="clear" w:color="auto" w:fill="FFFFFF"/>
          </w:tcPr>
          <w:p w:rsidR="00F63AD4" w:rsidRPr="00F205D6" w:rsidRDefault="00F63AD4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7767BD">
            <w:pPr>
              <w:spacing w:beforeLines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ПСД на строительство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садов МДОУ муниципального района «Читинский район»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7767BD">
            <w:pPr>
              <w:spacing w:beforeLines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му-ниципального района «Читинский район»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767BD">
            <w:pPr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7767BD">
            <w:pPr>
              <w:shd w:val="clear" w:color="auto" w:fill="FFFFFF"/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7767BD">
            <w:pPr>
              <w:shd w:val="clear" w:color="auto" w:fill="FFFFFF"/>
              <w:spacing w:beforeLines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7767BD">
            <w:pPr>
              <w:spacing w:beforeLines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F63AD4" w:rsidRPr="00B46819" w:rsidTr="007C7D77">
        <w:trPr>
          <w:trHeight w:val="1752"/>
          <w:jc w:val="center"/>
        </w:trPr>
        <w:tc>
          <w:tcPr>
            <w:tcW w:w="707" w:type="dxa"/>
            <w:shd w:val="clear" w:color="auto" w:fill="FFFFFF"/>
          </w:tcPr>
          <w:p w:rsidR="00F63AD4" w:rsidRPr="00F205D6" w:rsidRDefault="00F63AD4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спортивного зала МОУ ООШ 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Ильинка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7,296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7,926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="003277C9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очник финансирования не определе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63AD4" w:rsidRPr="00B46819" w:rsidTr="007C7D77">
        <w:trPr>
          <w:trHeight w:val="1770"/>
          <w:jc w:val="center"/>
        </w:trPr>
        <w:tc>
          <w:tcPr>
            <w:tcW w:w="707" w:type="dxa"/>
            <w:shd w:val="clear" w:color="auto" w:fill="FFFFFF"/>
          </w:tcPr>
          <w:p w:rsidR="00F63AD4" w:rsidRPr="00F205D6" w:rsidRDefault="00F63AD4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спортивного зала МОУ ООШ 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Сивяково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му-ниципального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17,896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17,896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="003277C9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очник финансирования не определе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63AD4" w:rsidRPr="00B46819" w:rsidTr="007C7D77">
        <w:trPr>
          <w:trHeight w:val="1760"/>
          <w:jc w:val="center"/>
        </w:trPr>
        <w:tc>
          <w:tcPr>
            <w:tcW w:w="707" w:type="dxa"/>
            <w:shd w:val="clear" w:color="auto" w:fill="FFFFFF"/>
          </w:tcPr>
          <w:p w:rsidR="00F63AD4" w:rsidRPr="00F205D6" w:rsidRDefault="00F63AD4" w:rsidP="007767BD">
            <w:pPr>
              <w:numPr>
                <w:ilvl w:val="0"/>
                <w:numId w:val="4"/>
              </w:numPr>
              <w:shd w:val="clear" w:color="auto" w:fill="FFFFFF"/>
              <w:spacing w:before="60" w:afterLines="200" w:line="240" w:lineRule="auto"/>
              <w:ind w:left="58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спортивного зала МОУ СОШ в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Лесной Городок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му-ниципального района «Читинский район» 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17,896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17,896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1B4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1B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 w:rsidR="003277C9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очник финансирования не определе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7102" w:rsidRPr="00B46819" w:rsidTr="00070375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837102" w:rsidRPr="00B46819" w:rsidRDefault="00837102" w:rsidP="009D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837102" w:rsidRPr="00837102" w:rsidRDefault="00837102" w:rsidP="008371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4218,35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37102" w:rsidRPr="00837102" w:rsidRDefault="00837102" w:rsidP="00837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4085,63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7102" w:rsidRPr="00837102" w:rsidRDefault="00837102" w:rsidP="00837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132,72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837102" w:rsidRPr="00B46819" w:rsidRDefault="00837102" w:rsidP="009D7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837102" w:rsidRPr="00B46819" w:rsidRDefault="00837102" w:rsidP="009D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102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837102" w:rsidRPr="00B46819" w:rsidRDefault="00837102" w:rsidP="009D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837102" w:rsidRPr="00837102" w:rsidRDefault="00837102" w:rsidP="008371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4464,0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37102" w:rsidRPr="00837102" w:rsidRDefault="00837102" w:rsidP="008371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4286,505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37102" w:rsidRPr="00837102" w:rsidRDefault="00837102" w:rsidP="008371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7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177,55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837102" w:rsidRPr="00B46819" w:rsidRDefault="00837102" w:rsidP="009D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837102" w:rsidRPr="00B46819" w:rsidRDefault="00837102" w:rsidP="009D7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AD4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F63AD4" w:rsidRPr="00B46819" w:rsidRDefault="00F63AD4" w:rsidP="00BC720C">
            <w:pPr>
              <w:shd w:val="clear" w:color="auto" w:fill="FFFFFF"/>
              <w:spacing w:after="0" w:line="240" w:lineRule="auto"/>
              <w:ind w:left="3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Социальная сфера</w:t>
            </w:r>
          </w:p>
        </w:tc>
      </w:tr>
      <w:tr w:rsidR="00F63AD4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F63AD4" w:rsidRPr="00B46819" w:rsidRDefault="00F63AD4" w:rsidP="00BC720C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Мероприятия,  обеспеченные финансированием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595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для и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валидов и других МГН Муниципал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бюджетного учреждения кул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«Межпос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ленческая це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тральная районная библиотека» пгт Атамановкаул. М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тюгина, д.158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защиты Забайкальского края,</w:t>
            </w:r>
          </w:p>
          <w:p w:rsidR="00F63AD4" w:rsidRPr="00B46819" w:rsidRDefault="00F63AD4" w:rsidP="007C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C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6C49CE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C62E77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государственной программы «Доступная ср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да»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595CEA">
            <w:pPr>
              <w:spacing w:before="60" w:after="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327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для и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валидов и других МГН филиала М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бюджетного учр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 культуры «Районный дом культуры» ДК в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с. Карповка, </w:t>
            </w:r>
            <w:r w:rsidR="0032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="0032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сновый, д. 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труда и социальной защиты Забайкальского края, </w:t>
            </w:r>
          </w:p>
          <w:p w:rsidR="00F63AD4" w:rsidRPr="00B46819" w:rsidRDefault="00F63AD4" w:rsidP="007C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6C49CE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C62E77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  <w:r w:rsidR="00F63AD4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государственной программы «Доступная ср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да»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595CEA">
            <w:pPr>
              <w:spacing w:before="60" w:after="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для и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валидов и других МГН Муниципал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бюджетного учреждения кул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Досугово-библиотечный и</w:t>
            </w:r>
            <w:r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2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формационный центр «Родник»,</w:t>
            </w:r>
          </w:p>
          <w:p w:rsidR="00F63AD4" w:rsidRPr="00B46819" w:rsidRDefault="003277C9" w:rsidP="007C5008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пгт</w:t>
            </w:r>
            <w:r w:rsidR="00F63AD4"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Новокручини</w:t>
            </w:r>
            <w:r w:rsidR="00F63AD4"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63AD4"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63AD4"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чая, </w:t>
            </w:r>
            <w:r w:rsidR="00F63AD4" w:rsidRPr="00B4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социальной защиты Забайкальского края,</w:t>
            </w:r>
          </w:p>
          <w:p w:rsidR="00F63AD4" w:rsidRPr="00B46819" w:rsidRDefault="00F63AD4" w:rsidP="007C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C6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C62E77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C62E77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государственной программы «Доступная ср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да»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59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7C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для 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валидов и других МГН приоритетных объектов культуры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защиты Забайкальского края,</w:t>
            </w:r>
          </w:p>
          <w:p w:rsidR="00F63AD4" w:rsidRPr="00B46819" w:rsidRDefault="00F63AD4" w:rsidP="007C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C62E77" w:rsidP="0058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580F0F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C62E77" w:rsidP="007C50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C62E77" w:rsidP="007C50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7C50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государственной программы «Доступная ср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да»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59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7C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для 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валидов и других МГН приоритетных объектов культуры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защиты Забайкальского края,</w:t>
            </w:r>
          </w:p>
          <w:p w:rsidR="00F63AD4" w:rsidRPr="00B46819" w:rsidRDefault="00F63AD4" w:rsidP="007C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</w:t>
            </w:r>
            <w:r w:rsidR="0025795C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C62E77" w:rsidP="007C50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C62E77" w:rsidP="007C50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7C50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9E6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государственной программы «Доступная ср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да»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284E4A">
              <w:rPr>
                <w:rFonts w:ascii="Times New Roman" w:eastAsia="Times New Roman" w:hAnsi="Times New Roman" w:cs="Times New Roman"/>
                <w:sz w:val="24"/>
                <w:szCs w:val="24"/>
              </w:rPr>
              <w:t>даемости в крае, достижение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суммарн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коэффициента рождаемости к 2025 г. </w:t>
            </w:r>
            <w:r w:rsidR="0028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2,025</w:t>
            </w: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7C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Предоставление дополнительных мер социальной поддержки семьям с детьми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7C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7C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557,45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50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7C50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52,85</w:t>
            </w: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7C50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9E6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регионального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«Финансовая поддержка семей при рождении детей»</w:t>
            </w:r>
          </w:p>
        </w:tc>
      </w:tr>
      <w:tr w:rsidR="006C49CE" w:rsidRPr="00B46819" w:rsidTr="00595CEA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6C49CE" w:rsidRPr="00B46819" w:rsidRDefault="006C49CE" w:rsidP="00CF0C62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C49CE" w:rsidRPr="00B46819" w:rsidRDefault="006C49CE" w:rsidP="006C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561,89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C49CE" w:rsidRPr="00B46819" w:rsidRDefault="006C49CE" w:rsidP="006C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504,6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C49CE" w:rsidRPr="00B46819" w:rsidRDefault="006C49CE" w:rsidP="006C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57,29</w:t>
            </w:r>
          </w:p>
        </w:tc>
        <w:tc>
          <w:tcPr>
            <w:tcW w:w="935" w:type="dxa"/>
            <w:shd w:val="clear" w:color="auto" w:fill="FFFFFF"/>
          </w:tcPr>
          <w:p w:rsidR="006C49CE" w:rsidRPr="00B46819" w:rsidRDefault="006C49CE" w:rsidP="00AA1B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6C49CE" w:rsidRPr="00B46819" w:rsidRDefault="006C49CE" w:rsidP="00BC720C">
            <w:pPr>
              <w:shd w:val="clear" w:color="auto" w:fill="FFFFFF"/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AD4" w:rsidRPr="00B46819" w:rsidTr="00595CEA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F63AD4" w:rsidRPr="00B46819" w:rsidRDefault="00F63AD4" w:rsidP="00384B70">
            <w:pPr>
              <w:shd w:val="clear" w:color="auto" w:fill="FFFFFF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не  обеспеченные финансированием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D559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даемости в крае, </w:t>
            </w:r>
            <w:r w:rsidR="00284E4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суммарн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коэффициента рождаемости к 2025 г. </w:t>
            </w:r>
            <w:r w:rsidR="0028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2,025</w:t>
            </w: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D55985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31" w:color="FFFFFF"/>
                <w:right w:val="single" w:sz="4" w:space="4" w:color="FFFFFF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в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 иннов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ционного кругл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годичного культ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роориентированн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 оздоровительн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комплекса для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детей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кальского края на базе загородного оздоровительного лагеря «Сосновый бор» ГАУСО 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«Ре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билитационный центр для детей и подростков с огр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ниченными во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можностями «Сп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сатель» Забайкал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D55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социальной защиты населения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D5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D5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D55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D55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D55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9E6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предложено для внесения в перечень мер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программы террит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риального развития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D559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вий для реабил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тации  инвалидов в учреждениях социальной з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щиты</w:t>
            </w: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B06F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стных сооружений в ГАУСО </w:t>
            </w:r>
            <w:r w:rsidR="00B06FD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литационный центр для детей и подр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 с ограниче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возможн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стями </w:t>
            </w:r>
            <w:r w:rsidR="00B06FD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  <w:r w:rsidR="00B06FD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Забайкальского края, в т.ч. разр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ботка проектно-сметной докуме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D55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3241D5" w:rsidP="00D5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F63AD4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D5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D55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D55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D55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9E6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предложено</w:t>
            </w:r>
            <w:r w:rsidR="00B06FD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реализации Плана 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циального развития центров экономического роста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D559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вий для реабил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тации  инвалидов в учреждениях социальной з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Calibri" w:hAnsi="Times New Roman" w:cs="Times New Roman"/>
                <w:sz w:val="24"/>
                <w:szCs w:val="24"/>
              </w:rPr>
              <w:t>щиты</w:t>
            </w: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B06F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сейна в ГАУСО </w:t>
            </w:r>
            <w:r w:rsidR="00B06FD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центр для д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 и подростков с ограниченными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</w:t>
            </w:r>
            <w:r w:rsidR="00B06FD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можностями  «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  <w:r w:rsidR="00B06FD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D559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социальной защиты населения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D5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D5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D55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D55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D55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9E6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предложено</w:t>
            </w:r>
            <w:r w:rsidR="00B06FD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реализации Плана 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циального развития центров экономического роста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</w:tc>
      </w:tr>
      <w:tr w:rsidR="00F63AD4" w:rsidRPr="00B46819" w:rsidTr="00595CEA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F63AD4" w:rsidRPr="00B46819" w:rsidRDefault="00F63AD4" w:rsidP="00F2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63AD4" w:rsidRPr="00B46819" w:rsidRDefault="00F63AD4" w:rsidP="00F2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63AD4" w:rsidRPr="00B46819" w:rsidRDefault="00F63AD4" w:rsidP="00F2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BD010F" w:rsidP="00F25A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F25A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F25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A18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F25A18" w:rsidRPr="00B46819" w:rsidRDefault="00F25A18" w:rsidP="00F25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8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25A18" w:rsidRPr="00B46819" w:rsidRDefault="00F25A18" w:rsidP="00F2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976,89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25A18" w:rsidRPr="00B46819" w:rsidRDefault="00F25A18" w:rsidP="00F2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919,6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25A18" w:rsidRPr="00B46819" w:rsidRDefault="00F25A18" w:rsidP="00F2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57,29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F25A18" w:rsidRPr="00B46819" w:rsidRDefault="00F25A18" w:rsidP="00F2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25A18" w:rsidRPr="00B46819" w:rsidRDefault="00F25A18" w:rsidP="00F25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AD4" w:rsidRPr="00B46819" w:rsidTr="006F1AA1">
        <w:trPr>
          <w:trHeight w:val="283"/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F63AD4" w:rsidRPr="00B46819" w:rsidRDefault="00100929" w:rsidP="00BC720C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F63AD4"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F63AD4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F63AD4" w:rsidRPr="00B46819" w:rsidRDefault="00F63AD4" w:rsidP="00BC720C">
            <w:pPr>
              <w:autoSpaceDE w:val="0"/>
              <w:autoSpaceDN w:val="0"/>
              <w:adjustRightInd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не обеспеченные финансированием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первого этапа мероприятий по присвоению СПСК «Рушмалей» статуса племенного хозяйства</w:t>
            </w:r>
          </w:p>
        </w:tc>
        <w:tc>
          <w:tcPr>
            <w:tcW w:w="2540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 «Читинский район» </w:t>
            </w:r>
          </w:p>
        </w:tc>
        <w:tc>
          <w:tcPr>
            <w:tcW w:w="1134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993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343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реализации мун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ципальной программы «Ра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витие сельского хозяйства и регулирование рынков сел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скохозяйственной продукции, сырья и продовольствия</w:t>
            </w:r>
          </w:p>
          <w:p w:rsidR="00F63AD4" w:rsidRPr="00B46819" w:rsidRDefault="00F63AD4" w:rsidP="004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2021–2025 годы» (пр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 находится в разрабо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ке)</w:t>
            </w:r>
          </w:p>
        </w:tc>
      </w:tr>
      <w:tr w:rsidR="00F63AD4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F63AD4" w:rsidRPr="00B46819" w:rsidRDefault="00F63AD4" w:rsidP="00FB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  <w:r w:rsidR="00100929"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63AD4" w:rsidRPr="00B46819" w:rsidRDefault="0089742F" w:rsidP="00FB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63AD4" w:rsidRPr="00B468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3AD4" w:rsidRPr="00B46819" w:rsidRDefault="00F63AD4" w:rsidP="00FB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63AD4" w:rsidRPr="00B46819" w:rsidRDefault="00F63AD4" w:rsidP="00FB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F63AD4" w:rsidRPr="00B46819" w:rsidRDefault="0089742F" w:rsidP="00FB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3AD4"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343" w:type="dxa"/>
            <w:shd w:val="clear" w:color="auto" w:fill="auto"/>
          </w:tcPr>
          <w:p w:rsidR="00F63AD4" w:rsidRPr="00B46819" w:rsidRDefault="00F63AD4" w:rsidP="00FB3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AD4" w:rsidRPr="00B46819" w:rsidTr="006F1AA1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F63AD4" w:rsidRPr="00B46819" w:rsidRDefault="00100929" w:rsidP="00FB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63AD4"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Мероприятия, планируемые в рамках государственной программы «Комплексное развитие сельских территорий»</w:t>
            </w:r>
          </w:p>
        </w:tc>
      </w:tr>
      <w:tr w:rsidR="00F63AD4" w:rsidRPr="00B46819" w:rsidTr="005A0134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F63AD4" w:rsidRPr="00B46819" w:rsidRDefault="00F63AD4" w:rsidP="00FB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обеспеченные финансированием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4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автом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 дорог общего польз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с твердым покрытием, 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дущих от сети автомобильных дорог общего пользования к ближайшим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щественно зн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чимым объектам сельских нас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ленных пунктов,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также к объе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там производства и переработки сельскохозяйс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проду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ции (2020 г. – 3,493 км)</w:t>
            </w:r>
          </w:p>
        </w:tc>
        <w:tc>
          <w:tcPr>
            <w:tcW w:w="2279" w:type="dxa"/>
            <w:shd w:val="clear" w:color="auto" w:fill="auto"/>
          </w:tcPr>
          <w:p w:rsidR="00F63AD4" w:rsidRPr="00B46819" w:rsidRDefault="00F63AD4" w:rsidP="004551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Реконструкция 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томобильной дор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ги общего польз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местного значения «Подъезд к с. Тасей», расп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ложенной в гран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цах сельского пос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«Арахле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E61F4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Читинском районе Забайкал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540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дорожного хозяйства и транспо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та Забайкальского края, администрация муниципального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она «Читинский ра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он» (по согласов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134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992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35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F63AD4" w:rsidRPr="00B46819" w:rsidRDefault="00F63AD4" w:rsidP="004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Забайкальского края «Ко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плексное развитие сельских территорий»</w:t>
            </w:r>
          </w:p>
        </w:tc>
      </w:tr>
      <w:tr w:rsidR="00F63AD4" w:rsidRPr="00B46819" w:rsidTr="005A0134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F63AD4" w:rsidRPr="00B46819" w:rsidRDefault="00F63AD4" w:rsidP="00FB3399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</w:tcPr>
          <w:p w:rsidR="00F63AD4" w:rsidRPr="00B46819" w:rsidRDefault="00F63AD4" w:rsidP="00BC720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202,9</w:t>
            </w:r>
          </w:p>
        </w:tc>
        <w:tc>
          <w:tcPr>
            <w:tcW w:w="1134" w:type="dxa"/>
            <w:shd w:val="clear" w:color="auto" w:fill="auto"/>
          </w:tcPr>
          <w:p w:rsidR="00F63AD4" w:rsidRPr="00B46819" w:rsidRDefault="00F63AD4" w:rsidP="00BC720C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150,4</w:t>
            </w:r>
          </w:p>
        </w:tc>
        <w:tc>
          <w:tcPr>
            <w:tcW w:w="992" w:type="dxa"/>
            <w:shd w:val="clear" w:color="auto" w:fill="auto"/>
          </w:tcPr>
          <w:p w:rsidR="00F63AD4" w:rsidRPr="00B46819" w:rsidRDefault="00F63AD4" w:rsidP="00BC720C">
            <w:pPr>
              <w:shd w:val="clear" w:color="auto" w:fill="FFFFFF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935" w:type="dxa"/>
            <w:shd w:val="clear" w:color="auto" w:fill="auto"/>
          </w:tcPr>
          <w:p w:rsidR="00F63AD4" w:rsidRPr="00B46819" w:rsidRDefault="00F63AD4" w:rsidP="00BC720C">
            <w:pPr>
              <w:shd w:val="clear" w:color="auto" w:fill="FFFFFF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</w:tcPr>
          <w:p w:rsidR="00F63AD4" w:rsidRPr="00B46819" w:rsidRDefault="00F63AD4" w:rsidP="00BC720C">
            <w:pPr>
              <w:spacing w:before="6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AD4" w:rsidRPr="00B46819" w:rsidTr="005A0134">
        <w:trPr>
          <w:jc w:val="center"/>
        </w:trPr>
        <w:tc>
          <w:tcPr>
            <w:tcW w:w="16101" w:type="dxa"/>
            <w:gridSpan w:val="10"/>
            <w:shd w:val="clear" w:color="auto" w:fill="FFFFFF"/>
          </w:tcPr>
          <w:p w:rsidR="00F63AD4" w:rsidRPr="00B46819" w:rsidRDefault="00F63AD4" w:rsidP="00FB3399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не обеспеченные финансированием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Ввод (приобретение) жилья</w:t>
            </w:r>
          </w:p>
          <w:p w:rsidR="00EE61F4" w:rsidRDefault="00F63AD4" w:rsidP="007C7D77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>2021 г. –</w:t>
            </w:r>
          </w:p>
          <w:p w:rsidR="00F63AD4" w:rsidRPr="00B46819" w:rsidRDefault="00F63AD4" w:rsidP="007C7D77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  <w:r w:rsidRPr="00B4681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  <w:t xml:space="preserve"> 717 кв. м</w:t>
            </w:r>
          </w:p>
        </w:tc>
        <w:tc>
          <w:tcPr>
            <w:tcW w:w="2279" w:type="dxa"/>
            <w:shd w:val="clear" w:color="auto" w:fill="auto"/>
          </w:tcPr>
          <w:p w:rsidR="00F63AD4" w:rsidRPr="00B46819" w:rsidRDefault="00F63AD4" w:rsidP="007C7D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лищных условий граждан, прож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на сел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территориях</w:t>
            </w:r>
          </w:p>
        </w:tc>
        <w:tc>
          <w:tcPr>
            <w:tcW w:w="2540" w:type="dxa"/>
            <w:shd w:val="clear" w:color="auto" w:fill="auto"/>
          </w:tcPr>
          <w:p w:rsidR="00F63AD4" w:rsidRPr="00B46819" w:rsidRDefault="00F63AD4" w:rsidP="007C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сел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F63AD4" w:rsidRPr="00B46819" w:rsidRDefault="00F63AD4" w:rsidP="007767BD">
            <w:pPr>
              <w:spacing w:beforeLines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F63AD4" w:rsidRPr="00B46819" w:rsidRDefault="00F63AD4" w:rsidP="007767BD">
            <w:pPr>
              <w:spacing w:beforeLines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D4" w:rsidRPr="00B46819" w:rsidRDefault="00F63AD4" w:rsidP="007767BD">
            <w:pPr>
              <w:spacing w:beforeLines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16,68</w:t>
            </w:r>
          </w:p>
          <w:p w:rsidR="00F63AD4" w:rsidRPr="00B46819" w:rsidRDefault="00F63AD4" w:rsidP="007767BD">
            <w:pPr>
              <w:spacing w:beforeLines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D4" w:rsidRPr="00B46819" w:rsidRDefault="00F63AD4" w:rsidP="007767BD">
            <w:pPr>
              <w:spacing w:beforeLines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992" w:type="dxa"/>
            <w:shd w:val="clear" w:color="auto" w:fill="auto"/>
          </w:tcPr>
          <w:p w:rsidR="00F63AD4" w:rsidRPr="00B46819" w:rsidRDefault="00F63AD4" w:rsidP="007767BD">
            <w:pPr>
              <w:spacing w:beforeLines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35" w:type="dxa"/>
            <w:shd w:val="clear" w:color="auto" w:fill="auto"/>
          </w:tcPr>
          <w:p w:rsidR="00F63AD4" w:rsidRPr="00B46819" w:rsidRDefault="00F63AD4" w:rsidP="007767BD">
            <w:pPr>
              <w:spacing w:beforeLines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343" w:type="dxa"/>
            <w:shd w:val="clear" w:color="auto" w:fill="auto"/>
          </w:tcPr>
          <w:p w:rsidR="00F63AD4" w:rsidRPr="00B46819" w:rsidRDefault="00F63AD4" w:rsidP="007C7D7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Реализация  мероприятия во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можна в рамках муниципал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ной программы «Комплексное развитие сельских территорий»</w:t>
            </w:r>
          </w:p>
          <w:p w:rsidR="00F63AD4" w:rsidRPr="00B46819" w:rsidRDefault="00F63AD4" w:rsidP="007C7D7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Подпрограмма 1 «Создание у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ловий для обеспечения досту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ным и комфортным жильем сельского населения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22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F63AD4" w:rsidRPr="00B46819" w:rsidRDefault="00F63AD4" w:rsidP="007C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МБУК «РДК» в с. Засопка</w:t>
            </w:r>
          </w:p>
        </w:tc>
        <w:tc>
          <w:tcPr>
            <w:tcW w:w="2540" w:type="dxa"/>
            <w:shd w:val="clear" w:color="auto" w:fill="auto"/>
          </w:tcPr>
          <w:p w:rsidR="00F63AD4" w:rsidRPr="00B46819" w:rsidRDefault="00F63AD4" w:rsidP="007C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сел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36,69</w:t>
            </w:r>
          </w:p>
        </w:tc>
        <w:tc>
          <w:tcPr>
            <w:tcW w:w="1134" w:type="dxa"/>
            <w:shd w:val="clear" w:color="auto" w:fill="auto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992" w:type="dxa"/>
            <w:shd w:val="clear" w:color="auto" w:fill="auto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935" w:type="dxa"/>
            <w:shd w:val="clear" w:color="auto" w:fill="auto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3343" w:type="dxa"/>
            <w:vMerge w:val="restart"/>
            <w:shd w:val="clear" w:color="auto" w:fill="auto"/>
          </w:tcPr>
          <w:p w:rsidR="00F63AD4" w:rsidRPr="00B46819" w:rsidRDefault="00F63AD4" w:rsidP="00B0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во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 в рамках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программы Заба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 «Комплексное развитие сельских террит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рий» при условии: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завершения разработки пр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ектно-сметной документации до начала 4 квартала 2020 г</w:t>
            </w:r>
            <w:r w:rsidR="00B06FD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06FDA"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прохождения в 2021 году проекта комплек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развития с. Засопка ко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курсного отбора в Минсел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хозе России в рамках ведо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целевого проекта «Современный облик сел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территорий» государс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венной программы РФ «Ко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плексного развития  сельских территорий»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5A0134">
            <w:pPr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МДОУ де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«Мал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шок»</w:t>
            </w:r>
            <w:r w:rsidR="006500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Засопка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сел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7C7D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7C7D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343" w:type="dxa"/>
            <w:vMerge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сельских террит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сел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B06FD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Реализация  мероприятия во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можна в рамках муниципал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ной программы «Комплексное развитие сельских территорий», п</w:t>
            </w: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одпрограмма 2 «Создание и развитие инфраструктуры на сельских территориях»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прохождения ко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курсного отбора в Министе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сельского хозяйства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 в рамках мероприятия «Благоустройс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во сельских территорий; ц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левое значение п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оказателя о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ределяется районом с учетом количества подготовленных и планируемых к подготовке проектов по благоустройству»</w:t>
            </w:r>
          </w:p>
        </w:tc>
      </w:tr>
      <w:tr w:rsidR="00F63AD4" w:rsidRPr="00B46819" w:rsidTr="007C7D77">
        <w:trPr>
          <w:jc w:val="center"/>
        </w:trPr>
        <w:tc>
          <w:tcPr>
            <w:tcW w:w="707" w:type="dxa"/>
            <w:shd w:val="clear" w:color="auto" w:fill="FFFFFF"/>
          </w:tcPr>
          <w:p w:rsidR="00F63AD4" w:rsidRPr="00B46819" w:rsidRDefault="00F63AD4" w:rsidP="00240B71">
            <w:pPr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ind w:left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FFFFF"/>
          </w:tcPr>
          <w:p w:rsidR="00F63AD4" w:rsidRPr="00B46819" w:rsidRDefault="00F63AD4" w:rsidP="00BC720C">
            <w:pPr>
              <w:spacing w:before="60" w:after="0" w:line="200" w:lineRule="exact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79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лик сельских те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2540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сел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края, администрация мун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«Читинский район» (по согласованию)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993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35" w:type="dxa"/>
            <w:shd w:val="clear" w:color="auto" w:fill="FFFFFF"/>
          </w:tcPr>
          <w:p w:rsidR="00F63AD4" w:rsidRPr="00B46819" w:rsidRDefault="00F63AD4" w:rsidP="007C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7C7D7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Реализация  мероприятия во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можна в рамках муниципал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B468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ной программы «Комплексное развитие сельских территорий»</w:t>
            </w:r>
          </w:p>
          <w:p w:rsidR="00F63AD4" w:rsidRPr="00B46819" w:rsidRDefault="00F63AD4" w:rsidP="007C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2 «Создание и развитие инфраструктуры на сельских территориях» 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прохождения ко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курсного отбора в Министе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сельского хозяйства З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6819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</w:t>
            </w:r>
          </w:p>
        </w:tc>
      </w:tr>
      <w:tr w:rsidR="00F63AD4" w:rsidRPr="00B46819" w:rsidTr="006F1AA1">
        <w:trPr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F63AD4" w:rsidRPr="00B46819" w:rsidRDefault="00F63AD4" w:rsidP="00A72963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63AD4" w:rsidRPr="00B46819" w:rsidRDefault="00F63AD4" w:rsidP="00A729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109,57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63AD4" w:rsidRPr="00B46819" w:rsidRDefault="00F63AD4" w:rsidP="00A729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54,33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63AD4" w:rsidRPr="00B46819" w:rsidRDefault="00F63AD4" w:rsidP="00A729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49,49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F63AD4" w:rsidRPr="00B46819" w:rsidRDefault="00F63AD4" w:rsidP="00A729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A7296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AD4" w:rsidRPr="00B46819" w:rsidTr="006F1AA1">
        <w:trPr>
          <w:trHeight w:val="349"/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F63AD4" w:rsidRPr="00B46819" w:rsidRDefault="00F63AD4" w:rsidP="00A72963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  <w:r w:rsidR="00100929"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63AD4" w:rsidRPr="00B46819" w:rsidRDefault="00F63AD4" w:rsidP="00A7296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312,47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63AD4" w:rsidRPr="00B46819" w:rsidRDefault="00F63AD4" w:rsidP="00A7296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204,73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63AD4" w:rsidRPr="00B46819" w:rsidRDefault="00F63AD4" w:rsidP="00A7296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101,99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F63AD4" w:rsidRPr="00B46819" w:rsidRDefault="00F63AD4" w:rsidP="00A7296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3343" w:type="dxa"/>
            <w:shd w:val="clear" w:color="auto" w:fill="FFFFFF"/>
          </w:tcPr>
          <w:p w:rsidR="00F63AD4" w:rsidRPr="00B46819" w:rsidRDefault="00F63AD4" w:rsidP="00A7296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963" w:rsidRPr="00B46819" w:rsidTr="006F1AA1">
        <w:trPr>
          <w:trHeight w:val="349"/>
          <w:jc w:val="center"/>
        </w:trPr>
        <w:tc>
          <w:tcPr>
            <w:tcW w:w="8704" w:type="dxa"/>
            <w:gridSpan w:val="5"/>
            <w:shd w:val="clear" w:color="auto" w:fill="FFFFFF"/>
          </w:tcPr>
          <w:p w:rsidR="00A72963" w:rsidRPr="00B46819" w:rsidRDefault="00A72963" w:rsidP="00A72963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A72963" w:rsidRPr="00B46819" w:rsidRDefault="00A72963" w:rsidP="00A7296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11653,71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72963" w:rsidRPr="00B46819" w:rsidRDefault="00A72963" w:rsidP="00A729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8981,09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72963" w:rsidRPr="00B46819" w:rsidRDefault="00A72963" w:rsidP="00A729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2662,52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A72963" w:rsidRPr="00B46819" w:rsidRDefault="00A72963" w:rsidP="00A729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3343" w:type="dxa"/>
            <w:shd w:val="clear" w:color="auto" w:fill="FFFFFF"/>
          </w:tcPr>
          <w:p w:rsidR="00A72963" w:rsidRPr="00B46819" w:rsidRDefault="00A72963" w:rsidP="00A72963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4280" w:rsidRPr="003241D5" w:rsidRDefault="00304280" w:rsidP="003241D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0B74" w:rsidRPr="00B10C27" w:rsidRDefault="00C40B74" w:rsidP="00F34419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40B74" w:rsidRPr="009E565A" w:rsidRDefault="00C40B74" w:rsidP="00C40B74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 w:rsidR="006B5687">
        <w:rPr>
          <w:rFonts w:ascii="Times New Roman" w:hAnsi="Times New Roman"/>
          <w:sz w:val="20"/>
          <w:szCs w:val="20"/>
        </w:rPr>
        <w:t>______________</w:t>
      </w:r>
    </w:p>
    <w:sectPr w:rsidR="00C40B74" w:rsidRPr="009E565A" w:rsidSect="00CA49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03" w:rsidRDefault="00572C03">
      <w:pPr>
        <w:spacing w:after="0" w:line="240" w:lineRule="auto"/>
      </w:pPr>
      <w:r>
        <w:separator/>
      </w:r>
    </w:p>
  </w:endnote>
  <w:endnote w:type="continuationSeparator" w:id="0">
    <w:p w:rsidR="00572C03" w:rsidRDefault="005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B8" w:rsidRPr="00531A7A" w:rsidRDefault="001822B8" w:rsidP="00531A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03" w:rsidRDefault="00572C03">
      <w:pPr>
        <w:spacing w:after="0" w:line="240" w:lineRule="auto"/>
      </w:pPr>
      <w:r>
        <w:separator/>
      </w:r>
    </w:p>
  </w:footnote>
  <w:footnote w:type="continuationSeparator" w:id="0">
    <w:p w:rsidR="00572C03" w:rsidRDefault="005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B8" w:rsidRPr="00466C88" w:rsidRDefault="005946CA">
    <w:pPr>
      <w:pStyle w:val="a9"/>
      <w:jc w:val="center"/>
      <w:rPr>
        <w:rFonts w:ascii="Times New Roman" w:hAnsi="Times New Roman"/>
      </w:rPr>
    </w:pPr>
    <w:r w:rsidRPr="00466C88">
      <w:rPr>
        <w:rFonts w:ascii="Times New Roman" w:hAnsi="Times New Roman"/>
      </w:rPr>
      <w:fldChar w:fldCharType="begin"/>
    </w:r>
    <w:r w:rsidR="001822B8" w:rsidRPr="00466C88">
      <w:rPr>
        <w:rFonts w:ascii="Times New Roman" w:hAnsi="Times New Roman"/>
      </w:rPr>
      <w:instrText>PAGE   \* MERGEFORMAT</w:instrText>
    </w:r>
    <w:r w:rsidRPr="00466C88">
      <w:rPr>
        <w:rFonts w:ascii="Times New Roman" w:hAnsi="Times New Roman"/>
      </w:rPr>
      <w:fldChar w:fldCharType="separate"/>
    </w:r>
    <w:r w:rsidR="007767BD">
      <w:rPr>
        <w:rFonts w:ascii="Times New Roman" w:hAnsi="Times New Roman"/>
        <w:noProof/>
      </w:rPr>
      <w:t>2</w:t>
    </w:r>
    <w:r w:rsidRPr="00466C8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9B"/>
    <w:multiLevelType w:val="multilevel"/>
    <w:tmpl w:val="369A066A"/>
    <w:lvl w:ilvl="0">
      <w:start w:val="202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5A6844"/>
    <w:multiLevelType w:val="hybridMultilevel"/>
    <w:tmpl w:val="7ACC72BC"/>
    <w:lvl w:ilvl="0" w:tplc="FAAC643E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4C7"/>
    <w:multiLevelType w:val="hybridMultilevel"/>
    <w:tmpl w:val="2E967BB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3C94006"/>
    <w:multiLevelType w:val="hybridMultilevel"/>
    <w:tmpl w:val="B50AB51C"/>
    <w:lvl w:ilvl="0" w:tplc="0484884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5530"/>
    <w:multiLevelType w:val="hybridMultilevel"/>
    <w:tmpl w:val="BC4C48CA"/>
    <w:lvl w:ilvl="0" w:tplc="EB64E4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D2E"/>
    <w:multiLevelType w:val="hybridMultilevel"/>
    <w:tmpl w:val="A5AC587A"/>
    <w:lvl w:ilvl="0" w:tplc="5052C4A4">
      <w:start w:val="1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E05FE"/>
    <w:multiLevelType w:val="hybridMultilevel"/>
    <w:tmpl w:val="C2AA82BC"/>
    <w:lvl w:ilvl="0" w:tplc="EF7E70BA">
      <w:start w:val="1"/>
      <w:numFmt w:val="decimal"/>
      <w:lvlText w:val="13%1"/>
      <w:lvlJc w:val="center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16E77"/>
    <w:multiLevelType w:val="hybridMultilevel"/>
    <w:tmpl w:val="76BE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77E51"/>
    <w:multiLevelType w:val="hybridMultilevel"/>
    <w:tmpl w:val="62EED02C"/>
    <w:lvl w:ilvl="0" w:tplc="2D3A54DA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B52C5D"/>
    <w:multiLevelType w:val="hybridMultilevel"/>
    <w:tmpl w:val="45A6449E"/>
    <w:lvl w:ilvl="0" w:tplc="EB64E4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173CF"/>
    <w:multiLevelType w:val="hybridMultilevel"/>
    <w:tmpl w:val="05FE31A0"/>
    <w:lvl w:ilvl="0" w:tplc="C504A2FC">
      <w:start w:val="9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4DC83CBE"/>
    <w:multiLevelType w:val="hybridMultilevel"/>
    <w:tmpl w:val="EB8848C8"/>
    <w:lvl w:ilvl="0" w:tplc="5742E818">
      <w:start w:val="1"/>
      <w:numFmt w:val="decimal"/>
      <w:lvlText w:val="13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1592A"/>
    <w:multiLevelType w:val="hybridMultilevel"/>
    <w:tmpl w:val="C5304ACA"/>
    <w:lvl w:ilvl="0" w:tplc="99EC71A8">
      <w:start w:val="1"/>
      <w:numFmt w:val="decimal"/>
      <w:lvlText w:val="13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95BAB"/>
    <w:multiLevelType w:val="hybridMultilevel"/>
    <w:tmpl w:val="7690DF80"/>
    <w:lvl w:ilvl="0" w:tplc="0484884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D635E"/>
    <w:multiLevelType w:val="hybridMultilevel"/>
    <w:tmpl w:val="9108715E"/>
    <w:lvl w:ilvl="0" w:tplc="2474CCFC">
      <w:start w:val="1"/>
      <w:numFmt w:val="decimal"/>
      <w:lvlText w:val="15%1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F501B"/>
    <w:multiLevelType w:val="hybridMultilevel"/>
    <w:tmpl w:val="C2AA82BC"/>
    <w:lvl w:ilvl="0" w:tplc="EF7E70BA">
      <w:start w:val="1"/>
      <w:numFmt w:val="decimal"/>
      <w:lvlText w:val="13%1"/>
      <w:lvlJc w:val="center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4022"/>
    <w:multiLevelType w:val="hybridMultilevel"/>
    <w:tmpl w:val="335A5042"/>
    <w:lvl w:ilvl="0" w:tplc="54DE3B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A3C53"/>
    <w:multiLevelType w:val="hybridMultilevel"/>
    <w:tmpl w:val="DBEED5EA"/>
    <w:lvl w:ilvl="0" w:tplc="14A69F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C1F97"/>
    <w:multiLevelType w:val="hybridMultilevel"/>
    <w:tmpl w:val="22127D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C7999"/>
    <w:multiLevelType w:val="hybridMultilevel"/>
    <w:tmpl w:val="61E0685A"/>
    <w:lvl w:ilvl="0" w:tplc="2D3A54DA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E7F5F"/>
    <w:multiLevelType w:val="hybridMultilevel"/>
    <w:tmpl w:val="8AE4F5E4"/>
    <w:lvl w:ilvl="0" w:tplc="A5A05BE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7"/>
  </w:num>
  <w:num w:numId="5">
    <w:abstractNumId w:val="19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8"/>
  </w:num>
  <w:num w:numId="12">
    <w:abstractNumId w:val="18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020"/>
    </w:lvlOverride>
    <w:lvlOverride w:ilvl="1">
      <w:startOverride w:val="20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5"/>
  </w:num>
  <w:num w:numId="22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18C"/>
    <w:rsid w:val="00001A0F"/>
    <w:rsid w:val="00001D1D"/>
    <w:rsid w:val="000032C5"/>
    <w:rsid w:val="00004BCD"/>
    <w:rsid w:val="00005700"/>
    <w:rsid w:val="000058DD"/>
    <w:rsid w:val="0000623C"/>
    <w:rsid w:val="00007673"/>
    <w:rsid w:val="00011300"/>
    <w:rsid w:val="0001211D"/>
    <w:rsid w:val="00015ACC"/>
    <w:rsid w:val="000168F5"/>
    <w:rsid w:val="00021AA0"/>
    <w:rsid w:val="00021C10"/>
    <w:rsid w:val="000227D8"/>
    <w:rsid w:val="000245AA"/>
    <w:rsid w:val="0003440B"/>
    <w:rsid w:val="00035651"/>
    <w:rsid w:val="00035E7E"/>
    <w:rsid w:val="00036284"/>
    <w:rsid w:val="00040047"/>
    <w:rsid w:val="00040D53"/>
    <w:rsid w:val="0004124C"/>
    <w:rsid w:val="00043898"/>
    <w:rsid w:val="00043A0C"/>
    <w:rsid w:val="0004410B"/>
    <w:rsid w:val="000478AD"/>
    <w:rsid w:val="00052F9F"/>
    <w:rsid w:val="000601F3"/>
    <w:rsid w:val="000611A7"/>
    <w:rsid w:val="00063DAA"/>
    <w:rsid w:val="00064BF7"/>
    <w:rsid w:val="00065223"/>
    <w:rsid w:val="00065333"/>
    <w:rsid w:val="00065F16"/>
    <w:rsid w:val="00066CC6"/>
    <w:rsid w:val="00070375"/>
    <w:rsid w:val="000707D4"/>
    <w:rsid w:val="00071EB5"/>
    <w:rsid w:val="00072DE2"/>
    <w:rsid w:val="00072F5D"/>
    <w:rsid w:val="0007514E"/>
    <w:rsid w:val="0007632E"/>
    <w:rsid w:val="00080249"/>
    <w:rsid w:val="00080D7B"/>
    <w:rsid w:val="000825D2"/>
    <w:rsid w:val="00084B2B"/>
    <w:rsid w:val="00085026"/>
    <w:rsid w:val="00091255"/>
    <w:rsid w:val="00091E09"/>
    <w:rsid w:val="00093519"/>
    <w:rsid w:val="00094A5B"/>
    <w:rsid w:val="00094F66"/>
    <w:rsid w:val="000952AB"/>
    <w:rsid w:val="000960D9"/>
    <w:rsid w:val="00096496"/>
    <w:rsid w:val="0009760D"/>
    <w:rsid w:val="000A1C5D"/>
    <w:rsid w:val="000A242E"/>
    <w:rsid w:val="000A25D7"/>
    <w:rsid w:val="000A5964"/>
    <w:rsid w:val="000A62F6"/>
    <w:rsid w:val="000A650C"/>
    <w:rsid w:val="000B0AA8"/>
    <w:rsid w:val="000B3124"/>
    <w:rsid w:val="000B4682"/>
    <w:rsid w:val="000B7A54"/>
    <w:rsid w:val="000B7CF4"/>
    <w:rsid w:val="000C05E8"/>
    <w:rsid w:val="000C1D60"/>
    <w:rsid w:val="000C314F"/>
    <w:rsid w:val="000C46D6"/>
    <w:rsid w:val="000C7B32"/>
    <w:rsid w:val="000D1B07"/>
    <w:rsid w:val="000D21D0"/>
    <w:rsid w:val="000D3615"/>
    <w:rsid w:val="000D3FA3"/>
    <w:rsid w:val="000D6A50"/>
    <w:rsid w:val="000E0FF8"/>
    <w:rsid w:val="000E1BAE"/>
    <w:rsid w:val="000E1E0B"/>
    <w:rsid w:val="000E44B2"/>
    <w:rsid w:val="000E4D39"/>
    <w:rsid w:val="000E5D7D"/>
    <w:rsid w:val="000E5DFB"/>
    <w:rsid w:val="000E6673"/>
    <w:rsid w:val="000F0210"/>
    <w:rsid w:val="000F1E1F"/>
    <w:rsid w:val="000F2CF3"/>
    <w:rsid w:val="000F4D20"/>
    <w:rsid w:val="00100929"/>
    <w:rsid w:val="00100D06"/>
    <w:rsid w:val="00102E9A"/>
    <w:rsid w:val="00105A66"/>
    <w:rsid w:val="0010600E"/>
    <w:rsid w:val="0011022D"/>
    <w:rsid w:val="00110B9C"/>
    <w:rsid w:val="00111F44"/>
    <w:rsid w:val="001121EA"/>
    <w:rsid w:val="0011250B"/>
    <w:rsid w:val="00114950"/>
    <w:rsid w:val="001150B9"/>
    <w:rsid w:val="00117751"/>
    <w:rsid w:val="0012085E"/>
    <w:rsid w:val="00121A4B"/>
    <w:rsid w:val="00121DF2"/>
    <w:rsid w:val="00124AC2"/>
    <w:rsid w:val="00125BEA"/>
    <w:rsid w:val="00127496"/>
    <w:rsid w:val="00135200"/>
    <w:rsid w:val="00135802"/>
    <w:rsid w:val="0013587B"/>
    <w:rsid w:val="0014065E"/>
    <w:rsid w:val="00140682"/>
    <w:rsid w:val="0014136D"/>
    <w:rsid w:val="00141D6A"/>
    <w:rsid w:val="00142D4C"/>
    <w:rsid w:val="001468DC"/>
    <w:rsid w:val="00150D92"/>
    <w:rsid w:val="00151634"/>
    <w:rsid w:val="00154270"/>
    <w:rsid w:val="00155823"/>
    <w:rsid w:val="001604E6"/>
    <w:rsid w:val="00160809"/>
    <w:rsid w:val="00160B78"/>
    <w:rsid w:val="00160E70"/>
    <w:rsid w:val="00161B77"/>
    <w:rsid w:val="001629CA"/>
    <w:rsid w:val="0016353C"/>
    <w:rsid w:val="001645E8"/>
    <w:rsid w:val="00164897"/>
    <w:rsid w:val="00165C86"/>
    <w:rsid w:val="00166C49"/>
    <w:rsid w:val="0017206E"/>
    <w:rsid w:val="001729FD"/>
    <w:rsid w:val="00174D85"/>
    <w:rsid w:val="00174FC5"/>
    <w:rsid w:val="00175FFF"/>
    <w:rsid w:val="00176002"/>
    <w:rsid w:val="00176EAA"/>
    <w:rsid w:val="00177763"/>
    <w:rsid w:val="001803E1"/>
    <w:rsid w:val="00181188"/>
    <w:rsid w:val="001820A6"/>
    <w:rsid w:val="001821AA"/>
    <w:rsid w:val="001822B8"/>
    <w:rsid w:val="0018275A"/>
    <w:rsid w:val="0018392F"/>
    <w:rsid w:val="00183AC4"/>
    <w:rsid w:val="00190AEB"/>
    <w:rsid w:val="00194FC4"/>
    <w:rsid w:val="00196E92"/>
    <w:rsid w:val="001A2286"/>
    <w:rsid w:val="001A2A16"/>
    <w:rsid w:val="001A4CC5"/>
    <w:rsid w:val="001A5918"/>
    <w:rsid w:val="001B0147"/>
    <w:rsid w:val="001B0BE2"/>
    <w:rsid w:val="001B4020"/>
    <w:rsid w:val="001B42EC"/>
    <w:rsid w:val="001B4511"/>
    <w:rsid w:val="001B4CE6"/>
    <w:rsid w:val="001B4EA4"/>
    <w:rsid w:val="001C1D4C"/>
    <w:rsid w:val="001C1F1D"/>
    <w:rsid w:val="001C3B7A"/>
    <w:rsid w:val="001C5B18"/>
    <w:rsid w:val="001C5EEE"/>
    <w:rsid w:val="001D39A1"/>
    <w:rsid w:val="001D4903"/>
    <w:rsid w:val="001E04C3"/>
    <w:rsid w:val="001E1624"/>
    <w:rsid w:val="001E2893"/>
    <w:rsid w:val="001E330F"/>
    <w:rsid w:val="001F1C99"/>
    <w:rsid w:val="001F4D6B"/>
    <w:rsid w:val="001F5338"/>
    <w:rsid w:val="001F5D00"/>
    <w:rsid w:val="001F64FD"/>
    <w:rsid w:val="00200315"/>
    <w:rsid w:val="00201F5C"/>
    <w:rsid w:val="00203C33"/>
    <w:rsid w:val="0020448D"/>
    <w:rsid w:val="00206144"/>
    <w:rsid w:val="00207A39"/>
    <w:rsid w:val="00207B52"/>
    <w:rsid w:val="00210491"/>
    <w:rsid w:val="0021327E"/>
    <w:rsid w:val="00222B7E"/>
    <w:rsid w:val="00230D43"/>
    <w:rsid w:val="002315BD"/>
    <w:rsid w:val="00232178"/>
    <w:rsid w:val="00232338"/>
    <w:rsid w:val="00232CE5"/>
    <w:rsid w:val="00234F09"/>
    <w:rsid w:val="00235B4D"/>
    <w:rsid w:val="0023730F"/>
    <w:rsid w:val="00240B71"/>
    <w:rsid w:val="0024294D"/>
    <w:rsid w:val="00242955"/>
    <w:rsid w:val="0024321E"/>
    <w:rsid w:val="002433D9"/>
    <w:rsid w:val="002440C5"/>
    <w:rsid w:val="00247877"/>
    <w:rsid w:val="0025011D"/>
    <w:rsid w:val="002514FF"/>
    <w:rsid w:val="002518AB"/>
    <w:rsid w:val="00251BD0"/>
    <w:rsid w:val="0025420F"/>
    <w:rsid w:val="00257353"/>
    <w:rsid w:val="0025795C"/>
    <w:rsid w:val="0026082F"/>
    <w:rsid w:val="00263484"/>
    <w:rsid w:val="00264C15"/>
    <w:rsid w:val="00266025"/>
    <w:rsid w:val="00271020"/>
    <w:rsid w:val="0027105A"/>
    <w:rsid w:val="00271CE5"/>
    <w:rsid w:val="00274AAF"/>
    <w:rsid w:val="00275601"/>
    <w:rsid w:val="0027716F"/>
    <w:rsid w:val="00277CA0"/>
    <w:rsid w:val="00280000"/>
    <w:rsid w:val="00282ACC"/>
    <w:rsid w:val="002830CC"/>
    <w:rsid w:val="002837FC"/>
    <w:rsid w:val="00284016"/>
    <w:rsid w:val="00284E4A"/>
    <w:rsid w:val="0028533E"/>
    <w:rsid w:val="00285D08"/>
    <w:rsid w:val="00287523"/>
    <w:rsid w:val="00290BA9"/>
    <w:rsid w:val="00291529"/>
    <w:rsid w:val="0029325A"/>
    <w:rsid w:val="0029549C"/>
    <w:rsid w:val="002968E0"/>
    <w:rsid w:val="002A0951"/>
    <w:rsid w:val="002A3AD7"/>
    <w:rsid w:val="002A4789"/>
    <w:rsid w:val="002A5465"/>
    <w:rsid w:val="002A550C"/>
    <w:rsid w:val="002A6557"/>
    <w:rsid w:val="002B21FA"/>
    <w:rsid w:val="002B267F"/>
    <w:rsid w:val="002B3123"/>
    <w:rsid w:val="002B37CE"/>
    <w:rsid w:val="002B51C2"/>
    <w:rsid w:val="002B5E29"/>
    <w:rsid w:val="002B614D"/>
    <w:rsid w:val="002B615E"/>
    <w:rsid w:val="002C0E0B"/>
    <w:rsid w:val="002C15C0"/>
    <w:rsid w:val="002C7F38"/>
    <w:rsid w:val="002D54AE"/>
    <w:rsid w:val="002D69A5"/>
    <w:rsid w:val="002E096F"/>
    <w:rsid w:val="002E0E0F"/>
    <w:rsid w:val="002E6410"/>
    <w:rsid w:val="002F0C76"/>
    <w:rsid w:val="002F320D"/>
    <w:rsid w:val="002F3FC7"/>
    <w:rsid w:val="002F4C65"/>
    <w:rsid w:val="002F61E8"/>
    <w:rsid w:val="00302E59"/>
    <w:rsid w:val="00303AFB"/>
    <w:rsid w:val="00304280"/>
    <w:rsid w:val="00311D8B"/>
    <w:rsid w:val="003126B8"/>
    <w:rsid w:val="003162AD"/>
    <w:rsid w:val="003168DE"/>
    <w:rsid w:val="00323513"/>
    <w:rsid w:val="003241D5"/>
    <w:rsid w:val="00324E22"/>
    <w:rsid w:val="00326A76"/>
    <w:rsid w:val="00326E30"/>
    <w:rsid w:val="003277C9"/>
    <w:rsid w:val="00327BD6"/>
    <w:rsid w:val="00330DBE"/>
    <w:rsid w:val="00331B71"/>
    <w:rsid w:val="003335FE"/>
    <w:rsid w:val="00334BF6"/>
    <w:rsid w:val="00342091"/>
    <w:rsid w:val="00342AD9"/>
    <w:rsid w:val="003432B7"/>
    <w:rsid w:val="003440F1"/>
    <w:rsid w:val="00344182"/>
    <w:rsid w:val="00344331"/>
    <w:rsid w:val="0034524E"/>
    <w:rsid w:val="003463F0"/>
    <w:rsid w:val="00346423"/>
    <w:rsid w:val="003509D8"/>
    <w:rsid w:val="00351F2D"/>
    <w:rsid w:val="00353A18"/>
    <w:rsid w:val="003543CA"/>
    <w:rsid w:val="00357317"/>
    <w:rsid w:val="003573BD"/>
    <w:rsid w:val="00357C6C"/>
    <w:rsid w:val="00361784"/>
    <w:rsid w:val="003620EB"/>
    <w:rsid w:val="003626CE"/>
    <w:rsid w:val="00362D34"/>
    <w:rsid w:val="00363030"/>
    <w:rsid w:val="00363991"/>
    <w:rsid w:val="00364F62"/>
    <w:rsid w:val="00366BBF"/>
    <w:rsid w:val="00367951"/>
    <w:rsid w:val="00370122"/>
    <w:rsid w:val="00370A60"/>
    <w:rsid w:val="00371701"/>
    <w:rsid w:val="003770FE"/>
    <w:rsid w:val="00381521"/>
    <w:rsid w:val="00381D2D"/>
    <w:rsid w:val="00381F3A"/>
    <w:rsid w:val="00383846"/>
    <w:rsid w:val="003842FE"/>
    <w:rsid w:val="003844A7"/>
    <w:rsid w:val="00384B70"/>
    <w:rsid w:val="0038696B"/>
    <w:rsid w:val="00387908"/>
    <w:rsid w:val="003901E9"/>
    <w:rsid w:val="0039528A"/>
    <w:rsid w:val="003A3773"/>
    <w:rsid w:val="003A3AC1"/>
    <w:rsid w:val="003A55BE"/>
    <w:rsid w:val="003A6EC0"/>
    <w:rsid w:val="003A7B21"/>
    <w:rsid w:val="003A7BF1"/>
    <w:rsid w:val="003B4612"/>
    <w:rsid w:val="003B4656"/>
    <w:rsid w:val="003B5EAD"/>
    <w:rsid w:val="003B66C0"/>
    <w:rsid w:val="003B7403"/>
    <w:rsid w:val="003B7F60"/>
    <w:rsid w:val="003C1770"/>
    <w:rsid w:val="003C352E"/>
    <w:rsid w:val="003C5153"/>
    <w:rsid w:val="003C521B"/>
    <w:rsid w:val="003C6243"/>
    <w:rsid w:val="003D176B"/>
    <w:rsid w:val="003D6E06"/>
    <w:rsid w:val="003D7E02"/>
    <w:rsid w:val="003E172A"/>
    <w:rsid w:val="003E42BF"/>
    <w:rsid w:val="003E5E4A"/>
    <w:rsid w:val="003E610A"/>
    <w:rsid w:val="003E6779"/>
    <w:rsid w:val="003F1415"/>
    <w:rsid w:val="003F2479"/>
    <w:rsid w:val="003F2DB4"/>
    <w:rsid w:val="003F2FC1"/>
    <w:rsid w:val="003F3CAE"/>
    <w:rsid w:val="003F4666"/>
    <w:rsid w:val="003F5341"/>
    <w:rsid w:val="00400816"/>
    <w:rsid w:val="00400BE0"/>
    <w:rsid w:val="00401138"/>
    <w:rsid w:val="00403E58"/>
    <w:rsid w:val="00404DB6"/>
    <w:rsid w:val="00412754"/>
    <w:rsid w:val="00413CF9"/>
    <w:rsid w:val="004147EE"/>
    <w:rsid w:val="00417FD6"/>
    <w:rsid w:val="00420640"/>
    <w:rsid w:val="00421429"/>
    <w:rsid w:val="0042142D"/>
    <w:rsid w:val="004214A3"/>
    <w:rsid w:val="00422AC2"/>
    <w:rsid w:val="00422B60"/>
    <w:rsid w:val="004232EE"/>
    <w:rsid w:val="00423DD1"/>
    <w:rsid w:val="00426053"/>
    <w:rsid w:val="00426636"/>
    <w:rsid w:val="00432D06"/>
    <w:rsid w:val="00434DCB"/>
    <w:rsid w:val="00436245"/>
    <w:rsid w:val="004362CE"/>
    <w:rsid w:val="00437B47"/>
    <w:rsid w:val="00437D2C"/>
    <w:rsid w:val="00440D92"/>
    <w:rsid w:val="00442EE4"/>
    <w:rsid w:val="004479EF"/>
    <w:rsid w:val="0045517E"/>
    <w:rsid w:val="00456055"/>
    <w:rsid w:val="0045668E"/>
    <w:rsid w:val="0046180B"/>
    <w:rsid w:val="00461A24"/>
    <w:rsid w:val="004649CA"/>
    <w:rsid w:val="00464EAB"/>
    <w:rsid w:val="00472BFD"/>
    <w:rsid w:val="00473D51"/>
    <w:rsid w:val="00474F7D"/>
    <w:rsid w:val="00480C98"/>
    <w:rsid w:val="00482FF7"/>
    <w:rsid w:val="00483930"/>
    <w:rsid w:val="004843C0"/>
    <w:rsid w:val="00487824"/>
    <w:rsid w:val="00487A47"/>
    <w:rsid w:val="004913CC"/>
    <w:rsid w:val="00491701"/>
    <w:rsid w:val="00491857"/>
    <w:rsid w:val="004935CC"/>
    <w:rsid w:val="00493CA3"/>
    <w:rsid w:val="00494114"/>
    <w:rsid w:val="00495DDD"/>
    <w:rsid w:val="00495FC2"/>
    <w:rsid w:val="00496561"/>
    <w:rsid w:val="00497185"/>
    <w:rsid w:val="004A0B90"/>
    <w:rsid w:val="004A12DB"/>
    <w:rsid w:val="004A4976"/>
    <w:rsid w:val="004B1C4C"/>
    <w:rsid w:val="004B41F6"/>
    <w:rsid w:val="004B44D4"/>
    <w:rsid w:val="004C249F"/>
    <w:rsid w:val="004C2A79"/>
    <w:rsid w:val="004C3529"/>
    <w:rsid w:val="004C5969"/>
    <w:rsid w:val="004C5A76"/>
    <w:rsid w:val="004C5B2F"/>
    <w:rsid w:val="004C7463"/>
    <w:rsid w:val="004D0DF6"/>
    <w:rsid w:val="004D6956"/>
    <w:rsid w:val="004D7714"/>
    <w:rsid w:val="004E0326"/>
    <w:rsid w:val="004E083B"/>
    <w:rsid w:val="004E15E3"/>
    <w:rsid w:val="004E16D4"/>
    <w:rsid w:val="004E1ED4"/>
    <w:rsid w:val="004E2E28"/>
    <w:rsid w:val="004E3F67"/>
    <w:rsid w:val="004E4144"/>
    <w:rsid w:val="004F003A"/>
    <w:rsid w:val="004F08CE"/>
    <w:rsid w:val="004F1307"/>
    <w:rsid w:val="004F31F4"/>
    <w:rsid w:val="004F3F3D"/>
    <w:rsid w:val="004F3FF5"/>
    <w:rsid w:val="004F59EE"/>
    <w:rsid w:val="004F6AFC"/>
    <w:rsid w:val="0050257B"/>
    <w:rsid w:val="00502B56"/>
    <w:rsid w:val="00502C7E"/>
    <w:rsid w:val="00505296"/>
    <w:rsid w:val="00505BE1"/>
    <w:rsid w:val="00507B59"/>
    <w:rsid w:val="00507D93"/>
    <w:rsid w:val="00510302"/>
    <w:rsid w:val="005114CA"/>
    <w:rsid w:val="00511C14"/>
    <w:rsid w:val="00512500"/>
    <w:rsid w:val="00512E31"/>
    <w:rsid w:val="005152D8"/>
    <w:rsid w:val="00515788"/>
    <w:rsid w:val="005235B8"/>
    <w:rsid w:val="00523C4E"/>
    <w:rsid w:val="00524E83"/>
    <w:rsid w:val="0052524D"/>
    <w:rsid w:val="005259F8"/>
    <w:rsid w:val="00525C42"/>
    <w:rsid w:val="00525F6B"/>
    <w:rsid w:val="00531A7A"/>
    <w:rsid w:val="00534C8A"/>
    <w:rsid w:val="00535900"/>
    <w:rsid w:val="00535CE2"/>
    <w:rsid w:val="00537DB3"/>
    <w:rsid w:val="00541007"/>
    <w:rsid w:val="00541E89"/>
    <w:rsid w:val="0054227E"/>
    <w:rsid w:val="00542676"/>
    <w:rsid w:val="005446E0"/>
    <w:rsid w:val="005463A7"/>
    <w:rsid w:val="00547A3A"/>
    <w:rsid w:val="00550DC3"/>
    <w:rsid w:val="00551A84"/>
    <w:rsid w:val="0055305D"/>
    <w:rsid w:val="0055496A"/>
    <w:rsid w:val="0055497B"/>
    <w:rsid w:val="0055567A"/>
    <w:rsid w:val="00555D63"/>
    <w:rsid w:val="00556660"/>
    <w:rsid w:val="00556B01"/>
    <w:rsid w:val="0056008B"/>
    <w:rsid w:val="00561C54"/>
    <w:rsid w:val="00564476"/>
    <w:rsid w:val="005649CE"/>
    <w:rsid w:val="005712D2"/>
    <w:rsid w:val="00571DC3"/>
    <w:rsid w:val="0057239E"/>
    <w:rsid w:val="005724C5"/>
    <w:rsid w:val="00572C03"/>
    <w:rsid w:val="0057525D"/>
    <w:rsid w:val="00576CF1"/>
    <w:rsid w:val="00580F0F"/>
    <w:rsid w:val="00582750"/>
    <w:rsid w:val="00583F37"/>
    <w:rsid w:val="0058429E"/>
    <w:rsid w:val="00585EE1"/>
    <w:rsid w:val="005869A5"/>
    <w:rsid w:val="00586EA9"/>
    <w:rsid w:val="0058733C"/>
    <w:rsid w:val="00590868"/>
    <w:rsid w:val="00591464"/>
    <w:rsid w:val="00591612"/>
    <w:rsid w:val="00591B34"/>
    <w:rsid w:val="005923A6"/>
    <w:rsid w:val="00594074"/>
    <w:rsid w:val="005946CA"/>
    <w:rsid w:val="00594C7A"/>
    <w:rsid w:val="00595CEA"/>
    <w:rsid w:val="00597C35"/>
    <w:rsid w:val="005A0134"/>
    <w:rsid w:val="005A02AB"/>
    <w:rsid w:val="005A1A07"/>
    <w:rsid w:val="005A1F26"/>
    <w:rsid w:val="005A3E2C"/>
    <w:rsid w:val="005A55D3"/>
    <w:rsid w:val="005A676C"/>
    <w:rsid w:val="005A7A86"/>
    <w:rsid w:val="005B0467"/>
    <w:rsid w:val="005B0D34"/>
    <w:rsid w:val="005B0F89"/>
    <w:rsid w:val="005B3403"/>
    <w:rsid w:val="005B38C2"/>
    <w:rsid w:val="005B3E9A"/>
    <w:rsid w:val="005B4CCC"/>
    <w:rsid w:val="005C1FB9"/>
    <w:rsid w:val="005C2D1E"/>
    <w:rsid w:val="005C4EB8"/>
    <w:rsid w:val="005C6464"/>
    <w:rsid w:val="005D1B86"/>
    <w:rsid w:val="005D1C2E"/>
    <w:rsid w:val="005D320E"/>
    <w:rsid w:val="005D3FA1"/>
    <w:rsid w:val="005D489F"/>
    <w:rsid w:val="005D4B2F"/>
    <w:rsid w:val="005D5512"/>
    <w:rsid w:val="005D5AA8"/>
    <w:rsid w:val="005D60F7"/>
    <w:rsid w:val="005E2528"/>
    <w:rsid w:val="005E2F12"/>
    <w:rsid w:val="005E38AD"/>
    <w:rsid w:val="005E43C0"/>
    <w:rsid w:val="005F1224"/>
    <w:rsid w:val="005F2770"/>
    <w:rsid w:val="005F419C"/>
    <w:rsid w:val="005F5FB0"/>
    <w:rsid w:val="005F6108"/>
    <w:rsid w:val="005F6630"/>
    <w:rsid w:val="005F6868"/>
    <w:rsid w:val="006004DC"/>
    <w:rsid w:val="00600831"/>
    <w:rsid w:val="0060121F"/>
    <w:rsid w:val="00601439"/>
    <w:rsid w:val="0060269D"/>
    <w:rsid w:val="006036F9"/>
    <w:rsid w:val="00603A35"/>
    <w:rsid w:val="0060591F"/>
    <w:rsid w:val="00605BE7"/>
    <w:rsid w:val="006063A1"/>
    <w:rsid w:val="006068CB"/>
    <w:rsid w:val="00606FFD"/>
    <w:rsid w:val="0060725D"/>
    <w:rsid w:val="00612980"/>
    <w:rsid w:val="006146EC"/>
    <w:rsid w:val="00614B40"/>
    <w:rsid w:val="006164CD"/>
    <w:rsid w:val="00617B87"/>
    <w:rsid w:val="006210A7"/>
    <w:rsid w:val="00624CF3"/>
    <w:rsid w:val="006276EF"/>
    <w:rsid w:val="00634AE7"/>
    <w:rsid w:val="0063596E"/>
    <w:rsid w:val="00641BC6"/>
    <w:rsid w:val="0064325F"/>
    <w:rsid w:val="00646811"/>
    <w:rsid w:val="00646D7B"/>
    <w:rsid w:val="006471FF"/>
    <w:rsid w:val="00650040"/>
    <w:rsid w:val="0065299E"/>
    <w:rsid w:val="0065337B"/>
    <w:rsid w:val="006543E2"/>
    <w:rsid w:val="00656588"/>
    <w:rsid w:val="00657113"/>
    <w:rsid w:val="00657373"/>
    <w:rsid w:val="0066192B"/>
    <w:rsid w:val="0066400D"/>
    <w:rsid w:val="00664233"/>
    <w:rsid w:val="00666BDD"/>
    <w:rsid w:val="0066709E"/>
    <w:rsid w:val="006677C3"/>
    <w:rsid w:val="00667D9A"/>
    <w:rsid w:val="00673FF4"/>
    <w:rsid w:val="00674B8E"/>
    <w:rsid w:val="006757CC"/>
    <w:rsid w:val="00675868"/>
    <w:rsid w:val="006810D9"/>
    <w:rsid w:val="00681499"/>
    <w:rsid w:val="0068248E"/>
    <w:rsid w:val="0068267C"/>
    <w:rsid w:val="00683407"/>
    <w:rsid w:val="00687BDC"/>
    <w:rsid w:val="00687EBF"/>
    <w:rsid w:val="006932B7"/>
    <w:rsid w:val="00693563"/>
    <w:rsid w:val="006950F1"/>
    <w:rsid w:val="00696936"/>
    <w:rsid w:val="00697795"/>
    <w:rsid w:val="006A10F8"/>
    <w:rsid w:val="006A2CA8"/>
    <w:rsid w:val="006A3FBA"/>
    <w:rsid w:val="006A4D68"/>
    <w:rsid w:val="006B1C27"/>
    <w:rsid w:val="006B5687"/>
    <w:rsid w:val="006B5CC5"/>
    <w:rsid w:val="006B6595"/>
    <w:rsid w:val="006C05DE"/>
    <w:rsid w:val="006C40F6"/>
    <w:rsid w:val="006C49CE"/>
    <w:rsid w:val="006C6139"/>
    <w:rsid w:val="006C78C2"/>
    <w:rsid w:val="006D0471"/>
    <w:rsid w:val="006D1AAA"/>
    <w:rsid w:val="006D2A83"/>
    <w:rsid w:val="006D4801"/>
    <w:rsid w:val="006D6237"/>
    <w:rsid w:val="006E0344"/>
    <w:rsid w:val="006E0DCD"/>
    <w:rsid w:val="006E248C"/>
    <w:rsid w:val="006E521D"/>
    <w:rsid w:val="006E5AB1"/>
    <w:rsid w:val="006E60F9"/>
    <w:rsid w:val="006E6715"/>
    <w:rsid w:val="006F1AA1"/>
    <w:rsid w:val="006F1ACE"/>
    <w:rsid w:val="006F5F74"/>
    <w:rsid w:val="006F7FF5"/>
    <w:rsid w:val="00701071"/>
    <w:rsid w:val="00701635"/>
    <w:rsid w:val="0070250E"/>
    <w:rsid w:val="00707AF9"/>
    <w:rsid w:val="00712330"/>
    <w:rsid w:val="00712C43"/>
    <w:rsid w:val="00714DC2"/>
    <w:rsid w:val="00716D41"/>
    <w:rsid w:val="007205ED"/>
    <w:rsid w:val="0072192A"/>
    <w:rsid w:val="00721C0E"/>
    <w:rsid w:val="00722484"/>
    <w:rsid w:val="00723450"/>
    <w:rsid w:val="007243D8"/>
    <w:rsid w:val="00726825"/>
    <w:rsid w:val="00727DA9"/>
    <w:rsid w:val="00727EBE"/>
    <w:rsid w:val="00727FE4"/>
    <w:rsid w:val="007315C2"/>
    <w:rsid w:val="007319EA"/>
    <w:rsid w:val="00733AB8"/>
    <w:rsid w:val="00733DD6"/>
    <w:rsid w:val="0073432A"/>
    <w:rsid w:val="00741AF4"/>
    <w:rsid w:val="0074294C"/>
    <w:rsid w:val="00743304"/>
    <w:rsid w:val="00743562"/>
    <w:rsid w:val="007435C0"/>
    <w:rsid w:val="00743CC0"/>
    <w:rsid w:val="007441EC"/>
    <w:rsid w:val="00745EC0"/>
    <w:rsid w:val="007463B2"/>
    <w:rsid w:val="007466A2"/>
    <w:rsid w:val="00746E6B"/>
    <w:rsid w:val="00750488"/>
    <w:rsid w:val="0075258C"/>
    <w:rsid w:val="007575AF"/>
    <w:rsid w:val="007623A4"/>
    <w:rsid w:val="00763124"/>
    <w:rsid w:val="0076479C"/>
    <w:rsid w:val="00765381"/>
    <w:rsid w:val="00771906"/>
    <w:rsid w:val="00771C14"/>
    <w:rsid w:val="007720ED"/>
    <w:rsid w:val="0077218F"/>
    <w:rsid w:val="00774A27"/>
    <w:rsid w:val="007767BD"/>
    <w:rsid w:val="007769D0"/>
    <w:rsid w:val="007803B1"/>
    <w:rsid w:val="007809FF"/>
    <w:rsid w:val="007815DE"/>
    <w:rsid w:val="00782C5D"/>
    <w:rsid w:val="00782C7D"/>
    <w:rsid w:val="007874F5"/>
    <w:rsid w:val="00790259"/>
    <w:rsid w:val="00791D3D"/>
    <w:rsid w:val="007948C7"/>
    <w:rsid w:val="00795747"/>
    <w:rsid w:val="007A06BD"/>
    <w:rsid w:val="007A250E"/>
    <w:rsid w:val="007A4F36"/>
    <w:rsid w:val="007A69D3"/>
    <w:rsid w:val="007B017C"/>
    <w:rsid w:val="007B0416"/>
    <w:rsid w:val="007B097F"/>
    <w:rsid w:val="007B2A81"/>
    <w:rsid w:val="007B3479"/>
    <w:rsid w:val="007B47FB"/>
    <w:rsid w:val="007B625D"/>
    <w:rsid w:val="007B6426"/>
    <w:rsid w:val="007B6643"/>
    <w:rsid w:val="007C3B3A"/>
    <w:rsid w:val="007C3F9A"/>
    <w:rsid w:val="007C5008"/>
    <w:rsid w:val="007C7D77"/>
    <w:rsid w:val="007D11FE"/>
    <w:rsid w:val="007D1BF7"/>
    <w:rsid w:val="007D25BD"/>
    <w:rsid w:val="007D31F6"/>
    <w:rsid w:val="007D43C1"/>
    <w:rsid w:val="007D682A"/>
    <w:rsid w:val="007D79D9"/>
    <w:rsid w:val="007E36DC"/>
    <w:rsid w:val="007F1A36"/>
    <w:rsid w:val="007F54E5"/>
    <w:rsid w:val="007F5821"/>
    <w:rsid w:val="007F7A1E"/>
    <w:rsid w:val="00801831"/>
    <w:rsid w:val="008018B3"/>
    <w:rsid w:val="00803D59"/>
    <w:rsid w:val="008070CC"/>
    <w:rsid w:val="00810092"/>
    <w:rsid w:val="0081212E"/>
    <w:rsid w:val="00813FA9"/>
    <w:rsid w:val="0082110A"/>
    <w:rsid w:val="00821D78"/>
    <w:rsid w:val="00821D79"/>
    <w:rsid w:val="00822979"/>
    <w:rsid w:val="008236CF"/>
    <w:rsid w:val="00826069"/>
    <w:rsid w:val="00826399"/>
    <w:rsid w:val="0082710D"/>
    <w:rsid w:val="008308BE"/>
    <w:rsid w:val="00830C4B"/>
    <w:rsid w:val="00830CC5"/>
    <w:rsid w:val="0083352F"/>
    <w:rsid w:val="00835CBF"/>
    <w:rsid w:val="00837102"/>
    <w:rsid w:val="00840C46"/>
    <w:rsid w:val="00841033"/>
    <w:rsid w:val="00842011"/>
    <w:rsid w:val="00842F51"/>
    <w:rsid w:val="00843BC9"/>
    <w:rsid w:val="008455BA"/>
    <w:rsid w:val="00846339"/>
    <w:rsid w:val="008466BC"/>
    <w:rsid w:val="00850BDD"/>
    <w:rsid w:val="00850C6B"/>
    <w:rsid w:val="00851471"/>
    <w:rsid w:val="00851C87"/>
    <w:rsid w:val="008527B5"/>
    <w:rsid w:val="00854697"/>
    <w:rsid w:val="00855967"/>
    <w:rsid w:val="00855A45"/>
    <w:rsid w:val="00857171"/>
    <w:rsid w:val="008647F7"/>
    <w:rsid w:val="00865725"/>
    <w:rsid w:val="00874ACC"/>
    <w:rsid w:val="008766B4"/>
    <w:rsid w:val="008848AA"/>
    <w:rsid w:val="00886C58"/>
    <w:rsid w:val="008870A4"/>
    <w:rsid w:val="008905EE"/>
    <w:rsid w:val="0089339F"/>
    <w:rsid w:val="00894D9B"/>
    <w:rsid w:val="00895EB7"/>
    <w:rsid w:val="0089742F"/>
    <w:rsid w:val="00897483"/>
    <w:rsid w:val="00897E79"/>
    <w:rsid w:val="008A060D"/>
    <w:rsid w:val="008A192A"/>
    <w:rsid w:val="008A4A36"/>
    <w:rsid w:val="008A4D28"/>
    <w:rsid w:val="008A4FB2"/>
    <w:rsid w:val="008A57C6"/>
    <w:rsid w:val="008A5C85"/>
    <w:rsid w:val="008A6F0C"/>
    <w:rsid w:val="008A7E77"/>
    <w:rsid w:val="008B3BF4"/>
    <w:rsid w:val="008B4766"/>
    <w:rsid w:val="008B4DDB"/>
    <w:rsid w:val="008B58D1"/>
    <w:rsid w:val="008B7F42"/>
    <w:rsid w:val="008C29C2"/>
    <w:rsid w:val="008C3006"/>
    <w:rsid w:val="008D0B40"/>
    <w:rsid w:val="008D1829"/>
    <w:rsid w:val="008D2FEE"/>
    <w:rsid w:val="008D49D8"/>
    <w:rsid w:val="008D58DA"/>
    <w:rsid w:val="008D74CD"/>
    <w:rsid w:val="008E19E9"/>
    <w:rsid w:val="008E5A8B"/>
    <w:rsid w:val="008E5E36"/>
    <w:rsid w:val="008E6784"/>
    <w:rsid w:val="008F0FCD"/>
    <w:rsid w:val="008F192A"/>
    <w:rsid w:val="008F1D9D"/>
    <w:rsid w:val="008F6B2F"/>
    <w:rsid w:val="008F71B3"/>
    <w:rsid w:val="008F7703"/>
    <w:rsid w:val="00900654"/>
    <w:rsid w:val="00900A00"/>
    <w:rsid w:val="0090128C"/>
    <w:rsid w:val="009013A4"/>
    <w:rsid w:val="0090260A"/>
    <w:rsid w:val="009032AF"/>
    <w:rsid w:val="00903A0E"/>
    <w:rsid w:val="00903C55"/>
    <w:rsid w:val="009107A8"/>
    <w:rsid w:val="00911ABC"/>
    <w:rsid w:val="00912EB1"/>
    <w:rsid w:val="00913777"/>
    <w:rsid w:val="00913B75"/>
    <w:rsid w:val="00915845"/>
    <w:rsid w:val="00915A69"/>
    <w:rsid w:val="00915BDD"/>
    <w:rsid w:val="0092084F"/>
    <w:rsid w:val="00920F64"/>
    <w:rsid w:val="00922A61"/>
    <w:rsid w:val="00923732"/>
    <w:rsid w:val="00923A98"/>
    <w:rsid w:val="00926A5A"/>
    <w:rsid w:val="00927299"/>
    <w:rsid w:val="00931A9C"/>
    <w:rsid w:val="00931CD9"/>
    <w:rsid w:val="00932A7D"/>
    <w:rsid w:val="00932AEF"/>
    <w:rsid w:val="009330F6"/>
    <w:rsid w:val="00933A7A"/>
    <w:rsid w:val="00934BD1"/>
    <w:rsid w:val="00935E0E"/>
    <w:rsid w:val="00937119"/>
    <w:rsid w:val="009374C8"/>
    <w:rsid w:val="009412AA"/>
    <w:rsid w:val="0094266E"/>
    <w:rsid w:val="009441C3"/>
    <w:rsid w:val="00944FF5"/>
    <w:rsid w:val="00945DCD"/>
    <w:rsid w:val="00953BA8"/>
    <w:rsid w:val="00953E9C"/>
    <w:rsid w:val="00954F75"/>
    <w:rsid w:val="00956D77"/>
    <w:rsid w:val="0095736F"/>
    <w:rsid w:val="0096025E"/>
    <w:rsid w:val="00963B2D"/>
    <w:rsid w:val="00966B73"/>
    <w:rsid w:val="009721F7"/>
    <w:rsid w:val="0097520D"/>
    <w:rsid w:val="00975B1C"/>
    <w:rsid w:val="009761C1"/>
    <w:rsid w:val="00976DC5"/>
    <w:rsid w:val="00977C58"/>
    <w:rsid w:val="009806E7"/>
    <w:rsid w:val="00980F28"/>
    <w:rsid w:val="00982B51"/>
    <w:rsid w:val="0098409C"/>
    <w:rsid w:val="009859EC"/>
    <w:rsid w:val="00986862"/>
    <w:rsid w:val="00991DAE"/>
    <w:rsid w:val="00993C39"/>
    <w:rsid w:val="009957A3"/>
    <w:rsid w:val="00995836"/>
    <w:rsid w:val="00996583"/>
    <w:rsid w:val="009A0222"/>
    <w:rsid w:val="009A4406"/>
    <w:rsid w:val="009A5D79"/>
    <w:rsid w:val="009A6235"/>
    <w:rsid w:val="009A7736"/>
    <w:rsid w:val="009A7892"/>
    <w:rsid w:val="009B1D3E"/>
    <w:rsid w:val="009B267E"/>
    <w:rsid w:val="009B4B92"/>
    <w:rsid w:val="009B5738"/>
    <w:rsid w:val="009B6471"/>
    <w:rsid w:val="009C0424"/>
    <w:rsid w:val="009C0FED"/>
    <w:rsid w:val="009C5389"/>
    <w:rsid w:val="009C5B55"/>
    <w:rsid w:val="009D1960"/>
    <w:rsid w:val="009D323B"/>
    <w:rsid w:val="009D5B8B"/>
    <w:rsid w:val="009D7AF3"/>
    <w:rsid w:val="009D7C9A"/>
    <w:rsid w:val="009D7D07"/>
    <w:rsid w:val="009D7EFA"/>
    <w:rsid w:val="009E0E68"/>
    <w:rsid w:val="009E4121"/>
    <w:rsid w:val="009E5389"/>
    <w:rsid w:val="009E5576"/>
    <w:rsid w:val="009E6148"/>
    <w:rsid w:val="009E65C0"/>
    <w:rsid w:val="009E6703"/>
    <w:rsid w:val="009E6A10"/>
    <w:rsid w:val="009F1661"/>
    <w:rsid w:val="009F1D2E"/>
    <w:rsid w:val="009F2C7C"/>
    <w:rsid w:val="009F37DC"/>
    <w:rsid w:val="009F3BD0"/>
    <w:rsid w:val="009F68B4"/>
    <w:rsid w:val="009F6F46"/>
    <w:rsid w:val="00A009FB"/>
    <w:rsid w:val="00A035CD"/>
    <w:rsid w:val="00A040EF"/>
    <w:rsid w:val="00A04D17"/>
    <w:rsid w:val="00A055D7"/>
    <w:rsid w:val="00A0798E"/>
    <w:rsid w:val="00A07D71"/>
    <w:rsid w:val="00A10170"/>
    <w:rsid w:val="00A10D3C"/>
    <w:rsid w:val="00A11596"/>
    <w:rsid w:val="00A13FAE"/>
    <w:rsid w:val="00A16E23"/>
    <w:rsid w:val="00A2294C"/>
    <w:rsid w:val="00A24811"/>
    <w:rsid w:val="00A25163"/>
    <w:rsid w:val="00A252BB"/>
    <w:rsid w:val="00A258F8"/>
    <w:rsid w:val="00A262F9"/>
    <w:rsid w:val="00A2638C"/>
    <w:rsid w:val="00A2706B"/>
    <w:rsid w:val="00A2769F"/>
    <w:rsid w:val="00A33A20"/>
    <w:rsid w:val="00A34482"/>
    <w:rsid w:val="00A34B11"/>
    <w:rsid w:val="00A36FEF"/>
    <w:rsid w:val="00A40EB4"/>
    <w:rsid w:val="00A418B8"/>
    <w:rsid w:val="00A42E18"/>
    <w:rsid w:val="00A43048"/>
    <w:rsid w:val="00A44468"/>
    <w:rsid w:val="00A44622"/>
    <w:rsid w:val="00A4571A"/>
    <w:rsid w:val="00A51AA5"/>
    <w:rsid w:val="00A53E14"/>
    <w:rsid w:val="00A55B33"/>
    <w:rsid w:val="00A55BBB"/>
    <w:rsid w:val="00A55E9D"/>
    <w:rsid w:val="00A5686B"/>
    <w:rsid w:val="00A56951"/>
    <w:rsid w:val="00A61258"/>
    <w:rsid w:val="00A61E35"/>
    <w:rsid w:val="00A65C90"/>
    <w:rsid w:val="00A66E0D"/>
    <w:rsid w:val="00A66FF4"/>
    <w:rsid w:val="00A67086"/>
    <w:rsid w:val="00A70459"/>
    <w:rsid w:val="00A7214C"/>
    <w:rsid w:val="00A72963"/>
    <w:rsid w:val="00A737A9"/>
    <w:rsid w:val="00A73F72"/>
    <w:rsid w:val="00A7443C"/>
    <w:rsid w:val="00A7545E"/>
    <w:rsid w:val="00A82F79"/>
    <w:rsid w:val="00A87D4C"/>
    <w:rsid w:val="00A9139A"/>
    <w:rsid w:val="00A9149D"/>
    <w:rsid w:val="00A93096"/>
    <w:rsid w:val="00A95FA3"/>
    <w:rsid w:val="00A9606D"/>
    <w:rsid w:val="00A97C27"/>
    <w:rsid w:val="00AA1B5F"/>
    <w:rsid w:val="00AA2944"/>
    <w:rsid w:val="00AA459B"/>
    <w:rsid w:val="00AA4AFD"/>
    <w:rsid w:val="00AA6EE3"/>
    <w:rsid w:val="00AA7006"/>
    <w:rsid w:val="00AA7E18"/>
    <w:rsid w:val="00AB09FC"/>
    <w:rsid w:val="00AB1032"/>
    <w:rsid w:val="00AB166A"/>
    <w:rsid w:val="00AB23C9"/>
    <w:rsid w:val="00AB29AF"/>
    <w:rsid w:val="00AB3A72"/>
    <w:rsid w:val="00AB5578"/>
    <w:rsid w:val="00AB692E"/>
    <w:rsid w:val="00AC0F49"/>
    <w:rsid w:val="00AC59B2"/>
    <w:rsid w:val="00AC72DA"/>
    <w:rsid w:val="00AC756A"/>
    <w:rsid w:val="00AC7797"/>
    <w:rsid w:val="00AC77DC"/>
    <w:rsid w:val="00AD4B36"/>
    <w:rsid w:val="00AD517B"/>
    <w:rsid w:val="00AD5729"/>
    <w:rsid w:val="00AD5733"/>
    <w:rsid w:val="00AD5817"/>
    <w:rsid w:val="00AD5B25"/>
    <w:rsid w:val="00AD6D99"/>
    <w:rsid w:val="00AD7DC5"/>
    <w:rsid w:val="00AE1046"/>
    <w:rsid w:val="00AE1750"/>
    <w:rsid w:val="00AE34E9"/>
    <w:rsid w:val="00AE6F97"/>
    <w:rsid w:val="00AF34BF"/>
    <w:rsid w:val="00AF3EE3"/>
    <w:rsid w:val="00B00371"/>
    <w:rsid w:val="00B00701"/>
    <w:rsid w:val="00B0093B"/>
    <w:rsid w:val="00B00D47"/>
    <w:rsid w:val="00B03628"/>
    <w:rsid w:val="00B04944"/>
    <w:rsid w:val="00B05183"/>
    <w:rsid w:val="00B05A85"/>
    <w:rsid w:val="00B06FDA"/>
    <w:rsid w:val="00B10C27"/>
    <w:rsid w:val="00B1347B"/>
    <w:rsid w:val="00B149B1"/>
    <w:rsid w:val="00B17DD6"/>
    <w:rsid w:val="00B21BC9"/>
    <w:rsid w:val="00B23187"/>
    <w:rsid w:val="00B24E1E"/>
    <w:rsid w:val="00B2554C"/>
    <w:rsid w:val="00B25A34"/>
    <w:rsid w:val="00B2623C"/>
    <w:rsid w:val="00B2642D"/>
    <w:rsid w:val="00B275A0"/>
    <w:rsid w:val="00B316F8"/>
    <w:rsid w:val="00B340CA"/>
    <w:rsid w:val="00B34528"/>
    <w:rsid w:val="00B46819"/>
    <w:rsid w:val="00B471F5"/>
    <w:rsid w:val="00B47E8D"/>
    <w:rsid w:val="00B50365"/>
    <w:rsid w:val="00B51879"/>
    <w:rsid w:val="00B53AC4"/>
    <w:rsid w:val="00B5400E"/>
    <w:rsid w:val="00B5416D"/>
    <w:rsid w:val="00B5446A"/>
    <w:rsid w:val="00B602BA"/>
    <w:rsid w:val="00B61524"/>
    <w:rsid w:val="00B65858"/>
    <w:rsid w:val="00B6721C"/>
    <w:rsid w:val="00B67529"/>
    <w:rsid w:val="00B67EDD"/>
    <w:rsid w:val="00B736F9"/>
    <w:rsid w:val="00B82CB5"/>
    <w:rsid w:val="00B84929"/>
    <w:rsid w:val="00B85B09"/>
    <w:rsid w:val="00B86AE5"/>
    <w:rsid w:val="00B86BC0"/>
    <w:rsid w:val="00B90CB1"/>
    <w:rsid w:val="00B90DF1"/>
    <w:rsid w:val="00B9198C"/>
    <w:rsid w:val="00B92A1B"/>
    <w:rsid w:val="00B93979"/>
    <w:rsid w:val="00B93F7A"/>
    <w:rsid w:val="00B94899"/>
    <w:rsid w:val="00B96080"/>
    <w:rsid w:val="00B97326"/>
    <w:rsid w:val="00BA3D7D"/>
    <w:rsid w:val="00BA66E3"/>
    <w:rsid w:val="00BB0F2C"/>
    <w:rsid w:val="00BB1920"/>
    <w:rsid w:val="00BB27E4"/>
    <w:rsid w:val="00BB4757"/>
    <w:rsid w:val="00BB5831"/>
    <w:rsid w:val="00BB5A55"/>
    <w:rsid w:val="00BC07AB"/>
    <w:rsid w:val="00BC375D"/>
    <w:rsid w:val="00BC4AB4"/>
    <w:rsid w:val="00BC720C"/>
    <w:rsid w:val="00BD010F"/>
    <w:rsid w:val="00BD0E97"/>
    <w:rsid w:val="00BD1060"/>
    <w:rsid w:val="00BD170E"/>
    <w:rsid w:val="00BD1AEC"/>
    <w:rsid w:val="00BD1C98"/>
    <w:rsid w:val="00BD2B9C"/>
    <w:rsid w:val="00BD42E9"/>
    <w:rsid w:val="00BD530A"/>
    <w:rsid w:val="00BD5852"/>
    <w:rsid w:val="00BD5E77"/>
    <w:rsid w:val="00BE0499"/>
    <w:rsid w:val="00BE08F1"/>
    <w:rsid w:val="00BE15D2"/>
    <w:rsid w:val="00BE19AA"/>
    <w:rsid w:val="00BE1E11"/>
    <w:rsid w:val="00BE20AB"/>
    <w:rsid w:val="00BE57FC"/>
    <w:rsid w:val="00BE61A6"/>
    <w:rsid w:val="00BF26D5"/>
    <w:rsid w:val="00BF31B7"/>
    <w:rsid w:val="00BF4D42"/>
    <w:rsid w:val="00BF514B"/>
    <w:rsid w:val="00BF56DB"/>
    <w:rsid w:val="00BF651C"/>
    <w:rsid w:val="00BF6534"/>
    <w:rsid w:val="00C0096C"/>
    <w:rsid w:val="00C00983"/>
    <w:rsid w:val="00C030E8"/>
    <w:rsid w:val="00C050EF"/>
    <w:rsid w:val="00C06678"/>
    <w:rsid w:val="00C075AF"/>
    <w:rsid w:val="00C1095A"/>
    <w:rsid w:val="00C11D05"/>
    <w:rsid w:val="00C12476"/>
    <w:rsid w:val="00C136EE"/>
    <w:rsid w:val="00C176A6"/>
    <w:rsid w:val="00C20B1A"/>
    <w:rsid w:val="00C22457"/>
    <w:rsid w:val="00C25F5F"/>
    <w:rsid w:val="00C312CF"/>
    <w:rsid w:val="00C33E26"/>
    <w:rsid w:val="00C340A2"/>
    <w:rsid w:val="00C34978"/>
    <w:rsid w:val="00C409C2"/>
    <w:rsid w:val="00C40B74"/>
    <w:rsid w:val="00C42605"/>
    <w:rsid w:val="00C44C29"/>
    <w:rsid w:val="00C46F61"/>
    <w:rsid w:val="00C4756F"/>
    <w:rsid w:val="00C53756"/>
    <w:rsid w:val="00C557F9"/>
    <w:rsid w:val="00C623E4"/>
    <w:rsid w:val="00C629BF"/>
    <w:rsid w:val="00C62E77"/>
    <w:rsid w:val="00C63572"/>
    <w:rsid w:val="00C718EC"/>
    <w:rsid w:val="00C724B0"/>
    <w:rsid w:val="00C72B21"/>
    <w:rsid w:val="00C72F89"/>
    <w:rsid w:val="00C73EAE"/>
    <w:rsid w:val="00C7688A"/>
    <w:rsid w:val="00C80F5D"/>
    <w:rsid w:val="00C82EFC"/>
    <w:rsid w:val="00C903D8"/>
    <w:rsid w:val="00C91F88"/>
    <w:rsid w:val="00C9200E"/>
    <w:rsid w:val="00C931D3"/>
    <w:rsid w:val="00C943AA"/>
    <w:rsid w:val="00C960EF"/>
    <w:rsid w:val="00C967F2"/>
    <w:rsid w:val="00CA0A61"/>
    <w:rsid w:val="00CA14DB"/>
    <w:rsid w:val="00CA15C8"/>
    <w:rsid w:val="00CA16E5"/>
    <w:rsid w:val="00CA1F8D"/>
    <w:rsid w:val="00CA22E0"/>
    <w:rsid w:val="00CA498A"/>
    <w:rsid w:val="00CA7E4D"/>
    <w:rsid w:val="00CB0E80"/>
    <w:rsid w:val="00CB19E1"/>
    <w:rsid w:val="00CB3555"/>
    <w:rsid w:val="00CB5867"/>
    <w:rsid w:val="00CC02C4"/>
    <w:rsid w:val="00CC04D2"/>
    <w:rsid w:val="00CC0AE2"/>
    <w:rsid w:val="00CC15B5"/>
    <w:rsid w:val="00CC2491"/>
    <w:rsid w:val="00CC2E59"/>
    <w:rsid w:val="00CC2E66"/>
    <w:rsid w:val="00CC5BF0"/>
    <w:rsid w:val="00CC6F1A"/>
    <w:rsid w:val="00CD12DE"/>
    <w:rsid w:val="00CD555E"/>
    <w:rsid w:val="00CD6F24"/>
    <w:rsid w:val="00CD797E"/>
    <w:rsid w:val="00CE4F73"/>
    <w:rsid w:val="00CE556C"/>
    <w:rsid w:val="00CE5C07"/>
    <w:rsid w:val="00CF0C62"/>
    <w:rsid w:val="00CF2578"/>
    <w:rsid w:val="00CF289D"/>
    <w:rsid w:val="00CF338F"/>
    <w:rsid w:val="00CF3B55"/>
    <w:rsid w:val="00CF402F"/>
    <w:rsid w:val="00CF5D2E"/>
    <w:rsid w:val="00D019CD"/>
    <w:rsid w:val="00D02A21"/>
    <w:rsid w:val="00D06977"/>
    <w:rsid w:val="00D073C6"/>
    <w:rsid w:val="00D078E6"/>
    <w:rsid w:val="00D1386E"/>
    <w:rsid w:val="00D14483"/>
    <w:rsid w:val="00D155BC"/>
    <w:rsid w:val="00D15CFE"/>
    <w:rsid w:val="00D164A9"/>
    <w:rsid w:val="00D16D88"/>
    <w:rsid w:val="00D16FC0"/>
    <w:rsid w:val="00D2782E"/>
    <w:rsid w:val="00D303BD"/>
    <w:rsid w:val="00D303CE"/>
    <w:rsid w:val="00D30FCF"/>
    <w:rsid w:val="00D31C15"/>
    <w:rsid w:val="00D327C0"/>
    <w:rsid w:val="00D3289E"/>
    <w:rsid w:val="00D3337C"/>
    <w:rsid w:val="00D3555D"/>
    <w:rsid w:val="00D35A04"/>
    <w:rsid w:val="00D35FCC"/>
    <w:rsid w:val="00D37208"/>
    <w:rsid w:val="00D3772C"/>
    <w:rsid w:val="00D37867"/>
    <w:rsid w:val="00D40288"/>
    <w:rsid w:val="00D446CC"/>
    <w:rsid w:val="00D44996"/>
    <w:rsid w:val="00D45C86"/>
    <w:rsid w:val="00D45F31"/>
    <w:rsid w:val="00D46230"/>
    <w:rsid w:val="00D50B3F"/>
    <w:rsid w:val="00D525FF"/>
    <w:rsid w:val="00D54C81"/>
    <w:rsid w:val="00D55985"/>
    <w:rsid w:val="00D56184"/>
    <w:rsid w:val="00D56B01"/>
    <w:rsid w:val="00D60C9F"/>
    <w:rsid w:val="00D6201A"/>
    <w:rsid w:val="00D626EA"/>
    <w:rsid w:val="00D62F1A"/>
    <w:rsid w:val="00D63376"/>
    <w:rsid w:val="00D65DF2"/>
    <w:rsid w:val="00D667BF"/>
    <w:rsid w:val="00D72AC4"/>
    <w:rsid w:val="00D734A8"/>
    <w:rsid w:val="00D7506C"/>
    <w:rsid w:val="00D81AAB"/>
    <w:rsid w:val="00D81D49"/>
    <w:rsid w:val="00D82206"/>
    <w:rsid w:val="00D82B91"/>
    <w:rsid w:val="00D87DDF"/>
    <w:rsid w:val="00D87DE7"/>
    <w:rsid w:val="00D91164"/>
    <w:rsid w:val="00D91BD4"/>
    <w:rsid w:val="00D9249D"/>
    <w:rsid w:val="00D93B3E"/>
    <w:rsid w:val="00D9502C"/>
    <w:rsid w:val="00DA3B13"/>
    <w:rsid w:val="00DA56CF"/>
    <w:rsid w:val="00DA5A21"/>
    <w:rsid w:val="00DA63A5"/>
    <w:rsid w:val="00DA6FF3"/>
    <w:rsid w:val="00DB0285"/>
    <w:rsid w:val="00DB050B"/>
    <w:rsid w:val="00DB20A0"/>
    <w:rsid w:val="00DB5913"/>
    <w:rsid w:val="00DB61AF"/>
    <w:rsid w:val="00DC0D57"/>
    <w:rsid w:val="00DC1E3C"/>
    <w:rsid w:val="00DC2E34"/>
    <w:rsid w:val="00DC3EA4"/>
    <w:rsid w:val="00DC3F7B"/>
    <w:rsid w:val="00DC441E"/>
    <w:rsid w:val="00DC70FB"/>
    <w:rsid w:val="00DC7828"/>
    <w:rsid w:val="00DC785F"/>
    <w:rsid w:val="00DC7B95"/>
    <w:rsid w:val="00DD2CE8"/>
    <w:rsid w:val="00DD4FA6"/>
    <w:rsid w:val="00DD5C3A"/>
    <w:rsid w:val="00DD63F9"/>
    <w:rsid w:val="00DD65F7"/>
    <w:rsid w:val="00DE754B"/>
    <w:rsid w:val="00DE7A9D"/>
    <w:rsid w:val="00DF0161"/>
    <w:rsid w:val="00DF07EE"/>
    <w:rsid w:val="00DF2C6E"/>
    <w:rsid w:val="00DF3C3D"/>
    <w:rsid w:val="00DF7422"/>
    <w:rsid w:val="00E018EC"/>
    <w:rsid w:val="00E024F3"/>
    <w:rsid w:val="00E03F56"/>
    <w:rsid w:val="00E0422E"/>
    <w:rsid w:val="00E0557E"/>
    <w:rsid w:val="00E06E98"/>
    <w:rsid w:val="00E07A94"/>
    <w:rsid w:val="00E10A51"/>
    <w:rsid w:val="00E11AFE"/>
    <w:rsid w:val="00E12F9C"/>
    <w:rsid w:val="00E14FCE"/>
    <w:rsid w:val="00E15A12"/>
    <w:rsid w:val="00E16290"/>
    <w:rsid w:val="00E16D7D"/>
    <w:rsid w:val="00E21317"/>
    <w:rsid w:val="00E215F2"/>
    <w:rsid w:val="00E22CCC"/>
    <w:rsid w:val="00E30F01"/>
    <w:rsid w:val="00E32F07"/>
    <w:rsid w:val="00E35620"/>
    <w:rsid w:val="00E36FAA"/>
    <w:rsid w:val="00E37D32"/>
    <w:rsid w:val="00E42AF3"/>
    <w:rsid w:val="00E45AFC"/>
    <w:rsid w:val="00E467A5"/>
    <w:rsid w:val="00E50E30"/>
    <w:rsid w:val="00E5234F"/>
    <w:rsid w:val="00E52E26"/>
    <w:rsid w:val="00E552A1"/>
    <w:rsid w:val="00E57DFB"/>
    <w:rsid w:val="00E60CB3"/>
    <w:rsid w:val="00E625F3"/>
    <w:rsid w:val="00E668A5"/>
    <w:rsid w:val="00E66C51"/>
    <w:rsid w:val="00E67F0C"/>
    <w:rsid w:val="00E67F7D"/>
    <w:rsid w:val="00E7286D"/>
    <w:rsid w:val="00E73E08"/>
    <w:rsid w:val="00E757EC"/>
    <w:rsid w:val="00E76AF3"/>
    <w:rsid w:val="00E80981"/>
    <w:rsid w:val="00E821AE"/>
    <w:rsid w:val="00E82CD3"/>
    <w:rsid w:val="00E86634"/>
    <w:rsid w:val="00E871F7"/>
    <w:rsid w:val="00E91B00"/>
    <w:rsid w:val="00E92419"/>
    <w:rsid w:val="00E957CB"/>
    <w:rsid w:val="00E9649A"/>
    <w:rsid w:val="00E964A2"/>
    <w:rsid w:val="00E96A19"/>
    <w:rsid w:val="00E97421"/>
    <w:rsid w:val="00EA4CF0"/>
    <w:rsid w:val="00EA7DB5"/>
    <w:rsid w:val="00EB2595"/>
    <w:rsid w:val="00EB4C4F"/>
    <w:rsid w:val="00EB5BBE"/>
    <w:rsid w:val="00EC12CF"/>
    <w:rsid w:val="00EC1363"/>
    <w:rsid w:val="00EC4247"/>
    <w:rsid w:val="00EC5385"/>
    <w:rsid w:val="00ED205F"/>
    <w:rsid w:val="00ED23F4"/>
    <w:rsid w:val="00ED3026"/>
    <w:rsid w:val="00ED3D1F"/>
    <w:rsid w:val="00ED46D3"/>
    <w:rsid w:val="00EE2BAD"/>
    <w:rsid w:val="00EE39AC"/>
    <w:rsid w:val="00EE39FE"/>
    <w:rsid w:val="00EE4582"/>
    <w:rsid w:val="00EE61F4"/>
    <w:rsid w:val="00EE6D16"/>
    <w:rsid w:val="00EF1D43"/>
    <w:rsid w:val="00EF6C45"/>
    <w:rsid w:val="00F01E25"/>
    <w:rsid w:val="00F0356B"/>
    <w:rsid w:val="00F0365C"/>
    <w:rsid w:val="00F0478C"/>
    <w:rsid w:val="00F0591F"/>
    <w:rsid w:val="00F0616F"/>
    <w:rsid w:val="00F0679E"/>
    <w:rsid w:val="00F10432"/>
    <w:rsid w:val="00F10FA2"/>
    <w:rsid w:val="00F118F0"/>
    <w:rsid w:val="00F136C7"/>
    <w:rsid w:val="00F16B2D"/>
    <w:rsid w:val="00F205D6"/>
    <w:rsid w:val="00F21515"/>
    <w:rsid w:val="00F2258E"/>
    <w:rsid w:val="00F22E59"/>
    <w:rsid w:val="00F25A18"/>
    <w:rsid w:val="00F2632A"/>
    <w:rsid w:val="00F26A14"/>
    <w:rsid w:val="00F34419"/>
    <w:rsid w:val="00F34E6C"/>
    <w:rsid w:val="00F35AE1"/>
    <w:rsid w:val="00F437C8"/>
    <w:rsid w:val="00F4735F"/>
    <w:rsid w:val="00F4753B"/>
    <w:rsid w:val="00F476CF"/>
    <w:rsid w:val="00F546CA"/>
    <w:rsid w:val="00F55EEE"/>
    <w:rsid w:val="00F56CA6"/>
    <w:rsid w:val="00F56EB8"/>
    <w:rsid w:val="00F57B14"/>
    <w:rsid w:val="00F57FAF"/>
    <w:rsid w:val="00F60002"/>
    <w:rsid w:val="00F60F4A"/>
    <w:rsid w:val="00F615B5"/>
    <w:rsid w:val="00F61A4C"/>
    <w:rsid w:val="00F61AA3"/>
    <w:rsid w:val="00F63AD4"/>
    <w:rsid w:val="00F63D94"/>
    <w:rsid w:val="00F6550E"/>
    <w:rsid w:val="00F65C90"/>
    <w:rsid w:val="00F665A7"/>
    <w:rsid w:val="00F67F18"/>
    <w:rsid w:val="00F720E7"/>
    <w:rsid w:val="00F7258B"/>
    <w:rsid w:val="00F77C7D"/>
    <w:rsid w:val="00F80CAD"/>
    <w:rsid w:val="00F830B1"/>
    <w:rsid w:val="00F8326E"/>
    <w:rsid w:val="00F83357"/>
    <w:rsid w:val="00F84FDC"/>
    <w:rsid w:val="00F86A73"/>
    <w:rsid w:val="00F96D64"/>
    <w:rsid w:val="00F96EDF"/>
    <w:rsid w:val="00F979C4"/>
    <w:rsid w:val="00FA194F"/>
    <w:rsid w:val="00FA2A0B"/>
    <w:rsid w:val="00FA310D"/>
    <w:rsid w:val="00FA6B8F"/>
    <w:rsid w:val="00FA79B3"/>
    <w:rsid w:val="00FB02DC"/>
    <w:rsid w:val="00FB3399"/>
    <w:rsid w:val="00FB3745"/>
    <w:rsid w:val="00FB3ABC"/>
    <w:rsid w:val="00FB6DA2"/>
    <w:rsid w:val="00FC1DCB"/>
    <w:rsid w:val="00FC2FAD"/>
    <w:rsid w:val="00FC7709"/>
    <w:rsid w:val="00FD3C1D"/>
    <w:rsid w:val="00FD7692"/>
    <w:rsid w:val="00FE0973"/>
    <w:rsid w:val="00FE218C"/>
    <w:rsid w:val="00FE228D"/>
    <w:rsid w:val="00FE31C0"/>
    <w:rsid w:val="00FE3431"/>
    <w:rsid w:val="00FE3A2F"/>
    <w:rsid w:val="00FE57D1"/>
    <w:rsid w:val="00FE6A06"/>
    <w:rsid w:val="00FE781E"/>
    <w:rsid w:val="00FF069A"/>
    <w:rsid w:val="00FF1447"/>
    <w:rsid w:val="00FF33B2"/>
    <w:rsid w:val="00FF562F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80"/>
  </w:style>
  <w:style w:type="paragraph" w:styleId="1">
    <w:name w:val="heading 1"/>
    <w:basedOn w:val="a"/>
    <w:next w:val="a"/>
    <w:link w:val="10"/>
    <w:uiPriority w:val="9"/>
    <w:qFormat/>
    <w:rsid w:val="00CD7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E21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18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FE2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FE2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218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E218C"/>
    <w:rPr>
      <w:rFonts w:eastAsiaTheme="minorEastAsia"/>
      <w:lang w:eastAsia="ru-RU"/>
    </w:rPr>
  </w:style>
  <w:style w:type="character" w:customStyle="1" w:styleId="211pt">
    <w:name w:val="Основной текст (2) + 11 pt;Полужирный;Курсив"/>
    <w:basedOn w:val="a0"/>
    <w:rsid w:val="00FE21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E21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18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0pt">
    <w:name w:val="Основной текст (2) + 10 pt"/>
    <w:basedOn w:val="2"/>
    <w:rsid w:val="00FE218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FE218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FE21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qFormat/>
    <w:rsid w:val="00100D06"/>
    <w:pPr>
      <w:spacing w:before="100" w:after="100" w:line="240" w:lineRule="auto"/>
    </w:pPr>
    <w:rPr>
      <w:rFonts w:ascii="Times New Roman" w:eastAsia="Times New Roman" w:hAnsi="Times New Roman" w:cs="Tms Rmn"/>
      <w:sz w:val="24"/>
      <w:szCs w:val="24"/>
      <w:lang w:eastAsia="ar-SA"/>
    </w:rPr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"/>
    <w:basedOn w:val="a0"/>
    <w:link w:val="a8"/>
    <w:uiPriority w:val="99"/>
    <w:rsid w:val="00100D06"/>
    <w:rPr>
      <w:rFonts w:ascii="Times New Roman" w:eastAsia="Times New Roman" w:hAnsi="Times New Roman" w:cs="Tms Rm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rsid w:val="00100D06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1358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3587B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1358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3587B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C40B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C40B74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link w:val="ListParagraphChar1"/>
    <w:rsid w:val="00C40B74"/>
    <w:pPr>
      <w:spacing w:after="8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1">
    <w:name w:val="List Paragraph Char1"/>
    <w:link w:val="12"/>
    <w:locked/>
    <w:rsid w:val="00C40B74"/>
    <w:rPr>
      <w:rFonts w:ascii="Calibri" w:eastAsia="Times New Roman" w:hAnsi="Calibri" w:cs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EB5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Emphasis"/>
    <w:basedOn w:val="a0"/>
    <w:uiPriority w:val="20"/>
    <w:qFormat/>
    <w:rsid w:val="00DF3C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79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3">
    <w:name w:val="Нет списка1"/>
    <w:next w:val="a2"/>
    <w:semiHidden/>
    <w:rsid w:val="00BC720C"/>
  </w:style>
  <w:style w:type="table" w:customStyle="1" w:styleId="14">
    <w:name w:val="Сетка таблицы1"/>
    <w:basedOn w:val="a1"/>
    <w:next w:val="a3"/>
    <w:uiPriority w:val="59"/>
    <w:rsid w:val="00BC7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BC72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1pt0">
    <w:name w:val="Основной текст (2) + 11 pt"/>
    <w:aliases w:val="Полужирный,Курсив"/>
    <w:rsid w:val="00BC72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ListParagraph1">
    <w:name w:val="List Paragraph1"/>
    <w:basedOn w:val="a"/>
    <w:link w:val="ListParagraphChar"/>
    <w:rsid w:val="00BC720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1"/>
    <w:locked/>
    <w:rsid w:val="00BC720C"/>
    <w:rPr>
      <w:rFonts w:ascii="Calibri" w:eastAsia="Times New Roman" w:hAnsi="Calibri" w:cs="Times New Roman"/>
      <w:sz w:val="20"/>
      <w:szCs w:val="20"/>
    </w:rPr>
  </w:style>
  <w:style w:type="paragraph" w:styleId="af1">
    <w:name w:val="No Spacing"/>
    <w:link w:val="af2"/>
    <w:uiPriority w:val="1"/>
    <w:qFormat/>
    <w:rsid w:val="00BC72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BC720C"/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unhideWhenUsed/>
    <w:rsid w:val="00BC720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rsid w:val="00BC720C"/>
    <w:rPr>
      <w:rFonts w:ascii="Calibri" w:eastAsia="Times New Roman" w:hAnsi="Calibri" w:cs="Times New Roman"/>
    </w:rPr>
  </w:style>
  <w:style w:type="paragraph" w:customStyle="1" w:styleId="Default">
    <w:name w:val="Default"/>
    <w:rsid w:val="00BC7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BC720C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FontStyle16">
    <w:name w:val="Font Style16"/>
    <w:rsid w:val="00BC720C"/>
    <w:rPr>
      <w:rFonts w:ascii="Times New Roman" w:hAnsi="Times New Roman" w:cs="Times New Roman" w:hint="default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C720C"/>
  </w:style>
  <w:style w:type="table" w:customStyle="1" w:styleId="23">
    <w:name w:val="Сетка таблицы2"/>
    <w:basedOn w:val="a1"/>
    <w:next w:val="a3"/>
    <w:uiPriority w:val="59"/>
    <w:rsid w:val="00BC7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5"/>
    <w:locked/>
    <w:rsid w:val="00BC720C"/>
  </w:style>
  <w:style w:type="paragraph" w:customStyle="1" w:styleId="15">
    <w:name w:val="Без интервала1"/>
    <w:link w:val="NoSpacingChar"/>
    <w:rsid w:val="00BC720C"/>
    <w:pPr>
      <w:spacing w:after="0" w:line="240" w:lineRule="auto"/>
    </w:pPr>
  </w:style>
  <w:style w:type="character" w:styleId="af5">
    <w:name w:val="Strong"/>
    <w:uiPriority w:val="22"/>
    <w:qFormat/>
    <w:rsid w:val="00BC720C"/>
    <w:rPr>
      <w:b/>
      <w:bCs/>
    </w:rPr>
  </w:style>
  <w:style w:type="table" w:customStyle="1" w:styleId="31">
    <w:name w:val="Сетка таблицы3"/>
    <w:basedOn w:val="a1"/>
    <w:next w:val="a3"/>
    <w:uiPriority w:val="59"/>
    <w:rsid w:val="00BC7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BC7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BC7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FFC734A8F37410CABFBE90833BB3C93">
    <w:name w:val="EFFC734A8F37410CABFBE90833BB3C93"/>
    <w:rsid w:val="00BC720C"/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74AC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CD9CF-8F5B-404E-AD03-2211B761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19750</Words>
  <Characters>112575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2020-12-08T03:37:00Z</cp:lastPrinted>
  <dcterms:created xsi:type="dcterms:W3CDTF">2021-01-11T05:39:00Z</dcterms:created>
  <dcterms:modified xsi:type="dcterms:W3CDTF">2021-01-11T05:39:00Z</dcterms:modified>
</cp:coreProperties>
</file>