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20" w:rsidRDefault="008E7120"/>
    <w:tbl>
      <w:tblPr>
        <w:tblStyle w:val="af0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7"/>
      </w:tblGrid>
      <w:tr w:rsidR="0065109E" w:rsidTr="008E7120">
        <w:tc>
          <w:tcPr>
            <w:tcW w:w="5657" w:type="dxa"/>
          </w:tcPr>
          <w:p w:rsidR="0065109E" w:rsidRDefault="0065109E" w:rsidP="00264F33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2B62C9" w:rsidRPr="002B62C9" w:rsidRDefault="00A219B4" w:rsidP="00264F33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="00651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4F3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376380" w:rsidRDefault="00264F33" w:rsidP="00264F33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  <w:p w:rsidR="0065109E" w:rsidRDefault="00264F33" w:rsidP="00264F33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«Читинский район»</w:t>
            </w:r>
            <w:r w:rsidR="00651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109E" w:rsidRPr="0065109E" w:rsidRDefault="0065109E" w:rsidP="00264F33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b/>
              </w:rPr>
              <w:t xml:space="preserve">__________ </w:t>
            </w:r>
            <w:r w:rsidRPr="0065109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b/>
              </w:rPr>
              <w:t>________</w:t>
            </w:r>
          </w:p>
        </w:tc>
      </w:tr>
    </w:tbl>
    <w:p w:rsidR="0065109E" w:rsidRDefault="0065109E" w:rsidP="00333DC1">
      <w:pPr>
        <w:pStyle w:val="60"/>
        <w:shd w:val="clear" w:color="auto" w:fill="auto"/>
        <w:spacing w:after="0" w:line="280" w:lineRule="exact"/>
        <w:jc w:val="center"/>
      </w:pPr>
    </w:p>
    <w:p w:rsidR="0097142F" w:rsidRDefault="0097142F" w:rsidP="00333DC1">
      <w:pPr>
        <w:pStyle w:val="60"/>
        <w:shd w:val="clear" w:color="auto" w:fill="auto"/>
        <w:spacing w:after="0" w:line="280" w:lineRule="exact"/>
        <w:jc w:val="center"/>
      </w:pPr>
    </w:p>
    <w:p w:rsidR="009A5F11" w:rsidRDefault="0015608D" w:rsidP="00333DC1">
      <w:pPr>
        <w:pStyle w:val="60"/>
        <w:shd w:val="clear" w:color="auto" w:fill="auto"/>
        <w:spacing w:after="0" w:line="280" w:lineRule="exact"/>
        <w:jc w:val="center"/>
      </w:pPr>
      <w:r>
        <w:t>М</w:t>
      </w:r>
      <w:r w:rsidR="009A5F11" w:rsidRPr="00DB50E8">
        <w:t>униципальн</w:t>
      </w:r>
      <w:r>
        <w:t>ая</w:t>
      </w:r>
      <w:r w:rsidR="009A5F11" w:rsidRPr="00DB50E8">
        <w:t xml:space="preserve"> программ</w:t>
      </w:r>
      <w:r>
        <w:t>а</w:t>
      </w:r>
    </w:p>
    <w:p w:rsidR="00333DC1" w:rsidRDefault="009A5F11" w:rsidP="0015608D">
      <w:pPr>
        <w:pStyle w:val="60"/>
        <w:shd w:val="clear" w:color="auto" w:fill="auto"/>
        <w:spacing w:after="0" w:line="280" w:lineRule="exact"/>
        <w:jc w:val="center"/>
      </w:pPr>
      <w:r w:rsidRPr="00DB50E8">
        <w:t>«Ук</w:t>
      </w:r>
      <w:r w:rsidR="006915B8">
        <w:t>репление общественного здоровья</w:t>
      </w:r>
      <w:r w:rsidR="00A645D1">
        <w:t xml:space="preserve"> и развитие физической культуры и спорта </w:t>
      </w:r>
      <w:r>
        <w:t>на 202</w:t>
      </w:r>
      <w:r w:rsidR="00C51AB3">
        <w:t>1</w:t>
      </w:r>
      <w:r>
        <w:t xml:space="preserve"> - 202</w:t>
      </w:r>
      <w:r w:rsidR="00C51AB3">
        <w:t>5</w:t>
      </w:r>
      <w:r>
        <w:t xml:space="preserve"> </w:t>
      </w:r>
      <w:r w:rsidRPr="00DB50E8">
        <w:t>годы</w:t>
      </w:r>
      <w:r>
        <w:t>»</w:t>
      </w:r>
      <w:r w:rsidR="0015608D">
        <w:t xml:space="preserve"> м</w:t>
      </w:r>
      <w:r w:rsidR="00264F33">
        <w:t>униципального района «Читинский район»</w:t>
      </w:r>
    </w:p>
    <w:p w:rsidR="00264F33" w:rsidRDefault="00264F33" w:rsidP="00333DC1">
      <w:pPr>
        <w:pStyle w:val="70"/>
        <w:shd w:val="clear" w:color="auto" w:fill="auto"/>
        <w:spacing w:after="380" w:line="200" w:lineRule="exact"/>
        <w:jc w:val="center"/>
        <w:rPr>
          <w:sz w:val="28"/>
          <w:szCs w:val="28"/>
        </w:rPr>
      </w:pPr>
    </w:p>
    <w:p w:rsidR="00DA6CB9" w:rsidRDefault="00DA6CB9" w:rsidP="00333DC1">
      <w:pPr>
        <w:pStyle w:val="70"/>
        <w:shd w:val="clear" w:color="auto" w:fill="auto"/>
        <w:spacing w:after="380" w:line="200" w:lineRule="exact"/>
        <w:jc w:val="center"/>
        <w:rPr>
          <w:sz w:val="28"/>
          <w:szCs w:val="28"/>
        </w:rPr>
      </w:pPr>
      <w:r w:rsidRPr="003C69D7">
        <w:rPr>
          <w:sz w:val="28"/>
          <w:szCs w:val="28"/>
        </w:rPr>
        <w:t>Паспорт программы</w:t>
      </w:r>
    </w:p>
    <w:tbl>
      <w:tblPr>
        <w:tblStyle w:val="af0"/>
        <w:tblW w:w="932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A645D1" w:rsidTr="0043536B">
        <w:tc>
          <w:tcPr>
            <w:tcW w:w="3085" w:type="dxa"/>
          </w:tcPr>
          <w:p w:rsidR="0043536B" w:rsidRPr="0043536B" w:rsidRDefault="0043536B" w:rsidP="0043536B">
            <w:pPr>
              <w:pStyle w:val="70"/>
              <w:shd w:val="clear" w:color="auto" w:fill="auto"/>
              <w:spacing w:after="380" w:line="200" w:lineRule="exact"/>
              <w:rPr>
                <w:b w:val="0"/>
                <w:sz w:val="28"/>
                <w:szCs w:val="28"/>
              </w:rPr>
            </w:pPr>
            <w:r w:rsidRPr="0043536B">
              <w:rPr>
                <w:b w:val="0"/>
                <w:sz w:val="28"/>
                <w:szCs w:val="28"/>
              </w:rPr>
              <w:t>Куратор</w:t>
            </w:r>
          </w:p>
        </w:tc>
        <w:tc>
          <w:tcPr>
            <w:tcW w:w="6237" w:type="dxa"/>
          </w:tcPr>
          <w:p w:rsidR="00A645D1" w:rsidRPr="00A645D1" w:rsidRDefault="0043536B" w:rsidP="00A645D1">
            <w:pPr>
              <w:pStyle w:val="af4"/>
              <w:jc w:val="left"/>
            </w:pPr>
            <w:r w:rsidRPr="0043536B">
              <w:t>Заместитель главы муниципального района «Читинский район» по социальному развитию;</w:t>
            </w:r>
          </w:p>
        </w:tc>
      </w:tr>
      <w:tr w:rsidR="00EF4B5C" w:rsidTr="0043536B">
        <w:tc>
          <w:tcPr>
            <w:tcW w:w="3085" w:type="dxa"/>
          </w:tcPr>
          <w:p w:rsidR="00EF4B5C" w:rsidRPr="0043536B" w:rsidRDefault="0043536B" w:rsidP="0043536B">
            <w:pPr>
              <w:pStyle w:val="70"/>
              <w:shd w:val="clear" w:color="auto" w:fill="auto"/>
              <w:spacing w:after="380" w:line="200" w:lineRule="exact"/>
              <w:jc w:val="both"/>
              <w:rPr>
                <w:b w:val="0"/>
                <w:sz w:val="28"/>
                <w:szCs w:val="28"/>
              </w:rPr>
            </w:pPr>
            <w:r w:rsidRPr="0043536B">
              <w:rPr>
                <w:b w:val="0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237" w:type="dxa"/>
          </w:tcPr>
          <w:p w:rsidR="00EF4B5C" w:rsidRDefault="0043536B" w:rsidP="00A645D1">
            <w:pPr>
              <w:pStyle w:val="af4"/>
              <w:jc w:val="left"/>
            </w:pPr>
            <w:r>
              <w:t>Комитет культуры администрации муниципального района «Читинский район»</w:t>
            </w:r>
          </w:p>
        </w:tc>
      </w:tr>
      <w:tr w:rsidR="00A645D1" w:rsidTr="0043536B">
        <w:tc>
          <w:tcPr>
            <w:tcW w:w="3085" w:type="dxa"/>
          </w:tcPr>
          <w:p w:rsidR="00A645D1" w:rsidRPr="00A645D1" w:rsidRDefault="00A645D1" w:rsidP="00A645D1">
            <w:pPr>
              <w:pStyle w:val="af4"/>
              <w:jc w:val="left"/>
            </w:pPr>
            <w:r>
              <w:t xml:space="preserve">Соисполнители программы </w:t>
            </w:r>
          </w:p>
        </w:tc>
        <w:tc>
          <w:tcPr>
            <w:tcW w:w="6237" w:type="dxa"/>
          </w:tcPr>
          <w:p w:rsidR="00A645D1" w:rsidRPr="00A645D1" w:rsidRDefault="00A645D1" w:rsidP="00321DB2">
            <w:pPr>
              <w:pStyle w:val="af4"/>
              <w:jc w:val="left"/>
            </w:pPr>
            <w:r w:rsidRPr="00A645D1">
              <w:t>ГУЗ «Читинская ЦРБ»</w:t>
            </w:r>
            <w:r w:rsidR="00321DB2">
              <w:t xml:space="preserve">, </w:t>
            </w:r>
            <w:r w:rsidR="00321DB2" w:rsidRPr="00321DB2">
              <w:t>Комитет образования администрации муниципального района «Читинский район»</w:t>
            </w:r>
            <w:r w:rsidR="00321DB2">
              <w:t xml:space="preserve">, </w:t>
            </w:r>
            <w:r w:rsidR="00321DB2" w:rsidRPr="00321DB2">
              <w:t>Управление экономики и имущества администрации муниципального района «Читинский район»</w:t>
            </w:r>
            <w:r w:rsidR="00321DB2">
              <w:t>,</w:t>
            </w:r>
            <w:r w:rsidR="00321DB2" w:rsidRPr="00321DB2">
              <w:t xml:space="preserve"> Управление сельского хозяйства администрации муниципального района «Читинский район»</w:t>
            </w:r>
            <w:r w:rsidR="00321DB2">
              <w:t>, ОМВД по Читинскому району.</w:t>
            </w:r>
          </w:p>
        </w:tc>
      </w:tr>
      <w:tr w:rsidR="00A645D1" w:rsidTr="0043536B">
        <w:tc>
          <w:tcPr>
            <w:tcW w:w="3085" w:type="dxa"/>
          </w:tcPr>
          <w:p w:rsidR="00A645D1" w:rsidRDefault="00A645D1" w:rsidP="00A645D1">
            <w:pPr>
              <w:pStyle w:val="af4"/>
              <w:jc w:val="left"/>
            </w:pPr>
          </w:p>
          <w:p w:rsidR="00A645D1" w:rsidRDefault="00A645D1" w:rsidP="00A645D1">
            <w:pPr>
              <w:pStyle w:val="af4"/>
              <w:jc w:val="left"/>
            </w:pPr>
            <w:r>
              <w:t xml:space="preserve">Подпрограммы </w:t>
            </w:r>
          </w:p>
          <w:p w:rsidR="00A645D1" w:rsidRPr="00A645D1" w:rsidRDefault="00A645D1" w:rsidP="00A645D1">
            <w:pPr>
              <w:pStyle w:val="af4"/>
              <w:jc w:val="left"/>
            </w:pPr>
            <w:r>
              <w:t xml:space="preserve">Программы </w:t>
            </w:r>
          </w:p>
        </w:tc>
        <w:tc>
          <w:tcPr>
            <w:tcW w:w="6237" w:type="dxa"/>
          </w:tcPr>
          <w:p w:rsidR="00A645D1" w:rsidRDefault="00A645D1" w:rsidP="00A645D1">
            <w:pPr>
              <w:pStyle w:val="af4"/>
              <w:jc w:val="left"/>
            </w:pPr>
          </w:p>
          <w:p w:rsidR="00A645D1" w:rsidRPr="00A645D1" w:rsidRDefault="00A645D1" w:rsidP="00A645D1">
            <w:pPr>
              <w:pStyle w:val="af4"/>
              <w:jc w:val="left"/>
            </w:pPr>
            <w:r>
              <w:t>Нет</w:t>
            </w:r>
          </w:p>
        </w:tc>
      </w:tr>
      <w:tr w:rsidR="00A645D1" w:rsidTr="0043536B">
        <w:tc>
          <w:tcPr>
            <w:tcW w:w="3085" w:type="dxa"/>
          </w:tcPr>
          <w:p w:rsidR="00A645D1" w:rsidRDefault="00A645D1" w:rsidP="00A645D1">
            <w:pPr>
              <w:pStyle w:val="af4"/>
              <w:jc w:val="left"/>
            </w:pPr>
          </w:p>
          <w:p w:rsidR="00A645D1" w:rsidRPr="00A645D1" w:rsidRDefault="00A645D1" w:rsidP="00A645D1">
            <w:pPr>
              <w:pStyle w:val="af4"/>
              <w:jc w:val="left"/>
            </w:pPr>
            <w:r>
              <w:t xml:space="preserve">Цель программы </w:t>
            </w:r>
          </w:p>
        </w:tc>
        <w:tc>
          <w:tcPr>
            <w:tcW w:w="6237" w:type="dxa"/>
          </w:tcPr>
          <w:p w:rsidR="00A645D1" w:rsidRDefault="00A645D1" w:rsidP="00A645D1">
            <w:pPr>
              <w:pStyle w:val="af4"/>
              <w:jc w:val="left"/>
            </w:pPr>
          </w:p>
          <w:p w:rsidR="00A645D1" w:rsidRPr="00A645D1" w:rsidRDefault="00321DB2" w:rsidP="00A645D1">
            <w:pPr>
              <w:pStyle w:val="af4"/>
              <w:jc w:val="left"/>
            </w:pPr>
            <w:r>
              <w:rPr>
                <w:szCs w:val="28"/>
              </w:rPr>
              <w:t>У</w:t>
            </w:r>
            <w:r w:rsidR="004743C7">
              <w:rPr>
                <w:szCs w:val="28"/>
              </w:rPr>
              <w:t xml:space="preserve">лучшение здоровья населения, путем увеличения </w:t>
            </w:r>
            <w:r w:rsidR="004743C7" w:rsidRPr="0082136B">
              <w:rPr>
                <w:szCs w:val="28"/>
              </w:rPr>
              <w:t>доли гражда</w:t>
            </w:r>
            <w:r w:rsidR="004743C7">
              <w:rPr>
                <w:szCs w:val="28"/>
              </w:rPr>
              <w:t>н, ведущих здоровый образ жизни.</w:t>
            </w:r>
          </w:p>
        </w:tc>
      </w:tr>
      <w:tr w:rsidR="00A645D1" w:rsidTr="0043536B">
        <w:tc>
          <w:tcPr>
            <w:tcW w:w="3085" w:type="dxa"/>
          </w:tcPr>
          <w:p w:rsidR="00A645D1" w:rsidRPr="00A645D1" w:rsidRDefault="005879CA" w:rsidP="004743C7">
            <w:pPr>
              <w:pStyle w:val="af4"/>
              <w:jc w:val="left"/>
            </w:pPr>
            <w:r>
              <w:t>Задачи программы</w:t>
            </w:r>
          </w:p>
        </w:tc>
        <w:tc>
          <w:tcPr>
            <w:tcW w:w="6237" w:type="dxa"/>
          </w:tcPr>
          <w:p w:rsidR="005879CA" w:rsidRPr="0082136B" w:rsidRDefault="005879CA" w:rsidP="00321DB2">
            <w:pPr>
              <w:pStyle w:val="20"/>
              <w:spacing w:line="240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Создание условий для укрепления здоровья населения муниципального района «Читинский район» путем развития и популяризации массового сорта на основе рационального использования ресурсов, направленных на развитие физической культуры и спорта</w:t>
            </w:r>
            <w:r w:rsidR="006915B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 применением</w:t>
            </w:r>
            <w:r w:rsidR="006915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форм и методов спортивного менеджмента, увеличение числа объектов для занятия физической культуры и спорта; </w:t>
            </w:r>
          </w:p>
          <w:p w:rsidR="005879CA" w:rsidRDefault="005879CA" w:rsidP="00321DB2">
            <w:pPr>
              <w:pStyle w:val="2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</w:t>
            </w:r>
            <w:r w:rsidRPr="00716623">
              <w:rPr>
                <w:sz w:val="28"/>
                <w:szCs w:val="28"/>
              </w:rPr>
              <w:t xml:space="preserve">Привлечение </w:t>
            </w:r>
            <w:r>
              <w:rPr>
                <w:sz w:val="28"/>
                <w:szCs w:val="28"/>
              </w:rPr>
              <w:t>населения к активному отдыху и спорту через активизацию деятельности общественных, физкультурно-спортивных организаций.</w:t>
            </w:r>
          </w:p>
          <w:p w:rsidR="005879CA" w:rsidRDefault="005879CA" w:rsidP="00321DB2">
            <w:pPr>
              <w:pStyle w:val="2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 Пропаганда здорового образа жизни как среди </w:t>
            </w:r>
            <w:r>
              <w:rPr>
                <w:sz w:val="28"/>
                <w:szCs w:val="28"/>
              </w:rPr>
              <w:lastRenderedPageBreak/>
              <w:t>детей и подростков, так и среди взрослого населения через создание постоянно действующей информационно-пропагандистской и просветительно-образовательной системы, направленной на формирование здорового образа жизни населения.</w:t>
            </w:r>
          </w:p>
          <w:p w:rsidR="005879CA" w:rsidRDefault="005879CA" w:rsidP="00321DB2">
            <w:pPr>
              <w:pStyle w:val="2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4. </w:t>
            </w:r>
            <w:r w:rsidRPr="005879CA">
              <w:rPr>
                <w:sz w:val="28"/>
                <w:szCs w:val="28"/>
              </w:rPr>
              <w:t>Повышение выявляемости хронических неинфекционных заболеваний и факторов риска их развития в ходе диспансеризации взрослого населения.</w:t>
            </w:r>
          </w:p>
          <w:p w:rsidR="005879CA" w:rsidRDefault="005879CA" w:rsidP="00321DB2">
            <w:pPr>
              <w:pStyle w:val="2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5. </w:t>
            </w:r>
            <w:r w:rsidRPr="005879CA">
              <w:rPr>
                <w:sz w:val="28"/>
                <w:szCs w:val="28"/>
              </w:rPr>
              <w:t>Поддержка проектов, идей и программ, в том числе молодежных, ориентированных на формирование здорового образа жизни</w:t>
            </w:r>
            <w:r>
              <w:rPr>
                <w:sz w:val="28"/>
                <w:szCs w:val="28"/>
              </w:rPr>
              <w:t>.</w:t>
            </w:r>
          </w:p>
          <w:p w:rsidR="00A645D1" w:rsidRPr="005879CA" w:rsidRDefault="00A645D1" w:rsidP="005879CA">
            <w:pPr>
              <w:pStyle w:val="af2"/>
              <w:ind w:right="3675"/>
              <w:rPr>
                <w:sz w:val="28"/>
                <w:szCs w:val="28"/>
              </w:rPr>
            </w:pPr>
          </w:p>
        </w:tc>
      </w:tr>
      <w:tr w:rsidR="005879CA" w:rsidTr="0043536B">
        <w:tc>
          <w:tcPr>
            <w:tcW w:w="3085" w:type="dxa"/>
          </w:tcPr>
          <w:p w:rsidR="005879CA" w:rsidRDefault="005879CA" w:rsidP="0013250D">
            <w:pPr>
              <w:pStyle w:val="af4"/>
              <w:jc w:val="both"/>
            </w:pPr>
            <w:r>
              <w:lastRenderedPageBreak/>
              <w:t xml:space="preserve">Этапы и сроки реализации программы </w:t>
            </w:r>
          </w:p>
        </w:tc>
        <w:tc>
          <w:tcPr>
            <w:tcW w:w="6237" w:type="dxa"/>
          </w:tcPr>
          <w:p w:rsidR="005879CA" w:rsidRPr="005879CA" w:rsidRDefault="005879CA" w:rsidP="005879CA">
            <w:pPr>
              <w:pStyle w:val="20"/>
              <w:ind w:firstLine="34"/>
              <w:jc w:val="both"/>
              <w:rPr>
                <w:sz w:val="28"/>
                <w:szCs w:val="28"/>
              </w:rPr>
            </w:pPr>
            <w:r w:rsidRPr="005879CA">
              <w:rPr>
                <w:sz w:val="28"/>
                <w:szCs w:val="28"/>
              </w:rPr>
              <w:t xml:space="preserve">Программа реализуется в один этап:  </w:t>
            </w:r>
          </w:p>
          <w:p w:rsidR="005879CA" w:rsidRDefault="005879CA" w:rsidP="005879CA">
            <w:pPr>
              <w:pStyle w:val="20"/>
              <w:spacing w:line="240" w:lineRule="auto"/>
              <w:jc w:val="left"/>
              <w:rPr>
                <w:sz w:val="28"/>
                <w:szCs w:val="28"/>
              </w:rPr>
            </w:pPr>
            <w:r w:rsidRPr="005879CA">
              <w:rPr>
                <w:sz w:val="28"/>
                <w:szCs w:val="28"/>
              </w:rPr>
              <w:t>202</w:t>
            </w:r>
            <w:r w:rsidR="00C51AB3">
              <w:rPr>
                <w:sz w:val="28"/>
                <w:szCs w:val="28"/>
              </w:rPr>
              <w:t>1</w:t>
            </w:r>
            <w:r w:rsidRPr="005879CA">
              <w:rPr>
                <w:sz w:val="28"/>
                <w:szCs w:val="28"/>
              </w:rPr>
              <w:t xml:space="preserve"> </w:t>
            </w:r>
            <w:r w:rsidR="00EE3943">
              <w:rPr>
                <w:sz w:val="28"/>
                <w:szCs w:val="28"/>
              </w:rPr>
              <w:t xml:space="preserve">– </w:t>
            </w:r>
            <w:r w:rsidRPr="005879CA">
              <w:rPr>
                <w:sz w:val="28"/>
                <w:szCs w:val="28"/>
              </w:rPr>
              <w:t>202</w:t>
            </w:r>
            <w:r w:rsidR="00C51AB3">
              <w:rPr>
                <w:sz w:val="28"/>
                <w:szCs w:val="28"/>
              </w:rPr>
              <w:t>5</w:t>
            </w:r>
            <w:r w:rsidRPr="005879CA">
              <w:rPr>
                <w:sz w:val="28"/>
                <w:szCs w:val="28"/>
              </w:rPr>
              <w:t xml:space="preserve"> годы.</w:t>
            </w:r>
          </w:p>
          <w:p w:rsidR="0013250D" w:rsidRDefault="0013250D" w:rsidP="005879CA">
            <w:pPr>
              <w:pStyle w:val="20"/>
              <w:spacing w:line="240" w:lineRule="auto"/>
              <w:jc w:val="left"/>
              <w:rPr>
                <w:sz w:val="28"/>
                <w:szCs w:val="28"/>
              </w:rPr>
            </w:pPr>
          </w:p>
        </w:tc>
      </w:tr>
      <w:tr w:rsidR="00F71D61" w:rsidTr="0043536B">
        <w:trPr>
          <w:trHeight w:val="60"/>
        </w:trPr>
        <w:tc>
          <w:tcPr>
            <w:tcW w:w="3085" w:type="dxa"/>
          </w:tcPr>
          <w:p w:rsidR="00F71D61" w:rsidRDefault="00F71D61" w:rsidP="0013250D">
            <w:pPr>
              <w:pStyle w:val="af4"/>
              <w:jc w:val="both"/>
            </w:pPr>
            <w:r>
              <w:t>Объемы бюджетных ассигнований программы</w:t>
            </w:r>
          </w:p>
          <w:p w:rsidR="00F71D61" w:rsidRDefault="00F71D61" w:rsidP="0013250D">
            <w:pPr>
              <w:pStyle w:val="af4"/>
              <w:jc w:val="both"/>
            </w:pPr>
          </w:p>
        </w:tc>
        <w:tc>
          <w:tcPr>
            <w:tcW w:w="6237" w:type="dxa"/>
          </w:tcPr>
          <w:p w:rsidR="00F71D61" w:rsidRDefault="00C51AB3" w:rsidP="005879CA">
            <w:pPr>
              <w:pStyle w:val="2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19520,0</w:t>
            </w:r>
            <w:r w:rsidR="00584862">
              <w:t xml:space="preserve"> </w:t>
            </w:r>
            <w:r w:rsidR="00584862" w:rsidRPr="00584862">
              <w:rPr>
                <w:sz w:val="28"/>
                <w:szCs w:val="28"/>
              </w:rPr>
              <w:t>тыс. рублей;</w:t>
            </w:r>
          </w:p>
          <w:p w:rsidR="00F71D61" w:rsidRDefault="00F71D61" w:rsidP="005879CA">
            <w:pPr>
              <w:pStyle w:val="2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51AB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 –</w:t>
            </w:r>
            <w:r w:rsidR="00C51AB3">
              <w:rPr>
                <w:sz w:val="28"/>
                <w:szCs w:val="28"/>
              </w:rPr>
              <w:t xml:space="preserve"> </w:t>
            </w:r>
            <w:r w:rsidR="00C51AB3" w:rsidRPr="00C51AB3">
              <w:rPr>
                <w:sz w:val="28"/>
                <w:szCs w:val="28"/>
              </w:rPr>
              <w:t>3904,0</w:t>
            </w:r>
            <w:r w:rsidR="00C51AB3">
              <w:rPr>
                <w:sz w:val="28"/>
                <w:szCs w:val="28"/>
              </w:rPr>
              <w:t xml:space="preserve"> </w:t>
            </w:r>
            <w:r w:rsidR="00584862">
              <w:rPr>
                <w:sz w:val="28"/>
                <w:szCs w:val="28"/>
              </w:rPr>
              <w:t>тыс. рублей;</w:t>
            </w:r>
          </w:p>
          <w:p w:rsidR="00F71D61" w:rsidRDefault="00F71D61" w:rsidP="005879CA">
            <w:pPr>
              <w:pStyle w:val="2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51AB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 –</w:t>
            </w:r>
            <w:r w:rsidR="00C51AB3">
              <w:rPr>
                <w:sz w:val="28"/>
                <w:szCs w:val="28"/>
              </w:rPr>
              <w:t xml:space="preserve"> </w:t>
            </w:r>
            <w:r w:rsidR="00C51AB3" w:rsidRPr="00C51AB3">
              <w:rPr>
                <w:sz w:val="28"/>
                <w:szCs w:val="28"/>
              </w:rPr>
              <w:t>3904,0</w:t>
            </w:r>
            <w:r w:rsidR="00C51AB3">
              <w:rPr>
                <w:sz w:val="28"/>
                <w:szCs w:val="28"/>
              </w:rPr>
              <w:t xml:space="preserve"> </w:t>
            </w:r>
            <w:r w:rsidR="00584862" w:rsidRPr="00584862">
              <w:rPr>
                <w:sz w:val="28"/>
                <w:szCs w:val="28"/>
              </w:rPr>
              <w:t>тыс. рублей;</w:t>
            </w:r>
          </w:p>
          <w:p w:rsidR="00F71D61" w:rsidRDefault="00F71D61" w:rsidP="005879CA">
            <w:pPr>
              <w:pStyle w:val="2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51AB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–</w:t>
            </w:r>
            <w:r w:rsidR="00C51AB3">
              <w:rPr>
                <w:sz w:val="28"/>
                <w:szCs w:val="28"/>
              </w:rPr>
              <w:t xml:space="preserve"> </w:t>
            </w:r>
            <w:r w:rsidR="00C51AB3" w:rsidRPr="00C51AB3">
              <w:rPr>
                <w:sz w:val="28"/>
                <w:szCs w:val="28"/>
              </w:rPr>
              <w:t>3904,0</w:t>
            </w:r>
            <w:r w:rsidR="00C51AB3">
              <w:rPr>
                <w:sz w:val="28"/>
                <w:szCs w:val="28"/>
              </w:rPr>
              <w:t xml:space="preserve"> </w:t>
            </w:r>
            <w:r w:rsidR="00584862" w:rsidRPr="00584862">
              <w:rPr>
                <w:sz w:val="28"/>
                <w:szCs w:val="28"/>
              </w:rPr>
              <w:t>тыс. рублей;</w:t>
            </w:r>
          </w:p>
          <w:p w:rsidR="00F71D61" w:rsidRDefault="00F71D61" w:rsidP="005879CA">
            <w:pPr>
              <w:pStyle w:val="2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51AB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–</w:t>
            </w:r>
            <w:r w:rsidR="00C51AB3">
              <w:rPr>
                <w:sz w:val="28"/>
                <w:szCs w:val="28"/>
              </w:rPr>
              <w:t xml:space="preserve"> </w:t>
            </w:r>
            <w:r w:rsidR="00C51AB3" w:rsidRPr="00C51AB3">
              <w:rPr>
                <w:sz w:val="28"/>
                <w:szCs w:val="28"/>
              </w:rPr>
              <w:t>3904,0</w:t>
            </w:r>
            <w:r w:rsidR="00C51AB3">
              <w:rPr>
                <w:sz w:val="28"/>
                <w:szCs w:val="28"/>
              </w:rPr>
              <w:t xml:space="preserve"> </w:t>
            </w:r>
            <w:r w:rsidR="00584862" w:rsidRPr="00584862">
              <w:rPr>
                <w:sz w:val="28"/>
                <w:szCs w:val="28"/>
              </w:rPr>
              <w:t>тыс. рублей;</w:t>
            </w:r>
          </w:p>
          <w:p w:rsidR="00F71D61" w:rsidRPr="005879CA" w:rsidRDefault="00F71D61" w:rsidP="00C51AB3">
            <w:pPr>
              <w:pStyle w:val="2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51AB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–</w:t>
            </w:r>
            <w:r w:rsidR="00C51AB3">
              <w:rPr>
                <w:sz w:val="28"/>
                <w:szCs w:val="28"/>
              </w:rPr>
              <w:t xml:space="preserve"> </w:t>
            </w:r>
            <w:r w:rsidR="00C51AB3" w:rsidRPr="00C51AB3">
              <w:rPr>
                <w:sz w:val="28"/>
                <w:szCs w:val="28"/>
              </w:rPr>
              <w:t>3904,0</w:t>
            </w:r>
            <w:r w:rsidR="00C51AB3" w:rsidRPr="00584862">
              <w:rPr>
                <w:sz w:val="28"/>
                <w:szCs w:val="28"/>
              </w:rPr>
              <w:t xml:space="preserve"> т</w:t>
            </w:r>
            <w:r w:rsidR="00584862" w:rsidRPr="00584862">
              <w:rPr>
                <w:sz w:val="28"/>
                <w:szCs w:val="28"/>
              </w:rPr>
              <w:t>ыс. рублей;</w:t>
            </w:r>
          </w:p>
        </w:tc>
      </w:tr>
      <w:tr w:rsidR="005879CA" w:rsidTr="0043536B">
        <w:tc>
          <w:tcPr>
            <w:tcW w:w="3085" w:type="dxa"/>
          </w:tcPr>
          <w:p w:rsidR="005879CA" w:rsidRDefault="005879CA" w:rsidP="0013250D">
            <w:pPr>
              <w:pStyle w:val="af4"/>
              <w:jc w:val="both"/>
            </w:pPr>
            <w:r>
              <w:t xml:space="preserve">Ожидаемые значения показателей конечных результатов реализации программы </w:t>
            </w:r>
          </w:p>
        </w:tc>
        <w:tc>
          <w:tcPr>
            <w:tcW w:w="6237" w:type="dxa"/>
          </w:tcPr>
          <w:p w:rsidR="005879CA" w:rsidRPr="00C26620" w:rsidRDefault="005879CA" w:rsidP="00F54703">
            <w:pPr>
              <w:pStyle w:val="20"/>
              <w:spacing w:line="240" w:lineRule="auto"/>
              <w:ind w:firstLine="600"/>
              <w:jc w:val="both"/>
              <w:rPr>
                <w:sz w:val="28"/>
                <w:szCs w:val="28"/>
              </w:rPr>
            </w:pPr>
            <w:r w:rsidRPr="00C26620">
              <w:rPr>
                <w:sz w:val="28"/>
                <w:szCs w:val="28"/>
              </w:rPr>
              <w:t>-</w:t>
            </w:r>
            <w:r w:rsidR="00F54703">
              <w:rPr>
                <w:sz w:val="28"/>
                <w:szCs w:val="28"/>
              </w:rPr>
              <w:t> У</w:t>
            </w:r>
            <w:r w:rsidRPr="00C26620">
              <w:rPr>
                <w:sz w:val="28"/>
                <w:szCs w:val="28"/>
              </w:rPr>
              <w:t>величить долю населения, систематически занимающегося физической культурой и спортом;</w:t>
            </w:r>
          </w:p>
          <w:p w:rsidR="005879CA" w:rsidRPr="00C26620" w:rsidRDefault="005879CA" w:rsidP="005879CA">
            <w:pPr>
              <w:pStyle w:val="20"/>
              <w:spacing w:line="240" w:lineRule="auto"/>
              <w:ind w:firstLine="600"/>
              <w:jc w:val="both"/>
              <w:rPr>
                <w:sz w:val="28"/>
                <w:szCs w:val="28"/>
              </w:rPr>
            </w:pPr>
            <w:r w:rsidRPr="00C26620">
              <w:rPr>
                <w:sz w:val="28"/>
                <w:szCs w:val="28"/>
              </w:rPr>
              <w:t>- увеличить долю населения, охваченного диспансеризацией;</w:t>
            </w:r>
          </w:p>
          <w:p w:rsidR="005879CA" w:rsidRDefault="005879CA" w:rsidP="005879CA">
            <w:pPr>
              <w:pStyle w:val="20"/>
              <w:spacing w:line="240" w:lineRule="auto"/>
              <w:ind w:firstLine="600"/>
              <w:jc w:val="both"/>
              <w:rPr>
                <w:sz w:val="28"/>
                <w:szCs w:val="28"/>
              </w:rPr>
            </w:pPr>
            <w:r w:rsidRPr="00C26620">
              <w:rPr>
                <w:sz w:val="28"/>
                <w:szCs w:val="28"/>
              </w:rPr>
              <w:t>- увеличить дол</w:t>
            </w:r>
            <w:r>
              <w:rPr>
                <w:sz w:val="28"/>
                <w:szCs w:val="28"/>
              </w:rPr>
              <w:t>ю</w:t>
            </w:r>
            <w:r w:rsidRPr="00C26620">
              <w:rPr>
                <w:sz w:val="28"/>
                <w:szCs w:val="28"/>
              </w:rPr>
              <w:t xml:space="preserve"> детей школьного возраста, принявших участие в сдаче нормативов, испытаний (тестов) комплекса «Готов к труду и обороне»;</w:t>
            </w:r>
          </w:p>
          <w:p w:rsidR="00432F71" w:rsidRPr="005879CA" w:rsidRDefault="00DE635E" w:rsidP="008A0E65">
            <w:pPr>
              <w:pStyle w:val="20"/>
              <w:spacing w:line="240" w:lineRule="auto"/>
              <w:ind w:firstLine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увеличить</w:t>
            </w:r>
            <w:r w:rsidR="00F54703" w:rsidRPr="00321DB2">
              <w:rPr>
                <w:sz w:val="28"/>
                <w:szCs w:val="28"/>
              </w:rPr>
              <w:t xml:space="preserve"> выявляемост</w:t>
            </w:r>
            <w:r w:rsidR="00F54703">
              <w:rPr>
                <w:sz w:val="28"/>
                <w:szCs w:val="28"/>
              </w:rPr>
              <w:t>ь</w:t>
            </w:r>
            <w:r w:rsidR="00F54703" w:rsidRPr="00321DB2">
              <w:rPr>
                <w:sz w:val="28"/>
                <w:szCs w:val="28"/>
              </w:rPr>
              <w:t xml:space="preserve"> хронических неинфекционных заболеваний и факторов риска их развития в ходе диспансеризации взрослого населения.</w:t>
            </w:r>
          </w:p>
        </w:tc>
      </w:tr>
      <w:tr w:rsidR="008A0E65" w:rsidTr="0043536B">
        <w:tc>
          <w:tcPr>
            <w:tcW w:w="3085" w:type="dxa"/>
          </w:tcPr>
          <w:p w:rsidR="008A0E65" w:rsidRPr="008A0E65" w:rsidRDefault="008A0E65" w:rsidP="008A0E65">
            <w:pPr>
              <w:pStyle w:val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A0E65">
              <w:rPr>
                <w:sz w:val="28"/>
                <w:szCs w:val="28"/>
              </w:rPr>
              <w:t>сновны</w:t>
            </w:r>
            <w:r>
              <w:rPr>
                <w:sz w:val="28"/>
                <w:szCs w:val="28"/>
              </w:rPr>
              <w:t>е</w:t>
            </w:r>
            <w:r w:rsidRPr="008A0E65">
              <w:rPr>
                <w:sz w:val="28"/>
                <w:szCs w:val="28"/>
              </w:rPr>
              <w:t xml:space="preserve"> мероприяти</w:t>
            </w:r>
            <w:r>
              <w:rPr>
                <w:sz w:val="28"/>
                <w:szCs w:val="28"/>
              </w:rPr>
              <w:t>я</w:t>
            </w:r>
            <w:r w:rsidRPr="008A0E65">
              <w:rPr>
                <w:sz w:val="28"/>
                <w:szCs w:val="28"/>
              </w:rPr>
              <w:t xml:space="preserve"> программы</w:t>
            </w:r>
          </w:p>
          <w:p w:rsidR="008A0E65" w:rsidRDefault="008A0E65" w:rsidP="0013250D">
            <w:pPr>
              <w:pStyle w:val="af4"/>
              <w:jc w:val="both"/>
            </w:pPr>
          </w:p>
        </w:tc>
        <w:tc>
          <w:tcPr>
            <w:tcW w:w="6237" w:type="dxa"/>
          </w:tcPr>
          <w:p w:rsidR="008A0E65" w:rsidRPr="008A0E65" w:rsidRDefault="008A0E65" w:rsidP="008A0E65">
            <w:pPr>
              <w:pStyle w:val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Pr="008A0E65">
              <w:rPr>
                <w:sz w:val="28"/>
                <w:szCs w:val="28"/>
              </w:rPr>
              <w:t>Организация межведомственного Совета по общественному здоровью в муниципальном районе.</w:t>
            </w:r>
          </w:p>
          <w:p w:rsidR="008A0E65" w:rsidRPr="008A0E65" w:rsidRDefault="008A0E65" w:rsidP="008A0E65">
            <w:pPr>
              <w:pStyle w:val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</w:t>
            </w:r>
            <w:r w:rsidRPr="008A0E65">
              <w:rPr>
                <w:sz w:val="28"/>
                <w:szCs w:val="28"/>
              </w:rPr>
              <w:t>Строительство универсальных спортивных площадок</w:t>
            </w:r>
          </w:p>
          <w:p w:rsidR="008A0E65" w:rsidRPr="008A0E65" w:rsidRDefault="008A0E65" w:rsidP="008A0E65">
            <w:pPr>
              <w:pStyle w:val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</w:t>
            </w:r>
            <w:r w:rsidRPr="008A0E65">
              <w:rPr>
                <w:sz w:val="28"/>
                <w:szCs w:val="28"/>
              </w:rPr>
              <w:t xml:space="preserve">Проведение физкультурно-оздоровительных и спортивно-массовых мероприятий с широким участием населения различного возраста по месту их жительства, среди работающих, служащих и </w:t>
            </w:r>
            <w:r w:rsidRPr="008A0E65">
              <w:rPr>
                <w:sz w:val="28"/>
                <w:szCs w:val="28"/>
              </w:rPr>
              <w:lastRenderedPageBreak/>
              <w:t xml:space="preserve">молодежи (спортивные соревнования, спортивные эстафеты). </w:t>
            </w:r>
          </w:p>
          <w:p w:rsidR="008A0E65" w:rsidRPr="008A0E65" w:rsidRDefault="008A0E65" w:rsidP="008A0E65">
            <w:pPr>
              <w:pStyle w:val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4. </w:t>
            </w:r>
            <w:r w:rsidRPr="008A0E65">
              <w:rPr>
                <w:sz w:val="28"/>
                <w:szCs w:val="28"/>
              </w:rPr>
              <w:t>Организация спортивной работы среди людей с ограниченными возможностями, создание условий для развития адаптивной физической культуры и спорта.</w:t>
            </w:r>
          </w:p>
          <w:p w:rsidR="008A0E65" w:rsidRPr="008A0E65" w:rsidRDefault="008A0E65" w:rsidP="008A0E65">
            <w:pPr>
              <w:pStyle w:val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5. </w:t>
            </w:r>
            <w:r w:rsidRPr="008A0E65">
              <w:rPr>
                <w:sz w:val="28"/>
                <w:szCs w:val="28"/>
              </w:rPr>
              <w:t>Проведение, в соответствии с планом министерства здравоохранения Забайкальского края, массовых межведомственных профилактических акций, с привлечением общественных объединений и волонтеров (добровольцев), а также обучение населения распознаванию первых признаков инфаркта миокарда и мозгового инсульта, алгоритму оказания первой помощи.</w:t>
            </w:r>
          </w:p>
          <w:p w:rsidR="008A0E65" w:rsidRPr="00C26620" w:rsidRDefault="008A0E65" w:rsidP="008A0E65">
            <w:pPr>
              <w:pStyle w:val="20"/>
              <w:spacing w:line="240" w:lineRule="auto"/>
              <w:ind w:firstLine="600"/>
              <w:jc w:val="both"/>
              <w:rPr>
                <w:sz w:val="28"/>
                <w:szCs w:val="28"/>
              </w:rPr>
            </w:pPr>
            <w:r w:rsidRPr="008A0E65">
              <w:rPr>
                <w:sz w:val="28"/>
                <w:szCs w:val="28"/>
              </w:rPr>
              <w:t>Поддержка проектов, идей и программ, в том числе молодежных, ориентированных на формирование здорового образа жизни</w:t>
            </w:r>
          </w:p>
        </w:tc>
      </w:tr>
    </w:tbl>
    <w:p w:rsidR="008A0E65" w:rsidRDefault="008A0E65" w:rsidP="006915B8">
      <w:pPr>
        <w:pStyle w:val="af1"/>
        <w:spacing w:before="0" w:beforeAutospacing="0" w:after="0" w:afterAutospacing="0"/>
        <w:rPr>
          <w:b/>
          <w:sz w:val="28"/>
          <w:szCs w:val="28"/>
        </w:rPr>
      </w:pPr>
    </w:p>
    <w:p w:rsidR="008A0E65" w:rsidRPr="008A0E65" w:rsidRDefault="008A0E65" w:rsidP="008A0E65">
      <w:pPr>
        <w:pStyle w:val="af1"/>
        <w:ind w:left="10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8A0E65">
        <w:rPr>
          <w:b/>
          <w:sz w:val="28"/>
          <w:szCs w:val="28"/>
        </w:rPr>
        <w:t>.</w:t>
      </w:r>
      <w:r w:rsidRPr="008A0E65">
        <w:rPr>
          <w:b/>
          <w:sz w:val="28"/>
          <w:szCs w:val="28"/>
        </w:rPr>
        <w:tab/>
        <w:t>Раздел. Перечень приоритетов муниципальной политики в соответствующей сфере социально-экономического развития муниципального района «Читинский район»</w:t>
      </w:r>
    </w:p>
    <w:p w:rsidR="008A0E65" w:rsidRPr="008A0E65" w:rsidRDefault="008A0E65" w:rsidP="006915B8">
      <w:pPr>
        <w:pStyle w:val="af1"/>
        <w:spacing w:before="0" w:beforeAutospacing="0" w:after="0" w:afterAutospacing="0"/>
        <w:ind w:firstLine="348"/>
        <w:jc w:val="both"/>
        <w:rPr>
          <w:sz w:val="28"/>
          <w:szCs w:val="28"/>
        </w:rPr>
      </w:pPr>
      <w:r w:rsidRPr="008A0E65">
        <w:rPr>
          <w:sz w:val="28"/>
          <w:szCs w:val="28"/>
        </w:rPr>
        <w:t>Приоритеты в сфере реализации программы определены в соответствии с:</w:t>
      </w:r>
    </w:p>
    <w:p w:rsidR="008A0E65" w:rsidRPr="008A0E65" w:rsidRDefault="008A0E65" w:rsidP="006915B8">
      <w:pPr>
        <w:pStyle w:val="af1"/>
        <w:spacing w:before="0" w:beforeAutospacing="0" w:after="0" w:afterAutospacing="0"/>
        <w:ind w:firstLine="348"/>
        <w:jc w:val="both"/>
        <w:rPr>
          <w:sz w:val="28"/>
          <w:szCs w:val="28"/>
        </w:rPr>
      </w:pPr>
      <w:r w:rsidRPr="008A0E6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8A0E65">
        <w:rPr>
          <w:sz w:val="28"/>
          <w:szCs w:val="28"/>
        </w:rPr>
        <w:t>Постановление администрации муниципального района «Читинский район» от 14 марта 2014 года № 694 «Об утверждении Порядка принятия решений о разработке, формирования и реализации муниципальных программ муниципального района «Читинский район»;</w:t>
      </w:r>
    </w:p>
    <w:p w:rsidR="008A0E65" w:rsidRPr="008A0E65" w:rsidRDefault="008A0E65" w:rsidP="006915B8">
      <w:pPr>
        <w:pStyle w:val="af1"/>
        <w:spacing w:before="0" w:beforeAutospacing="0" w:after="0" w:afterAutospacing="0"/>
        <w:ind w:firstLine="348"/>
        <w:jc w:val="both"/>
        <w:rPr>
          <w:sz w:val="28"/>
          <w:szCs w:val="28"/>
        </w:rPr>
      </w:pPr>
      <w:r w:rsidRPr="008A0E6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8A0E65">
        <w:rPr>
          <w:sz w:val="28"/>
          <w:szCs w:val="28"/>
        </w:rPr>
        <w:t>Постановление администрации муниципального района «Читинский район</w:t>
      </w:r>
      <w:r w:rsidR="006915B8">
        <w:rPr>
          <w:sz w:val="28"/>
          <w:szCs w:val="28"/>
        </w:rPr>
        <w:t>» от 25 марта 2014 года № 131-р</w:t>
      </w:r>
      <w:r w:rsidRPr="008A0E65">
        <w:rPr>
          <w:sz w:val="28"/>
          <w:szCs w:val="28"/>
        </w:rPr>
        <w:t xml:space="preserve"> «Об утверждении Методических указаний по разработке, реализации и оценке эффективности муниципальных программ муниципального района «Читинский район»;</w:t>
      </w:r>
    </w:p>
    <w:p w:rsidR="008A0E65" w:rsidRPr="008A0E65" w:rsidRDefault="008A0E65" w:rsidP="006915B8">
      <w:pPr>
        <w:pStyle w:val="af1"/>
        <w:spacing w:before="0" w:beforeAutospacing="0" w:after="0" w:afterAutospacing="0"/>
        <w:ind w:firstLine="348"/>
        <w:jc w:val="both"/>
        <w:rPr>
          <w:sz w:val="28"/>
          <w:szCs w:val="28"/>
        </w:rPr>
      </w:pPr>
      <w:r w:rsidRPr="008A0E6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8A0E65">
        <w:rPr>
          <w:sz w:val="28"/>
          <w:szCs w:val="28"/>
        </w:rPr>
        <w:t>Постановление правительства Забайкальского края от 26 декабря 2013 года № 586 «Об утверждении Стратегии социально-экономического развития Забайкальского края на пери</w:t>
      </w:r>
      <w:r w:rsidR="006915B8">
        <w:rPr>
          <w:sz w:val="28"/>
          <w:szCs w:val="28"/>
        </w:rPr>
        <w:t>од до 2030 года» Решение совета</w:t>
      </w:r>
      <w:r w:rsidRPr="008A0E65">
        <w:rPr>
          <w:sz w:val="28"/>
          <w:szCs w:val="28"/>
        </w:rPr>
        <w:t xml:space="preserve"> муниципальн</w:t>
      </w:r>
      <w:r w:rsidR="006915B8">
        <w:rPr>
          <w:sz w:val="28"/>
          <w:szCs w:val="28"/>
        </w:rPr>
        <w:t>ого района «Читинский район» от</w:t>
      </w:r>
      <w:r w:rsidRPr="008A0E65">
        <w:rPr>
          <w:sz w:val="28"/>
          <w:szCs w:val="28"/>
        </w:rPr>
        <w:t xml:space="preserve"> 30 ноября 2018 года № 25 «Об утверждении Стратегии социально-экономического развития муниципального района «Читинский район» на период до 2030 года».</w:t>
      </w:r>
    </w:p>
    <w:p w:rsidR="008A0E65" w:rsidRDefault="008A0E65" w:rsidP="008A0E65">
      <w:pPr>
        <w:pStyle w:val="af1"/>
        <w:spacing w:before="0" w:beforeAutospacing="0" w:after="0" w:afterAutospacing="0"/>
        <w:ind w:left="1068"/>
        <w:rPr>
          <w:b/>
          <w:sz w:val="28"/>
          <w:szCs w:val="28"/>
        </w:rPr>
      </w:pPr>
    </w:p>
    <w:p w:rsidR="00432F71" w:rsidRDefault="008A0E65" w:rsidP="008A0E65">
      <w:pPr>
        <w:pStyle w:val="af1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2. </w:t>
      </w:r>
      <w:r w:rsidR="008B6581">
        <w:rPr>
          <w:b/>
          <w:sz w:val="28"/>
          <w:szCs w:val="28"/>
        </w:rPr>
        <w:t>Раздел.</w:t>
      </w:r>
      <w:r w:rsidR="00432F71">
        <w:rPr>
          <w:b/>
          <w:sz w:val="28"/>
          <w:szCs w:val="28"/>
        </w:rPr>
        <w:t> </w:t>
      </w:r>
      <w:r w:rsidR="00432F71" w:rsidRPr="00432F71">
        <w:rPr>
          <w:b/>
          <w:sz w:val="28"/>
          <w:szCs w:val="28"/>
        </w:rPr>
        <w:t>Характеристика текущего состояния в сфере Укр</w:t>
      </w:r>
      <w:r w:rsidR="00DE635E">
        <w:rPr>
          <w:b/>
          <w:sz w:val="28"/>
          <w:szCs w:val="28"/>
        </w:rPr>
        <w:t xml:space="preserve">епление общественного здоровья </w:t>
      </w:r>
      <w:r w:rsidR="00432F71" w:rsidRPr="00432F71">
        <w:rPr>
          <w:b/>
          <w:sz w:val="28"/>
          <w:szCs w:val="28"/>
        </w:rPr>
        <w:t>и развитие физической культуры и спорта</w:t>
      </w:r>
    </w:p>
    <w:p w:rsidR="00432F71" w:rsidRPr="00432F71" w:rsidRDefault="00432F71" w:rsidP="00432F71">
      <w:pPr>
        <w:pStyle w:val="af1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257678" w:rsidRDefault="002B190D" w:rsidP="004743C7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Читинский район,</w:t>
      </w:r>
      <w:r w:rsidR="00264F33" w:rsidRPr="00207CF7">
        <w:rPr>
          <w:sz w:val="28"/>
          <w:szCs w:val="28"/>
        </w:rPr>
        <w:t> муниципальное образование</w:t>
      </w:r>
      <w:r>
        <w:rPr>
          <w:sz w:val="28"/>
          <w:szCs w:val="28"/>
        </w:rPr>
        <w:t xml:space="preserve"> в составе Забайкальского края,</w:t>
      </w:r>
      <w:r w:rsidR="00264F33" w:rsidRPr="00207CF7">
        <w:rPr>
          <w:sz w:val="28"/>
          <w:szCs w:val="28"/>
        </w:rPr>
        <w:t xml:space="preserve"> </w:t>
      </w:r>
      <w:r w:rsidR="00264F33" w:rsidRPr="00207CF7">
        <w:rPr>
          <w:sz w:val="28"/>
        </w:rPr>
        <w:t xml:space="preserve">образован 16 августа 1937 году, </w:t>
      </w:r>
      <w:r w:rsidR="00264F33" w:rsidRPr="00207CF7">
        <w:t xml:space="preserve"> </w:t>
      </w:r>
      <w:r w:rsidR="00264F33">
        <w:rPr>
          <w:sz w:val="28"/>
          <w:szCs w:val="28"/>
        </w:rPr>
        <w:t xml:space="preserve">занимает территорию – 15 707,5 </w:t>
      </w:r>
      <w:r w:rsidR="00264F33" w:rsidRPr="00207CF7">
        <w:rPr>
          <w:sz w:val="28"/>
          <w:szCs w:val="28"/>
        </w:rPr>
        <w:t>тыс. км</w:t>
      </w:r>
      <w:r w:rsidR="00264F33" w:rsidRPr="00207CF7">
        <w:rPr>
          <w:sz w:val="28"/>
          <w:szCs w:val="28"/>
          <w:vertAlign w:val="superscript"/>
        </w:rPr>
        <w:t>2</w:t>
      </w:r>
      <w:r w:rsidR="00264F33" w:rsidRPr="00207CF7">
        <w:rPr>
          <w:sz w:val="28"/>
          <w:szCs w:val="28"/>
        </w:rPr>
        <w:t xml:space="preserve">, </w:t>
      </w:r>
      <w:r w:rsidR="00A63619">
        <w:rPr>
          <w:sz w:val="28"/>
        </w:rPr>
        <w:t>и включает в себя 6</w:t>
      </w:r>
      <w:r w:rsidR="00257678">
        <w:rPr>
          <w:sz w:val="28"/>
        </w:rPr>
        <w:t>1</w:t>
      </w:r>
      <w:r>
        <w:rPr>
          <w:sz w:val="28"/>
        </w:rPr>
        <w:t xml:space="preserve"> населенных пунктов:</w:t>
      </w:r>
      <w:r>
        <w:rPr>
          <w:sz w:val="28"/>
          <w:szCs w:val="28"/>
        </w:rPr>
        <w:t xml:space="preserve"> В</w:t>
      </w:r>
      <w:r w:rsidR="00264F33" w:rsidRPr="00207CF7">
        <w:rPr>
          <w:sz w:val="28"/>
          <w:szCs w:val="28"/>
        </w:rPr>
        <w:t xml:space="preserve"> границах муниципального района </w:t>
      </w:r>
      <w:r w:rsidR="00264F33" w:rsidRPr="00207CF7">
        <w:rPr>
          <w:sz w:val="28"/>
          <w:szCs w:val="28"/>
        </w:rPr>
        <w:lastRenderedPageBreak/>
        <w:t xml:space="preserve">«Читинский район» образовано </w:t>
      </w:r>
      <w:r w:rsidR="00A63619">
        <w:rPr>
          <w:sz w:val="28"/>
          <w:szCs w:val="28"/>
        </w:rPr>
        <w:t>2</w:t>
      </w:r>
      <w:r w:rsidR="00264F33" w:rsidRPr="00207CF7">
        <w:rPr>
          <w:sz w:val="28"/>
          <w:szCs w:val="28"/>
        </w:rPr>
        <w:t xml:space="preserve"> городских поселения («Атамано</w:t>
      </w:r>
      <w:r w:rsidR="00264F33">
        <w:rPr>
          <w:sz w:val="28"/>
          <w:szCs w:val="28"/>
        </w:rPr>
        <w:t>вское», «Новокручининское»,</w:t>
      </w:r>
      <w:r w:rsidR="00264F33" w:rsidRPr="00207CF7">
        <w:rPr>
          <w:sz w:val="28"/>
          <w:szCs w:val="28"/>
        </w:rPr>
        <w:t>) и 2</w:t>
      </w:r>
      <w:r w:rsidR="00666DB2">
        <w:rPr>
          <w:sz w:val="28"/>
          <w:szCs w:val="28"/>
        </w:rPr>
        <w:t>1</w:t>
      </w:r>
      <w:r w:rsidR="00264F33" w:rsidRPr="00207CF7">
        <w:rPr>
          <w:sz w:val="28"/>
          <w:szCs w:val="28"/>
        </w:rPr>
        <w:t xml:space="preserve"> сельск</w:t>
      </w:r>
      <w:r w:rsidR="00264F33">
        <w:rPr>
          <w:sz w:val="28"/>
          <w:szCs w:val="28"/>
        </w:rPr>
        <w:t xml:space="preserve">их </w:t>
      </w:r>
      <w:r w:rsidR="00264F33" w:rsidRPr="00207CF7">
        <w:rPr>
          <w:sz w:val="28"/>
          <w:szCs w:val="28"/>
        </w:rPr>
        <w:t>поселени</w:t>
      </w:r>
      <w:r w:rsidR="00264F33">
        <w:rPr>
          <w:sz w:val="28"/>
          <w:szCs w:val="28"/>
        </w:rPr>
        <w:t>й</w:t>
      </w:r>
      <w:r w:rsidR="00264F33" w:rsidRPr="00207CF7">
        <w:rPr>
          <w:sz w:val="28"/>
          <w:szCs w:val="28"/>
        </w:rPr>
        <w:t xml:space="preserve"> («Александровское»,</w:t>
      </w:r>
      <w:r w:rsidR="00A63619" w:rsidRPr="00A63619">
        <w:rPr>
          <w:sz w:val="28"/>
          <w:szCs w:val="28"/>
        </w:rPr>
        <w:t xml:space="preserve"> </w:t>
      </w:r>
      <w:r w:rsidR="00A63619">
        <w:rPr>
          <w:sz w:val="28"/>
          <w:szCs w:val="28"/>
        </w:rPr>
        <w:t>«Яблоновское»</w:t>
      </w:r>
      <w:r w:rsidR="00264F33" w:rsidRPr="00207CF7">
        <w:rPr>
          <w:sz w:val="28"/>
          <w:szCs w:val="28"/>
        </w:rPr>
        <w:t xml:space="preserve"> «Арахлейское», «Беклемишевское», «Домнинское», «Верх-Читинское», «Елизаветинское», «Засопкинское», «Ингодин</w:t>
      </w:r>
      <w:r>
        <w:rPr>
          <w:sz w:val="28"/>
          <w:szCs w:val="28"/>
        </w:rPr>
        <w:t>ское», «Колочнинское», </w:t>
      </w:r>
      <w:r w:rsidR="00264F33" w:rsidRPr="00207CF7">
        <w:rPr>
          <w:sz w:val="28"/>
          <w:szCs w:val="28"/>
        </w:rPr>
        <w:t>«Ленинское», «Леснинское», «Маккавеевское», «Новокукинское», «Угданское», «Новотроицкое», «Оленгуйское», «Сивяковское», «Смоленское», «Сохондинское», «Шишкинское»). Административный центр – город Чита (самостоятельное муниципальное образование - не входит в состав район</w:t>
      </w:r>
      <w:r w:rsidR="00264F33">
        <w:rPr>
          <w:sz w:val="28"/>
          <w:szCs w:val="28"/>
        </w:rPr>
        <w:t>а</w:t>
      </w:r>
      <w:r w:rsidR="00264F33" w:rsidRPr="00207CF7">
        <w:rPr>
          <w:sz w:val="28"/>
          <w:szCs w:val="28"/>
        </w:rPr>
        <w:t>).</w:t>
      </w:r>
      <w:r w:rsidR="00257678" w:rsidRPr="00257678">
        <w:rPr>
          <w:sz w:val="28"/>
          <w:szCs w:val="28"/>
        </w:rPr>
        <w:t xml:space="preserve"> </w:t>
      </w:r>
      <w:r w:rsidR="00257678" w:rsidRPr="00207CF7">
        <w:rPr>
          <w:sz w:val="28"/>
          <w:szCs w:val="28"/>
        </w:rPr>
        <w:t xml:space="preserve">Население на </w:t>
      </w:r>
      <w:r w:rsidR="00257678">
        <w:rPr>
          <w:sz w:val="28"/>
          <w:szCs w:val="28"/>
        </w:rPr>
        <w:t>01.01.202</w:t>
      </w:r>
      <w:r w:rsidR="00FF5530">
        <w:rPr>
          <w:sz w:val="28"/>
          <w:szCs w:val="28"/>
        </w:rPr>
        <w:t>0</w:t>
      </w:r>
      <w:r w:rsidR="00257678" w:rsidRPr="00207CF7">
        <w:rPr>
          <w:sz w:val="28"/>
          <w:szCs w:val="28"/>
        </w:rPr>
        <w:t xml:space="preserve"> года составляет</w:t>
      </w:r>
      <w:r w:rsidR="00257678">
        <w:rPr>
          <w:sz w:val="28"/>
          <w:szCs w:val="28"/>
        </w:rPr>
        <w:t xml:space="preserve"> зарегистрированных </w:t>
      </w:r>
      <w:r w:rsidR="00257678" w:rsidRPr="00A94F90">
        <w:rPr>
          <w:sz w:val="28"/>
          <w:szCs w:val="28"/>
        </w:rPr>
        <w:t>65</w:t>
      </w:r>
      <w:r w:rsidR="00257678">
        <w:rPr>
          <w:sz w:val="28"/>
          <w:szCs w:val="28"/>
        </w:rPr>
        <w:t> </w:t>
      </w:r>
      <w:r w:rsidR="00257678" w:rsidRPr="00A94F90">
        <w:rPr>
          <w:sz w:val="28"/>
          <w:szCs w:val="28"/>
        </w:rPr>
        <w:t>954</w:t>
      </w:r>
      <w:r w:rsidR="00257678">
        <w:rPr>
          <w:sz w:val="28"/>
          <w:szCs w:val="28"/>
        </w:rPr>
        <w:t xml:space="preserve"> </w:t>
      </w:r>
      <w:r w:rsidR="00257678" w:rsidRPr="00A94F90">
        <w:rPr>
          <w:sz w:val="28"/>
          <w:szCs w:val="28"/>
        </w:rPr>
        <w:t>человек</w:t>
      </w:r>
      <w:r w:rsidR="00257678" w:rsidRPr="00C20FBD">
        <w:rPr>
          <w:sz w:val="28"/>
          <w:szCs w:val="28"/>
        </w:rPr>
        <w:t>.</w:t>
      </w:r>
      <w:r w:rsidR="00257678" w:rsidRPr="00207CF7">
        <w:rPr>
          <w:sz w:val="28"/>
          <w:szCs w:val="28"/>
        </w:rPr>
        <w:t xml:space="preserve"> </w:t>
      </w:r>
    </w:p>
    <w:p w:rsidR="00264F33" w:rsidRPr="00207CF7" w:rsidRDefault="00250095" w:rsidP="004743C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4F33" w:rsidRPr="00207CF7">
        <w:rPr>
          <w:sz w:val="28"/>
          <w:szCs w:val="28"/>
        </w:rPr>
        <w:t>Основное население русские, также проживают буряты, украинцы, татары и др. Средняя плотность 3,8 чел./км</w:t>
      </w:r>
      <w:r w:rsidR="00264F33" w:rsidRPr="00207CF7">
        <w:rPr>
          <w:sz w:val="28"/>
          <w:szCs w:val="28"/>
          <w:vertAlign w:val="superscript"/>
        </w:rPr>
        <w:t>2</w:t>
      </w:r>
      <w:r w:rsidR="00264F33" w:rsidRPr="00207CF7">
        <w:rPr>
          <w:sz w:val="28"/>
          <w:szCs w:val="28"/>
        </w:rPr>
        <w:t xml:space="preserve">. </w:t>
      </w:r>
    </w:p>
    <w:p w:rsidR="00264F33" w:rsidRPr="00264F33" w:rsidRDefault="00264F33" w:rsidP="004743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F33">
        <w:rPr>
          <w:rFonts w:ascii="Times New Roman" w:hAnsi="Times New Roman" w:cs="Times New Roman"/>
          <w:sz w:val="28"/>
          <w:szCs w:val="28"/>
        </w:rPr>
        <w:t xml:space="preserve">Читинский район расположен на юго - западе Забайкальского края.  Климат резко-континентальный. </w:t>
      </w:r>
    </w:p>
    <w:p w:rsidR="00264F33" w:rsidRPr="00264F33" w:rsidRDefault="00264F33" w:rsidP="004743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F33">
        <w:rPr>
          <w:rFonts w:ascii="Times New Roman" w:hAnsi="Times New Roman" w:cs="Times New Roman"/>
          <w:sz w:val="28"/>
          <w:szCs w:val="28"/>
        </w:rPr>
        <w:t>Господствующим типом местности является лиственничная тайга, днища межгорных понижений и речных долин безлесны, в Арахлейской котловине - лесостепь. Из рек значительна река Ингода с притоками Кручина, Оленгуй, Чита. К западу от Читы расположена система Ивано-Арахлейских озер, образующих ядро Арахлейского ландшафтного заказника</w:t>
      </w:r>
    </w:p>
    <w:p w:rsidR="00264F33" w:rsidRPr="001B4861" w:rsidRDefault="00264F33" w:rsidP="004743C7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64F33">
        <w:rPr>
          <w:rFonts w:ascii="Times New Roman" w:hAnsi="Times New Roman" w:cs="Times New Roman"/>
          <w:sz w:val="28"/>
        </w:rPr>
        <w:t>На востоке район граничит с Карымским, на юге – с Дульдургинским, на западе – с Хилокским районами, на северо-западе с Республикой Бурятия, на северо-востоке – с Тунгокоченским районом.</w:t>
      </w:r>
    </w:p>
    <w:p w:rsidR="00CC0AB6" w:rsidRDefault="00EB67AE" w:rsidP="004743C7">
      <w:pPr>
        <w:pStyle w:val="20"/>
        <w:tabs>
          <w:tab w:val="left" w:pos="567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B67AE">
        <w:rPr>
          <w:sz w:val="28"/>
          <w:szCs w:val="28"/>
        </w:rPr>
        <w:t xml:space="preserve">По численности населения среди </w:t>
      </w:r>
      <w:r w:rsidR="00CC0AB6">
        <w:rPr>
          <w:sz w:val="28"/>
          <w:szCs w:val="28"/>
        </w:rPr>
        <w:t>районов</w:t>
      </w:r>
      <w:r w:rsidRPr="00EB67AE">
        <w:rPr>
          <w:sz w:val="28"/>
          <w:szCs w:val="28"/>
        </w:rPr>
        <w:t xml:space="preserve"> </w:t>
      </w:r>
      <w:r w:rsidR="006915B8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</w:t>
      </w:r>
      <w:r w:rsidR="00CC0AB6">
        <w:rPr>
          <w:sz w:val="28"/>
          <w:szCs w:val="28"/>
        </w:rPr>
        <w:t xml:space="preserve">Читинский район </w:t>
      </w:r>
      <w:r w:rsidRPr="00EB67AE">
        <w:rPr>
          <w:sz w:val="28"/>
          <w:szCs w:val="28"/>
        </w:rPr>
        <w:t>занимает первое место</w:t>
      </w:r>
      <w:r w:rsidR="00CC0AB6">
        <w:rPr>
          <w:sz w:val="28"/>
          <w:szCs w:val="28"/>
        </w:rPr>
        <w:t>.</w:t>
      </w:r>
      <w:r w:rsidR="003B580B" w:rsidRPr="003B580B">
        <w:t xml:space="preserve"> </w:t>
      </w:r>
      <w:r w:rsidR="003B580B" w:rsidRPr="003B580B">
        <w:rPr>
          <w:sz w:val="28"/>
          <w:szCs w:val="28"/>
        </w:rPr>
        <w:t>В состав муниципального района «</w:t>
      </w:r>
      <w:r w:rsidR="003B580B">
        <w:rPr>
          <w:sz w:val="28"/>
          <w:szCs w:val="28"/>
        </w:rPr>
        <w:t>Читинский район</w:t>
      </w:r>
      <w:r w:rsidR="003B580B" w:rsidRPr="003B580B">
        <w:rPr>
          <w:sz w:val="28"/>
          <w:szCs w:val="28"/>
        </w:rPr>
        <w:t xml:space="preserve">» входят </w:t>
      </w:r>
      <w:r w:rsidR="003B580B">
        <w:rPr>
          <w:sz w:val="28"/>
          <w:szCs w:val="28"/>
        </w:rPr>
        <w:t>2</w:t>
      </w:r>
      <w:r w:rsidR="003B580B" w:rsidRPr="003B580B">
        <w:rPr>
          <w:sz w:val="28"/>
          <w:szCs w:val="28"/>
        </w:rPr>
        <w:t xml:space="preserve"> городск</w:t>
      </w:r>
      <w:r w:rsidR="003B580B">
        <w:rPr>
          <w:sz w:val="28"/>
          <w:szCs w:val="28"/>
        </w:rPr>
        <w:t>их</w:t>
      </w:r>
      <w:r w:rsidR="003B580B" w:rsidRPr="003B580B">
        <w:rPr>
          <w:sz w:val="28"/>
          <w:szCs w:val="28"/>
        </w:rPr>
        <w:t xml:space="preserve"> и </w:t>
      </w:r>
      <w:r w:rsidR="003B580B">
        <w:rPr>
          <w:sz w:val="28"/>
          <w:szCs w:val="28"/>
        </w:rPr>
        <w:t>21</w:t>
      </w:r>
      <w:r w:rsidR="003B580B" w:rsidRPr="003B580B">
        <w:rPr>
          <w:sz w:val="28"/>
          <w:szCs w:val="28"/>
        </w:rPr>
        <w:t xml:space="preserve"> сельск</w:t>
      </w:r>
      <w:r w:rsidR="003B580B">
        <w:rPr>
          <w:sz w:val="28"/>
          <w:szCs w:val="28"/>
        </w:rPr>
        <w:t>ое</w:t>
      </w:r>
      <w:r w:rsidR="003B580B" w:rsidRPr="003B580B">
        <w:rPr>
          <w:sz w:val="28"/>
          <w:szCs w:val="28"/>
        </w:rPr>
        <w:t xml:space="preserve"> поселени</w:t>
      </w:r>
      <w:r w:rsidR="003B580B">
        <w:rPr>
          <w:sz w:val="28"/>
          <w:szCs w:val="28"/>
        </w:rPr>
        <w:t>е</w:t>
      </w:r>
      <w:r w:rsidR="003B580B" w:rsidRPr="003B580B">
        <w:rPr>
          <w:sz w:val="28"/>
          <w:szCs w:val="28"/>
        </w:rPr>
        <w:t>.</w:t>
      </w:r>
    </w:p>
    <w:p w:rsidR="009A2A7A" w:rsidRDefault="00250095" w:rsidP="009A2A7A">
      <w:pPr>
        <w:pStyle w:val="20"/>
        <w:tabs>
          <w:tab w:val="left" w:pos="567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0095">
        <w:rPr>
          <w:sz w:val="28"/>
          <w:szCs w:val="28"/>
        </w:rPr>
        <w:t>По состоянию на 1 января 20</w:t>
      </w:r>
      <w:r>
        <w:rPr>
          <w:sz w:val="28"/>
          <w:szCs w:val="28"/>
        </w:rPr>
        <w:t>20</w:t>
      </w:r>
      <w:r w:rsidRPr="00250095">
        <w:rPr>
          <w:sz w:val="28"/>
          <w:szCs w:val="28"/>
        </w:rPr>
        <w:t xml:space="preserve"> года численность населения в </w:t>
      </w:r>
      <w:r>
        <w:rPr>
          <w:sz w:val="28"/>
          <w:szCs w:val="28"/>
        </w:rPr>
        <w:t>муниципальном районе «Читинский район»</w:t>
      </w:r>
      <w:r w:rsidRPr="00250095">
        <w:rPr>
          <w:sz w:val="28"/>
          <w:szCs w:val="28"/>
        </w:rPr>
        <w:t xml:space="preserve"> составила </w:t>
      </w:r>
      <w:r w:rsidRPr="003D6940">
        <w:rPr>
          <w:sz w:val="28"/>
          <w:szCs w:val="28"/>
        </w:rPr>
        <w:t>65</w:t>
      </w:r>
      <w:r>
        <w:rPr>
          <w:sz w:val="28"/>
          <w:szCs w:val="28"/>
        </w:rPr>
        <w:t> </w:t>
      </w:r>
      <w:r w:rsidRPr="003D6940">
        <w:rPr>
          <w:sz w:val="28"/>
          <w:szCs w:val="28"/>
        </w:rPr>
        <w:t>954</w:t>
      </w:r>
      <w:r w:rsidRPr="00250095">
        <w:rPr>
          <w:sz w:val="28"/>
          <w:szCs w:val="28"/>
        </w:rPr>
        <w:t xml:space="preserve"> человека:</w:t>
      </w:r>
      <w:r w:rsidR="001B4861">
        <w:rPr>
          <w:sz w:val="28"/>
          <w:szCs w:val="28"/>
        </w:rPr>
        <w:t xml:space="preserve"> </w:t>
      </w:r>
      <w:r w:rsidRPr="00250095">
        <w:rPr>
          <w:sz w:val="28"/>
          <w:szCs w:val="28"/>
        </w:rPr>
        <w:t>женское население</w:t>
      </w:r>
      <w:r>
        <w:rPr>
          <w:sz w:val="28"/>
          <w:szCs w:val="28"/>
        </w:rPr>
        <w:t xml:space="preserve"> (с 18 лет)</w:t>
      </w:r>
      <w:r w:rsidR="002B190D">
        <w:rPr>
          <w:sz w:val="28"/>
          <w:szCs w:val="28"/>
        </w:rPr>
        <w:t xml:space="preserve"> -</w:t>
      </w:r>
      <w:r w:rsidRPr="00250095">
        <w:rPr>
          <w:sz w:val="28"/>
          <w:szCs w:val="28"/>
        </w:rPr>
        <w:t xml:space="preserve"> 30502</w:t>
      </w:r>
      <w:r>
        <w:rPr>
          <w:sz w:val="28"/>
          <w:szCs w:val="28"/>
        </w:rPr>
        <w:t xml:space="preserve"> </w:t>
      </w:r>
      <w:r w:rsidR="001B4861">
        <w:rPr>
          <w:sz w:val="28"/>
          <w:szCs w:val="28"/>
        </w:rPr>
        <w:t>человек,</w:t>
      </w:r>
      <w:r w:rsidRPr="00250095">
        <w:rPr>
          <w:sz w:val="28"/>
          <w:szCs w:val="28"/>
        </w:rPr>
        <w:t xml:space="preserve"> мужское население</w:t>
      </w:r>
      <w:r w:rsidR="006915B8">
        <w:rPr>
          <w:sz w:val="28"/>
          <w:szCs w:val="28"/>
        </w:rPr>
        <w:t xml:space="preserve"> </w:t>
      </w:r>
      <w:r>
        <w:rPr>
          <w:sz w:val="28"/>
          <w:szCs w:val="28"/>
        </w:rPr>
        <w:t>(с 18 лет)</w:t>
      </w:r>
      <w:r w:rsidRPr="00250095">
        <w:rPr>
          <w:sz w:val="28"/>
          <w:szCs w:val="28"/>
        </w:rPr>
        <w:t xml:space="preserve"> - </w:t>
      </w:r>
      <w:r w:rsidRPr="004108A0">
        <w:rPr>
          <w:sz w:val="28"/>
          <w:szCs w:val="28"/>
        </w:rPr>
        <w:t>27003</w:t>
      </w:r>
      <w:r>
        <w:rPr>
          <w:sz w:val="28"/>
          <w:szCs w:val="28"/>
        </w:rPr>
        <w:t xml:space="preserve"> человек</w:t>
      </w:r>
      <w:r w:rsidR="001B4861">
        <w:rPr>
          <w:sz w:val="28"/>
          <w:szCs w:val="28"/>
        </w:rPr>
        <w:t xml:space="preserve">, </w:t>
      </w:r>
      <w:r w:rsidRPr="00250095">
        <w:rPr>
          <w:sz w:val="28"/>
          <w:szCs w:val="28"/>
        </w:rPr>
        <w:t xml:space="preserve">детское население в возрасте 0 - 17 лет - </w:t>
      </w:r>
      <w:r w:rsidRPr="004108A0">
        <w:rPr>
          <w:sz w:val="28"/>
          <w:szCs w:val="28"/>
        </w:rPr>
        <w:t>19058</w:t>
      </w:r>
      <w:r w:rsidRPr="00250095">
        <w:rPr>
          <w:sz w:val="28"/>
          <w:szCs w:val="28"/>
        </w:rPr>
        <w:t xml:space="preserve"> человек</w:t>
      </w:r>
      <w:r w:rsidR="001B4861">
        <w:rPr>
          <w:sz w:val="28"/>
          <w:szCs w:val="28"/>
        </w:rPr>
        <w:t>,</w:t>
      </w:r>
      <w:r w:rsidRPr="00250095">
        <w:rPr>
          <w:sz w:val="28"/>
          <w:szCs w:val="28"/>
        </w:rPr>
        <w:t xml:space="preserve"> в том числе: население трудоспособного возраста составляет - </w:t>
      </w:r>
      <w:r w:rsidR="001B4861">
        <w:rPr>
          <w:sz w:val="28"/>
          <w:szCs w:val="28"/>
        </w:rPr>
        <w:t>36353</w:t>
      </w:r>
      <w:r w:rsidR="00044D8E">
        <w:rPr>
          <w:sz w:val="28"/>
          <w:szCs w:val="28"/>
        </w:rPr>
        <w:t xml:space="preserve">   </w:t>
      </w:r>
      <w:r w:rsidRPr="00250095">
        <w:rPr>
          <w:sz w:val="28"/>
          <w:szCs w:val="28"/>
        </w:rPr>
        <w:t>человек</w:t>
      </w:r>
      <w:r w:rsidR="001B4861">
        <w:rPr>
          <w:sz w:val="28"/>
          <w:szCs w:val="28"/>
        </w:rPr>
        <w:t>,</w:t>
      </w:r>
      <w:r w:rsidRPr="00250095">
        <w:rPr>
          <w:sz w:val="28"/>
          <w:szCs w:val="28"/>
        </w:rPr>
        <w:t xml:space="preserve"> население старше трудоспособного возраста - </w:t>
      </w:r>
      <w:r w:rsidR="001B4861">
        <w:rPr>
          <w:sz w:val="28"/>
          <w:szCs w:val="28"/>
        </w:rPr>
        <w:t>1406</w:t>
      </w:r>
      <w:r w:rsidR="00044D8E">
        <w:rPr>
          <w:sz w:val="28"/>
          <w:szCs w:val="28"/>
        </w:rPr>
        <w:t xml:space="preserve"> человек</w:t>
      </w:r>
      <w:r w:rsidR="001B4861">
        <w:rPr>
          <w:sz w:val="28"/>
          <w:szCs w:val="28"/>
        </w:rPr>
        <w:t xml:space="preserve">, </w:t>
      </w:r>
      <w:r w:rsidRPr="00250095">
        <w:rPr>
          <w:sz w:val="28"/>
          <w:szCs w:val="28"/>
        </w:rPr>
        <w:t>моложе трудоспособного возраста -</w:t>
      </w:r>
      <w:r w:rsidR="002B190D">
        <w:rPr>
          <w:sz w:val="28"/>
          <w:szCs w:val="28"/>
        </w:rPr>
        <w:t xml:space="preserve"> </w:t>
      </w:r>
      <w:r w:rsidR="00044D8E">
        <w:rPr>
          <w:sz w:val="28"/>
          <w:szCs w:val="28"/>
        </w:rPr>
        <w:t xml:space="preserve"> </w:t>
      </w:r>
      <w:r w:rsidR="001B4861">
        <w:rPr>
          <w:sz w:val="28"/>
          <w:szCs w:val="28"/>
        </w:rPr>
        <w:t xml:space="preserve">15262 </w:t>
      </w:r>
      <w:r w:rsidR="00044D8E">
        <w:rPr>
          <w:sz w:val="28"/>
          <w:szCs w:val="28"/>
        </w:rPr>
        <w:t>человек</w:t>
      </w:r>
      <w:r w:rsidR="00CC1590">
        <w:rPr>
          <w:sz w:val="28"/>
          <w:szCs w:val="28"/>
        </w:rPr>
        <w:t>.</w:t>
      </w:r>
    </w:p>
    <w:p w:rsidR="009A2A7A" w:rsidRDefault="009A2A7A" w:rsidP="009A2A7A">
      <w:pPr>
        <w:pStyle w:val="20"/>
        <w:shd w:val="clear" w:color="auto" w:fill="auto"/>
        <w:tabs>
          <w:tab w:val="left" w:pos="0"/>
        </w:tabs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состоянию на 01.01.2021 года ГУЗ «Читинская центральная больница» имеет в своем составе 45 обособленных подразделений:</w:t>
      </w:r>
    </w:p>
    <w:p w:rsidR="009A2A7A" w:rsidRDefault="009A2A7A" w:rsidP="009A2A7A">
      <w:pPr>
        <w:pStyle w:val="20"/>
        <w:shd w:val="clear" w:color="auto" w:fill="auto"/>
        <w:tabs>
          <w:tab w:val="left" w:pos="0"/>
        </w:tabs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- ЦРБ мощностью 100 амбулаторных посещений 20 пациенто – мест дневного стационара с режимом работы в 1 смену;</w:t>
      </w:r>
    </w:p>
    <w:p w:rsidR="009A2A7A" w:rsidRDefault="009A2A7A" w:rsidP="009A2A7A">
      <w:pPr>
        <w:pStyle w:val="20"/>
        <w:shd w:val="clear" w:color="auto" w:fill="auto"/>
        <w:tabs>
          <w:tab w:val="left" w:pos="0"/>
        </w:tabs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- 4 участковые больницы:</w:t>
      </w:r>
    </w:p>
    <w:p w:rsidR="009A2A7A" w:rsidRDefault="009A2A7A" w:rsidP="009A2A7A">
      <w:pPr>
        <w:pStyle w:val="20"/>
        <w:shd w:val="clear" w:color="auto" w:fill="auto"/>
        <w:tabs>
          <w:tab w:val="left" w:pos="0"/>
        </w:tabs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Новинская участковая больница (расстояние от г.Читы – 45 км., обслуживаемое население – 12 581 чел.) Мощность – 12 круглосуточных коек, 20 пациенто-мест дневного стационара при круглосуточном стационаре и 165 амбулаторных посещений в смену;</w:t>
      </w:r>
    </w:p>
    <w:p w:rsidR="009A2A7A" w:rsidRDefault="009A2A7A" w:rsidP="009A2A7A">
      <w:pPr>
        <w:pStyle w:val="20"/>
        <w:shd w:val="clear" w:color="auto" w:fill="auto"/>
        <w:tabs>
          <w:tab w:val="left" w:pos="0"/>
        </w:tabs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Домнинская участковая больница (расстояние от г.Читы – 35 км., обслуживаемое население – 9 034 чел.) – 12 круглосуточных коек, 15 пациенто-мест дневного стационара при круглосуточном стационаре и 150 амбулаторных посещений в смену;</w:t>
      </w:r>
    </w:p>
    <w:p w:rsidR="009A2A7A" w:rsidRDefault="009A2A7A" w:rsidP="009A2A7A">
      <w:pPr>
        <w:pStyle w:val="20"/>
        <w:shd w:val="clear" w:color="auto" w:fill="auto"/>
        <w:tabs>
          <w:tab w:val="left" w:pos="0"/>
        </w:tabs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Верх – Читинская участковая больница (расстояние от г.Читы – 30 км., обслуживаемое население – 6 176 чел.) 7 круглосуточных коек, 10 пациенто-мест дневного стационара при круглосуточном стационаре и 30 амбулаторных </w:t>
      </w:r>
      <w:r>
        <w:rPr>
          <w:sz w:val="28"/>
          <w:szCs w:val="28"/>
        </w:rPr>
        <w:lastRenderedPageBreak/>
        <w:t>посещений в смену;</w:t>
      </w:r>
    </w:p>
    <w:p w:rsidR="009A2A7A" w:rsidRDefault="009A2A7A" w:rsidP="009A2A7A">
      <w:pPr>
        <w:pStyle w:val="20"/>
        <w:shd w:val="clear" w:color="auto" w:fill="auto"/>
        <w:tabs>
          <w:tab w:val="left" w:pos="0"/>
        </w:tabs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Беклемишевская участковая больница (расстояние от г.Читы – 100 км., обслуживаемое население – 4 007 чел.) – 7 круглосуточных коек и 5  пациенто-места дневного стационара при круглосуточном стационаре и 25 амбулаторных посещений в смену.</w:t>
      </w:r>
    </w:p>
    <w:p w:rsidR="009A2A7A" w:rsidRDefault="009A2A7A" w:rsidP="009A2A7A">
      <w:pPr>
        <w:pStyle w:val="20"/>
        <w:shd w:val="clear" w:color="auto" w:fill="auto"/>
        <w:tabs>
          <w:tab w:val="left" w:pos="0"/>
        </w:tabs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- 5 врачебных амбулаторий:</w:t>
      </w:r>
    </w:p>
    <w:p w:rsidR="009A2A7A" w:rsidRDefault="009A2A7A" w:rsidP="009A2A7A">
      <w:pPr>
        <w:pStyle w:val="20"/>
        <w:shd w:val="clear" w:color="auto" w:fill="auto"/>
        <w:tabs>
          <w:tab w:val="left" w:pos="0"/>
        </w:tabs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Врачебная амбулатория села Засопка, (расстояние от г.Читы – 12 км., обслуживаемое население – 4 554 чел.) – мощностью 15 амбулаторных посещений;</w:t>
      </w:r>
    </w:p>
    <w:p w:rsidR="009A2A7A" w:rsidRDefault="009A2A7A" w:rsidP="009A2A7A">
      <w:pPr>
        <w:pStyle w:val="20"/>
        <w:shd w:val="clear" w:color="auto" w:fill="auto"/>
        <w:tabs>
          <w:tab w:val="left" w:pos="0"/>
        </w:tabs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Смоленская врачебная амбулатория (расстояние от г.Читы – 17 км., обслуживаемое население – 7 132 чел.) – мощностью 40 амбулаторных посещений;</w:t>
      </w:r>
    </w:p>
    <w:p w:rsidR="009A2A7A" w:rsidRDefault="009A2A7A" w:rsidP="009A2A7A">
      <w:pPr>
        <w:pStyle w:val="20"/>
        <w:shd w:val="clear" w:color="auto" w:fill="auto"/>
        <w:tabs>
          <w:tab w:val="left" w:pos="0"/>
        </w:tabs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Новокукинская врачебная амбулатория (расстояние от г.Читы – 60 км., обслуживаемое население – 5 168 чел.) – 15 амбулаторных посещений и 7 пациенто – мест дневного стационара с режимом работы в 1 смену;</w:t>
      </w:r>
    </w:p>
    <w:p w:rsidR="009A2A7A" w:rsidRDefault="009A2A7A" w:rsidP="009A2A7A">
      <w:pPr>
        <w:pStyle w:val="20"/>
        <w:shd w:val="clear" w:color="auto" w:fill="auto"/>
        <w:tabs>
          <w:tab w:val="left" w:pos="0"/>
        </w:tabs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Маккавеевская врачебная амбулатория (расстояние от г.Читы – 50 км., обслуживаемое население – 4 233 чел.) 15 амбулаторных посещений и 10 пациенто – мест дневного стационара с режимом работы в 1 смену;</w:t>
      </w:r>
    </w:p>
    <w:p w:rsidR="009A2A7A" w:rsidRDefault="009A2A7A" w:rsidP="009A2A7A">
      <w:pPr>
        <w:pStyle w:val="20"/>
        <w:shd w:val="clear" w:color="auto" w:fill="auto"/>
        <w:tabs>
          <w:tab w:val="left" w:pos="0"/>
        </w:tabs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Амбулатория пгт. Атамановка – (расстояние от г. Читы – 19 км, обслуживаемое население – 13 069 чел.) – 150 амбулаторных посещений и 20 пациенто – мест дневного стационара с режимом работы в 1 смену.</w:t>
      </w:r>
    </w:p>
    <w:p w:rsidR="009A2A7A" w:rsidRDefault="009A2A7A" w:rsidP="009A2A7A">
      <w:pPr>
        <w:pStyle w:val="20"/>
        <w:shd w:val="clear" w:color="auto" w:fill="auto"/>
        <w:tabs>
          <w:tab w:val="left" w:pos="0"/>
        </w:tabs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A2A7A" w:rsidRDefault="009A2A7A" w:rsidP="009A2A7A">
      <w:pPr>
        <w:pStyle w:val="20"/>
        <w:shd w:val="clear" w:color="auto" w:fill="auto"/>
        <w:tabs>
          <w:tab w:val="left" w:pos="0"/>
        </w:tabs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- 35 Фельдшерско – акушерских пункта:</w:t>
      </w:r>
    </w:p>
    <w:p w:rsidR="009A2A7A" w:rsidRDefault="009A2A7A" w:rsidP="009A2A7A">
      <w:pPr>
        <w:pStyle w:val="20"/>
        <w:shd w:val="clear" w:color="auto" w:fill="auto"/>
        <w:tabs>
          <w:tab w:val="left" w:pos="0"/>
        </w:tabs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9A2A7A" w:rsidTr="00250235">
        <w:tc>
          <w:tcPr>
            <w:tcW w:w="4782" w:type="dxa"/>
          </w:tcPr>
          <w:p w:rsidR="009A2A7A" w:rsidRDefault="009A2A7A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1). ФАП села Карповка;</w:t>
            </w:r>
          </w:p>
          <w:p w:rsidR="009A2A7A" w:rsidRDefault="009A2A7A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2).</w:t>
            </w:r>
            <w:r w:rsidRPr="00D052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ФАП села Новотроицк;</w:t>
            </w:r>
          </w:p>
          <w:p w:rsidR="009A2A7A" w:rsidRDefault="009A2A7A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3).</w:t>
            </w:r>
            <w:r w:rsidRPr="00D052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ФАП села Танха;</w:t>
            </w:r>
          </w:p>
          <w:p w:rsidR="009A2A7A" w:rsidRDefault="009A2A7A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4).</w:t>
            </w:r>
            <w:r w:rsidRPr="00D052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ФАП села Ильинка;</w:t>
            </w:r>
          </w:p>
          <w:p w:rsidR="009A2A7A" w:rsidRDefault="009A2A7A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5).</w:t>
            </w:r>
            <w:r w:rsidRPr="00D052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ФАП села Преображенка;</w:t>
            </w:r>
          </w:p>
          <w:p w:rsidR="009A2A7A" w:rsidRDefault="009A2A7A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6).</w:t>
            </w:r>
            <w:r w:rsidRPr="00D052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ФАП села Тасей;</w:t>
            </w:r>
          </w:p>
          <w:p w:rsidR="009A2A7A" w:rsidRDefault="009A2A7A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7).</w:t>
            </w:r>
            <w:r w:rsidRPr="00D052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ФАП села Иван – Озеро;</w:t>
            </w:r>
          </w:p>
          <w:p w:rsidR="009A2A7A" w:rsidRDefault="009A2A7A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8).</w:t>
            </w:r>
            <w:r w:rsidRPr="00D052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ФАП села Иргень;</w:t>
            </w:r>
          </w:p>
          <w:p w:rsidR="009A2A7A" w:rsidRDefault="009A2A7A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9).</w:t>
            </w:r>
            <w:r w:rsidRPr="00D052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ФАП села Ягодный;</w:t>
            </w:r>
          </w:p>
          <w:p w:rsidR="009A2A7A" w:rsidRDefault="009A2A7A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10).</w:t>
            </w:r>
            <w:r w:rsidRPr="00D052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ФАП села Сохондо;</w:t>
            </w:r>
          </w:p>
          <w:p w:rsidR="009A2A7A" w:rsidRDefault="009A2A7A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11).</w:t>
            </w:r>
            <w:r w:rsidRPr="00D052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ФАП села Угдан;</w:t>
            </w:r>
          </w:p>
          <w:p w:rsidR="009A2A7A" w:rsidRDefault="009A2A7A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12).</w:t>
            </w:r>
            <w:r w:rsidRPr="00D052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ФАП села Шишкино;</w:t>
            </w:r>
          </w:p>
          <w:p w:rsidR="009A2A7A" w:rsidRDefault="009A2A7A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13).</w:t>
            </w:r>
            <w:r w:rsidRPr="00D052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ФАП села Подволок;</w:t>
            </w:r>
          </w:p>
          <w:p w:rsidR="009A2A7A" w:rsidRDefault="009A2A7A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14).</w:t>
            </w:r>
            <w:r w:rsidRPr="00D052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ФАП села Авдей;</w:t>
            </w:r>
          </w:p>
          <w:p w:rsidR="009A2A7A" w:rsidRDefault="009A2A7A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15).</w:t>
            </w:r>
            <w:r w:rsidRPr="00D052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ФАП села Колочное – 2;</w:t>
            </w:r>
          </w:p>
          <w:p w:rsidR="009A2A7A" w:rsidRDefault="009A2A7A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16).</w:t>
            </w:r>
            <w:r w:rsidRPr="00D052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ФАП села Домно – Ключи;</w:t>
            </w:r>
          </w:p>
          <w:p w:rsidR="009A2A7A" w:rsidRDefault="009A2A7A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17).</w:t>
            </w:r>
            <w:r w:rsidRPr="00D052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ФАП села ст.Ингода;</w:t>
            </w:r>
          </w:p>
          <w:p w:rsidR="009A2A7A" w:rsidRDefault="009A2A7A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18).</w:t>
            </w:r>
            <w:r w:rsidRPr="00D052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ФАП села Еремино</w:t>
            </w:r>
          </w:p>
        </w:tc>
        <w:tc>
          <w:tcPr>
            <w:tcW w:w="4782" w:type="dxa"/>
          </w:tcPr>
          <w:p w:rsidR="009A2A7A" w:rsidRDefault="009A2A7A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19).</w:t>
            </w:r>
            <w:r w:rsidRPr="00D052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ФАП села Сивяково;</w:t>
            </w:r>
          </w:p>
          <w:p w:rsidR="009A2A7A" w:rsidRDefault="009A2A7A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20).</w:t>
            </w:r>
            <w:r w:rsidRPr="00D052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ФАП села Амодово;</w:t>
            </w:r>
          </w:p>
          <w:p w:rsidR="009A2A7A" w:rsidRDefault="009A2A7A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21).</w:t>
            </w:r>
            <w:r w:rsidRPr="00D052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ФАП села Верх – Нарым;</w:t>
            </w:r>
          </w:p>
          <w:p w:rsidR="009A2A7A" w:rsidRDefault="009A2A7A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22).</w:t>
            </w:r>
            <w:r w:rsidRPr="00D052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ФАП села Александровка;  </w:t>
            </w:r>
          </w:p>
          <w:p w:rsidR="009A2A7A" w:rsidRDefault="009A2A7A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23).</w:t>
            </w:r>
            <w:r w:rsidRPr="00D052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ФАП пгт. Новокручиниский;</w:t>
            </w:r>
          </w:p>
          <w:p w:rsidR="009A2A7A" w:rsidRDefault="009A2A7A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24).</w:t>
            </w:r>
            <w:r w:rsidRPr="00D052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ФАП села Оленгуй;</w:t>
            </w:r>
          </w:p>
          <w:p w:rsidR="009A2A7A" w:rsidRDefault="009A2A7A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25).</w:t>
            </w:r>
            <w:r w:rsidRPr="00D052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ФАП поселка Ленинский;</w:t>
            </w:r>
          </w:p>
          <w:p w:rsidR="009A2A7A" w:rsidRDefault="009A2A7A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26).</w:t>
            </w:r>
            <w:r w:rsidRPr="00D052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ФАП села Сыпчегур;</w:t>
            </w:r>
          </w:p>
          <w:p w:rsidR="009A2A7A" w:rsidRDefault="009A2A7A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27).</w:t>
            </w:r>
            <w:r w:rsidRPr="00D052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ФАП села Жипковщина; </w:t>
            </w:r>
          </w:p>
          <w:p w:rsidR="009A2A7A" w:rsidRDefault="009A2A7A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28).</w:t>
            </w:r>
            <w:r w:rsidRPr="00D052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ФАП села Станция Лесная;</w:t>
            </w:r>
          </w:p>
          <w:p w:rsidR="009A2A7A" w:rsidRDefault="009A2A7A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29).</w:t>
            </w:r>
            <w:r w:rsidRPr="00D052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ФАП села Кука;</w:t>
            </w:r>
          </w:p>
          <w:p w:rsidR="009A2A7A" w:rsidRDefault="009A2A7A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30).</w:t>
            </w:r>
            <w:r w:rsidRPr="00D052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ФАП станция Лесная;</w:t>
            </w:r>
          </w:p>
          <w:p w:rsidR="009A2A7A" w:rsidRDefault="009A2A7A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31).</w:t>
            </w:r>
            <w:r w:rsidRPr="00D052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ФАП поселка Лесной городок</w:t>
            </w:r>
          </w:p>
          <w:p w:rsidR="009A2A7A" w:rsidRDefault="009A2A7A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32).</w:t>
            </w:r>
            <w:r w:rsidRPr="00D052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ФАП пгт. Яблоново;</w:t>
            </w:r>
          </w:p>
          <w:p w:rsidR="009A2A7A" w:rsidRDefault="009A2A7A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33).</w:t>
            </w:r>
            <w:r w:rsidRPr="00D052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ФАП села Арахлей;</w:t>
            </w:r>
          </w:p>
          <w:p w:rsidR="009A2A7A" w:rsidRDefault="009A2A7A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34).</w:t>
            </w:r>
            <w:r w:rsidRPr="00D052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ФАП села Елизаветино;</w:t>
            </w:r>
          </w:p>
          <w:p w:rsidR="009A2A7A" w:rsidRDefault="009A2A7A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35).</w:t>
            </w:r>
            <w:r w:rsidRPr="00D052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ФАП села Бургень.</w:t>
            </w:r>
          </w:p>
          <w:p w:rsidR="009A2A7A" w:rsidRPr="007F2ACD" w:rsidRDefault="009A2A7A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ab/>
            </w:r>
          </w:p>
          <w:p w:rsidR="009A2A7A" w:rsidRDefault="009A2A7A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sz w:val="28"/>
                <w:szCs w:val="28"/>
              </w:rPr>
            </w:pPr>
          </w:p>
        </w:tc>
      </w:tr>
    </w:tbl>
    <w:p w:rsidR="009A2A7A" w:rsidRDefault="009A2A7A" w:rsidP="009A2A7A">
      <w:pPr>
        <w:pStyle w:val="20"/>
        <w:shd w:val="clear" w:color="auto" w:fill="auto"/>
        <w:tabs>
          <w:tab w:val="left" w:pos="0"/>
        </w:tabs>
        <w:spacing w:line="320" w:lineRule="exact"/>
        <w:jc w:val="both"/>
        <w:rPr>
          <w:rFonts w:eastAsia="SimSun"/>
          <w:sz w:val="28"/>
          <w:szCs w:val="28"/>
          <w:lang w:eastAsia="zh-CN"/>
        </w:rPr>
      </w:pPr>
      <w:r w:rsidRPr="004B6658">
        <w:rPr>
          <w:b/>
          <w:sz w:val="28"/>
          <w:szCs w:val="28"/>
        </w:rPr>
        <w:tab/>
      </w:r>
      <w:r>
        <w:rPr>
          <w:rFonts w:eastAsia="SimSun"/>
          <w:sz w:val="28"/>
          <w:szCs w:val="28"/>
          <w:lang w:eastAsia="zh-CN"/>
        </w:rPr>
        <w:t>С 2015 года в девяти населенных пунктах Читинского района функционируют Домовые хозяйства: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9A2A7A" w:rsidTr="00250235">
        <w:tc>
          <w:tcPr>
            <w:tcW w:w="4782" w:type="dxa"/>
          </w:tcPr>
          <w:p w:rsidR="009A2A7A" w:rsidRDefault="009A2A7A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1. п.Мухор – Кондуй;</w:t>
            </w:r>
          </w:p>
          <w:p w:rsidR="009A2A7A" w:rsidRDefault="009A2A7A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2. п.Ручейки население;</w:t>
            </w:r>
          </w:p>
          <w:p w:rsidR="009A2A7A" w:rsidRDefault="009A2A7A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3. п.Хвойный;</w:t>
            </w:r>
          </w:p>
          <w:p w:rsidR="009A2A7A" w:rsidRDefault="009A2A7A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4. п.Тургутуй;</w:t>
            </w:r>
          </w:p>
          <w:p w:rsidR="009A2A7A" w:rsidRDefault="009A2A7A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lastRenderedPageBreak/>
              <w:t>5. с.Колочное – 1;</w:t>
            </w:r>
          </w:p>
        </w:tc>
        <w:tc>
          <w:tcPr>
            <w:tcW w:w="4782" w:type="dxa"/>
          </w:tcPr>
          <w:p w:rsidR="009A2A7A" w:rsidRDefault="009A2A7A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lastRenderedPageBreak/>
              <w:t>6. с Черново;</w:t>
            </w:r>
          </w:p>
          <w:p w:rsidR="009A2A7A" w:rsidRDefault="009A2A7A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7. с. Шакша;</w:t>
            </w:r>
          </w:p>
          <w:p w:rsidR="009A2A7A" w:rsidRDefault="009A2A7A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8. п. Береговой;</w:t>
            </w:r>
          </w:p>
          <w:p w:rsidR="009A2A7A" w:rsidRDefault="009A2A7A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9. п. Забайкалец.</w:t>
            </w:r>
          </w:p>
          <w:p w:rsidR="009A2A7A" w:rsidRDefault="009A2A7A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</w:tbl>
    <w:p w:rsidR="009A2A7A" w:rsidRDefault="009A2A7A" w:rsidP="009A2A7A">
      <w:pPr>
        <w:pStyle w:val="20"/>
        <w:shd w:val="clear" w:color="auto" w:fill="auto"/>
        <w:tabs>
          <w:tab w:val="left" w:pos="0"/>
        </w:tabs>
        <w:spacing w:line="320" w:lineRule="exact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lastRenderedPageBreak/>
        <w:tab/>
        <w:t>В районе имеется 4 модульных фельдшерско – акушерских пункта:</w:t>
      </w:r>
    </w:p>
    <w:p w:rsidR="009A2A7A" w:rsidRDefault="009A2A7A" w:rsidP="009A2A7A">
      <w:pPr>
        <w:pStyle w:val="20"/>
        <w:shd w:val="clear" w:color="auto" w:fill="auto"/>
        <w:tabs>
          <w:tab w:val="left" w:pos="0"/>
        </w:tabs>
        <w:spacing w:line="320" w:lineRule="exact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ab/>
        <w:t>1. Село Жипковщина, пгт Новокручиниский (Кручина) введены в эксплуатацию в 2013 году;</w:t>
      </w:r>
    </w:p>
    <w:p w:rsidR="009A2A7A" w:rsidRDefault="009A2A7A" w:rsidP="009A2A7A">
      <w:pPr>
        <w:pStyle w:val="20"/>
        <w:shd w:val="clear" w:color="auto" w:fill="auto"/>
        <w:tabs>
          <w:tab w:val="left" w:pos="0"/>
        </w:tabs>
        <w:spacing w:line="320" w:lineRule="exact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ab/>
        <w:t>2. Село Подволок, п.Лесной городок введены в эксплуатацию в 2019 году.</w:t>
      </w:r>
    </w:p>
    <w:p w:rsidR="009A2A7A" w:rsidRDefault="009A2A7A" w:rsidP="009A2A7A">
      <w:pPr>
        <w:pStyle w:val="20"/>
        <w:shd w:val="clear" w:color="auto" w:fill="auto"/>
        <w:tabs>
          <w:tab w:val="left" w:pos="0"/>
        </w:tabs>
        <w:spacing w:line="320" w:lineRule="exact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ab/>
        <w:t>3. В селе Бургень построен и введен в эксплантацию типовой ФАП с жильем для медицинского работника в 2016 году.</w:t>
      </w:r>
    </w:p>
    <w:p w:rsidR="009A2A7A" w:rsidRDefault="009A2A7A" w:rsidP="009A2A7A">
      <w:pPr>
        <w:pStyle w:val="20"/>
        <w:shd w:val="clear" w:color="auto" w:fill="auto"/>
        <w:tabs>
          <w:tab w:val="left" w:pos="0"/>
        </w:tabs>
        <w:spacing w:line="320" w:lineRule="exact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ab/>
        <w:t>Планируемые мероприятия в 2020 году по приведению в соответствие структуры ГУЗ «Читинская ЦРБ» согласно приказу Минздравсоцразвыития России от 15.05.2012 года № 543н:</w:t>
      </w:r>
    </w:p>
    <w:p w:rsidR="009A2A7A" w:rsidRDefault="009A2A7A" w:rsidP="009A2A7A">
      <w:pPr>
        <w:pStyle w:val="20"/>
        <w:shd w:val="clear" w:color="auto" w:fill="auto"/>
        <w:tabs>
          <w:tab w:val="left" w:pos="0"/>
        </w:tabs>
        <w:spacing w:line="320" w:lineRule="exact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ab/>
        <w:t>1. Реорганизация ФАПов в Домовые хозяйства:</w:t>
      </w:r>
    </w:p>
    <w:p w:rsidR="009A2A7A" w:rsidRDefault="009A2A7A" w:rsidP="009A2A7A">
      <w:pPr>
        <w:pStyle w:val="20"/>
        <w:shd w:val="clear" w:color="auto" w:fill="auto"/>
        <w:tabs>
          <w:tab w:val="left" w:pos="0"/>
        </w:tabs>
        <w:spacing w:line="320" w:lineRule="exact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ab/>
        <w:t>- с.Тасей – население 39 человек;</w:t>
      </w:r>
    </w:p>
    <w:p w:rsidR="009A2A7A" w:rsidRDefault="009A2A7A" w:rsidP="009A2A7A">
      <w:pPr>
        <w:pStyle w:val="20"/>
        <w:shd w:val="clear" w:color="auto" w:fill="auto"/>
        <w:tabs>
          <w:tab w:val="left" w:pos="0"/>
        </w:tabs>
        <w:spacing w:line="320" w:lineRule="exact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ab/>
        <w:t>- с. Амодово – население 69 человек;</w:t>
      </w:r>
    </w:p>
    <w:p w:rsidR="009A2A7A" w:rsidRDefault="009A2A7A" w:rsidP="009A2A7A">
      <w:pPr>
        <w:pStyle w:val="20"/>
        <w:shd w:val="clear" w:color="auto" w:fill="auto"/>
        <w:tabs>
          <w:tab w:val="left" w:pos="0"/>
        </w:tabs>
        <w:spacing w:line="320" w:lineRule="exact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ab/>
        <w:t>- с. Иван – Озеро – население 76 человек.</w:t>
      </w:r>
    </w:p>
    <w:p w:rsidR="009A2A7A" w:rsidRPr="007F2ACD" w:rsidRDefault="009A2A7A" w:rsidP="009A2A7A">
      <w:pPr>
        <w:pStyle w:val="20"/>
        <w:shd w:val="clear" w:color="auto" w:fill="auto"/>
        <w:tabs>
          <w:tab w:val="left" w:pos="0"/>
        </w:tabs>
        <w:spacing w:line="320" w:lineRule="exact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ab/>
        <w:t>2. Перевод семи фельдшерско – акушерских пунктов в фельдшерские здравпункты:</w:t>
      </w:r>
      <w:r>
        <w:rPr>
          <w:rFonts w:eastAsia="SimSun"/>
          <w:sz w:val="28"/>
          <w:szCs w:val="28"/>
          <w:lang w:eastAsia="zh-CN"/>
        </w:rPr>
        <w:tab/>
      </w:r>
    </w:p>
    <w:tbl>
      <w:tblPr>
        <w:tblStyle w:val="af0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9A2A7A" w:rsidTr="00250235">
        <w:tc>
          <w:tcPr>
            <w:tcW w:w="4782" w:type="dxa"/>
          </w:tcPr>
          <w:p w:rsidR="009A2A7A" w:rsidRDefault="009A2A7A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- с.Кука;</w:t>
            </w:r>
          </w:p>
          <w:p w:rsidR="009A2A7A" w:rsidRDefault="009A2A7A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- с.Танха;</w:t>
            </w:r>
          </w:p>
          <w:p w:rsidR="009A2A7A" w:rsidRDefault="009A2A7A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- с. Преображенка;</w:t>
            </w:r>
          </w:p>
          <w:p w:rsidR="009A2A7A" w:rsidRDefault="009A2A7A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- с. п. Ягодный;</w:t>
            </w:r>
          </w:p>
        </w:tc>
        <w:tc>
          <w:tcPr>
            <w:tcW w:w="4782" w:type="dxa"/>
          </w:tcPr>
          <w:p w:rsidR="009A2A7A" w:rsidRDefault="009A2A7A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- с. Домно – Ключи;</w:t>
            </w:r>
          </w:p>
          <w:p w:rsidR="009A2A7A" w:rsidRDefault="009A2A7A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- с. Ерёмино;</w:t>
            </w:r>
          </w:p>
          <w:p w:rsidR="009A2A7A" w:rsidRDefault="009A2A7A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 xml:space="preserve">- с. Кука </w:t>
            </w:r>
          </w:p>
          <w:p w:rsidR="009A2A7A" w:rsidRDefault="009A2A7A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</w:tbl>
    <w:p w:rsidR="00006521" w:rsidRDefault="00006521" w:rsidP="00A47D46">
      <w:pPr>
        <w:pStyle w:val="20"/>
        <w:shd w:val="clear" w:color="auto" w:fill="auto"/>
        <w:tabs>
          <w:tab w:val="left" w:pos="1425"/>
        </w:tabs>
        <w:spacing w:line="335" w:lineRule="exact"/>
        <w:jc w:val="both"/>
        <w:rPr>
          <w:sz w:val="28"/>
          <w:szCs w:val="28"/>
        </w:rPr>
      </w:pPr>
    </w:p>
    <w:tbl>
      <w:tblPr>
        <w:tblStyle w:val="af0"/>
        <w:tblW w:w="10774" w:type="dxa"/>
        <w:tblInd w:w="-459" w:type="dxa"/>
        <w:tblLayout w:type="fixed"/>
        <w:tblLook w:val="01A0" w:firstRow="1" w:lastRow="0" w:firstColumn="1" w:lastColumn="1" w:noHBand="0" w:noVBand="0"/>
      </w:tblPr>
      <w:tblGrid>
        <w:gridCol w:w="2269"/>
        <w:gridCol w:w="992"/>
        <w:gridCol w:w="1134"/>
        <w:gridCol w:w="1134"/>
        <w:gridCol w:w="1134"/>
        <w:gridCol w:w="993"/>
        <w:gridCol w:w="992"/>
        <w:gridCol w:w="992"/>
        <w:gridCol w:w="1134"/>
      </w:tblGrid>
      <w:tr w:rsidR="00A808A8" w:rsidRPr="00A808A8" w:rsidTr="00A808A8">
        <w:trPr>
          <w:trHeight w:val="778"/>
        </w:trPr>
        <w:tc>
          <w:tcPr>
            <w:tcW w:w="2269" w:type="dxa"/>
            <w:vMerge w:val="restart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8A8">
              <w:rPr>
                <w:rFonts w:ascii="Times New Roman" w:hAnsi="Times New Roman" w:cs="Times New Roman"/>
                <w:b/>
              </w:rPr>
              <w:t>Наименование классовых и отдельных</w:t>
            </w:r>
          </w:p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8A8">
              <w:rPr>
                <w:rFonts w:ascii="Times New Roman" w:hAnsi="Times New Roman" w:cs="Times New Roman"/>
                <w:b/>
              </w:rPr>
              <w:t xml:space="preserve"> болезней</w:t>
            </w:r>
          </w:p>
        </w:tc>
        <w:tc>
          <w:tcPr>
            <w:tcW w:w="4394" w:type="dxa"/>
            <w:gridSpan w:val="4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8A8">
              <w:rPr>
                <w:rFonts w:ascii="Times New Roman" w:hAnsi="Times New Roman" w:cs="Times New Roman"/>
                <w:b/>
              </w:rPr>
              <w:t>Болезненность на 1000 взрослого населения</w:t>
            </w:r>
          </w:p>
        </w:tc>
        <w:tc>
          <w:tcPr>
            <w:tcW w:w="4111" w:type="dxa"/>
            <w:gridSpan w:val="4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8A8">
              <w:rPr>
                <w:rFonts w:ascii="Times New Roman" w:hAnsi="Times New Roman" w:cs="Times New Roman"/>
                <w:b/>
              </w:rPr>
              <w:t>Впервые выявленная заболеваемость на 1000 взрослого населения</w:t>
            </w:r>
          </w:p>
        </w:tc>
      </w:tr>
      <w:tr w:rsidR="00A808A8" w:rsidRPr="00A808A8" w:rsidTr="00A808A8">
        <w:trPr>
          <w:trHeight w:val="524"/>
        </w:trPr>
        <w:tc>
          <w:tcPr>
            <w:tcW w:w="2269" w:type="dxa"/>
            <w:vMerge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8A8">
              <w:rPr>
                <w:rFonts w:ascii="Times New Roman" w:hAnsi="Times New Roman" w:cs="Times New Roman"/>
                <w:b/>
              </w:rPr>
              <w:t>2018</w:t>
            </w:r>
          </w:p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8A8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8A8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8A8">
              <w:rPr>
                <w:rFonts w:ascii="Times New Roman" w:hAnsi="Times New Roman" w:cs="Times New Roman"/>
                <w:b/>
              </w:rPr>
              <w:t>РФ/СФ О 2019г</w:t>
            </w:r>
          </w:p>
        </w:tc>
        <w:tc>
          <w:tcPr>
            <w:tcW w:w="993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8A8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992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8A8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992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8A8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8A8">
              <w:rPr>
                <w:rFonts w:ascii="Times New Roman" w:hAnsi="Times New Roman" w:cs="Times New Roman"/>
                <w:b/>
              </w:rPr>
              <w:t>РФ/СФ О 2019г</w:t>
            </w:r>
          </w:p>
        </w:tc>
      </w:tr>
      <w:tr w:rsidR="00A808A8" w:rsidRPr="00A808A8" w:rsidTr="00A808A8">
        <w:trPr>
          <w:trHeight w:val="946"/>
        </w:trPr>
        <w:tc>
          <w:tcPr>
            <w:tcW w:w="2269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2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1759,9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1538,2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1516,5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1487,3/1627,04</w:t>
            </w:r>
          </w:p>
        </w:tc>
        <w:tc>
          <w:tcPr>
            <w:tcW w:w="993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408,6</w:t>
            </w:r>
          </w:p>
        </w:tc>
        <w:tc>
          <w:tcPr>
            <w:tcW w:w="992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992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373,21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551,56/614,53</w:t>
            </w:r>
          </w:p>
        </w:tc>
      </w:tr>
      <w:tr w:rsidR="00A808A8" w:rsidRPr="00A808A8" w:rsidTr="00A808A8">
        <w:trPr>
          <w:trHeight w:val="989"/>
        </w:trPr>
        <w:tc>
          <w:tcPr>
            <w:tcW w:w="2269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Болезни эндокринной системы</w:t>
            </w:r>
          </w:p>
        </w:tc>
        <w:tc>
          <w:tcPr>
            <w:tcW w:w="992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94,12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85,33/102,02</w:t>
            </w:r>
          </w:p>
        </w:tc>
        <w:tc>
          <w:tcPr>
            <w:tcW w:w="993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992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992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13,04/19,48</w:t>
            </w:r>
          </w:p>
        </w:tc>
      </w:tr>
      <w:tr w:rsidR="00A808A8" w:rsidRPr="00A808A8" w:rsidTr="00A808A8">
        <w:trPr>
          <w:trHeight w:val="975"/>
        </w:trPr>
        <w:tc>
          <w:tcPr>
            <w:tcW w:w="2269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В т.ч. Сахарный  диабет</w:t>
            </w:r>
          </w:p>
        </w:tc>
        <w:tc>
          <w:tcPr>
            <w:tcW w:w="992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37,02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34,72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38,87/37,10</w:t>
            </w:r>
          </w:p>
        </w:tc>
        <w:tc>
          <w:tcPr>
            <w:tcW w:w="993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92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992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2,83/2,75</w:t>
            </w:r>
          </w:p>
        </w:tc>
      </w:tr>
      <w:tr w:rsidR="00A808A8" w:rsidRPr="00A808A8" w:rsidTr="00A808A8">
        <w:trPr>
          <w:trHeight w:val="1262"/>
        </w:trPr>
        <w:tc>
          <w:tcPr>
            <w:tcW w:w="2269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Болезни системы кровообращения</w:t>
            </w:r>
          </w:p>
        </w:tc>
        <w:tc>
          <w:tcPr>
            <w:tcW w:w="992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471,5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373,5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425,2</w:t>
            </w:r>
          </w:p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288,61/314,54</w:t>
            </w:r>
          </w:p>
        </w:tc>
        <w:tc>
          <w:tcPr>
            <w:tcW w:w="993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992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37,16</w:t>
            </w:r>
          </w:p>
        </w:tc>
        <w:tc>
          <w:tcPr>
            <w:tcW w:w="992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46,65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37,49/43,98</w:t>
            </w:r>
          </w:p>
        </w:tc>
      </w:tr>
      <w:tr w:rsidR="00A808A8" w:rsidRPr="00A808A8" w:rsidTr="00A808A8">
        <w:trPr>
          <w:trHeight w:val="1490"/>
        </w:trPr>
        <w:tc>
          <w:tcPr>
            <w:tcW w:w="2269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Болезни, характеризующиеся повышенным кровяным давлением</w:t>
            </w:r>
          </w:p>
        </w:tc>
        <w:tc>
          <w:tcPr>
            <w:tcW w:w="992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148,9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152,5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123,42/149,95</w:t>
            </w:r>
          </w:p>
        </w:tc>
        <w:tc>
          <w:tcPr>
            <w:tcW w:w="993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14,03</w:t>
            </w:r>
          </w:p>
        </w:tc>
        <w:tc>
          <w:tcPr>
            <w:tcW w:w="992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992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11,8/15,25</w:t>
            </w:r>
          </w:p>
        </w:tc>
      </w:tr>
      <w:tr w:rsidR="00A808A8" w:rsidRPr="00A808A8" w:rsidTr="00A808A8">
        <w:trPr>
          <w:trHeight w:val="740"/>
        </w:trPr>
        <w:tc>
          <w:tcPr>
            <w:tcW w:w="2269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ИБС</w:t>
            </w:r>
          </w:p>
        </w:tc>
        <w:tc>
          <w:tcPr>
            <w:tcW w:w="992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124,5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89,1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139,9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64,99/60,16</w:t>
            </w:r>
          </w:p>
        </w:tc>
        <w:tc>
          <w:tcPr>
            <w:tcW w:w="993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992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15,92</w:t>
            </w:r>
          </w:p>
        </w:tc>
        <w:tc>
          <w:tcPr>
            <w:tcW w:w="992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8,74/9,6</w:t>
            </w:r>
          </w:p>
        </w:tc>
      </w:tr>
      <w:tr w:rsidR="00A808A8" w:rsidRPr="00A808A8" w:rsidTr="00A808A8">
        <w:trPr>
          <w:trHeight w:val="953"/>
        </w:trPr>
        <w:tc>
          <w:tcPr>
            <w:tcW w:w="2269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</w:p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Острый инфаркт миокарда</w:t>
            </w:r>
          </w:p>
        </w:tc>
        <w:tc>
          <w:tcPr>
            <w:tcW w:w="992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0,53</w:t>
            </w:r>
          </w:p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1,1</w:t>
            </w:r>
          </w:p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1,35/1,36</w:t>
            </w:r>
          </w:p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992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992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1,35/13,6</w:t>
            </w:r>
          </w:p>
        </w:tc>
      </w:tr>
      <w:tr w:rsidR="00A808A8" w:rsidRPr="00A808A8" w:rsidTr="00A808A8">
        <w:trPr>
          <w:trHeight w:val="950"/>
        </w:trPr>
        <w:tc>
          <w:tcPr>
            <w:tcW w:w="2269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lastRenderedPageBreak/>
              <w:t>Цереброваскулярные болезни</w:t>
            </w:r>
          </w:p>
        </w:tc>
        <w:tc>
          <w:tcPr>
            <w:tcW w:w="992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100,9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59,61/63,14</w:t>
            </w:r>
          </w:p>
        </w:tc>
        <w:tc>
          <w:tcPr>
            <w:tcW w:w="993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6,02</w:t>
            </w:r>
          </w:p>
        </w:tc>
        <w:tc>
          <w:tcPr>
            <w:tcW w:w="992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992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9,47/10,39</w:t>
            </w:r>
          </w:p>
        </w:tc>
      </w:tr>
      <w:tr w:rsidR="00A808A8" w:rsidRPr="00A808A8" w:rsidTr="00A808A8">
        <w:trPr>
          <w:trHeight w:val="950"/>
        </w:trPr>
        <w:tc>
          <w:tcPr>
            <w:tcW w:w="2269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В т.ч. ОНМК</w:t>
            </w:r>
          </w:p>
        </w:tc>
        <w:tc>
          <w:tcPr>
            <w:tcW w:w="992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1,99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2,66/2,37</w:t>
            </w:r>
          </w:p>
        </w:tc>
        <w:tc>
          <w:tcPr>
            <w:tcW w:w="993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1,99</w:t>
            </w:r>
          </w:p>
        </w:tc>
        <w:tc>
          <w:tcPr>
            <w:tcW w:w="992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992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2,66/2,37</w:t>
            </w:r>
          </w:p>
        </w:tc>
      </w:tr>
      <w:tr w:rsidR="00A808A8" w:rsidRPr="00A808A8" w:rsidTr="00A808A8">
        <w:trPr>
          <w:trHeight w:val="950"/>
        </w:trPr>
        <w:tc>
          <w:tcPr>
            <w:tcW w:w="2269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Болезни органов дыхания</w:t>
            </w:r>
          </w:p>
        </w:tc>
        <w:tc>
          <w:tcPr>
            <w:tcW w:w="992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211,5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186,6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180,6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208,04/195,56</w:t>
            </w:r>
          </w:p>
        </w:tc>
        <w:tc>
          <w:tcPr>
            <w:tcW w:w="993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104,8</w:t>
            </w:r>
          </w:p>
        </w:tc>
        <w:tc>
          <w:tcPr>
            <w:tcW w:w="992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92,06</w:t>
            </w:r>
          </w:p>
        </w:tc>
        <w:tc>
          <w:tcPr>
            <w:tcW w:w="992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136,5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162,87/142,21</w:t>
            </w:r>
          </w:p>
        </w:tc>
      </w:tr>
      <w:tr w:rsidR="00A808A8" w:rsidRPr="00A808A8" w:rsidTr="00A808A8">
        <w:trPr>
          <w:trHeight w:val="950"/>
        </w:trPr>
        <w:tc>
          <w:tcPr>
            <w:tcW w:w="2269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Бронхиальная астма посещений,%</w:t>
            </w:r>
          </w:p>
        </w:tc>
        <w:tc>
          <w:tcPr>
            <w:tcW w:w="992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8,91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8,92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9,89/12,88</w:t>
            </w:r>
          </w:p>
        </w:tc>
        <w:tc>
          <w:tcPr>
            <w:tcW w:w="993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992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992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0,72/1,11</w:t>
            </w:r>
          </w:p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8A8" w:rsidRPr="00A808A8" w:rsidTr="00A808A8">
        <w:trPr>
          <w:trHeight w:val="950"/>
        </w:trPr>
        <w:tc>
          <w:tcPr>
            <w:tcW w:w="2269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ХОБЛ</w:t>
            </w:r>
          </w:p>
        </w:tc>
        <w:tc>
          <w:tcPr>
            <w:tcW w:w="992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6,82/11,57</w:t>
            </w:r>
          </w:p>
        </w:tc>
        <w:tc>
          <w:tcPr>
            <w:tcW w:w="993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2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0,75/1,31</w:t>
            </w:r>
          </w:p>
        </w:tc>
      </w:tr>
      <w:tr w:rsidR="00A808A8" w:rsidRPr="00A808A8" w:rsidTr="00A808A8">
        <w:trPr>
          <w:trHeight w:val="950"/>
        </w:trPr>
        <w:tc>
          <w:tcPr>
            <w:tcW w:w="2269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Болезни органов пищеварения</w:t>
            </w:r>
          </w:p>
        </w:tc>
        <w:tc>
          <w:tcPr>
            <w:tcW w:w="992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124,8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96,8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73,05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112,15/146,09</w:t>
            </w:r>
          </w:p>
        </w:tc>
        <w:tc>
          <w:tcPr>
            <w:tcW w:w="993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992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992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10,87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26,94/45,57</w:t>
            </w:r>
          </w:p>
        </w:tc>
      </w:tr>
      <w:tr w:rsidR="00A808A8" w:rsidRPr="00A808A8" w:rsidTr="00A808A8">
        <w:trPr>
          <w:trHeight w:val="950"/>
        </w:trPr>
        <w:tc>
          <w:tcPr>
            <w:tcW w:w="2269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В т.ч. Язва желудка и ДПК</w:t>
            </w:r>
          </w:p>
        </w:tc>
        <w:tc>
          <w:tcPr>
            <w:tcW w:w="992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10,38/12,94</w:t>
            </w:r>
          </w:p>
        </w:tc>
        <w:tc>
          <w:tcPr>
            <w:tcW w:w="993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992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1,57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0,99/1,49</w:t>
            </w:r>
          </w:p>
        </w:tc>
      </w:tr>
      <w:tr w:rsidR="00A808A8" w:rsidRPr="00A808A8" w:rsidTr="00A808A8">
        <w:trPr>
          <w:trHeight w:val="950"/>
        </w:trPr>
        <w:tc>
          <w:tcPr>
            <w:tcW w:w="2269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 xml:space="preserve">Болезни костно-мыщечной системы </w:t>
            </w:r>
          </w:p>
        </w:tc>
        <w:tc>
          <w:tcPr>
            <w:tcW w:w="992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204,5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176,03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196,04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141,39/166,78</w:t>
            </w:r>
          </w:p>
        </w:tc>
        <w:tc>
          <w:tcPr>
            <w:tcW w:w="993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992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992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7,96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28,08/40,83</w:t>
            </w:r>
          </w:p>
        </w:tc>
      </w:tr>
      <w:tr w:rsidR="00A808A8" w:rsidRPr="00A808A8" w:rsidTr="00A808A8">
        <w:trPr>
          <w:trHeight w:val="950"/>
        </w:trPr>
        <w:tc>
          <w:tcPr>
            <w:tcW w:w="2269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Болезни мочеполовой системы</w:t>
            </w:r>
          </w:p>
        </w:tc>
        <w:tc>
          <w:tcPr>
            <w:tcW w:w="992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141,8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148,5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122,70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129,64/149,27</w:t>
            </w:r>
          </w:p>
        </w:tc>
        <w:tc>
          <w:tcPr>
            <w:tcW w:w="993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992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43,09</w:t>
            </w:r>
          </w:p>
        </w:tc>
        <w:tc>
          <w:tcPr>
            <w:tcW w:w="992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27,21</w:t>
            </w:r>
          </w:p>
        </w:tc>
        <w:tc>
          <w:tcPr>
            <w:tcW w:w="1134" w:type="dxa"/>
          </w:tcPr>
          <w:p w:rsidR="00A808A8" w:rsidRPr="00A808A8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A808A8">
              <w:rPr>
                <w:rFonts w:ascii="Times New Roman" w:hAnsi="Times New Roman" w:cs="Times New Roman"/>
              </w:rPr>
              <w:t>49,11/62,56</w:t>
            </w:r>
          </w:p>
        </w:tc>
      </w:tr>
    </w:tbl>
    <w:p w:rsidR="00FC1B75" w:rsidRDefault="00FC1B75" w:rsidP="00FC1B75">
      <w:pPr>
        <w:pStyle w:val="20"/>
        <w:shd w:val="clear" w:color="auto" w:fill="auto"/>
        <w:tabs>
          <w:tab w:val="left" w:pos="1425"/>
        </w:tabs>
        <w:spacing w:line="335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заболеваемости: </w:t>
      </w:r>
    </w:p>
    <w:p w:rsidR="00FC1B75" w:rsidRDefault="00FC1B75" w:rsidP="00FC1B75">
      <w:pPr>
        <w:pStyle w:val="20"/>
        <w:shd w:val="clear" w:color="auto" w:fill="auto"/>
        <w:spacing w:line="335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1 место – болезни системы кровообращения (425,2 на 1000 взрослого населения), из них преобладают заболевания, характеризующиеся повышенным АД;</w:t>
      </w:r>
    </w:p>
    <w:p w:rsidR="00FC1B75" w:rsidRDefault="00FC1B75" w:rsidP="00FC1B75">
      <w:pPr>
        <w:pStyle w:val="20"/>
        <w:shd w:val="clear" w:color="auto" w:fill="auto"/>
        <w:spacing w:line="335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2 место – болезни костно – мышечной системы (196,04 на 1000 взрослого населения);</w:t>
      </w:r>
    </w:p>
    <w:p w:rsidR="00FC1B75" w:rsidRDefault="00FC1B75" w:rsidP="00FC1B75">
      <w:pPr>
        <w:pStyle w:val="20"/>
        <w:shd w:val="clear" w:color="auto" w:fill="auto"/>
        <w:spacing w:line="335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3 место – болезни органов дыхания (180,6 на 1000 взрослого населения), из них преобладают острые респираторные инфекции верхних дыхательных путей;</w:t>
      </w:r>
    </w:p>
    <w:p w:rsidR="00FC1B75" w:rsidRDefault="00FC1B75" w:rsidP="00FC1B75">
      <w:pPr>
        <w:pStyle w:val="20"/>
        <w:shd w:val="clear" w:color="auto" w:fill="auto"/>
        <w:spacing w:line="335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по отдельным нозологическим группам показателей по РФ и по СФО. Низкую заболеваемость ОНМК и ИМ можно объяснить эффективностью проводимых профилактических мероприятий, адекватным лечением пациентов с ГБ, ИБС, ЦВЗ.  Имеет место низкий уровень впервые выявленной заболеваемости по всем классам болезней в связи с пандемией новой коронавирусной инфекции </w:t>
      </w:r>
      <w:r>
        <w:rPr>
          <w:sz w:val="28"/>
          <w:szCs w:val="28"/>
          <w:lang w:val="en-US"/>
        </w:rPr>
        <w:t>COVID</w:t>
      </w:r>
      <w:r w:rsidRPr="00545F02">
        <w:rPr>
          <w:sz w:val="28"/>
          <w:szCs w:val="28"/>
        </w:rPr>
        <w:t xml:space="preserve"> – 19 </w:t>
      </w:r>
      <w:r>
        <w:rPr>
          <w:sz w:val="28"/>
          <w:szCs w:val="28"/>
        </w:rPr>
        <w:t>и введенными ограничениями для проведения профилактических медицинских осмотров.</w:t>
      </w:r>
    </w:p>
    <w:p w:rsidR="009A2A7A" w:rsidRPr="009A2A7A" w:rsidRDefault="00FC1B75" w:rsidP="009A2A7A">
      <w:pPr>
        <w:pStyle w:val="20"/>
        <w:shd w:val="clear" w:color="auto" w:fill="auto"/>
        <w:spacing w:line="335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A2A7A" w:rsidRDefault="009A2A7A" w:rsidP="009A2A7A">
      <w:pPr>
        <w:pStyle w:val="20"/>
        <w:shd w:val="clear" w:color="auto" w:fill="auto"/>
        <w:tabs>
          <w:tab w:val="left" w:pos="709"/>
        </w:tabs>
        <w:spacing w:line="335" w:lineRule="exact"/>
        <w:rPr>
          <w:sz w:val="28"/>
          <w:szCs w:val="28"/>
        </w:rPr>
      </w:pPr>
      <w:r>
        <w:rPr>
          <w:sz w:val="28"/>
          <w:szCs w:val="28"/>
        </w:rPr>
        <w:t>Динамика основанных демографических показателей Читинского района за период 2016-2020 год</w:t>
      </w:r>
    </w:p>
    <w:p w:rsidR="009A2A7A" w:rsidRDefault="009A2A7A" w:rsidP="009A2A7A">
      <w:pPr>
        <w:pStyle w:val="20"/>
        <w:shd w:val="clear" w:color="auto" w:fill="auto"/>
        <w:tabs>
          <w:tab w:val="left" w:pos="1425"/>
        </w:tabs>
        <w:spacing w:line="335" w:lineRule="exact"/>
        <w:rPr>
          <w:sz w:val="28"/>
          <w:szCs w:val="28"/>
        </w:rPr>
      </w:pPr>
    </w:p>
    <w:tbl>
      <w:tblPr>
        <w:tblStyle w:val="af0"/>
        <w:tblW w:w="10348" w:type="dxa"/>
        <w:tblInd w:w="-459" w:type="dxa"/>
        <w:tblLook w:val="04A0" w:firstRow="1" w:lastRow="0" w:firstColumn="1" w:lastColumn="0" w:noHBand="0" w:noVBand="1"/>
      </w:tblPr>
      <w:tblGrid>
        <w:gridCol w:w="5245"/>
        <w:gridCol w:w="1134"/>
        <w:gridCol w:w="851"/>
        <w:gridCol w:w="1134"/>
        <w:gridCol w:w="850"/>
        <w:gridCol w:w="1134"/>
      </w:tblGrid>
      <w:tr w:rsidR="009A2A7A" w:rsidTr="00250235">
        <w:tc>
          <w:tcPr>
            <w:tcW w:w="5245" w:type="dxa"/>
          </w:tcPr>
          <w:p w:rsidR="009A2A7A" w:rsidRPr="00915EF8" w:rsidRDefault="009A2A7A" w:rsidP="00250235">
            <w:pPr>
              <w:pStyle w:val="20"/>
              <w:shd w:val="clear" w:color="auto" w:fill="auto"/>
              <w:tabs>
                <w:tab w:val="left" w:pos="1425"/>
              </w:tabs>
              <w:spacing w:line="335" w:lineRule="exact"/>
              <w:rPr>
                <w:sz w:val="24"/>
                <w:szCs w:val="24"/>
              </w:rPr>
            </w:pPr>
            <w:r w:rsidRPr="00915EF8"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1134" w:type="dxa"/>
          </w:tcPr>
          <w:p w:rsidR="009A2A7A" w:rsidRPr="00915EF8" w:rsidRDefault="009A2A7A" w:rsidP="00250235">
            <w:pPr>
              <w:pStyle w:val="20"/>
              <w:shd w:val="clear" w:color="auto" w:fill="auto"/>
              <w:tabs>
                <w:tab w:val="left" w:pos="1425"/>
              </w:tabs>
              <w:spacing w:line="33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1" w:type="dxa"/>
          </w:tcPr>
          <w:p w:rsidR="009A2A7A" w:rsidRPr="00915EF8" w:rsidRDefault="009A2A7A" w:rsidP="00250235">
            <w:pPr>
              <w:pStyle w:val="20"/>
              <w:shd w:val="clear" w:color="auto" w:fill="auto"/>
              <w:tabs>
                <w:tab w:val="left" w:pos="1425"/>
              </w:tabs>
              <w:spacing w:line="335" w:lineRule="exact"/>
              <w:rPr>
                <w:sz w:val="24"/>
                <w:szCs w:val="24"/>
              </w:rPr>
            </w:pPr>
            <w:r w:rsidRPr="00915EF8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9A2A7A" w:rsidRPr="00915EF8" w:rsidRDefault="009A2A7A" w:rsidP="00250235">
            <w:pPr>
              <w:pStyle w:val="20"/>
              <w:shd w:val="clear" w:color="auto" w:fill="auto"/>
              <w:tabs>
                <w:tab w:val="left" w:pos="1425"/>
              </w:tabs>
              <w:spacing w:line="335" w:lineRule="exact"/>
              <w:rPr>
                <w:sz w:val="24"/>
                <w:szCs w:val="24"/>
              </w:rPr>
            </w:pPr>
            <w:r w:rsidRPr="00915EF8">
              <w:rPr>
                <w:sz w:val="24"/>
                <w:szCs w:val="24"/>
              </w:rPr>
              <w:t xml:space="preserve">2018 </w:t>
            </w:r>
          </w:p>
        </w:tc>
        <w:tc>
          <w:tcPr>
            <w:tcW w:w="850" w:type="dxa"/>
          </w:tcPr>
          <w:p w:rsidR="009A2A7A" w:rsidRPr="00915EF8" w:rsidRDefault="009A2A7A" w:rsidP="00250235">
            <w:pPr>
              <w:pStyle w:val="20"/>
              <w:shd w:val="clear" w:color="auto" w:fill="auto"/>
              <w:tabs>
                <w:tab w:val="left" w:pos="1425"/>
              </w:tabs>
              <w:spacing w:line="335" w:lineRule="exact"/>
              <w:rPr>
                <w:sz w:val="24"/>
                <w:szCs w:val="24"/>
              </w:rPr>
            </w:pPr>
            <w:r w:rsidRPr="00915EF8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9A2A7A" w:rsidRPr="00915EF8" w:rsidRDefault="009A2A7A" w:rsidP="00250235">
            <w:pPr>
              <w:pStyle w:val="20"/>
              <w:shd w:val="clear" w:color="auto" w:fill="auto"/>
              <w:tabs>
                <w:tab w:val="left" w:pos="1425"/>
              </w:tabs>
              <w:spacing w:line="33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9A2A7A" w:rsidTr="00250235">
        <w:tc>
          <w:tcPr>
            <w:tcW w:w="5245" w:type="dxa"/>
          </w:tcPr>
          <w:p w:rsidR="009A2A7A" w:rsidRPr="00915EF8" w:rsidRDefault="009A2A7A" w:rsidP="00250235">
            <w:pPr>
              <w:pStyle w:val="20"/>
              <w:shd w:val="clear" w:color="auto" w:fill="auto"/>
              <w:tabs>
                <w:tab w:val="left" w:pos="1425"/>
              </w:tabs>
              <w:spacing w:line="33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Рождаемость (на 1000 населения)</w:t>
            </w:r>
          </w:p>
        </w:tc>
        <w:tc>
          <w:tcPr>
            <w:tcW w:w="1134" w:type="dxa"/>
          </w:tcPr>
          <w:p w:rsidR="009A2A7A" w:rsidRDefault="009A2A7A" w:rsidP="00250235">
            <w:pPr>
              <w:pStyle w:val="20"/>
              <w:shd w:val="clear" w:color="auto" w:fill="auto"/>
              <w:tabs>
                <w:tab w:val="left" w:pos="1425"/>
              </w:tabs>
              <w:spacing w:line="33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  <w:p w:rsidR="009A2A7A" w:rsidRDefault="009A2A7A" w:rsidP="00250235">
            <w:pPr>
              <w:pStyle w:val="20"/>
              <w:shd w:val="clear" w:color="auto" w:fill="auto"/>
              <w:tabs>
                <w:tab w:val="left" w:pos="1425"/>
              </w:tabs>
              <w:spacing w:line="33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</w:t>
            </w:r>
          </w:p>
        </w:tc>
        <w:tc>
          <w:tcPr>
            <w:tcW w:w="851" w:type="dxa"/>
          </w:tcPr>
          <w:p w:rsidR="009A2A7A" w:rsidRDefault="009A2A7A" w:rsidP="00250235">
            <w:pPr>
              <w:pStyle w:val="20"/>
              <w:shd w:val="clear" w:color="auto" w:fill="auto"/>
              <w:tabs>
                <w:tab w:val="left" w:pos="1425"/>
              </w:tabs>
              <w:spacing w:line="33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  <w:p w:rsidR="009A2A7A" w:rsidRPr="00915EF8" w:rsidRDefault="009A2A7A" w:rsidP="00250235">
            <w:pPr>
              <w:pStyle w:val="20"/>
              <w:shd w:val="clear" w:color="auto" w:fill="auto"/>
              <w:tabs>
                <w:tab w:val="left" w:pos="1425"/>
              </w:tabs>
              <w:spacing w:line="33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</w:t>
            </w:r>
          </w:p>
        </w:tc>
        <w:tc>
          <w:tcPr>
            <w:tcW w:w="1134" w:type="dxa"/>
          </w:tcPr>
          <w:p w:rsidR="009A2A7A" w:rsidRDefault="009A2A7A" w:rsidP="00250235">
            <w:pPr>
              <w:pStyle w:val="20"/>
              <w:shd w:val="clear" w:color="auto" w:fill="auto"/>
              <w:tabs>
                <w:tab w:val="left" w:pos="1425"/>
              </w:tabs>
              <w:spacing w:line="33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  <w:p w:rsidR="009A2A7A" w:rsidRPr="00915EF8" w:rsidRDefault="009A2A7A" w:rsidP="00250235">
            <w:pPr>
              <w:pStyle w:val="20"/>
              <w:shd w:val="clear" w:color="auto" w:fill="auto"/>
              <w:tabs>
                <w:tab w:val="left" w:pos="1425"/>
              </w:tabs>
              <w:spacing w:line="33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</w:t>
            </w:r>
          </w:p>
        </w:tc>
        <w:tc>
          <w:tcPr>
            <w:tcW w:w="850" w:type="dxa"/>
          </w:tcPr>
          <w:p w:rsidR="009A2A7A" w:rsidRDefault="009A2A7A" w:rsidP="00250235">
            <w:pPr>
              <w:pStyle w:val="20"/>
              <w:shd w:val="clear" w:color="auto" w:fill="auto"/>
              <w:tabs>
                <w:tab w:val="left" w:pos="1425"/>
              </w:tabs>
              <w:spacing w:line="33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</w:t>
            </w:r>
          </w:p>
          <w:p w:rsidR="009A2A7A" w:rsidRPr="00915EF8" w:rsidRDefault="009A2A7A" w:rsidP="00250235">
            <w:pPr>
              <w:pStyle w:val="20"/>
              <w:shd w:val="clear" w:color="auto" w:fill="auto"/>
              <w:tabs>
                <w:tab w:val="left" w:pos="1425"/>
              </w:tabs>
              <w:spacing w:line="33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</w:t>
            </w:r>
          </w:p>
        </w:tc>
        <w:tc>
          <w:tcPr>
            <w:tcW w:w="1134" w:type="dxa"/>
          </w:tcPr>
          <w:p w:rsidR="009A2A7A" w:rsidRDefault="009A2A7A" w:rsidP="00250235">
            <w:pPr>
              <w:pStyle w:val="20"/>
              <w:shd w:val="clear" w:color="auto" w:fill="auto"/>
              <w:tabs>
                <w:tab w:val="left" w:pos="1425"/>
              </w:tabs>
              <w:spacing w:line="33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  <w:p w:rsidR="009A2A7A" w:rsidRPr="00915EF8" w:rsidRDefault="009A2A7A" w:rsidP="00250235">
            <w:pPr>
              <w:pStyle w:val="20"/>
              <w:shd w:val="clear" w:color="auto" w:fill="auto"/>
              <w:tabs>
                <w:tab w:val="left" w:pos="1425"/>
              </w:tabs>
              <w:spacing w:line="33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782</w:t>
            </w:r>
          </w:p>
        </w:tc>
      </w:tr>
      <w:tr w:rsidR="009A2A7A" w:rsidTr="00250235">
        <w:tc>
          <w:tcPr>
            <w:tcW w:w="5245" w:type="dxa"/>
          </w:tcPr>
          <w:p w:rsidR="009A2A7A" w:rsidRDefault="009A2A7A" w:rsidP="00250235">
            <w:pPr>
              <w:pStyle w:val="20"/>
              <w:shd w:val="clear" w:color="auto" w:fill="auto"/>
              <w:tabs>
                <w:tab w:val="left" w:pos="1425"/>
              </w:tabs>
              <w:spacing w:line="33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смертность (на 1000 населения)</w:t>
            </w:r>
          </w:p>
        </w:tc>
        <w:tc>
          <w:tcPr>
            <w:tcW w:w="1134" w:type="dxa"/>
          </w:tcPr>
          <w:p w:rsidR="009A2A7A" w:rsidRDefault="009A2A7A" w:rsidP="00250235">
            <w:pPr>
              <w:pStyle w:val="20"/>
              <w:shd w:val="clear" w:color="auto" w:fill="auto"/>
              <w:tabs>
                <w:tab w:val="left" w:pos="1425"/>
              </w:tabs>
              <w:spacing w:line="33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  <w:p w:rsidR="009A2A7A" w:rsidRDefault="009A2A7A" w:rsidP="00250235">
            <w:pPr>
              <w:pStyle w:val="20"/>
              <w:shd w:val="clear" w:color="auto" w:fill="auto"/>
              <w:tabs>
                <w:tab w:val="left" w:pos="1425"/>
              </w:tabs>
              <w:spacing w:line="33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</w:t>
            </w:r>
          </w:p>
        </w:tc>
        <w:tc>
          <w:tcPr>
            <w:tcW w:w="851" w:type="dxa"/>
          </w:tcPr>
          <w:p w:rsidR="009A2A7A" w:rsidRDefault="009A2A7A" w:rsidP="00250235">
            <w:pPr>
              <w:pStyle w:val="20"/>
              <w:shd w:val="clear" w:color="auto" w:fill="auto"/>
              <w:tabs>
                <w:tab w:val="left" w:pos="1425"/>
              </w:tabs>
              <w:spacing w:line="33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  <w:p w:rsidR="009A2A7A" w:rsidRDefault="009A2A7A" w:rsidP="00250235">
            <w:pPr>
              <w:pStyle w:val="20"/>
              <w:shd w:val="clear" w:color="auto" w:fill="auto"/>
              <w:tabs>
                <w:tab w:val="left" w:pos="1425"/>
              </w:tabs>
              <w:spacing w:line="33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</w:t>
            </w:r>
          </w:p>
        </w:tc>
        <w:tc>
          <w:tcPr>
            <w:tcW w:w="1134" w:type="dxa"/>
          </w:tcPr>
          <w:p w:rsidR="009A2A7A" w:rsidRDefault="009A2A7A" w:rsidP="00250235">
            <w:pPr>
              <w:pStyle w:val="20"/>
              <w:shd w:val="clear" w:color="auto" w:fill="auto"/>
              <w:tabs>
                <w:tab w:val="left" w:pos="1425"/>
              </w:tabs>
              <w:spacing w:line="33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</w:t>
            </w:r>
          </w:p>
          <w:p w:rsidR="009A2A7A" w:rsidRDefault="009A2A7A" w:rsidP="00250235">
            <w:pPr>
              <w:pStyle w:val="20"/>
              <w:shd w:val="clear" w:color="auto" w:fill="auto"/>
              <w:tabs>
                <w:tab w:val="left" w:pos="1425"/>
              </w:tabs>
              <w:spacing w:line="33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</w:t>
            </w:r>
          </w:p>
        </w:tc>
        <w:tc>
          <w:tcPr>
            <w:tcW w:w="850" w:type="dxa"/>
          </w:tcPr>
          <w:p w:rsidR="009A2A7A" w:rsidRDefault="009A2A7A" w:rsidP="00250235">
            <w:pPr>
              <w:pStyle w:val="20"/>
              <w:shd w:val="clear" w:color="auto" w:fill="auto"/>
              <w:tabs>
                <w:tab w:val="left" w:pos="1425"/>
              </w:tabs>
              <w:spacing w:line="33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</w:t>
            </w:r>
          </w:p>
          <w:p w:rsidR="009A2A7A" w:rsidRDefault="009A2A7A" w:rsidP="00250235">
            <w:pPr>
              <w:pStyle w:val="20"/>
              <w:shd w:val="clear" w:color="auto" w:fill="auto"/>
              <w:tabs>
                <w:tab w:val="left" w:pos="1425"/>
              </w:tabs>
              <w:spacing w:line="33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</w:t>
            </w:r>
          </w:p>
        </w:tc>
        <w:tc>
          <w:tcPr>
            <w:tcW w:w="1134" w:type="dxa"/>
          </w:tcPr>
          <w:p w:rsidR="009A2A7A" w:rsidRDefault="009A2A7A" w:rsidP="00250235">
            <w:pPr>
              <w:pStyle w:val="20"/>
              <w:shd w:val="clear" w:color="auto" w:fill="auto"/>
              <w:tabs>
                <w:tab w:val="left" w:pos="1425"/>
              </w:tabs>
              <w:spacing w:line="33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  <w:p w:rsidR="009A2A7A" w:rsidRDefault="009A2A7A" w:rsidP="00250235">
            <w:pPr>
              <w:pStyle w:val="20"/>
              <w:shd w:val="clear" w:color="auto" w:fill="auto"/>
              <w:tabs>
                <w:tab w:val="left" w:pos="1425"/>
              </w:tabs>
              <w:spacing w:line="33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</w:t>
            </w:r>
          </w:p>
        </w:tc>
      </w:tr>
      <w:tr w:rsidR="009A2A7A" w:rsidTr="00250235">
        <w:tc>
          <w:tcPr>
            <w:tcW w:w="5245" w:type="dxa"/>
          </w:tcPr>
          <w:p w:rsidR="009A2A7A" w:rsidRDefault="009A2A7A" w:rsidP="00250235">
            <w:pPr>
              <w:pStyle w:val="20"/>
              <w:shd w:val="clear" w:color="auto" w:fill="auto"/>
              <w:tabs>
                <w:tab w:val="left" w:pos="1425"/>
              </w:tabs>
              <w:spacing w:line="33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Естественный прирост населения (на 1000 населения)</w:t>
            </w:r>
          </w:p>
        </w:tc>
        <w:tc>
          <w:tcPr>
            <w:tcW w:w="1134" w:type="dxa"/>
          </w:tcPr>
          <w:p w:rsidR="009A2A7A" w:rsidRDefault="009A2A7A" w:rsidP="00250235">
            <w:pPr>
              <w:pStyle w:val="20"/>
              <w:shd w:val="clear" w:color="auto" w:fill="auto"/>
              <w:tabs>
                <w:tab w:val="left" w:pos="1425"/>
              </w:tabs>
              <w:spacing w:line="33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+2,1</w:t>
            </w:r>
          </w:p>
          <w:p w:rsidR="009A2A7A" w:rsidRDefault="009A2A7A" w:rsidP="00250235">
            <w:pPr>
              <w:pStyle w:val="20"/>
              <w:shd w:val="clear" w:color="auto" w:fill="auto"/>
              <w:tabs>
                <w:tab w:val="left" w:pos="1425"/>
              </w:tabs>
              <w:spacing w:line="33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+135</w:t>
            </w:r>
          </w:p>
        </w:tc>
        <w:tc>
          <w:tcPr>
            <w:tcW w:w="851" w:type="dxa"/>
          </w:tcPr>
          <w:p w:rsidR="009A2A7A" w:rsidRDefault="009A2A7A" w:rsidP="00250235">
            <w:pPr>
              <w:pStyle w:val="20"/>
              <w:shd w:val="clear" w:color="auto" w:fill="auto"/>
              <w:tabs>
                <w:tab w:val="left" w:pos="1425"/>
              </w:tabs>
              <w:spacing w:line="33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+2,0</w:t>
            </w:r>
          </w:p>
          <w:p w:rsidR="009A2A7A" w:rsidRDefault="009A2A7A" w:rsidP="00250235">
            <w:pPr>
              <w:pStyle w:val="20"/>
              <w:shd w:val="clear" w:color="auto" w:fill="auto"/>
              <w:tabs>
                <w:tab w:val="left" w:pos="1425"/>
              </w:tabs>
              <w:spacing w:line="33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+129</w:t>
            </w:r>
          </w:p>
        </w:tc>
        <w:tc>
          <w:tcPr>
            <w:tcW w:w="1134" w:type="dxa"/>
          </w:tcPr>
          <w:p w:rsidR="009A2A7A" w:rsidRDefault="009A2A7A" w:rsidP="00250235">
            <w:pPr>
              <w:pStyle w:val="20"/>
              <w:shd w:val="clear" w:color="auto" w:fill="auto"/>
              <w:tabs>
                <w:tab w:val="left" w:pos="1425"/>
              </w:tabs>
              <w:spacing w:line="33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+1,8</w:t>
            </w:r>
          </w:p>
          <w:p w:rsidR="009A2A7A" w:rsidRDefault="009A2A7A" w:rsidP="00250235">
            <w:pPr>
              <w:pStyle w:val="20"/>
              <w:shd w:val="clear" w:color="auto" w:fill="auto"/>
              <w:tabs>
                <w:tab w:val="left" w:pos="1425"/>
              </w:tabs>
              <w:spacing w:line="33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+117</w:t>
            </w:r>
          </w:p>
        </w:tc>
        <w:tc>
          <w:tcPr>
            <w:tcW w:w="850" w:type="dxa"/>
          </w:tcPr>
          <w:p w:rsidR="009A2A7A" w:rsidRDefault="009A2A7A" w:rsidP="00250235">
            <w:pPr>
              <w:pStyle w:val="20"/>
              <w:shd w:val="clear" w:color="auto" w:fill="auto"/>
              <w:tabs>
                <w:tab w:val="left" w:pos="1425"/>
              </w:tabs>
              <w:spacing w:line="33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+1,5</w:t>
            </w:r>
          </w:p>
          <w:p w:rsidR="009A2A7A" w:rsidRDefault="009A2A7A" w:rsidP="00250235">
            <w:pPr>
              <w:pStyle w:val="20"/>
              <w:shd w:val="clear" w:color="auto" w:fill="auto"/>
              <w:tabs>
                <w:tab w:val="left" w:pos="1425"/>
              </w:tabs>
              <w:spacing w:line="33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+93</w:t>
            </w:r>
          </w:p>
        </w:tc>
        <w:tc>
          <w:tcPr>
            <w:tcW w:w="1134" w:type="dxa"/>
          </w:tcPr>
          <w:p w:rsidR="009A2A7A" w:rsidRDefault="009A2A7A" w:rsidP="00250235">
            <w:pPr>
              <w:pStyle w:val="20"/>
              <w:shd w:val="clear" w:color="auto" w:fill="auto"/>
              <w:tabs>
                <w:tab w:val="left" w:pos="1425"/>
              </w:tabs>
              <w:spacing w:line="33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-0,7</w:t>
            </w:r>
          </w:p>
          <w:p w:rsidR="009A2A7A" w:rsidRDefault="009A2A7A" w:rsidP="00250235">
            <w:pPr>
              <w:pStyle w:val="20"/>
              <w:shd w:val="clear" w:color="auto" w:fill="auto"/>
              <w:tabs>
                <w:tab w:val="left" w:pos="1425"/>
              </w:tabs>
              <w:spacing w:line="33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-44</w:t>
            </w:r>
          </w:p>
        </w:tc>
      </w:tr>
    </w:tbl>
    <w:p w:rsidR="009A2A7A" w:rsidRDefault="009A2A7A" w:rsidP="00A808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8A8" w:rsidRPr="000D5D6D" w:rsidRDefault="00A808A8" w:rsidP="00A80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D6D">
        <w:rPr>
          <w:rFonts w:ascii="Times New Roman" w:hAnsi="Times New Roman" w:cs="Times New Roman"/>
          <w:b/>
          <w:sz w:val="28"/>
          <w:szCs w:val="28"/>
        </w:rPr>
        <w:t>Анализ смертности.</w:t>
      </w:r>
    </w:p>
    <w:tbl>
      <w:tblPr>
        <w:tblStyle w:val="af0"/>
        <w:tblW w:w="0" w:type="auto"/>
        <w:tblInd w:w="-318" w:type="dxa"/>
        <w:tblLook w:val="04A0" w:firstRow="1" w:lastRow="0" w:firstColumn="1" w:lastColumn="0" w:noHBand="0" w:noVBand="1"/>
      </w:tblPr>
      <w:tblGrid>
        <w:gridCol w:w="3119"/>
        <w:gridCol w:w="2409"/>
        <w:gridCol w:w="2393"/>
        <w:gridCol w:w="2393"/>
      </w:tblGrid>
      <w:tr w:rsidR="00A808A8" w:rsidTr="00A808A8">
        <w:trPr>
          <w:trHeight w:val="601"/>
        </w:trPr>
        <w:tc>
          <w:tcPr>
            <w:tcW w:w="3119" w:type="dxa"/>
          </w:tcPr>
          <w:p w:rsidR="00A808A8" w:rsidRPr="002616AD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808A8" w:rsidRPr="002616AD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2616AD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2393" w:type="dxa"/>
          </w:tcPr>
          <w:p w:rsidR="00A808A8" w:rsidRPr="002616AD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2616AD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393" w:type="dxa"/>
          </w:tcPr>
          <w:p w:rsidR="00A808A8" w:rsidRPr="002616AD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2616AD">
              <w:rPr>
                <w:rFonts w:ascii="Times New Roman" w:hAnsi="Times New Roman" w:cs="Times New Roman"/>
              </w:rPr>
              <w:t>2020г.</w:t>
            </w:r>
          </w:p>
        </w:tc>
      </w:tr>
      <w:tr w:rsidR="00A808A8" w:rsidTr="00A808A8">
        <w:trPr>
          <w:trHeight w:val="567"/>
        </w:trPr>
        <w:tc>
          <w:tcPr>
            <w:tcW w:w="3119" w:type="dxa"/>
          </w:tcPr>
          <w:p w:rsidR="00A808A8" w:rsidRPr="002616AD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2616AD">
              <w:rPr>
                <w:rFonts w:ascii="Times New Roman" w:hAnsi="Times New Roman" w:cs="Times New Roman"/>
              </w:rPr>
              <w:t>Всего умерших от всех причин из них:</w:t>
            </w:r>
          </w:p>
        </w:tc>
        <w:tc>
          <w:tcPr>
            <w:tcW w:w="2409" w:type="dxa"/>
          </w:tcPr>
          <w:p w:rsidR="00A808A8" w:rsidRPr="002616AD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2616AD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2393" w:type="dxa"/>
          </w:tcPr>
          <w:p w:rsidR="00A808A8" w:rsidRPr="002616AD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2616AD"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2393" w:type="dxa"/>
          </w:tcPr>
          <w:p w:rsidR="00A808A8" w:rsidRPr="002616AD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2616AD">
              <w:rPr>
                <w:rFonts w:ascii="Times New Roman" w:hAnsi="Times New Roman" w:cs="Times New Roman"/>
              </w:rPr>
              <w:t>826</w:t>
            </w:r>
          </w:p>
        </w:tc>
      </w:tr>
      <w:tr w:rsidR="00A808A8" w:rsidTr="00A808A8">
        <w:trPr>
          <w:trHeight w:val="547"/>
        </w:trPr>
        <w:tc>
          <w:tcPr>
            <w:tcW w:w="3119" w:type="dxa"/>
          </w:tcPr>
          <w:p w:rsidR="00A808A8" w:rsidRPr="002616AD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2616AD">
              <w:rPr>
                <w:rFonts w:ascii="Times New Roman" w:hAnsi="Times New Roman" w:cs="Times New Roman"/>
              </w:rPr>
              <w:t>Трудоспособного возраста</w:t>
            </w:r>
          </w:p>
        </w:tc>
        <w:tc>
          <w:tcPr>
            <w:tcW w:w="2409" w:type="dxa"/>
          </w:tcPr>
          <w:p w:rsidR="00A808A8" w:rsidRPr="002616AD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2616A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393" w:type="dxa"/>
          </w:tcPr>
          <w:p w:rsidR="00A808A8" w:rsidRPr="002616AD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2616AD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2393" w:type="dxa"/>
          </w:tcPr>
          <w:p w:rsidR="00A808A8" w:rsidRPr="002616AD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2616AD">
              <w:rPr>
                <w:rFonts w:ascii="Times New Roman" w:hAnsi="Times New Roman" w:cs="Times New Roman"/>
              </w:rPr>
              <w:t>196</w:t>
            </w:r>
          </w:p>
        </w:tc>
      </w:tr>
      <w:tr w:rsidR="00A808A8" w:rsidTr="00A808A8">
        <w:trPr>
          <w:trHeight w:val="555"/>
        </w:trPr>
        <w:tc>
          <w:tcPr>
            <w:tcW w:w="3119" w:type="dxa"/>
          </w:tcPr>
          <w:p w:rsidR="00A808A8" w:rsidRPr="002616AD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2616AD">
              <w:rPr>
                <w:rFonts w:ascii="Times New Roman" w:hAnsi="Times New Roman" w:cs="Times New Roman"/>
              </w:rPr>
              <w:t>На дому</w:t>
            </w:r>
          </w:p>
        </w:tc>
        <w:tc>
          <w:tcPr>
            <w:tcW w:w="2409" w:type="dxa"/>
          </w:tcPr>
          <w:p w:rsidR="00A808A8" w:rsidRPr="002616AD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2616AD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2393" w:type="dxa"/>
          </w:tcPr>
          <w:p w:rsidR="00A808A8" w:rsidRPr="002616AD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2616AD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2393" w:type="dxa"/>
          </w:tcPr>
          <w:p w:rsidR="00A808A8" w:rsidRPr="002616AD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2616AD">
              <w:rPr>
                <w:rFonts w:ascii="Times New Roman" w:hAnsi="Times New Roman" w:cs="Times New Roman"/>
              </w:rPr>
              <w:t>469</w:t>
            </w:r>
          </w:p>
        </w:tc>
      </w:tr>
      <w:tr w:rsidR="00A808A8" w:rsidTr="00A808A8">
        <w:trPr>
          <w:trHeight w:val="563"/>
        </w:trPr>
        <w:tc>
          <w:tcPr>
            <w:tcW w:w="3119" w:type="dxa"/>
          </w:tcPr>
          <w:p w:rsidR="00A808A8" w:rsidRPr="002616AD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2616AD">
              <w:rPr>
                <w:rFonts w:ascii="Times New Roman" w:hAnsi="Times New Roman" w:cs="Times New Roman"/>
              </w:rPr>
              <w:t>Из всех умерших вскрыто абс.%</w:t>
            </w:r>
          </w:p>
        </w:tc>
        <w:tc>
          <w:tcPr>
            <w:tcW w:w="2409" w:type="dxa"/>
          </w:tcPr>
          <w:p w:rsidR="00A808A8" w:rsidRPr="002616AD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2616AD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393" w:type="dxa"/>
          </w:tcPr>
          <w:p w:rsidR="00A808A8" w:rsidRPr="002616AD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2616AD">
              <w:rPr>
                <w:rFonts w:ascii="Times New Roman" w:hAnsi="Times New Roman" w:cs="Times New Roman"/>
              </w:rPr>
              <w:t>592-77%</w:t>
            </w:r>
          </w:p>
        </w:tc>
        <w:tc>
          <w:tcPr>
            <w:tcW w:w="2393" w:type="dxa"/>
          </w:tcPr>
          <w:p w:rsidR="00A808A8" w:rsidRPr="002616AD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2616AD">
              <w:rPr>
                <w:rFonts w:ascii="Times New Roman" w:hAnsi="Times New Roman" w:cs="Times New Roman"/>
              </w:rPr>
              <w:t>648-78,4%</w:t>
            </w:r>
          </w:p>
        </w:tc>
      </w:tr>
      <w:tr w:rsidR="00A808A8" w:rsidTr="00A808A8">
        <w:trPr>
          <w:trHeight w:val="557"/>
        </w:trPr>
        <w:tc>
          <w:tcPr>
            <w:tcW w:w="3119" w:type="dxa"/>
          </w:tcPr>
          <w:p w:rsidR="00A808A8" w:rsidRPr="002616AD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2616AD">
              <w:rPr>
                <w:rFonts w:ascii="Times New Roman" w:hAnsi="Times New Roman" w:cs="Times New Roman"/>
              </w:rPr>
              <w:t>Показатель смертности от инфаркта миокарда на 100 тыс. населения</w:t>
            </w:r>
          </w:p>
        </w:tc>
        <w:tc>
          <w:tcPr>
            <w:tcW w:w="2409" w:type="dxa"/>
          </w:tcPr>
          <w:p w:rsidR="00A808A8" w:rsidRPr="002616AD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2616AD">
              <w:rPr>
                <w:rFonts w:ascii="Times New Roman" w:hAnsi="Times New Roman" w:cs="Times New Roman"/>
              </w:rPr>
              <w:t>82,2</w:t>
            </w:r>
          </w:p>
        </w:tc>
        <w:tc>
          <w:tcPr>
            <w:tcW w:w="2393" w:type="dxa"/>
          </w:tcPr>
          <w:p w:rsidR="00A808A8" w:rsidRPr="002616AD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2616AD">
              <w:rPr>
                <w:rFonts w:ascii="Times New Roman" w:hAnsi="Times New Roman" w:cs="Times New Roman"/>
              </w:rPr>
              <w:t>112,18</w:t>
            </w:r>
          </w:p>
        </w:tc>
        <w:tc>
          <w:tcPr>
            <w:tcW w:w="2393" w:type="dxa"/>
          </w:tcPr>
          <w:p w:rsidR="00A808A8" w:rsidRPr="002616AD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2616AD">
              <w:rPr>
                <w:rFonts w:ascii="Times New Roman" w:hAnsi="Times New Roman" w:cs="Times New Roman"/>
              </w:rPr>
              <w:t>71,22</w:t>
            </w:r>
          </w:p>
        </w:tc>
      </w:tr>
      <w:tr w:rsidR="00A808A8" w:rsidTr="00A808A8">
        <w:trPr>
          <w:trHeight w:val="551"/>
        </w:trPr>
        <w:tc>
          <w:tcPr>
            <w:tcW w:w="3119" w:type="dxa"/>
          </w:tcPr>
          <w:p w:rsidR="00A808A8" w:rsidRPr="002616AD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2616AD">
              <w:rPr>
                <w:rFonts w:ascii="Times New Roman" w:hAnsi="Times New Roman" w:cs="Times New Roman"/>
              </w:rPr>
              <w:t>Показатель смертности на ОНМК на 100 тыс. населения</w:t>
            </w:r>
          </w:p>
        </w:tc>
        <w:tc>
          <w:tcPr>
            <w:tcW w:w="2409" w:type="dxa"/>
          </w:tcPr>
          <w:p w:rsidR="00A808A8" w:rsidRPr="002616AD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2616AD">
              <w:rPr>
                <w:rFonts w:ascii="Times New Roman" w:hAnsi="Times New Roman" w:cs="Times New Roman"/>
              </w:rPr>
              <w:t>67,8</w:t>
            </w:r>
          </w:p>
        </w:tc>
        <w:tc>
          <w:tcPr>
            <w:tcW w:w="2393" w:type="dxa"/>
          </w:tcPr>
          <w:p w:rsidR="00A808A8" w:rsidRPr="002616AD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2616AD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2393" w:type="dxa"/>
          </w:tcPr>
          <w:p w:rsidR="00A808A8" w:rsidRPr="002616AD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2616AD">
              <w:rPr>
                <w:rFonts w:ascii="Times New Roman" w:hAnsi="Times New Roman" w:cs="Times New Roman"/>
              </w:rPr>
              <w:t>69,19</w:t>
            </w:r>
          </w:p>
        </w:tc>
      </w:tr>
      <w:tr w:rsidR="00A808A8" w:rsidTr="00A808A8">
        <w:trPr>
          <w:trHeight w:val="559"/>
        </w:trPr>
        <w:tc>
          <w:tcPr>
            <w:tcW w:w="3119" w:type="dxa"/>
          </w:tcPr>
          <w:p w:rsidR="00A808A8" w:rsidRPr="002616AD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2616AD">
              <w:rPr>
                <w:rFonts w:ascii="Times New Roman" w:hAnsi="Times New Roman" w:cs="Times New Roman"/>
              </w:rPr>
              <w:t>Показатель смертности от пневмоний на 100 тыс. населения</w:t>
            </w:r>
          </w:p>
        </w:tc>
        <w:tc>
          <w:tcPr>
            <w:tcW w:w="2409" w:type="dxa"/>
          </w:tcPr>
          <w:p w:rsidR="00A808A8" w:rsidRPr="002616AD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2616AD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2393" w:type="dxa"/>
          </w:tcPr>
          <w:p w:rsidR="00A808A8" w:rsidRPr="002616AD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2616AD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2393" w:type="dxa"/>
          </w:tcPr>
          <w:p w:rsidR="00A808A8" w:rsidRPr="002616AD" w:rsidRDefault="00A808A8" w:rsidP="00A808A8">
            <w:pPr>
              <w:jc w:val="center"/>
              <w:rPr>
                <w:rFonts w:ascii="Times New Roman" w:hAnsi="Times New Roman" w:cs="Times New Roman"/>
              </w:rPr>
            </w:pPr>
            <w:r w:rsidRPr="002616AD">
              <w:rPr>
                <w:rFonts w:ascii="Times New Roman" w:hAnsi="Times New Roman" w:cs="Times New Roman"/>
              </w:rPr>
              <w:t>18,32</w:t>
            </w:r>
          </w:p>
        </w:tc>
      </w:tr>
    </w:tbl>
    <w:p w:rsidR="00A808A8" w:rsidRDefault="00A808A8" w:rsidP="00A8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08A8" w:rsidRDefault="00A808A8" w:rsidP="00A8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смертности:</w:t>
      </w:r>
    </w:p>
    <w:p w:rsidR="00A808A8" w:rsidRDefault="00A808A8" w:rsidP="00A8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место-болезни системы кровообращения (316 случаев – 38,26%)</w:t>
      </w:r>
    </w:p>
    <w:p w:rsidR="00A808A8" w:rsidRDefault="00A808A8" w:rsidP="00A8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место-прочие причины и травмы (176 случаев – 27%)</w:t>
      </w:r>
    </w:p>
    <w:p w:rsidR="00A808A8" w:rsidRDefault="00A808A8" w:rsidP="00A8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место-злокачественные образования (129 случаев – 19,8%)</w:t>
      </w:r>
    </w:p>
    <w:p w:rsidR="00A808A8" w:rsidRDefault="00A808A8" w:rsidP="00A8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смертности соответствует краевой.</w:t>
      </w:r>
    </w:p>
    <w:p w:rsidR="009A2A7A" w:rsidRDefault="009A2A7A" w:rsidP="00A808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861" w:rsidRDefault="001E7861" w:rsidP="001E7861">
      <w:pPr>
        <w:pStyle w:val="20"/>
        <w:shd w:val="clear" w:color="auto" w:fill="auto"/>
        <w:tabs>
          <w:tab w:val="left" w:pos="-142"/>
        </w:tabs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>Рентгенфлюорграфическое обследования населения: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1559"/>
        <w:gridCol w:w="1134"/>
        <w:gridCol w:w="1436"/>
        <w:gridCol w:w="1670"/>
      </w:tblGrid>
      <w:tr w:rsidR="001E7861" w:rsidRPr="001E7861" w:rsidTr="001E7861">
        <w:tc>
          <w:tcPr>
            <w:tcW w:w="2943" w:type="dxa"/>
            <w:vMerge w:val="restart"/>
          </w:tcPr>
          <w:p w:rsidR="001E7861" w:rsidRPr="001E7861" w:rsidRDefault="001E7861" w:rsidP="001E7861">
            <w:pPr>
              <w:pStyle w:val="20"/>
              <w:shd w:val="clear" w:color="auto" w:fill="auto"/>
              <w:tabs>
                <w:tab w:val="left" w:pos="-142"/>
              </w:tabs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E7861" w:rsidRPr="001E7861" w:rsidRDefault="001E7861" w:rsidP="001E7861">
            <w:pPr>
              <w:pStyle w:val="20"/>
              <w:shd w:val="clear" w:color="auto" w:fill="auto"/>
              <w:tabs>
                <w:tab w:val="left" w:pos="-142"/>
              </w:tabs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Pr="001E7861">
              <w:rPr>
                <w:sz w:val="24"/>
                <w:szCs w:val="24"/>
              </w:rPr>
              <w:t>2018 год</w:t>
            </w:r>
          </w:p>
        </w:tc>
        <w:tc>
          <w:tcPr>
            <w:tcW w:w="2570" w:type="dxa"/>
            <w:gridSpan w:val="2"/>
          </w:tcPr>
          <w:p w:rsidR="001E7861" w:rsidRPr="001E7861" w:rsidRDefault="001E7861" w:rsidP="001E7861">
            <w:pPr>
              <w:pStyle w:val="20"/>
              <w:shd w:val="clear" w:color="auto" w:fill="auto"/>
              <w:tabs>
                <w:tab w:val="left" w:pos="-142"/>
              </w:tabs>
              <w:spacing w:line="3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1E7861">
              <w:rPr>
                <w:sz w:val="24"/>
                <w:szCs w:val="24"/>
              </w:rPr>
              <w:t>2019 год</w:t>
            </w:r>
          </w:p>
        </w:tc>
        <w:tc>
          <w:tcPr>
            <w:tcW w:w="1670" w:type="dxa"/>
          </w:tcPr>
          <w:p w:rsidR="001E7861" w:rsidRPr="001E7861" w:rsidRDefault="001E7861" w:rsidP="001E7861">
            <w:pPr>
              <w:pStyle w:val="20"/>
              <w:shd w:val="clear" w:color="auto" w:fill="auto"/>
              <w:tabs>
                <w:tab w:val="left" w:pos="-142"/>
              </w:tabs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1E7861">
              <w:rPr>
                <w:sz w:val="24"/>
                <w:szCs w:val="24"/>
              </w:rPr>
              <w:t>2020 год</w:t>
            </w:r>
          </w:p>
        </w:tc>
      </w:tr>
      <w:tr w:rsidR="001E7861" w:rsidRPr="001E7861" w:rsidTr="001E7861">
        <w:trPr>
          <w:trHeight w:val="361"/>
        </w:trPr>
        <w:tc>
          <w:tcPr>
            <w:tcW w:w="2943" w:type="dxa"/>
            <w:vMerge/>
          </w:tcPr>
          <w:p w:rsidR="001E7861" w:rsidRPr="001E7861" w:rsidRDefault="001E7861" w:rsidP="001E7861">
            <w:pPr>
              <w:pStyle w:val="20"/>
              <w:shd w:val="clear" w:color="auto" w:fill="auto"/>
              <w:tabs>
                <w:tab w:val="left" w:pos="-142"/>
              </w:tabs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7861" w:rsidRPr="001E7861" w:rsidRDefault="001E7861" w:rsidP="001E7861">
            <w:pPr>
              <w:pStyle w:val="20"/>
              <w:shd w:val="clear" w:color="auto" w:fill="auto"/>
              <w:tabs>
                <w:tab w:val="left" w:pos="-142"/>
              </w:tabs>
              <w:spacing w:line="320" w:lineRule="exact"/>
              <w:jc w:val="left"/>
              <w:rPr>
                <w:sz w:val="24"/>
                <w:szCs w:val="24"/>
              </w:rPr>
            </w:pPr>
            <w:r w:rsidRPr="001E7861">
              <w:rPr>
                <w:sz w:val="24"/>
                <w:szCs w:val="24"/>
              </w:rPr>
              <w:t>Заб.край</w:t>
            </w:r>
          </w:p>
        </w:tc>
        <w:tc>
          <w:tcPr>
            <w:tcW w:w="1559" w:type="dxa"/>
          </w:tcPr>
          <w:p w:rsidR="001E7861" w:rsidRPr="001E7861" w:rsidRDefault="001E7861" w:rsidP="001E7861">
            <w:pPr>
              <w:pStyle w:val="20"/>
              <w:shd w:val="clear" w:color="auto" w:fill="auto"/>
              <w:tabs>
                <w:tab w:val="left" w:pos="-142"/>
              </w:tabs>
              <w:spacing w:line="320" w:lineRule="exact"/>
              <w:jc w:val="left"/>
              <w:rPr>
                <w:sz w:val="24"/>
                <w:szCs w:val="24"/>
              </w:rPr>
            </w:pPr>
            <w:r w:rsidRPr="001E7861">
              <w:rPr>
                <w:sz w:val="24"/>
                <w:szCs w:val="24"/>
              </w:rPr>
              <w:t>Чит. район</w:t>
            </w:r>
          </w:p>
        </w:tc>
        <w:tc>
          <w:tcPr>
            <w:tcW w:w="1134" w:type="dxa"/>
          </w:tcPr>
          <w:p w:rsidR="001E7861" w:rsidRPr="001E7861" w:rsidRDefault="001E7861" w:rsidP="001E7861">
            <w:pPr>
              <w:pStyle w:val="20"/>
              <w:shd w:val="clear" w:color="auto" w:fill="auto"/>
              <w:tabs>
                <w:tab w:val="left" w:pos="-142"/>
              </w:tabs>
              <w:spacing w:line="320" w:lineRule="exact"/>
              <w:jc w:val="left"/>
              <w:rPr>
                <w:sz w:val="24"/>
                <w:szCs w:val="24"/>
              </w:rPr>
            </w:pPr>
            <w:r w:rsidRPr="001E7861">
              <w:rPr>
                <w:sz w:val="24"/>
                <w:szCs w:val="24"/>
              </w:rPr>
              <w:t>Заб.кра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1436" w:type="dxa"/>
          </w:tcPr>
          <w:p w:rsidR="001E7861" w:rsidRPr="001E7861" w:rsidRDefault="001E7861" w:rsidP="001E7861">
            <w:pPr>
              <w:pStyle w:val="20"/>
              <w:shd w:val="clear" w:color="auto" w:fill="auto"/>
              <w:tabs>
                <w:tab w:val="left" w:pos="-142"/>
              </w:tabs>
              <w:spacing w:line="320" w:lineRule="exact"/>
              <w:jc w:val="left"/>
              <w:rPr>
                <w:sz w:val="24"/>
                <w:szCs w:val="24"/>
              </w:rPr>
            </w:pPr>
            <w:r w:rsidRPr="001E7861">
              <w:rPr>
                <w:sz w:val="24"/>
                <w:szCs w:val="24"/>
              </w:rPr>
              <w:t>Чит. район</w:t>
            </w:r>
          </w:p>
        </w:tc>
        <w:tc>
          <w:tcPr>
            <w:tcW w:w="1670" w:type="dxa"/>
          </w:tcPr>
          <w:p w:rsidR="001E7861" w:rsidRPr="001E7861" w:rsidRDefault="001E7861" w:rsidP="001E7861">
            <w:pPr>
              <w:pStyle w:val="20"/>
              <w:shd w:val="clear" w:color="auto" w:fill="auto"/>
              <w:tabs>
                <w:tab w:val="left" w:pos="-142"/>
              </w:tabs>
              <w:spacing w:line="320" w:lineRule="exact"/>
              <w:jc w:val="left"/>
              <w:rPr>
                <w:sz w:val="24"/>
                <w:szCs w:val="24"/>
              </w:rPr>
            </w:pPr>
            <w:r w:rsidRPr="001E7861">
              <w:rPr>
                <w:sz w:val="24"/>
                <w:szCs w:val="24"/>
              </w:rPr>
              <w:t>Чит. район</w:t>
            </w:r>
          </w:p>
        </w:tc>
      </w:tr>
      <w:tr w:rsidR="001E7861" w:rsidRPr="001E7861" w:rsidTr="001E7861">
        <w:tc>
          <w:tcPr>
            <w:tcW w:w="2943" w:type="dxa"/>
          </w:tcPr>
          <w:p w:rsidR="001E7861" w:rsidRPr="001E7861" w:rsidRDefault="001E7861" w:rsidP="001E7861">
            <w:pPr>
              <w:pStyle w:val="20"/>
              <w:shd w:val="clear" w:color="auto" w:fill="auto"/>
              <w:tabs>
                <w:tab w:val="left" w:pos="-142"/>
              </w:tabs>
              <w:spacing w:line="320" w:lineRule="exact"/>
              <w:jc w:val="both"/>
              <w:rPr>
                <w:sz w:val="24"/>
                <w:szCs w:val="24"/>
              </w:rPr>
            </w:pPr>
            <w:r w:rsidRPr="001E7861">
              <w:rPr>
                <w:sz w:val="24"/>
                <w:szCs w:val="24"/>
              </w:rPr>
              <w:t>Население старше 15 лет</w:t>
            </w:r>
          </w:p>
        </w:tc>
        <w:tc>
          <w:tcPr>
            <w:tcW w:w="1276" w:type="dxa"/>
          </w:tcPr>
          <w:p w:rsidR="001E7861" w:rsidRPr="001E7861" w:rsidRDefault="001E7861" w:rsidP="001E7861">
            <w:pPr>
              <w:pStyle w:val="20"/>
              <w:shd w:val="clear" w:color="auto" w:fill="auto"/>
              <w:tabs>
                <w:tab w:val="left" w:pos="-142"/>
              </w:tabs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88,5%</w:t>
            </w:r>
          </w:p>
        </w:tc>
        <w:tc>
          <w:tcPr>
            <w:tcW w:w="1559" w:type="dxa"/>
          </w:tcPr>
          <w:p w:rsidR="001E7861" w:rsidRPr="001E7861" w:rsidRDefault="001E7861" w:rsidP="001E7861">
            <w:pPr>
              <w:pStyle w:val="20"/>
              <w:shd w:val="clear" w:color="auto" w:fill="auto"/>
              <w:tabs>
                <w:tab w:val="left" w:pos="-142"/>
              </w:tabs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86,7%</w:t>
            </w:r>
          </w:p>
        </w:tc>
        <w:tc>
          <w:tcPr>
            <w:tcW w:w="1134" w:type="dxa"/>
          </w:tcPr>
          <w:p w:rsidR="001E7861" w:rsidRPr="001E7861" w:rsidRDefault="001E7861" w:rsidP="001E7861">
            <w:pPr>
              <w:pStyle w:val="20"/>
              <w:shd w:val="clear" w:color="auto" w:fill="auto"/>
              <w:tabs>
                <w:tab w:val="left" w:pos="-142"/>
              </w:tabs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1E7861" w:rsidRPr="001E7861" w:rsidRDefault="001E7861" w:rsidP="001E7861">
            <w:pPr>
              <w:pStyle w:val="20"/>
              <w:shd w:val="clear" w:color="auto" w:fill="auto"/>
              <w:tabs>
                <w:tab w:val="left" w:pos="-142"/>
              </w:tabs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88,3%</w:t>
            </w:r>
          </w:p>
        </w:tc>
        <w:tc>
          <w:tcPr>
            <w:tcW w:w="1670" w:type="dxa"/>
          </w:tcPr>
          <w:p w:rsidR="001E7861" w:rsidRPr="001E7861" w:rsidRDefault="001E7861" w:rsidP="001E7861">
            <w:pPr>
              <w:pStyle w:val="20"/>
              <w:shd w:val="clear" w:color="auto" w:fill="auto"/>
              <w:tabs>
                <w:tab w:val="left" w:pos="-142"/>
              </w:tabs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77,5 %</w:t>
            </w:r>
          </w:p>
        </w:tc>
      </w:tr>
      <w:tr w:rsidR="001E7861" w:rsidRPr="001E7861" w:rsidTr="001E7861">
        <w:tc>
          <w:tcPr>
            <w:tcW w:w="2943" w:type="dxa"/>
          </w:tcPr>
          <w:p w:rsidR="001E7861" w:rsidRPr="001E7861" w:rsidRDefault="001E7861" w:rsidP="001E7861">
            <w:pPr>
              <w:pStyle w:val="20"/>
              <w:shd w:val="clear" w:color="auto" w:fill="auto"/>
              <w:tabs>
                <w:tab w:val="left" w:pos="-142"/>
              </w:tabs>
              <w:spacing w:line="320" w:lineRule="exact"/>
              <w:jc w:val="both"/>
              <w:rPr>
                <w:sz w:val="24"/>
                <w:szCs w:val="24"/>
              </w:rPr>
            </w:pPr>
            <w:r w:rsidRPr="001E7861">
              <w:rPr>
                <w:sz w:val="24"/>
                <w:szCs w:val="24"/>
              </w:rPr>
              <w:t>Подростки 15-17 лет</w:t>
            </w:r>
          </w:p>
        </w:tc>
        <w:tc>
          <w:tcPr>
            <w:tcW w:w="1276" w:type="dxa"/>
          </w:tcPr>
          <w:p w:rsidR="001E7861" w:rsidRPr="001E7861" w:rsidRDefault="001E7861" w:rsidP="001E7861">
            <w:pPr>
              <w:pStyle w:val="20"/>
              <w:shd w:val="clear" w:color="auto" w:fill="auto"/>
              <w:tabs>
                <w:tab w:val="left" w:pos="-142"/>
              </w:tabs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98,3%</w:t>
            </w:r>
          </w:p>
        </w:tc>
        <w:tc>
          <w:tcPr>
            <w:tcW w:w="1559" w:type="dxa"/>
          </w:tcPr>
          <w:p w:rsidR="001E7861" w:rsidRPr="001E7861" w:rsidRDefault="001E7861" w:rsidP="001E7861">
            <w:pPr>
              <w:pStyle w:val="20"/>
              <w:shd w:val="clear" w:color="auto" w:fill="auto"/>
              <w:tabs>
                <w:tab w:val="left" w:pos="-142"/>
              </w:tabs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100,0%</w:t>
            </w:r>
          </w:p>
        </w:tc>
        <w:tc>
          <w:tcPr>
            <w:tcW w:w="1134" w:type="dxa"/>
          </w:tcPr>
          <w:p w:rsidR="001E7861" w:rsidRPr="001E7861" w:rsidRDefault="001E7861" w:rsidP="001E7861">
            <w:pPr>
              <w:pStyle w:val="20"/>
              <w:shd w:val="clear" w:color="auto" w:fill="auto"/>
              <w:tabs>
                <w:tab w:val="left" w:pos="-142"/>
              </w:tabs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1E7861" w:rsidRPr="001E7861" w:rsidRDefault="001E7861" w:rsidP="001E7861">
            <w:pPr>
              <w:pStyle w:val="20"/>
              <w:shd w:val="clear" w:color="auto" w:fill="auto"/>
              <w:tabs>
                <w:tab w:val="left" w:pos="-142"/>
              </w:tabs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100,0%</w:t>
            </w:r>
          </w:p>
        </w:tc>
        <w:tc>
          <w:tcPr>
            <w:tcW w:w="1670" w:type="dxa"/>
          </w:tcPr>
          <w:p w:rsidR="001E7861" w:rsidRPr="001E7861" w:rsidRDefault="001E7861" w:rsidP="001E7861">
            <w:pPr>
              <w:pStyle w:val="20"/>
              <w:shd w:val="clear" w:color="auto" w:fill="auto"/>
              <w:tabs>
                <w:tab w:val="left" w:pos="-142"/>
              </w:tabs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100,0 %</w:t>
            </w:r>
          </w:p>
        </w:tc>
      </w:tr>
    </w:tbl>
    <w:p w:rsidR="00394D6C" w:rsidRDefault="001E7861" w:rsidP="001E7861">
      <w:pPr>
        <w:pStyle w:val="20"/>
        <w:shd w:val="clear" w:color="auto" w:fill="auto"/>
        <w:tabs>
          <w:tab w:val="left" w:pos="-142"/>
        </w:tabs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Несколько снизился показатель флюороохвата за счет проведения карантинных мероприятий.</w:t>
      </w:r>
    </w:p>
    <w:p w:rsidR="001E7861" w:rsidRDefault="001E7861" w:rsidP="001E7861">
      <w:pPr>
        <w:pStyle w:val="20"/>
        <w:shd w:val="clear" w:color="auto" w:fill="auto"/>
        <w:tabs>
          <w:tab w:val="left" w:pos="-142"/>
        </w:tabs>
        <w:spacing w:line="320" w:lineRule="exact"/>
        <w:jc w:val="both"/>
        <w:rPr>
          <w:sz w:val="28"/>
          <w:szCs w:val="28"/>
        </w:rPr>
      </w:pPr>
    </w:p>
    <w:p w:rsidR="001E7861" w:rsidRDefault="001E7861" w:rsidP="001E7861">
      <w:pPr>
        <w:pStyle w:val="20"/>
        <w:shd w:val="clear" w:color="auto" w:fill="auto"/>
        <w:tabs>
          <w:tab w:val="left" w:pos="-142"/>
        </w:tabs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>Доля больных, выявленных при профсмотрах от числа впервые диагностированных:</w:t>
      </w:r>
    </w:p>
    <w:p w:rsidR="001E7861" w:rsidRDefault="001E7861" w:rsidP="001E7861">
      <w:pPr>
        <w:pStyle w:val="20"/>
        <w:shd w:val="clear" w:color="auto" w:fill="auto"/>
        <w:tabs>
          <w:tab w:val="left" w:pos="-142"/>
        </w:tabs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2020 году выявлено при профилактических осмотрах больных туберкулезом 21 человек, из них 10 детей методом иммунодиагностики и 11 взросл</w:t>
      </w:r>
      <w:r w:rsidR="00250235">
        <w:rPr>
          <w:sz w:val="28"/>
          <w:szCs w:val="28"/>
        </w:rPr>
        <w:t>ых при проведении флюорграфического исследования.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43"/>
        <w:gridCol w:w="2065"/>
        <w:gridCol w:w="2505"/>
        <w:gridCol w:w="2505"/>
      </w:tblGrid>
      <w:tr w:rsidR="00250235" w:rsidTr="00250235">
        <w:tc>
          <w:tcPr>
            <w:tcW w:w="2943" w:type="dxa"/>
          </w:tcPr>
          <w:p w:rsidR="00250235" w:rsidRPr="00684B7D" w:rsidRDefault="00250235" w:rsidP="001E7861">
            <w:pPr>
              <w:pStyle w:val="20"/>
              <w:shd w:val="clear" w:color="auto" w:fill="auto"/>
              <w:tabs>
                <w:tab w:val="left" w:pos="-142"/>
              </w:tabs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:rsidR="00250235" w:rsidRPr="00684B7D" w:rsidRDefault="00250235" w:rsidP="001E7861">
            <w:pPr>
              <w:pStyle w:val="20"/>
              <w:shd w:val="clear" w:color="auto" w:fill="auto"/>
              <w:tabs>
                <w:tab w:val="left" w:pos="-142"/>
              </w:tabs>
              <w:spacing w:line="320" w:lineRule="exact"/>
              <w:jc w:val="both"/>
              <w:rPr>
                <w:sz w:val="24"/>
                <w:szCs w:val="24"/>
              </w:rPr>
            </w:pPr>
            <w:r w:rsidRPr="00684B7D">
              <w:rPr>
                <w:sz w:val="24"/>
                <w:szCs w:val="24"/>
              </w:rPr>
              <w:t>2018 г.</w:t>
            </w:r>
          </w:p>
        </w:tc>
        <w:tc>
          <w:tcPr>
            <w:tcW w:w="2505" w:type="dxa"/>
          </w:tcPr>
          <w:p w:rsidR="00250235" w:rsidRPr="00684B7D" w:rsidRDefault="00250235" w:rsidP="001E7861">
            <w:pPr>
              <w:pStyle w:val="20"/>
              <w:shd w:val="clear" w:color="auto" w:fill="auto"/>
              <w:tabs>
                <w:tab w:val="left" w:pos="-142"/>
              </w:tabs>
              <w:spacing w:line="320" w:lineRule="exact"/>
              <w:jc w:val="both"/>
              <w:rPr>
                <w:sz w:val="24"/>
                <w:szCs w:val="24"/>
              </w:rPr>
            </w:pPr>
            <w:r w:rsidRPr="00684B7D">
              <w:rPr>
                <w:sz w:val="24"/>
                <w:szCs w:val="24"/>
              </w:rPr>
              <w:t xml:space="preserve">2019 г. </w:t>
            </w:r>
          </w:p>
        </w:tc>
        <w:tc>
          <w:tcPr>
            <w:tcW w:w="2505" w:type="dxa"/>
          </w:tcPr>
          <w:p w:rsidR="00250235" w:rsidRPr="00684B7D" w:rsidRDefault="00250235" w:rsidP="001E7861">
            <w:pPr>
              <w:pStyle w:val="20"/>
              <w:shd w:val="clear" w:color="auto" w:fill="auto"/>
              <w:tabs>
                <w:tab w:val="left" w:pos="-142"/>
              </w:tabs>
              <w:spacing w:line="320" w:lineRule="exact"/>
              <w:jc w:val="both"/>
              <w:rPr>
                <w:sz w:val="24"/>
                <w:szCs w:val="24"/>
              </w:rPr>
            </w:pPr>
            <w:r w:rsidRPr="00684B7D">
              <w:rPr>
                <w:sz w:val="24"/>
                <w:szCs w:val="24"/>
              </w:rPr>
              <w:t>2020 г.</w:t>
            </w:r>
          </w:p>
        </w:tc>
      </w:tr>
      <w:tr w:rsidR="00250235" w:rsidTr="00250235">
        <w:tc>
          <w:tcPr>
            <w:tcW w:w="2943" w:type="dxa"/>
          </w:tcPr>
          <w:p w:rsidR="00250235" w:rsidRPr="00684B7D" w:rsidRDefault="00250235" w:rsidP="001E7861">
            <w:pPr>
              <w:pStyle w:val="20"/>
              <w:shd w:val="clear" w:color="auto" w:fill="auto"/>
              <w:tabs>
                <w:tab w:val="left" w:pos="-142"/>
              </w:tabs>
              <w:spacing w:line="320" w:lineRule="exact"/>
              <w:jc w:val="both"/>
              <w:rPr>
                <w:sz w:val="24"/>
                <w:szCs w:val="24"/>
              </w:rPr>
            </w:pPr>
            <w:r w:rsidRPr="00684B7D">
              <w:rPr>
                <w:sz w:val="24"/>
                <w:szCs w:val="24"/>
              </w:rPr>
              <w:t>Читинский район</w:t>
            </w:r>
          </w:p>
        </w:tc>
        <w:tc>
          <w:tcPr>
            <w:tcW w:w="2065" w:type="dxa"/>
          </w:tcPr>
          <w:p w:rsidR="00250235" w:rsidRPr="00684B7D" w:rsidRDefault="00250235" w:rsidP="001E7861">
            <w:pPr>
              <w:pStyle w:val="20"/>
              <w:shd w:val="clear" w:color="auto" w:fill="auto"/>
              <w:tabs>
                <w:tab w:val="left" w:pos="-142"/>
              </w:tabs>
              <w:spacing w:line="320" w:lineRule="exact"/>
              <w:jc w:val="both"/>
              <w:rPr>
                <w:sz w:val="24"/>
                <w:szCs w:val="24"/>
              </w:rPr>
            </w:pPr>
            <w:r w:rsidRPr="00684B7D">
              <w:rPr>
                <w:sz w:val="24"/>
                <w:szCs w:val="24"/>
              </w:rPr>
              <w:t>56,4</w:t>
            </w:r>
          </w:p>
        </w:tc>
        <w:tc>
          <w:tcPr>
            <w:tcW w:w="2505" w:type="dxa"/>
          </w:tcPr>
          <w:p w:rsidR="00250235" w:rsidRPr="00684B7D" w:rsidRDefault="00250235" w:rsidP="001E7861">
            <w:pPr>
              <w:pStyle w:val="20"/>
              <w:shd w:val="clear" w:color="auto" w:fill="auto"/>
              <w:tabs>
                <w:tab w:val="left" w:pos="-142"/>
              </w:tabs>
              <w:spacing w:line="320" w:lineRule="exact"/>
              <w:jc w:val="both"/>
              <w:rPr>
                <w:sz w:val="24"/>
                <w:szCs w:val="24"/>
              </w:rPr>
            </w:pPr>
            <w:r w:rsidRPr="00684B7D">
              <w:rPr>
                <w:sz w:val="24"/>
                <w:szCs w:val="24"/>
              </w:rPr>
              <w:t>70,9</w:t>
            </w:r>
          </w:p>
        </w:tc>
        <w:tc>
          <w:tcPr>
            <w:tcW w:w="2505" w:type="dxa"/>
          </w:tcPr>
          <w:p w:rsidR="00250235" w:rsidRPr="00684B7D" w:rsidRDefault="00250235" w:rsidP="001E7861">
            <w:pPr>
              <w:pStyle w:val="20"/>
              <w:shd w:val="clear" w:color="auto" w:fill="auto"/>
              <w:tabs>
                <w:tab w:val="left" w:pos="-142"/>
              </w:tabs>
              <w:spacing w:line="320" w:lineRule="exact"/>
              <w:jc w:val="both"/>
              <w:rPr>
                <w:sz w:val="24"/>
                <w:szCs w:val="24"/>
              </w:rPr>
            </w:pPr>
            <w:r w:rsidRPr="00684B7D">
              <w:rPr>
                <w:sz w:val="24"/>
                <w:szCs w:val="24"/>
              </w:rPr>
              <w:t>61,7</w:t>
            </w:r>
          </w:p>
        </w:tc>
      </w:tr>
      <w:tr w:rsidR="00250235" w:rsidTr="00250235">
        <w:tc>
          <w:tcPr>
            <w:tcW w:w="2943" w:type="dxa"/>
          </w:tcPr>
          <w:p w:rsidR="00250235" w:rsidRPr="00684B7D" w:rsidRDefault="00250235" w:rsidP="001E7861">
            <w:pPr>
              <w:pStyle w:val="20"/>
              <w:shd w:val="clear" w:color="auto" w:fill="auto"/>
              <w:tabs>
                <w:tab w:val="left" w:pos="-142"/>
              </w:tabs>
              <w:spacing w:line="320" w:lineRule="exact"/>
              <w:jc w:val="both"/>
              <w:rPr>
                <w:sz w:val="24"/>
                <w:szCs w:val="24"/>
              </w:rPr>
            </w:pPr>
            <w:r w:rsidRPr="00684B7D">
              <w:rPr>
                <w:sz w:val="24"/>
                <w:szCs w:val="24"/>
              </w:rPr>
              <w:t>Забайкальский край</w:t>
            </w:r>
          </w:p>
        </w:tc>
        <w:tc>
          <w:tcPr>
            <w:tcW w:w="2065" w:type="dxa"/>
          </w:tcPr>
          <w:p w:rsidR="00250235" w:rsidRPr="00684B7D" w:rsidRDefault="00250235" w:rsidP="001E7861">
            <w:pPr>
              <w:pStyle w:val="20"/>
              <w:shd w:val="clear" w:color="auto" w:fill="auto"/>
              <w:tabs>
                <w:tab w:val="left" w:pos="-142"/>
              </w:tabs>
              <w:spacing w:line="320" w:lineRule="exact"/>
              <w:jc w:val="both"/>
              <w:rPr>
                <w:sz w:val="24"/>
                <w:szCs w:val="24"/>
              </w:rPr>
            </w:pPr>
            <w:r w:rsidRPr="00684B7D">
              <w:rPr>
                <w:sz w:val="24"/>
                <w:szCs w:val="24"/>
              </w:rPr>
              <w:t>67,8</w:t>
            </w:r>
          </w:p>
        </w:tc>
        <w:tc>
          <w:tcPr>
            <w:tcW w:w="2505" w:type="dxa"/>
          </w:tcPr>
          <w:p w:rsidR="00250235" w:rsidRPr="00684B7D" w:rsidRDefault="00250235" w:rsidP="001E7861">
            <w:pPr>
              <w:pStyle w:val="20"/>
              <w:shd w:val="clear" w:color="auto" w:fill="auto"/>
              <w:tabs>
                <w:tab w:val="left" w:pos="-142"/>
              </w:tabs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:rsidR="00250235" w:rsidRPr="00684B7D" w:rsidRDefault="00250235" w:rsidP="001E7861">
            <w:pPr>
              <w:pStyle w:val="20"/>
              <w:shd w:val="clear" w:color="auto" w:fill="auto"/>
              <w:tabs>
                <w:tab w:val="left" w:pos="-142"/>
              </w:tabs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</w:tbl>
    <w:p w:rsidR="00250235" w:rsidRDefault="00250235" w:rsidP="001E7861">
      <w:pPr>
        <w:pStyle w:val="20"/>
        <w:shd w:val="clear" w:color="auto" w:fill="auto"/>
        <w:tabs>
          <w:tab w:val="left" w:pos="-142"/>
        </w:tabs>
        <w:spacing w:line="320" w:lineRule="exact"/>
        <w:jc w:val="both"/>
        <w:rPr>
          <w:sz w:val="28"/>
          <w:szCs w:val="28"/>
        </w:rPr>
      </w:pPr>
    </w:p>
    <w:p w:rsidR="005E0971" w:rsidRDefault="00D92284" w:rsidP="00A808A8">
      <w:pPr>
        <w:pStyle w:val="20"/>
        <w:shd w:val="clear" w:color="auto" w:fill="auto"/>
        <w:tabs>
          <w:tab w:val="left" w:pos="0"/>
        </w:tabs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475C7" w:rsidRDefault="00250235" w:rsidP="00250235">
      <w:pPr>
        <w:pStyle w:val="20"/>
        <w:shd w:val="clear" w:color="auto" w:fill="auto"/>
        <w:tabs>
          <w:tab w:val="left" w:pos="0"/>
        </w:tabs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 xml:space="preserve">Доля фиброзно-кавернозного туберкулеза легких </w:t>
      </w:r>
      <w:r w:rsidR="007E13DE">
        <w:rPr>
          <w:sz w:val="28"/>
          <w:szCs w:val="28"/>
        </w:rPr>
        <w:t>среди впервые выявленных больных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211"/>
        <w:gridCol w:w="1701"/>
        <w:gridCol w:w="1701"/>
        <w:gridCol w:w="1405"/>
      </w:tblGrid>
      <w:tr w:rsidR="007E13DE" w:rsidTr="007E13DE">
        <w:tc>
          <w:tcPr>
            <w:tcW w:w="5211" w:type="dxa"/>
          </w:tcPr>
          <w:p w:rsidR="007E13DE" w:rsidRPr="007E13DE" w:rsidRDefault="007E13DE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E13DE" w:rsidRPr="007E13DE" w:rsidRDefault="007E13DE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rPr>
                <w:sz w:val="24"/>
                <w:szCs w:val="24"/>
              </w:rPr>
            </w:pPr>
            <w:r w:rsidRPr="007E13DE">
              <w:rPr>
                <w:sz w:val="24"/>
                <w:szCs w:val="24"/>
              </w:rPr>
              <w:t>2018 г.</w:t>
            </w:r>
          </w:p>
        </w:tc>
        <w:tc>
          <w:tcPr>
            <w:tcW w:w="1701" w:type="dxa"/>
          </w:tcPr>
          <w:p w:rsidR="007E13DE" w:rsidRPr="007E13DE" w:rsidRDefault="007E13DE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rPr>
                <w:sz w:val="24"/>
                <w:szCs w:val="24"/>
              </w:rPr>
            </w:pPr>
            <w:r w:rsidRPr="007E13DE">
              <w:rPr>
                <w:sz w:val="24"/>
                <w:szCs w:val="24"/>
              </w:rPr>
              <w:t>2019 г.</w:t>
            </w:r>
          </w:p>
        </w:tc>
        <w:tc>
          <w:tcPr>
            <w:tcW w:w="1405" w:type="dxa"/>
          </w:tcPr>
          <w:p w:rsidR="007E13DE" w:rsidRPr="007E13DE" w:rsidRDefault="007E13DE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rPr>
                <w:sz w:val="24"/>
                <w:szCs w:val="24"/>
              </w:rPr>
            </w:pPr>
            <w:r w:rsidRPr="007E13DE">
              <w:rPr>
                <w:sz w:val="24"/>
                <w:szCs w:val="24"/>
              </w:rPr>
              <w:t>2020 г.</w:t>
            </w:r>
          </w:p>
        </w:tc>
      </w:tr>
      <w:tr w:rsidR="007E13DE" w:rsidTr="007E13DE">
        <w:tc>
          <w:tcPr>
            <w:tcW w:w="5211" w:type="dxa"/>
          </w:tcPr>
          <w:p w:rsidR="007E13DE" w:rsidRPr="007E13DE" w:rsidRDefault="007E13DE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rPr>
                <w:sz w:val="24"/>
                <w:szCs w:val="24"/>
              </w:rPr>
            </w:pPr>
            <w:r w:rsidRPr="007E13DE">
              <w:rPr>
                <w:sz w:val="24"/>
                <w:szCs w:val="24"/>
              </w:rPr>
              <w:t>Доля ФКТ среди впервые выявленных %</w:t>
            </w:r>
          </w:p>
        </w:tc>
        <w:tc>
          <w:tcPr>
            <w:tcW w:w="1701" w:type="dxa"/>
          </w:tcPr>
          <w:p w:rsidR="007E13DE" w:rsidRPr="007E13DE" w:rsidRDefault="007E13DE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 – 2,6 %</w:t>
            </w:r>
          </w:p>
        </w:tc>
        <w:tc>
          <w:tcPr>
            <w:tcW w:w="1701" w:type="dxa"/>
          </w:tcPr>
          <w:p w:rsidR="007E13DE" w:rsidRPr="007E13DE" w:rsidRDefault="007E13DE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чел. – 6,4 %</w:t>
            </w:r>
          </w:p>
        </w:tc>
        <w:tc>
          <w:tcPr>
            <w:tcW w:w="1405" w:type="dxa"/>
          </w:tcPr>
          <w:p w:rsidR="007E13DE" w:rsidRPr="007E13DE" w:rsidRDefault="007E13DE" w:rsidP="00250235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E13DE" w:rsidRDefault="007E13DE" w:rsidP="007E13DE">
      <w:pPr>
        <w:pStyle w:val="20"/>
        <w:shd w:val="clear" w:color="auto" w:fill="auto"/>
        <w:tabs>
          <w:tab w:val="left" w:pos="0"/>
        </w:tabs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 2020 году не зарегистрировано по Читинскому району случаев фиброзно – кавернозного туберкулеза легких.</w:t>
      </w:r>
    </w:p>
    <w:p w:rsidR="007E13DE" w:rsidRDefault="007E13DE" w:rsidP="007E13DE">
      <w:pPr>
        <w:pStyle w:val="20"/>
        <w:shd w:val="clear" w:color="auto" w:fill="auto"/>
        <w:tabs>
          <w:tab w:val="left" w:pos="0"/>
        </w:tabs>
        <w:spacing w:line="320" w:lineRule="exact"/>
        <w:jc w:val="both"/>
        <w:rPr>
          <w:sz w:val="28"/>
          <w:szCs w:val="28"/>
        </w:rPr>
      </w:pPr>
    </w:p>
    <w:p w:rsidR="007E13DE" w:rsidRDefault="007E13DE" w:rsidP="007E13DE">
      <w:pPr>
        <w:pStyle w:val="20"/>
        <w:shd w:val="clear" w:color="auto" w:fill="auto"/>
        <w:tabs>
          <w:tab w:val="left" w:pos="0"/>
        </w:tabs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>Распространенность туберкулеза на 1000 тыс. населения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077"/>
        <w:gridCol w:w="1134"/>
        <w:gridCol w:w="970"/>
        <w:gridCol w:w="1157"/>
        <w:gridCol w:w="1275"/>
        <w:gridCol w:w="1405"/>
      </w:tblGrid>
      <w:tr w:rsidR="007E13DE" w:rsidTr="002616AD">
        <w:tc>
          <w:tcPr>
            <w:tcW w:w="4077" w:type="dxa"/>
            <w:vMerge w:val="restart"/>
          </w:tcPr>
          <w:p w:rsidR="007E13DE" w:rsidRPr="007E13DE" w:rsidRDefault="007E13DE" w:rsidP="007E13DE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7E13DE" w:rsidRPr="007E13DE" w:rsidRDefault="007E13DE" w:rsidP="007E13DE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rPr>
                <w:sz w:val="24"/>
                <w:szCs w:val="24"/>
              </w:rPr>
            </w:pPr>
            <w:r w:rsidRPr="007E13DE">
              <w:rPr>
                <w:sz w:val="24"/>
                <w:szCs w:val="24"/>
              </w:rPr>
              <w:t>2018 г.</w:t>
            </w:r>
          </w:p>
        </w:tc>
        <w:tc>
          <w:tcPr>
            <w:tcW w:w="2432" w:type="dxa"/>
            <w:gridSpan w:val="2"/>
          </w:tcPr>
          <w:p w:rsidR="007E13DE" w:rsidRPr="007E13DE" w:rsidRDefault="007E13DE" w:rsidP="007E13DE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rPr>
                <w:sz w:val="24"/>
                <w:szCs w:val="24"/>
              </w:rPr>
            </w:pPr>
            <w:r w:rsidRPr="007E13DE">
              <w:rPr>
                <w:sz w:val="24"/>
                <w:szCs w:val="24"/>
              </w:rPr>
              <w:t>2019 г.</w:t>
            </w:r>
          </w:p>
        </w:tc>
        <w:tc>
          <w:tcPr>
            <w:tcW w:w="1405" w:type="dxa"/>
          </w:tcPr>
          <w:p w:rsidR="007E13DE" w:rsidRPr="007E13DE" w:rsidRDefault="007E13DE" w:rsidP="007E13DE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rPr>
                <w:sz w:val="24"/>
                <w:szCs w:val="24"/>
              </w:rPr>
            </w:pPr>
            <w:r w:rsidRPr="007E13DE">
              <w:rPr>
                <w:sz w:val="24"/>
                <w:szCs w:val="24"/>
              </w:rPr>
              <w:t>2020 г.</w:t>
            </w:r>
          </w:p>
        </w:tc>
      </w:tr>
      <w:tr w:rsidR="007E13DE" w:rsidTr="002616AD">
        <w:tc>
          <w:tcPr>
            <w:tcW w:w="4077" w:type="dxa"/>
            <w:vMerge/>
          </w:tcPr>
          <w:p w:rsidR="007E13DE" w:rsidRPr="007E13DE" w:rsidRDefault="007E13DE" w:rsidP="007E13DE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13DE" w:rsidRPr="007E13DE" w:rsidRDefault="007E13DE" w:rsidP="007E13DE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Заб.край</w:t>
            </w:r>
          </w:p>
        </w:tc>
        <w:tc>
          <w:tcPr>
            <w:tcW w:w="970" w:type="dxa"/>
          </w:tcPr>
          <w:p w:rsidR="007E13DE" w:rsidRPr="007E13DE" w:rsidRDefault="007E13DE" w:rsidP="002616AD">
            <w:pPr>
              <w:pStyle w:val="20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Чит. район</w:t>
            </w:r>
          </w:p>
        </w:tc>
        <w:tc>
          <w:tcPr>
            <w:tcW w:w="1157" w:type="dxa"/>
          </w:tcPr>
          <w:p w:rsidR="007E13DE" w:rsidRPr="007E13DE" w:rsidRDefault="007E13DE" w:rsidP="007E13DE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Заб.край.</w:t>
            </w:r>
          </w:p>
        </w:tc>
        <w:tc>
          <w:tcPr>
            <w:tcW w:w="1275" w:type="dxa"/>
          </w:tcPr>
          <w:p w:rsidR="007E13DE" w:rsidRPr="007E13DE" w:rsidRDefault="002616AD" w:rsidP="002616AD">
            <w:pPr>
              <w:pStyle w:val="20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Чит. район</w:t>
            </w:r>
          </w:p>
        </w:tc>
        <w:tc>
          <w:tcPr>
            <w:tcW w:w="1405" w:type="dxa"/>
          </w:tcPr>
          <w:p w:rsidR="007E13DE" w:rsidRPr="007E13DE" w:rsidRDefault="002616AD" w:rsidP="007E13DE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Чит.район</w:t>
            </w:r>
          </w:p>
        </w:tc>
      </w:tr>
      <w:tr w:rsidR="007E13DE" w:rsidTr="002616AD">
        <w:tc>
          <w:tcPr>
            <w:tcW w:w="4077" w:type="dxa"/>
          </w:tcPr>
          <w:p w:rsidR="007E13DE" w:rsidRPr="002616AD" w:rsidRDefault="002616AD" w:rsidP="007E13DE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sz w:val="24"/>
                <w:szCs w:val="24"/>
              </w:rPr>
            </w:pPr>
            <w:r w:rsidRPr="002616AD">
              <w:rPr>
                <w:sz w:val="24"/>
                <w:szCs w:val="24"/>
              </w:rPr>
              <w:t>Распространенность туберкулеза на 1000 тыс. населения</w:t>
            </w:r>
          </w:p>
        </w:tc>
        <w:tc>
          <w:tcPr>
            <w:tcW w:w="1134" w:type="dxa"/>
          </w:tcPr>
          <w:p w:rsidR="007E13DE" w:rsidRPr="007E13DE" w:rsidRDefault="002616AD" w:rsidP="007E13DE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116,9</w:t>
            </w:r>
          </w:p>
        </w:tc>
        <w:tc>
          <w:tcPr>
            <w:tcW w:w="970" w:type="dxa"/>
          </w:tcPr>
          <w:p w:rsidR="007E13DE" w:rsidRPr="007E13DE" w:rsidRDefault="002616AD" w:rsidP="007E13DE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104,7</w:t>
            </w:r>
          </w:p>
        </w:tc>
        <w:tc>
          <w:tcPr>
            <w:tcW w:w="1157" w:type="dxa"/>
          </w:tcPr>
          <w:p w:rsidR="007E13DE" w:rsidRPr="007E13DE" w:rsidRDefault="002616AD" w:rsidP="007E13DE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E13DE" w:rsidRPr="007E13DE" w:rsidRDefault="002616AD" w:rsidP="007E13DE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129,4</w:t>
            </w:r>
          </w:p>
        </w:tc>
        <w:tc>
          <w:tcPr>
            <w:tcW w:w="1405" w:type="dxa"/>
          </w:tcPr>
          <w:p w:rsidR="007E13DE" w:rsidRPr="007E13DE" w:rsidRDefault="002616AD" w:rsidP="007E13DE">
            <w:pPr>
              <w:pStyle w:val="20"/>
              <w:shd w:val="clear" w:color="auto" w:fill="auto"/>
              <w:tabs>
                <w:tab w:val="left" w:pos="0"/>
              </w:tabs>
              <w:spacing w:line="3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134,9</w:t>
            </w:r>
          </w:p>
        </w:tc>
      </w:tr>
    </w:tbl>
    <w:p w:rsidR="007E13DE" w:rsidRDefault="007E13DE" w:rsidP="00250235">
      <w:pPr>
        <w:pStyle w:val="20"/>
        <w:shd w:val="clear" w:color="auto" w:fill="auto"/>
        <w:tabs>
          <w:tab w:val="left" w:pos="0"/>
        </w:tabs>
        <w:spacing w:line="320" w:lineRule="exact"/>
        <w:rPr>
          <w:sz w:val="28"/>
          <w:szCs w:val="28"/>
        </w:rPr>
      </w:pPr>
    </w:p>
    <w:p w:rsidR="00C548DD" w:rsidRDefault="002616AD" w:rsidP="002616AD">
      <w:pPr>
        <w:pStyle w:val="24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Заболеваемость туберкулезом детей в Читинском районе на 100 тыс.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504"/>
        <w:gridCol w:w="2504"/>
        <w:gridCol w:w="2505"/>
        <w:gridCol w:w="2505"/>
      </w:tblGrid>
      <w:tr w:rsidR="002616AD" w:rsidRPr="002616AD" w:rsidTr="002616AD">
        <w:tc>
          <w:tcPr>
            <w:tcW w:w="2504" w:type="dxa"/>
          </w:tcPr>
          <w:p w:rsidR="002616AD" w:rsidRPr="002616AD" w:rsidRDefault="002616AD" w:rsidP="002616AD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1-14 лет </w:t>
            </w:r>
          </w:p>
        </w:tc>
        <w:tc>
          <w:tcPr>
            <w:tcW w:w="2504" w:type="dxa"/>
          </w:tcPr>
          <w:p w:rsidR="002616AD" w:rsidRPr="002616AD" w:rsidRDefault="002616AD" w:rsidP="002616AD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</w:t>
            </w:r>
          </w:p>
        </w:tc>
        <w:tc>
          <w:tcPr>
            <w:tcW w:w="2505" w:type="dxa"/>
          </w:tcPr>
          <w:p w:rsidR="002616AD" w:rsidRPr="002616AD" w:rsidRDefault="002616AD" w:rsidP="002616AD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w="2505" w:type="dxa"/>
          </w:tcPr>
          <w:p w:rsidR="002616AD" w:rsidRPr="002616AD" w:rsidRDefault="002616AD" w:rsidP="002616AD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</w:tr>
      <w:tr w:rsidR="002616AD" w:rsidRPr="002616AD" w:rsidTr="002616AD">
        <w:tc>
          <w:tcPr>
            <w:tcW w:w="2504" w:type="dxa"/>
          </w:tcPr>
          <w:p w:rsidR="002616AD" w:rsidRPr="002616AD" w:rsidRDefault="002616AD" w:rsidP="002616AD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Читинский район</w:t>
            </w:r>
          </w:p>
        </w:tc>
        <w:tc>
          <w:tcPr>
            <w:tcW w:w="2504" w:type="dxa"/>
          </w:tcPr>
          <w:p w:rsidR="002616AD" w:rsidRPr="002616AD" w:rsidRDefault="002616AD" w:rsidP="002616AD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 (2 чел.)</w:t>
            </w:r>
          </w:p>
        </w:tc>
        <w:tc>
          <w:tcPr>
            <w:tcW w:w="2505" w:type="dxa"/>
          </w:tcPr>
          <w:p w:rsidR="002616AD" w:rsidRPr="002616AD" w:rsidRDefault="002616AD" w:rsidP="002616AD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13,8 (2 чел.)</w:t>
            </w:r>
          </w:p>
        </w:tc>
        <w:tc>
          <w:tcPr>
            <w:tcW w:w="2505" w:type="dxa"/>
          </w:tcPr>
          <w:p w:rsidR="002616AD" w:rsidRPr="002616AD" w:rsidRDefault="002616AD" w:rsidP="002616AD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62,1 (9 чел.)</w:t>
            </w:r>
          </w:p>
        </w:tc>
      </w:tr>
      <w:tr w:rsidR="002616AD" w:rsidRPr="002616AD" w:rsidTr="002616AD">
        <w:tc>
          <w:tcPr>
            <w:tcW w:w="2504" w:type="dxa"/>
          </w:tcPr>
          <w:p w:rsidR="002616AD" w:rsidRDefault="002616AD" w:rsidP="002616AD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Забайкальский край</w:t>
            </w:r>
          </w:p>
        </w:tc>
        <w:tc>
          <w:tcPr>
            <w:tcW w:w="2504" w:type="dxa"/>
          </w:tcPr>
          <w:p w:rsidR="002616AD" w:rsidRDefault="002616AD" w:rsidP="002616AD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2505" w:type="dxa"/>
          </w:tcPr>
          <w:p w:rsidR="002616AD" w:rsidRDefault="002616AD" w:rsidP="002616AD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Н.д</w:t>
            </w:r>
          </w:p>
        </w:tc>
        <w:tc>
          <w:tcPr>
            <w:tcW w:w="2505" w:type="dxa"/>
          </w:tcPr>
          <w:p w:rsidR="002616AD" w:rsidRDefault="002616AD" w:rsidP="002616AD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616AD" w:rsidRPr="002616AD" w:rsidTr="002616AD">
        <w:tc>
          <w:tcPr>
            <w:tcW w:w="2504" w:type="dxa"/>
          </w:tcPr>
          <w:p w:rsidR="002616AD" w:rsidRDefault="002616AD" w:rsidP="002616AD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 15-17 лет</w:t>
            </w:r>
          </w:p>
        </w:tc>
        <w:tc>
          <w:tcPr>
            <w:tcW w:w="2504" w:type="dxa"/>
          </w:tcPr>
          <w:p w:rsidR="002616AD" w:rsidRDefault="002616AD" w:rsidP="002616AD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</w:t>
            </w:r>
          </w:p>
        </w:tc>
        <w:tc>
          <w:tcPr>
            <w:tcW w:w="2505" w:type="dxa"/>
          </w:tcPr>
          <w:p w:rsidR="002616AD" w:rsidRDefault="002616AD" w:rsidP="002616AD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w="2505" w:type="dxa"/>
          </w:tcPr>
          <w:p w:rsidR="002616AD" w:rsidRDefault="002616AD" w:rsidP="002616AD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</w:tr>
      <w:tr w:rsidR="002616AD" w:rsidRPr="002616AD" w:rsidTr="002616AD">
        <w:tc>
          <w:tcPr>
            <w:tcW w:w="2504" w:type="dxa"/>
          </w:tcPr>
          <w:p w:rsidR="002616AD" w:rsidRDefault="002616AD" w:rsidP="002616AD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Читинский район</w:t>
            </w:r>
          </w:p>
        </w:tc>
        <w:tc>
          <w:tcPr>
            <w:tcW w:w="2504" w:type="dxa"/>
          </w:tcPr>
          <w:p w:rsidR="002616AD" w:rsidRDefault="002616AD" w:rsidP="002616AD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48,9 (1 чел.)</w:t>
            </w:r>
          </w:p>
        </w:tc>
        <w:tc>
          <w:tcPr>
            <w:tcW w:w="2505" w:type="dxa"/>
          </w:tcPr>
          <w:p w:rsidR="002616AD" w:rsidRDefault="002616AD" w:rsidP="002616AD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46,1 (1 чел.)</w:t>
            </w:r>
          </w:p>
        </w:tc>
        <w:tc>
          <w:tcPr>
            <w:tcW w:w="2505" w:type="dxa"/>
          </w:tcPr>
          <w:p w:rsidR="002616AD" w:rsidRDefault="002616AD" w:rsidP="002616AD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42,8 (1 чел.)</w:t>
            </w:r>
          </w:p>
        </w:tc>
      </w:tr>
      <w:tr w:rsidR="002616AD" w:rsidRPr="002616AD" w:rsidTr="002616AD">
        <w:tc>
          <w:tcPr>
            <w:tcW w:w="2504" w:type="dxa"/>
          </w:tcPr>
          <w:p w:rsidR="002616AD" w:rsidRDefault="002616AD" w:rsidP="002616AD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Забайкальский край</w:t>
            </w:r>
          </w:p>
        </w:tc>
        <w:tc>
          <w:tcPr>
            <w:tcW w:w="2504" w:type="dxa"/>
          </w:tcPr>
          <w:p w:rsidR="002616AD" w:rsidRDefault="002616AD" w:rsidP="002616AD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34,7</w:t>
            </w:r>
          </w:p>
        </w:tc>
        <w:tc>
          <w:tcPr>
            <w:tcW w:w="2505" w:type="dxa"/>
          </w:tcPr>
          <w:p w:rsidR="002616AD" w:rsidRDefault="002616AD" w:rsidP="002616AD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Н.д</w:t>
            </w:r>
          </w:p>
        </w:tc>
        <w:tc>
          <w:tcPr>
            <w:tcW w:w="2505" w:type="dxa"/>
          </w:tcPr>
          <w:p w:rsidR="002616AD" w:rsidRDefault="002616AD" w:rsidP="002616AD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2616AD" w:rsidRDefault="002616AD" w:rsidP="002616AD">
      <w:pPr>
        <w:pStyle w:val="2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BA7624" w:rsidRDefault="00BA7624" w:rsidP="002616AD">
      <w:pPr>
        <w:pStyle w:val="2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BA7624" w:rsidRPr="00684B7D" w:rsidRDefault="00684B7D" w:rsidP="002616AD">
      <w:pPr>
        <w:pStyle w:val="24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684B7D">
        <w:rPr>
          <w:rFonts w:ascii="Times New Roman" w:hAnsi="Times New Roman"/>
          <w:sz w:val="28"/>
          <w:szCs w:val="28"/>
        </w:rPr>
        <w:t xml:space="preserve">Показатель </w:t>
      </w:r>
      <w:r>
        <w:rPr>
          <w:rFonts w:ascii="Times New Roman" w:hAnsi="Times New Roman"/>
          <w:sz w:val="28"/>
          <w:szCs w:val="28"/>
        </w:rPr>
        <w:t>заболеваемости злокачественными новообразованиями по району на 100 тыс. населения</w:t>
      </w:r>
    </w:p>
    <w:p w:rsidR="00BA7624" w:rsidRDefault="00BA7624" w:rsidP="002616AD">
      <w:pPr>
        <w:pStyle w:val="2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503"/>
        <w:gridCol w:w="850"/>
        <w:gridCol w:w="992"/>
        <w:gridCol w:w="993"/>
        <w:gridCol w:w="1417"/>
        <w:gridCol w:w="1263"/>
      </w:tblGrid>
      <w:tr w:rsidR="00684B7D" w:rsidTr="00684B7D">
        <w:tc>
          <w:tcPr>
            <w:tcW w:w="4503" w:type="dxa"/>
          </w:tcPr>
          <w:p w:rsidR="00684B7D" w:rsidRDefault="00684B7D" w:rsidP="002616AD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Показатели </w:t>
            </w:r>
          </w:p>
        </w:tc>
        <w:tc>
          <w:tcPr>
            <w:tcW w:w="850" w:type="dxa"/>
          </w:tcPr>
          <w:p w:rsidR="00684B7D" w:rsidRDefault="00684B7D" w:rsidP="002616AD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г.</w:t>
            </w:r>
          </w:p>
        </w:tc>
        <w:tc>
          <w:tcPr>
            <w:tcW w:w="992" w:type="dxa"/>
          </w:tcPr>
          <w:p w:rsidR="00684B7D" w:rsidRDefault="00684B7D" w:rsidP="002616AD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г.</w:t>
            </w:r>
          </w:p>
        </w:tc>
        <w:tc>
          <w:tcPr>
            <w:tcW w:w="993" w:type="dxa"/>
          </w:tcPr>
          <w:p w:rsidR="00684B7D" w:rsidRDefault="00684B7D" w:rsidP="002616AD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г. </w:t>
            </w:r>
          </w:p>
        </w:tc>
        <w:tc>
          <w:tcPr>
            <w:tcW w:w="1417" w:type="dxa"/>
          </w:tcPr>
          <w:p w:rsidR="00684B7D" w:rsidRDefault="00684B7D" w:rsidP="002616AD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Край 2019 г. </w:t>
            </w:r>
          </w:p>
        </w:tc>
        <w:tc>
          <w:tcPr>
            <w:tcW w:w="1263" w:type="dxa"/>
          </w:tcPr>
          <w:p w:rsidR="00684B7D" w:rsidRDefault="00684B7D" w:rsidP="002616AD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РФ 2019 </w:t>
            </w:r>
          </w:p>
        </w:tc>
      </w:tr>
      <w:tr w:rsidR="00684B7D" w:rsidTr="00684B7D">
        <w:tc>
          <w:tcPr>
            <w:tcW w:w="4503" w:type="dxa"/>
          </w:tcPr>
          <w:p w:rsidR="00684B7D" w:rsidRDefault="00684B7D" w:rsidP="002616AD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 заболеваемости ЗНО на 100 тыс. населения по району </w:t>
            </w:r>
          </w:p>
        </w:tc>
        <w:tc>
          <w:tcPr>
            <w:tcW w:w="850" w:type="dxa"/>
          </w:tcPr>
          <w:p w:rsidR="00684B7D" w:rsidRDefault="00684B7D" w:rsidP="002616AD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378,9</w:t>
            </w:r>
          </w:p>
        </w:tc>
        <w:tc>
          <w:tcPr>
            <w:tcW w:w="992" w:type="dxa"/>
          </w:tcPr>
          <w:p w:rsidR="00684B7D" w:rsidRDefault="00684B7D" w:rsidP="002616AD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331,5</w:t>
            </w:r>
          </w:p>
        </w:tc>
        <w:tc>
          <w:tcPr>
            <w:tcW w:w="993" w:type="dxa"/>
          </w:tcPr>
          <w:p w:rsidR="00684B7D" w:rsidRDefault="00684B7D" w:rsidP="002616AD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213,7</w:t>
            </w:r>
          </w:p>
        </w:tc>
        <w:tc>
          <w:tcPr>
            <w:tcW w:w="1417" w:type="dxa"/>
          </w:tcPr>
          <w:p w:rsidR="00684B7D" w:rsidRDefault="00684B7D" w:rsidP="002616AD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391,0</w:t>
            </w:r>
          </w:p>
        </w:tc>
        <w:tc>
          <w:tcPr>
            <w:tcW w:w="1263" w:type="dxa"/>
          </w:tcPr>
          <w:p w:rsidR="00684B7D" w:rsidRDefault="00684B7D" w:rsidP="002616AD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425,5</w:t>
            </w:r>
          </w:p>
        </w:tc>
      </w:tr>
    </w:tbl>
    <w:p w:rsidR="00684B7D" w:rsidRDefault="00684B7D" w:rsidP="002616AD">
      <w:pPr>
        <w:pStyle w:val="2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684B7D" w:rsidRDefault="005E76B4" w:rsidP="00684B7D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6B4">
        <w:rPr>
          <w:rFonts w:ascii="Times New Roman" w:hAnsi="Times New Roman"/>
          <w:sz w:val="28"/>
          <w:szCs w:val="28"/>
        </w:rPr>
        <w:t>Анализ показателя заболеваемости ЗНО за последнее 3 года, в сравнении</w:t>
      </w:r>
      <w:r>
        <w:rPr>
          <w:rFonts w:ascii="Times New Roman" w:hAnsi="Times New Roman"/>
          <w:sz w:val="28"/>
          <w:szCs w:val="28"/>
        </w:rPr>
        <w:t xml:space="preserve"> с краевым – Показатель заболеваемость уменьшается за счет выявляемости на ранних стадиях, заболеваемости.</w:t>
      </w:r>
    </w:p>
    <w:p w:rsidR="002C6E3A" w:rsidRDefault="002C6E3A" w:rsidP="008C6730">
      <w:pPr>
        <w:pStyle w:val="24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5E76B4" w:rsidRDefault="008C6730" w:rsidP="008C6730">
      <w:pPr>
        <w:pStyle w:val="24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Показатель заболеваемости злокачественными новообразованиями среди мужского населения района на 100 тыс. мужского населения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936"/>
        <w:gridCol w:w="992"/>
        <w:gridCol w:w="992"/>
        <w:gridCol w:w="992"/>
        <w:gridCol w:w="1560"/>
        <w:gridCol w:w="1546"/>
      </w:tblGrid>
      <w:tr w:rsidR="008C6730" w:rsidTr="002C6E3A">
        <w:tc>
          <w:tcPr>
            <w:tcW w:w="3936" w:type="dxa"/>
          </w:tcPr>
          <w:p w:rsidR="008C6730" w:rsidRPr="008C6730" w:rsidRDefault="008C6730" w:rsidP="008C6730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 w:rsidRPr="008C6730">
              <w:rPr>
                <w:rFonts w:ascii="Times New Roman" w:hAnsi="Times New Roman"/>
                <w:szCs w:val="28"/>
              </w:rPr>
              <w:t>Показатели</w:t>
            </w:r>
          </w:p>
        </w:tc>
        <w:tc>
          <w:tcPr>
            <w:tcW w:w="992" w:type="dxa"/>
          </w:tcPr>
          <w:p w:rsidR="008C6730" w:rsidRPr="008C6730" w:rsidRDefault="002C6E3A" w:rsidP="008C6730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2018 г.</w:t>
            </w:r>
          </w:p>
        </w:tc>
        <w:tc>
          <w:tcPr>
            <w:tcW w:w="992" w:type="dxa"/>
          </w:tcPr>
          <w:p w:rsidR="008C6730" w:rsidRPr="008C6730" w:rsidRDefault="002C6E3A" w:rsidP="008C6730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2019 г.</w:t>
            </w:r>
          </w:p>
        </w:tc>
        <w:tc>
          <w:tcPr>
            <w:tcW w:w="992" w:type="dxa"/>
          </w:tcPr>
          <w:p w:rsidR="008C6730" w:rsidRPr="008C6730" w:rsidRDefault="002C6E3A" w:rsidP="008C6730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2020 г.</w:t>
            </w:r>
          </w:p>
        </w:tc>
        <w:tc>
          <w:tcPr>
            <w:tcW w:w="1560" w:type="dxa"/>
          </w:tcPr>
          <w:p w:rsidR="008C6730" w:rsidRPr="008C6730" w:rsidRDefault="002C6E3A" w:rsidP="008C6730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край 2018 г</w:t>
            </w:r>
          </w:p>
        </w:tc>
        <w:tc>
          <w:tcPr>
            <w:tcW w:w="1546" w:type="dxa"/>
          </w:tcPr>
          <w:p w:rsidR="008C6730" w:rsidRPr="008C6730" w:rsidRDefault="002C6E3A" w:rsidP="008C6730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РФ 2018</w:t>
            </w:r>
          </w:p>
        </w:tc>
      </w:tr>
      <w:tr w:rsidR="008C6730" w:rsidTr="002C6E3A">
        <w:tc>
          <w:tcPr>
            <w:tcW w:w="3936" w:type="dxa"/>
          </w:tcPr>
          <w:p w:rsidR="008C6730" w:rsidRPr="008C6730" w:rsidRDefault="008C6730" w:rsidP="008C6730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 w:rsidRPr="008C6730">
              <w:rPr>
                <w:rFonts w:ascii="Times New Roman" w:hAnsi="Times New Roman"/>
                <w:szCs w:val="28"/>
              </w:rPr>
              <w:t xml:space="preserve">Заболеваемость ЗНО среди мужчин </w:t>
            </w:r>
          </w:p>
        </w:tc>
        <w:tc>
          <w:tcPr>
            <w:tcW w:w="992" w:type="dxa"/>
          </w:tcPr>
          <w:p w:rsidR="008C6730" w:rsidRPr="008C6730" w:rsidRDefault="002C6E3A" w:rsidP="008C6730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639,1</w:t>
            </w:r>
          </w:p>
        </w:tc>
        <w:tc>
          <w:tcPr>
            <w:tcW w:w="992" w:type="dxa"/>
          </w:tcPr>
          <w:p w:rsidR="008C6730" w:rsidRPr="008C6730" w:rsidRDefault="002C6E3A" w:rsidP="008C6730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518,5</w:t>
            </w:r>
          </w:p>
        </w:tc>
        <w:tc>
          <w:tcPr>
            <w:tcW w:w="992" w:type="dxa"/>
          </w:tcPr>
          <w:p w:rsidR="008C6730" w:rsidRPr="008C6730" w:rsidRDefault="002C6E3A" w:rsidP="008C6730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541,3</w:t>
            </w:r>
          </w:p>
        </w:tc>
        <w:tc>
          <w:tcPr>
            <w:tcW w:w="1560" w:type="dxa"/>
          </w:tcPr>
          <w:p w:rsidR="008C6730" w:rsidRPr="008C6730" w:rsidRDefault="002C6E3A" w:rsidP="008C6730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355,8</w:t>
            </w:r>
          </w:p>
        </w:tc>
        <w:tc>
          <w:tcPr>
            <w:tcW w:w="1546" w:type="dxa"/>
          </w:tcPr>
          <w:p w:rsidR="008C6730" w:rsidRPr="008C6730" w:rsidRDefault="002C6E3A" w:rsidP="008C6730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419,9</w:t>
            </w:r>
          </w:p>
        </w:tc>
      </w:tr>
    </w:tbl>
    <w:p w:rsidR="008C6730" w:rsidRDefault="002C6E3A" w:rsidP="002C6E3A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E3A">
        <w:rPr>
          <w:rFonts w:ascii="Times New Roman" w:hAnsi="Times New Roman"/>
          <w:sz w:val="28"/>
          <w:szCs w:val="28"/>
        </w:rPr>
        <w:t>Анализ показателя заболеваемости ЗНО за последнее 3 года, в сравнении с краевым – Показатель заболеваемост</w:t>
      </w:r>
      <w:r>
        <w:rPr>
          <w:rFonts w:ascii="Times New Roman" w:hAnsi="Times New Roman"/>
          <w:sz w:val="28"/>
          <w:szCs w:val="28"/>
        </w:rPr>
        <w:t xml:space="preserve">и в Читинском районе увеличивается с каждым годом по сравнению с каждым годом по сравнению с краевым за счет выявляемости таких форм ЗНО </w:t>
      </w:r>
      <w:r w:rsidR="005B3834">
        <w:rPr>
          <w:rFonts w:ascii="Times New Roman" w:hAnsi="Times New Roman"/>
          <w:sz w:val="28"/>
          <w:szCs w:val="28"/>
        </w:rPr>
        <w:t xml:space="preserve">трахеи и бронхов, остаются на 1 месте, но в 4 стадии. Это является показателем скрытого течения заболевания, ФЛГ не является скрининговым методом исследования </w:t>
      </w:r>
      <w:r w:rsidR="00591B9B">
        <w:rPr>
          <w:rFonts w:ascii="Times New Roman" w:hAnsi="Times New Roman"/>
          <w:sz w:val="28"/>
          <w:szCs w:val="28"/>
        </w:rPr>
        <w:t>на 2 мести ЗНО предстательной железы, в этой структуре заболевания 1 и 2 стадия.</w:t>
      </w:r>
    </w:p>
    <w:p w:rsidR="00591B9B" w:rsidRDefault="00591B9B" w:rsidP="00591B9B">
      <w:pPr>
        <w:pStyle w:val="24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591B9B" w:rsidRPr="002C6E3A" w:rsidRDefault="00591B9B" w:rsidP="00591B9B">
      <w:pPr>
        <w:pStyle w:val="24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Показатель заболеваемости злокачественными новообразованиям среди </w:t>
      </w:r>
      <w:r>
        <w:rPr>
          <w:rFonts w:ascii="Times New Roman" w:hAnsi="Times New Roman"/>
          <w:sz w:val="28"/>
          <w:szCs w:val="28"/>
        </w:rPr>
        <w:lastRenderedPageBreak/>
        <w:t>женского населения района на 100. Женского населения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219"/>
        <w:gridCol w:w="992"/>
        <w:gridCol w:w="993"/>
        <w:gridCol w:w="1134"/>
        <w:gridCol w:w="1559"/>
        <w:gridCol w:w="1121"/>
      </w:tblGrid>
      <w:tr w:rsidR="00591B9B" w:rsidRPr="00591B9B" w:rsidTr="00591B9B">
        <w:tc>
          <w:tcPr>
            <w:tcW w:w="4219" w:type="dxa"/>
          </w:tcPr>
          <w:p w:rsidR="00591B9B" w:rsidRPr="00591B9B" w:rsidRDefault="00591B9B" w:rsidP="002C6E3A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 w:rsidRPr="00591B9B">
              <w:rPr>
                <w:rFonts w:ascii="Times New Roman" w:hAnsi="Times New Roman"/>
                <w:szCs w:val="28"/>
              </w:rPr>
              <w:t xml:space="preserve">Показатели </w:t>
            </w:r>
          </w:p>
        </w:tc>
        <w:tc>
          <w:tcPr>
            <w:tcW w:w="992" w:type="dxa"/>
          </w:tcPr>
          <w:p w:rsidR="00591B9B" w:rsidRPr="00591B9B" w:rsidRDefault="00591B9B" w:rsidP="002C6E3A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2018 г.</w:t>
            </w:r>
          </w:p>
        </w:tc>
        <w:tc>
          <w:tcPr>
            <w:tcW w:w="993" w:type="dxa"/>
          </w:tcPr>
          <w:p w:rsidR="00591B9B" w:rsidRPr="00591B9B" w:rsidRDefault="00591B9B" w:rsidP="002C6E3A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2019 г.</w:t>
            </w:r>
          </w:p>
        </w:tc>
        <w:tc>
          <w:tcPr>
            <w:tcW w:w="1134" w:type="dxa"/>
          </w:tcPr>
          <w:p w:rsidR="00591B9B" w:rsidRPr="00591B9B" w:rsidRDefault="00591B9B" w:rsidP="002C6E3A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2020 г.</w:t>
            </w:r>
          </w:p>
        </w:tc>
        <w:tc>
          <w:tcPr>
            <w:tcW w:w="1559" w:type="dxa"/>
          </w:tcPr>
          <w:p w:rsidR="00591B9B" w:rsidRPr="00591B9B" w:rsidRDefault="00591B9B" w:rsidP="002C6E3A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Край 2018 г.</w:t>
            </w:r>
          </w:p>
        </w:tc>
        <w:tc>
          <w:tcPr>
            <w:tcW w:w="1121" w:type="dxa"/>
          </w:tcPr>
          <w:p w:rsidR="00591B9B" w:rsidRPr="00591B9B" w:rsidRDefault="00591B9B" w:rsidP="002C6E3A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РФ 2018</w:t>
            </w:r>
          </w:p>
        </w:tc>
      </w:tr>
      <w:tr w:rsidR="00591B9B" w:rsidRPr="00591B9B" w:rsidTr="00591B9B">
        <w:tc>
          <w:tcPr>
            <w:tcW w:w="4219" w:type="dxa"/>
          </w:tcPr>
          <w:p w:rsidR="00591B9B" w:rsidRPr="00591B9B" w:rsidRDefault="00591B9B" w:rsidP="002C6E3A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Заболеваемость ЗНО среди женщин </w:t>
            </w:r>
          </w:p>
        </w:tc>
        <w:tc>
          <w:tcPr>
            <w:tcW w:w="992" w:type="dxa"/>
          </w:tcPr>
          <w:p w:rsidR="00591B9B" w:rsidRPr="00591B9B" w:rsidRDefault="00591B9B" w:rsidP="002C6E3A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251</w:t>
            </w:r>
          </w:p>
        </w:tc>
        <w:tc>
          <w:tcPr>
            <w:tcW w:w="993" w:type="dxa"/>
          </w:tcPr>
          <w:p w:rsidR="00591B9B" w:rsidRPr="00591B9B" w:rsidRDefault="00591B9B" w:rsidP="002C6E3A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410</w:t>
            </w:r>
          </w:p>
        </w:tc>
        <w:tc>
          <w:tcPr>
            <w:tcW w:w="1134" w:type="dxa"/>
          </w:tcPr>
          <w:p w:rsidR="00591B9B" w:rsidRPr="00591B9B" w:rsidRDefault="00591B9B" w:rsidP="002C6E3A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165,2</w:t>
            </w:r>
          </w:p>
        </w:tc>
        <w:tc>
          <w:tcPr>
            <w:tcW w:w="1559" w:type="dxa"/>
          </w:tcPr>
          <w:p w:rsidR="00591B9B" w:rsidRPr="00591B9B" w:rsidRDefault="00591B9B" w:rsidP="002C6E3A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423,3</w:t>
            </w:r>
          </w:p>
        </w:tc>
        <w:tc>
          <w:tcPr>
            <w:tcW w:w="1121" w:type="dxa"/>
          </w:tcPr>
          <w:p w:rsidR="00591B9B" w:rsidRPr="00591B9B" w:rsidRDefault="00591B9B" w:rsidP="002C6E3A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430,3</w:t>
            </w:r>
          </w:p>
        </w:tc>
      </w:tr>
    </w:tbl>
    <w:p w:rsidR="002C6E3A" w:rsidRDefault="00D61D51" w:rsidP="002C6E3A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показателя заболеваемости ЗНО среди женского населения за 3 года, в сравнении с краевым – По анализу заболеваемости среди женщин 1 место занимает ЗНО молочной железы, на 2 месте ЗНО кожи. Но наблюдается положительная динамика, выявление патологии на более ранних стадиях. </w:t>
      </w:r>
    </w:p>
    <w:p w:rsidR="00D61D51" w:rsidRDefault="00D61D51" w:rsidP="002C6E3A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61D51" w:rsidRDefault="00D61D51" w:rsidP="00D61D51">
      <w:pPr>
        <w:pStyle w:val="24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заболеваемости злокачественными новообразованиями среди женщин за последние три года в %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794"/>
        <w:gridCol w:w="2126"/>
        <w:gridCol w:w="2268"/>
        <w:gridCol w:w="1830"/>
      </w:tblGrid>
      <w:tr w:rsidR="00D61D51" w:rsidRPr="00D61D51" w:rsidTr="00D61D51">
        <w:tc>
          <w:tcPr>
            <w:tcW w:w="3794" w:type="dxa"/>
            <w:vMerge w:val="restart"/>
          </w:tcPr>
          <w:p w:rsidR="00D61D51" w:rsidRPr="00D61D51" w:rsidRDefault="00D61D51" w:rsidP="00D61D51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Наименование локализаций</w:t>
            </w:r>
          </w:p>
        </w:tc>
        <w:tc>
          <w:tcPr>
            <w:tcW w:w="6224" w:type="dxa"/>
            <w:gridSpan w:val="3"/>
          </w:tcPr>
          <w:p w:rsidR="00D61D51" w:rsidRPr="00D61D51" w:rsidRDefault="00D61D51" w:rsidP="00D61D51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Удельный вес от числа всех выявленных ЗНО среди женщин в %</w:t>
            </w:r>
          </w:p>
        </w:tc>
      </w:tr>
      <w:tr w:rsidR="00D61D51" w:rsidRPr="00D61D51" w:rsidTr="00D61D51">
        <w:tc>
          <w:tcPr>
            <w:tcW w:w="3794" w:type="dxa"/>
            <w:vMerge/>
          </w:tcPr>
          <w:p w:rsidR="00D61D51" w:rsidRPr="00D61D51" w:rsidRDefault="00D61D51" w:rsidP="00D61D51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</w:tcPr>
          <w:p w:rsidR="00D61D51" w:rsidRPr="00D61D51" w:rsidRDefault="00D61D51" w:rsidP="00D61D51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2018 г.</w:t>
            </w:r>
          </w:p>
        </w:tc>
        <w:tc>
          <w:tcPr>
            <w:tcW w:w="2268" w:type="dxa"/>
          </w:tcPr>
          <w:p w:rsidR="00D61D51" w:rsidRPr="00D61D51" w:rsidRDefault="00D61D51" w:rsidP="00D61D51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2019 г. </w:t>
            </w:r>
          </w:p>
        </w:tc>
        <w:tc>
          <w:tcPr>
            <w:tcW w:w="1830" w:type="dxa"/>
          </w:tcPr>
          <w:p w:rsidR="00D61D51" w:rsidRPr="00D61D51" w:rsidRDefault="00D61D51" w:rsidP="00D61D51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2020 г.</w:t>
            </w:r>
          </w:p>
        </w:tc>
      </w:tr>
      <w:tr w:rsidR="00D61D51" w:rsidRPr="00D61D51" w:rsidTr="00D61D51">
        <w:tc>
          <w:tcPr>
            <w:tcW w:w="3794" w:type="dxa"/>
          </w:tcPr>
          <w:p w:rsidR="00D61D51" w:rsidRPr="00D61D51" w:rsidRDefault="00D61D51" w:rsidP="00D61D51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ЗНО молочной железы</w:t>
            </w:r>
          </w:p>
        </w:tc>
        <w:tc>
          <w:tcPr>
            <w:tcW w:w="2126" w:type="dxa"/>
          </w:tcPr>
          <w:p w:rsidR="00D61D51" w:rsidRPr="00D61D51" w:rsidRDefault="00D61D51" w:rsidP="00D61D51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14,1 %</w:t>
            </w:r>
          </w:p>
        </w:tc>
        <w:tc>
          <w:tcPr>
            <w:tcW w:w="2268" w:type="dxa"/>
          </w:tcPr>
          <w:p w:rsidR="00D61D51" w:rsidRPr="00D61D51" w:rsidRDefault="00D61D51" w:rsidP="00D61D51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13,7 %</w:t>
            </w:r>
          </w:p>
        </w:tc>
        <w:tc>
          <w:tcPr>
            <w:tcW w:w="1830" w:type="dxa"/>
          </w:tcPr>
          <w:p w:rsidR="00D61D51" w:rsidRPr="00D61D51" w:rsidRDefault="00D61D51" w:rsidP="00D61D51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36,3 %</w:t>
            </w:r>
          </w:p>
        </w:tc>
      </w:tr>
      <w:tr w:rsidR="00D61D51" w:rsidRPr="00D61D51" w:rsidTr="00D61D51">
        <w:tc>
          <w:tcPr>
            <w:tcW w:w="3794" w:type="dxa"/>
          </w:tcPr>
          <w:p w:rsidR="00D61D51" w:rsidRPr="00D61D51" w:rsidRDefault="00D61D51" w:rsidP="00D61D51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ЗНО кожи </w:t>
            </w:r>
          </w:p>
        </w:tc>
        <w:tc>
          <w:tcPr>
            <w:tcW w:w="2126" w:type="dxa"/>
          </w:tcPr>
          <w:p w:rsidR="00D61D51" w:rsidRPr="00D61D51" w:rsidRDefault="00D61D51" w:rsidP="00D61D51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8,6 %</w:t>
            </w:r>
          </w:p>
        </w:tc>
        <w:tc>
          <w:tcPr>
            <w:tcW w:w="2268" w:type="dxa"/>
          </w:tcPr>
          <w:p w:rsidR="00D61D51" w:rsidRPr="00D61D51" w:rsidRDefault="00D61D51" w:rsidP="00D61D51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3,4 %</w:t>
            </w:r>
          </w:p>
        </w:tc>
        <w:tc>
          <w:tcPr>
            <w:tcW w:w="1830" w:type="dxa"/>
          </w:tcPr>
          <w:p w:rsidR="00D61D51" w:rsidRPr="00D61D51" w:rsidRDefault="00D61D51" w:rsidP="00D61D51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19,7 %</w:t>
            </w:r>
          </w:p>
        </w:tc>
      </w:tr>
    </w:tbl>
    <w:p w:rsidR="007147A8" w:rsidRDefault="007147A8" w:rsidP="00D61D51">
      <w:pPr>
        <w:pStyle w:val="24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D61D51" w:rsidRDefault="00D61D51" w:rsidP="00D61D51">
      <w:pPr>
        <w:pStyle w:val="24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Показатель активного выявления злокачественных новообразований среди населения района %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503"/>
        <w:gridCol w:w="992"/>
        <w:gridCol w:w="1134"/>
        <w:gridCol w:w="992"/>
        <w:gridCol w:w="1134"/>
        <w:gridCol w:w="1263"/>
      </w:tblGrid>
      <w:tr w:rsidR="00D61D51" w:rsidRPr="00D61D51" w:rsidTr="007147A8">
        <w:tc>
          <w:tcPr>
            <w:tcW w:w="4503" w:type="dxa"/>
          </w:tcPr>
          <w:p w:rsidR="00D61D51" w:rsidRPr="00D61D51" w:rsidRDefault="00D61D51" w:rsidP="00D61D51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Показатели </w:t>
            </w:r>
          </w:p>
        </w:tc>
        <w:tc>
          <w:tcPr>
            <w:tcW w:w="992" w:type="dxa"/>
          </w:tcPr>
          <w:p w:rsidR="00D61D51" w:rsidRPr="00D61D51" w:rsidRDefault="007147A8" w:rsidP="00D61D51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2018 г</w:t>
            </w:r>
          </w:p>
        </w:tc>
        <w:tc>
          <w:tcPr>
            <w:tcW w:w="1134" w:type="dxa"/>
          </w:tcPr>
          <w:p w:rsidR="00D61D51" w:rsidRPr="00D61D51" w:rsidRDefault="007147A8" w:rsidP="00D61D51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2019 г.</w:t>
            </w:r>
          </w:p>
        </w:tc>
        <w:tc>
          <w:tcPr>
            <w:tcW w:w="992" w:type="dxa"/>
          </w:tcPr>
          <w:p w:rsidR="00D61D51" w:rsidRPr="00D61D51" w:rsidRDefault="007147A8" w:rsidP="00D61D51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2020 г</w:t>
            </w:r>
          </w:p>
        </w:tc>
        <w:tc>
          <w:tcPr>
            <w:tcW w:w="1134" w:type="dxa"/>
          </w:tcPr>
          <w:p w:rsidR="00D61D51" w:rsidRPr="00D61D51" w:rsidRDefault="007147A8" w:rsidP="00D61D51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край 2018 г</w:t>
            </w:r>
          </w:p>
        </w:tc>
        <w:tc>
          <w:tcPr>
            <w:tcW w:w="1263" w:type="dxa"/>
          </w:tcPr>
          <w:p w:rsidR="00D61D51" w:rsidRPr="00D61D51" w:rsidRDefault="007147A8" w:rsidP="00D61D51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РФ 2018 г</w:t>
            </w:r>
          </w:p>
        </w:tc>
      </w:tr>
      <w:tr w:rsidR="00D61D51" w:rsidRPr="00D61D51" w:rsidTr="007147A8">
        <w:tc>
          <w:tcPr>
            <w:tcW w:w="4503" w:type="dxa"/>
          </w:tcPr>
          <w:p w:rsidR="00D61D51" w:rsidRPr="00D61D51" w:rsidRDefault="007147A8" w:rsidP="00D61D51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Показатель активного выявления ЗНО</w:t>
            </w:r>
          </w:p>
        </w:tc>
        <w:tc>
          <w:tcPr>
            <w:tcW w:w="992" w:type="dxa"/>
          </w:tcPr>
          <w:p w:rsidR="00D61D51" w:rsidRPr="00D61D51" w:rsidRDefault="007147A8" w:rsidP="00D61D51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20,6</w:t>
            </w:r>
          </w:p>
        </w:tc>
        <w:tc>
          <w:tcPr>
            <w:tcW w:w="1134" w:type="dxa"/>
          </w:tcPr>
          <w:p w:rsidR="00D61D51" w:rsidRPr="00D61D51" w:rsidRDefault="007147A8" w:rsidP="00D61D51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23</w:t>
            </w:r>
          </w:p>
        </w:tc>
        <w:tc>
          <w:tcPr>
            <w:tcW w:w="992" w:type="dxa"/>
          </w:tcPr>
          <w:p w:rsidR="00D61D51" w:rsidRPr="00D61D51" w:rsidRDefault="007147A8" w:rsidP="00D61D51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20,5</w:t>
            </w:r>
          </w:p>
        </w:tc>
        <w:tc>
          <w:tcPr>
            <w:tcW w:w="1134" w:type="dxa"/>
          </w:tcPr>
          <w:p w:rsidR="00D61D51" w:rsidRPr="00D61D51" w:rsidRDefault="007147A8" w:rsidP="00D61D51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29,4</w:t>
            </w:r>
          </w:p>
        </w:tc>
        <w:tc>
          <w:tcPr>
            <w:tcW w:w="1263" w:type="dxa"/>
          </w:tcPr>
          <w:p w:rsidR="00D61D51" w:rsidRPr="00D61D51" w:rsidRDefault="007147A8" w:rsidP="00D61D51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27,3</w:t>
            </w:r>
          </w:p>
        </w:tc>
      </w:tr>
    </w:tbl>
    <w:p w:rsidR="00D61D51" w:rsidRPr="002C6E3A" w:rsidRDefault="00D61D51" w:rsidP="00D61D51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548DD" w:rsidRDefault="00C548DD" w:rsidP="007C34CC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Общие количество </w:t>
      </w:r>
      <w:r w:rsidR="00D25FFC">
        <w:rPr>
          <w:rFonts w:ascii="Times New Roman" w:hAnsi="Times New Roman"/>
          <w:sz w:val="28"/>
          <w:szCs w:val="28"/>
        </w:rPr>
        <w:t>зарегистрированных сообщений и иной информации о происшествиях и преступлениях составило 14188, что на 4,2 % больше аналогичного периода прошлого года (2019 году 13611). По результатам рассмотрения принято решений о возбуждении уголовного дела в 1702 случаях (АППГ – 1928), принято решений об отказе в ВУД 1010 (</w:t>
      </w:r>
      <w:r w:rsidR="001268EA">
        <w:rPr>
          <w:rFonts w:ascii="Times New Roman" w:hAnsi="Times New Roman"/>
          <w:sz w:val="28"/>
          <w:szCs w:val="28"/>
        </w:rPr>
        <w:t>АППГ – 1450</w:t>
      </w:r>
      <w:r w:rsidR="00D25FFC">
        <w:rPr>
          <w:rFonts w:ascii="Times New Roman" w:hAnsi="Times New Roman"/>
          <w:sz w:val="28"/>
          <w:szCs w:val="28"/>
        </w:rPr>
        <w:t>)</w:t>
      </w:r>
      <w:r w:rsidR="001268EA">
        <w:rPr>
          <w:rFonts w:ascii="Times New Roman" w:hAnsi="Times New Roman"/>
          <w:sz w:val="28"/>
          <w:szCs w:val="28"/>
        </w:rPr>
        <w:t xml:space="preserve">, передано по подследственности (территориальности) – 1101 (АППГ – 983). Принято решение о возбуждении дела об административном правонарушении в 667 случаях (АППГ – 616), отказано в возбуждении дела об административном правонарушении в 894 случаях (АППГ – 617). Приобщено к материалам номенклатурного дела, прилагаемого к КУСП 5983 сообщения (АППГ 5269). </w:t>
      </w:r>
      <w:r w:rsidR="00D25FFC">
        <w:rPr>
          <w:rFonts w:ascii="Times New Roman" w:hAnsi="Times New Roman"/>
          <w:sz w:val="28"/>
          <w:szCs w:val="28"/>
        </w:rPr>
        <w:t xml:space="preserve"> </w:t>
      </w:r>
    </w:p>
    <w:p w:rsidR="0005743A" w:rsidRDefault="007F1D30" w:rsidP="007C34CC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на территории Читинского района за 12 месяцев 2020 года зарегистрировано 1702 преступления, что меньше аналогичного периода прошлого года на 11,7 % (АППГ – 1928; - 226), из них окончено производство по 737 преступлениям (-2,4%: АППГ - 755), приостановлено по п. 1-3 ст. 208 УПК РФ 1016 преступлений (-11,2%; АППГ – 1144). Удельный вес оконченных преступлений составил 42%</w:t>
      </w:r>
      <w:r w:rsidR="008E310E">
        <w:rPr>
          <w:rFonts w:ascii="Times New Roman" w:hAnsi="Times New Roman"/>
          <w:sz w:val="28"/>
          <w:szCs w:val="28"/>
        </w:rPr>
        <w:t>, что выше аналогичного периода прошлого года на 2,2 % (АППГ – 39,8 %).</w:t>
      </w:r>
    </w:p>
    <w:p w:rsidR="008E310E" w:rsidRDefault="008E310E" w:rsidP="007C34CC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преступлений, предварительное следствие по которым обязательно, снизилось на 258 (с 1307 до 1049), или на – 19,7 %. На 8,9% снижено количество оконченных преступлений (с 404 до 368), а также на 21,1 % снизилось количество приостановленных производством уголовных дел (</w:t>
      </w:r>
      <w:r w:rsidR="0029795B">
        <w:rPr>
          <w:rFonts w:ascii="Times New Roman" w:hAnsi="Times New Roman"/>
          <w:sz w:val="28"/>
          <w:szCs w:val="28"/>
        </w:rPr>
        <w:t>с 889 до 701</w:t>
      </w:r>
      <w:r>
        <w:rPr>
          <w:rFonts w:ascii="Times New Roman" w:hAnsi="Times New Roman"/>
          <w:sz w:val="28"/>
          <w:szCs w:val="28"/>
        </w:rPr>
        <w:t>)</w:t>
      </w:r>
      <w:r w:rsidR="0029795B">
        <w:rPr>
          <w:rFonts w:ascii="Times New Roman" w:hAnsi="Times New Roman"/>
          <w:sz w:val="28"/>
          <w:szCs w:val="28"/>
        </w:rPr>
        <w:t xml:space="preserve">. Удельный вес раскрытых по данной линии увеличился на 3,2 (с 31,2 до 34,4%) в связи со снижением приостановленных </w:t>
      </w:r>
      <w:r w:rsidR="00D90224">
        <w:rPr>
          <w:rFonts w:ascii="Times New Roman" w:hAnsi="Times New Roman"/>
          <w:sz w:val="28"/>
          <w:szCs w:val="28"/>
        </w:rPr>
        <w:t>уголовных дел.</w:t>
      </w:r>
    </w:p>
    <w:p w:rsidR="00D90224" w:rsidRDefault="00D90224" w:rsidP="007C34CC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за отчетный период снижено количество тяжких и особо тяжких преступлений на 18 (с 566 до 464). При этом удельный вес раскрытых преступлений данной категории увеличился на 2,2 % и составил 40,9 % (АППГ – 38,7%).</w:t>
      </w:r>
    </w:p>
    <w:p w:rsidR="00136A3F" w:rsidRDefault="00D90224" w:rsidP="007C34CC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5,2 % (с 621 до 653; +32) увеличилось количество преступлений, расследуемых в форме дознания. В связи с увеличением на 60 приостановленных </w:t>
      </w:r>
      <w:r w:rsidR="006949E3">
        <w:rPr>
          <w:rFonts w:ascii="Times New Roman" w:hAnsi="Times New Roman"/>
          <w:sz w:val="28"/>
          <w:szCs w:val="28"/>
        </w:rPr>
        <w:t>производством уголовных дел или на 23,5 % раскрываемость преступлений по данной линии снизилась на 4 % и составила 53,9 (АППГ – 57,9 %)</w:t>
      </w:r>
      <w:r w:rsidR="00136A3F">
        <w:rPr>
          <w:rFonts w:ascii="Times New Roman" w:hAnsi="Times New Roman"/>
          <w:sz w:val="28"/>
          <w:szCs w:val="28"/>
        </w:rPr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936"/>
        <w:gridCol w:w="1417"/>
        <w:gridCol w:w="1134"/>
        <w:gridCol w:w="851"/>
        <w:gridCol w:w="1134"/>
        <w:gridCol w:w="850"/>
        <w:gridCol w:w="696"/>
      </w:tblGrid>
      <w:tr w:rsidR="00136A3F" w:rsidRPr="00684B7D" w:rsidTr="00136A3F">
        <w:tc>
          <w:tcPr>
            <w:tcW w:w="3936" w:type="dxa"/>
            <w:vMerge w:val="restart"/>
          </w:tcPr>
          <w:p w:rsidR="00136A3F" w:rsidRPr="00684B7D" w:rsidRDefault="00136A3F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Зарегистрировано</w:t>
            </w:r>
          </w:p>
        </w:tc>
        <w:tc>
          <w:tcPr>
            <w:tcW w:w="1417" w:type="dxa"/>
            <w:vMerge w:val="restart"/>
          </w:tcPr>
          <w:p w:rsidR="00136A3F" w:rsidRPr="00684B7D" w:rsidRDefault="00136A3F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12 мес. 2019</w:t>
            </w:r>
          </w:p>
        </w:tc>
        <w:tc>
          <w:tcPr>
            <w:tcW w:w="1134" w:type="dxa"/>
            <w:vMerge w:val="restart"/>
          </w:tcPr>
          <w:p w:rsidR="00136A3F" w:rsidRPr="00684B7D" w:rsidRDefault="00136A3F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12 мес.2020</w:t>
            </w:r>
          </w:p>
        </w:tc>
        <w:tc>
          <w:tcPr>
            <w:tcW w:w="851" w:type="dxa"/>
            <w:vMerge w:val="restart"/>
          </w:tcPr>
          <w:p w:rsidR="00136A3F" w:rsidRPr="00684B7D" w:rsidRDefault="00136A3F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%</w:t>
            </w:r>
          </w:p>
        </w:tc>
        <w:tc>
          <w:tcPr>
            <w:tcW w:w="2680" w:type="dxa"/>
            <w:gridSpan w:val="3"/>
          </w:tcPr>
          <w:p w:rsidR="00136A3F" w:rsidRPr="00684B7D" w:rsidRDefault="00136A3F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 xml:space="preserve">Уд. Вес раскрытых </w:t>
            </w:r>
          </w:p>
        </w:tc>
      </w:tr>
      <w:tr w:rsidR="00136A3F" w:rsidRPr="00684B7D" w:rsidTr="00136A3F">
        <w:tc>
          <w:tcPr>
            <w:tcW w:w="3936" w:type="dxa"/>
            <w:vMerge/>
          </w:tcPr>
          <w:p w:rsidR="00136A3F" w:rsidRPr="00684B7D" w:rsidRDefault="00136A3F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136A3F" w:rsidRPr="00684B7D" w:rsidRDefault="00136A3F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136A3F" w:rsidRPr="00684B7D" w:rsidRDefault="00136A3F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136A3F" w:rsidRPr="00684B7D" w:rsidRDefault="00136A3F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36A3F" w:rsidRPr="00684B7D" w:rsidRDefault="00136A3F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 xml:space="preserve">2019 г </w:t>
            </w:r>
          </w:p>
        </w:tc>
        <w:tc>
          <w:tcPr>
            <w:tcW w:w="850" w:type="dxa"/>
          </w:tcPr>
          <w:p w:rsidR="00136A3F" w:rsidRPr="00684B7D" w:rsidRDefault="00136A3F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2020 г</w:t>
            </w:r>
          </w:p>
        </w:tc>
        <w:tc>
          <w:tcPr>
            <w:tcW w:w="696" w:type="dxa"/>
          </w:tcPr>
          <w:p w:rsidR="00136A3F" w:rsidRPr="00684B7D" w:rsidRDefault="00136A3F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+/-</w:t>
            </w:r>
          </w:p>
        </w:tc>
      </w:tr>
      <w:tr w:rsidR="00136A3F" w:rsidRPr="00684B7D" w:rsidTr="00136A3F">
        <w:tc>
          <w:tcPr>
            <w:tcW w:w="3936" w:type="dxa"/>
          </w:tcPr>
          <w:p w:rsidR="00136A3F" w:rsidRPr="00684B7D" w:rsidRDefault="00136A3F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Всего преступлений</w:t>
            </w:r>
          </w:p>
        </w:tc>
        <w:tc>
          <w:tcPr>
            <w:tcW w:w="1417" w:type="dxa"/>
          </w:tcPr>
          <w:p w:rsidR="00136A3F" w:rsidRPr="00684B7D" w:rsidRDefault="00136A3F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1928</w:t>
            </w:r>
          </w:p>
        </w:tc>
        <w:tc>
          <w:tcPr>
            <w:tcW w:w="1134" w:type="dxa"/>
          </w:tcPr>
          <w:p w:rsidR="00136A3F" w:rsidRPr="00684B7D" w:rsidRDefault="00136A3F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1702</w:t>
            </w:r>
          </w:p>
        </w:tc>
        <w:tc>
          <w:tcPr>
            <w:tcW w:w="851" w:type="dxa"/>
          </w:tcPr>
          <w:p w:rsidR="00136A3F" w:rsidRPr="00684B7D" w:rsidRDefault="00136A3F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-11,7 %</w:t>
            </w:r>
          </w:p>
        </w:tc>
        <w:tc>
          <w:tcPr>
            <w:tcW w:w="1134" w:type="dxa"/>
          </w:tcPr>
          <w:p w:rsidR="00136A3F" w:rsidRPr="00684B7D" w:rsidRDefault="00136A3F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39,8 %</w:t>
            </w:r>
          </w:p>
        </w:tc>
        <w:tc>
          <w:tcPr>
            <w:tcW w:w="850" w:type="dxa"/>
          </w:tcPr>
          <w:p w:rsidR="00136A3F" w:rsidRPr="00684B7D" w:rsidRDefault="00136A3F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42,0%</w:t>
            </w:r>
          </w:p>
        </w:tc>
        <w:tc>
          <w:tcPr>
            <w:tcW w:w="696" w:type="dxa"/>
          </w:tcPr>
          <w:p w:rsidR="00136A3F" w:rsidRPr="00684B7D" w:rsidRDefault="00136A3F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+2,2</w:t>
            </w:r>
          </w:p>
        </w:tc>
      </w:tr>
      <w:tr w:rsidR="00136A3F" w:rsidRPr="00684B7D" w:rsidTr="00136A3F">
        <w:tc>
          <w:tcPr>
            <w:tcW w:w="3936" w:type="dxa"/>
          </w:tcPr>
          <w:p w:rsidR="00136A3F" w:rsidRPr="00684B7D" w:rsidRDefault="00136A3F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Предвар. Следствие по которым обязат.</w:t>
            </w:r>
          </w:p>
        </w:tc>
        <w:tc>
          <w:tcPr>
            <w:tcW w:w="1417" w:type="dxa"/>
          </w:tcPr>
          <w:p w:rsidR="00136A3F" w:rsidRPr="00684B7D" w:rsidRDefault="00136A3F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1307</w:t>
            </w:r>
          </w:p>
        </w:tc>
        <w:tc>
          <w:tcPr>
            <w:tcW w:w="1134" w:type="dxa"/>
          </w:tcPr>
          <w:p w:rsidR="00136A3F" w:rsidRPr="00684B7D" w:rsidRDefault="00136A3F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1049</w:t>
            </w:r>
          </w:p>
        </w:tc>
        <w:tc>
          <w:tcPr>
            <w:tcW w:w="851" w:type="dxa"/>
          </w:tcPr>
          <w:p w:rsidR="00136A3F" w:rsidRPr="00684B7D" w:rsidRDefault="00136A3F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-19,7%</w:t>
            </w:r>
          </w:p>
        </w:tc>
        <w:tc>
          <w:tcPr>
            <w:tcW w:w="1134" w:type="dxa"/>
          </w:tcPr>
          <w:p w:rsidR="00136A3F" w:rsidRPr="00684B7D" w:rsidRDefault="00862D76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31,2 %</w:t>
            </w:r>
          </w:p>
        </w:tc>
        <w:tc>
          <w:tcPr>
            <w:tcW w:w="850" w:type="dxa"/>
          </w:tcPr>
          <w:p w:rsidR="00136A3F" w:rsidRPr="00684B7D" w:rsidRDefault="00862D76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34,4 %</w:t>
            </w:r>
          </w:p>
        </w:tc>
        <w:tc>
          <w:tcPr>
            <w:tcW w:w="696" w:type="dxa"/>
          </w:tcPr>
          <w:p w:rsidR="00862D76" w:rsidRPr="00684B7D" w:rsidRDefault="00862D76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+3,2</w:t>
            </w:r>
          </w:p>
        </w:tc>
      </w:tr>
      <w:tr w:rsidR="00136A3F" w:rsidRPr="00684B7D" w:rsidTr="00136A3F">
        <w:tc>
          <w:tcPr>
            <w:tcW w:w="3936" w:type="dxa"/>
          </w:tcPr>
          <w:p w:rsidR="00136A3F" w:rsidRPr="00684B7D" w:rsidRDefault="00136A3F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Тяжкие, особо тяжкие</w:t>
            </w:r>
          </w:p>
        </w:tc>
        <w:tc>
          <w:tcPr>
            <w:tcW w:w="1417" w:type="dxa"/>
          </w:tcPr>
          <w:p w:rsidR="00136A3F" w:rsidRPr="00684B7D" w:rsidRDefault="00862D76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566</w:t>
            </w:r>
          </w:p>
        </w:tc>
        <w:tc>
          <w:tcPr>
            <w:tcW w:w="1134" w:type="dxa"/>
          </w:tcPr>
          <w:p w:rsidR="00136A3F" w:rsidRPr="00684B7D" w:rsidRDefault="00862D76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464</w:t>
            </w:r>
          </w:p>
        </w:tc>
        <w:tc>
          <w:tcPr>
            <w:tcW w:w="851" w:type="dxa"/>
          </w:tcPr>
          <w:p w:rsidR="00136A3F" w:rsidRPr="00684B7D" w:rsidRDefault="00862D76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-18,0 %</w:t>
            </w:r>
          </w:p>
        </w:tc>
        <w:tc>
          <w:tcPr>
            <w:tcW w:w="1134" w:type="dxa"/>
          </w:tcPr>
          <w:p w:rsidR="00136A3F" w:rsidRPr="00684B7D" w:rsidRDefault="00862D76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38,7 %</w:t>
            </w:r>
          </w:p>
        </w:tc>
        <w:tc>
          <w:tcPr>
            <w:tcW w:w="850" w:type="dxa"/>
          </w:tcPr>
          <w:p w:rsidR="00136A3F" w:rsidRPr="00684B7D" w:rsidRDefault="00862D76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 xml:space="preserve">40,9 % </w:t>
            </w:r>
          </w:p>
        </w:tc>
        <w:tc>
          <w:tcPr>
            <w:tcW w:w="696" w:type="dxa"/>
          </w:tcPr>
          <w:p w:rsidR="00862D76" w:rsidRPr="00684B7D" w:rsidRDefault="00862D76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+2,2</w:t>
            </w:r>
          </w:p>
        </w:tc>
      </w:tr>
      <w:tr w:rsidR="00136A3F" w:rsidRPr="00684B7D" w:rsidTr="00136A3F">
        <w:tc>
          <w:tcPr>
            <w:tcW w:w="3936" w:type="dxa"/>
          </w:tcPr>
          <w:p w:rsidR="00136A3F" w:rsidRPr="00684B7D" w:rsidRDefault="00136A3F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Расследуемые в форме дознание</w:t>
            </w:r>
          </w:p>
        </w:tc>
        <w:tc>
          <w:tcPr>
            <w:tcW w:w="1417" w:type="dxa"/>
          </w:tcPr>
          <w:p w:rsidR="00136A3F" w:rsidRPr="00684B7D" w:rsidRDefault="00862D76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621</w:t>
            </w:r>
          </w:p>
        </w:tc>
        <w:tc>
          <w:tcPr>
            <w:tcW w:w="1134" w:type="dxa"/>
          </w:tcPr>
          <w:p w:rsidR="00136A3F" w:rsidRPr="00684B7D" w:rsidRDefault="00862D76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653</w:t>
            </w:r>
          </w:p>
        </w:tc>
        <w:tc>
          <w:tcPr>
            <w:tcW w:w="851" w:type="dxa"/>
          </w:tcPr>
          <w:p w:rsidR="00136A3F" w:rsidRPr="00684B7D" w:rsidRDefault="00862D76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+5,2 %</w:t>
            </w:r>
          </w:p>
        </w:tc>
        <w:tc>
          <w:tcPr>
            <w:tcW w:w="1134" w:type="dxa"/>
          </w:tcPr>
          <w:p w:rsidR="00136A3F" w:rsidRPr="00684B7D" w:rsidRDefault="00862D76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57,9 %</w:t>
            </w:r>
          </w:p>
        </w:tc>
        <w:tc>
          <w:tcPr>
            <w:tcW w:w="850" w:type="dxa"/>
          </w:tcPr>
          <w:p w:rsidR="00136A3F" w:rsidRPr="00684B7D" w:rsidRDefault="00862D76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53,9 %</w:t>
            </w:r>
          </w:p>
        </w:tc>
        <w:tc>
          <w:tcPr>
            <w:tcW w:w="696" w:type="dxa"/>
          </w:tcPr>
          <w:p w:rsidR="00136A3F" w:rsidRPr="00684B7D" w:rsidRDefault="00862D76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-4,0</w:t>
            </w:r>
          </w:p>
        </w:tc>
      </w:tr>
    </w:tbl>
    <w:p w:rsidR="00D90224" w:rsidRDefault="00D90224" w:rsidP="007C34CC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548DD" w:rsidRDefault="00862D76" w:rsidP="007C34CC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основным видам зарегистрированных преступлений за 12 месяцев 2020 года ситуация выглядит следующим образом:</w:t>
      </w:r>
    </w:p>
    <w:p w:rsidR="00862D76" w:rsidRDefault="00862D76" w:rsidP="007C34CC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62"/>
        <w:gridCol w:w="4235"/>
        <w:gridCol w:w="832"/>
        <w:gridCol w:w="956"/>
        <w:gridCol w:w="892"/>
        <w:gridCol w:w="835"/>
        <w:gridCol w:w="834"/>
        <w:gridCol w:w="772"/>
      </w:tblGrid>
      <w:tr w:rsidR="00862D76" w:rsidRPr="00684B7D" w:rsidTr="005E50CB">
        <w:tc>
          <w:tcPr>
            <w:tcW w:w="675" w:type="dxa"/>
            <w:vMerge w:val="restart"/>
          </w:tcPr>
          <w:p w:rsidR="00862D76" w:rsidRPr="00684B7D" w:rsidRDefault="00862D76" w:rsidP="00862D7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№</w:t>
            </w:r>
          </w:p>
        </w:tc>
        <w:tc>
          <w:tcPr>
            <w:tcW w:w="4448" w:type="dxa"/>
            <w:vMerge w:val="restart"/>
          </w:tcPr>
          <w:p w:rsidR="00862D76" w:rsidRPr="00684B7D" w:rsidRDefault="00862D76" w:rsidP="00862D7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Вид преступления</w:t>
            </w:r>
          </w:p>
        </w:tc>
        <w:tc>
          <w:tcPr>
            <w:tcW w:w="844" w:type="dxa"/>
            <w:vMerge w:val="restart"/>
          </w:tcPr>
          <w:p w:rsidR="00862D76" w:rsidRPr="00684B7D" w:rsidRDefault="00862D76" w:rsidP="00862D7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12 мес. 2019</w:t>
            </w:r>
          </w:p>
        </w:tc>
        <w:tc>
          <w:tcPr>
            <w:tcW w:w="980" w:type="dxa"/>
            <w:vMerge w:val="restart"/>
          </w:tcPr>
          <w:p w:rsidR="00862D76" w:rsidRPr="00684B7D" w:rsidRDefault="00862D76" w:rsidP="00862D7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12 мес.</w:t>
            </w:r>
          </w:p>
          <w:p w:rsidR="00862D76" w:rsidRPr="00684B7D" w:rsidRDefault="00862D76" w:rsidP="00862D7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2020</w:t>
            </w:r>
          </w:p>
        </w:tc>
        <w:tc>
          <w:tcPr>
            <w:tcW w:w="705" w:type="dxa"/>
            <w:vMerge w:val="restart"/>
          </w:tcPr>
          <w:p w:rsidR="00862D76" w:rsidRPr="00684B7D" w:rsidRDefault="00862D76" w:rsidP="00862D7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% +/-</w:t>
            </w:r>
          </w:p>
        </w:tc>
        <w:tc>
          <w:tcPr>
            <w:tcW w:w="1687" w:type="dxa"/>
            <w:gridSpan w:val="2"/>
          </w:tcPr>
          <w:p w:rsidR="00862D76" w:rsidRPr="00684B7D" w:rsidRDefault="00862D76" w:rsidP="00862D7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 xml:space="preserve">Удельных вес оконченных </w:t>
            </w:r>
          </w:p>
        </w:tc>
        <w:tc>
          <w:tcPr>
            <w:tcW w:w="679" w:type="dxa"/>
            <w:vMerge w:val="restart"/>
          </w:tcPr>
          <w:p w:rsidR="00862D76" w:rsidRPr="00684B7D" w:rsidRDefault="00862D76" w:rsidP="00862D7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+/-</w:t>
            </w:r>
          </w:p>
        </w:tc>
      </w:tr>
      <w:tr w:rsidR="005E50CB" w:rsidRPr="00684B7D" w:rsidTr="005E50CB">
        <w:tc>
          <w:tcPr>
            <w:tcW w:w="675" w:type="dxa"/>
            <w:vMerge/>
          </w:tcPr>
          <w:p w:rsidR="00862D76" w:rsidRPr="00684B7D" w:rsidRDefault="00862D76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448" w:type="dxa"/>
            <w:vMerge/>
          </w:tcPr>
          <w:p w:rsidR="00862D76" w:rsidRPr="00684B7D" w:rsidRDefault="00862D76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862D76" w:rsidRPr="00684B7D" w:rsidRDefault="00862D76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80" w:type="dxa"/>
            <w:vMerge/>
          </w:tcPr>
          <w:p w:rsidR="00862D76" w:rsidRPr="00684B7D" w:rsidRDefault="00862D76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862D76" w:rsidRPr="00684B7D" w:rsidRDefault="00862D76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43" w:type="dxa"/>
          </w:tcPr>
          <w:p w:rsidR="00862D76" w:rsidRPr="00684B7D" w:rsidRDefault="00862D76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2019</w:t>
            </w:r>
          </w:p>
        </w:tc>
        <w:tc>
          <w:tcPr>
            <w:tcW w:w="844" w:type="dxa"/>
          </w:tcPr>
          <w:p w:rsidR="00862D76" w:rsidRPr="00684B7D" w:rsidRDefault="00862D76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2020</w:t>
            </w:r>
          </w:p>
        </w:tc>
        <w:tc>
          <w:tcPr>
            <w:tcW w:w="679" w:type="dxa"/>
            <w:vMerge/>
          </w:tcPr>
          <w:p w:rsidR="00862D76" w:rsidRPr="00684B7D" w:rsidRDefault="00862D76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E50CB" w:rsidRPr="00684B7D" w:rsidTr="005E50CB">
        <w:tc>
          <w:tcPr>
            <w:tcW w:w="675" w:type="dxa"/>
          </w:tcPr>
          <w:p w:rsidR="00862D76" w:rsidRPr="00684B7D" w:rsidRDefault="00862D76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1.</w:t>
            </w:r>
          </w:p>
        </w:tc>
        <w:tc>
          <w:tcPr>
            <w:tcW w:w="4448" w:type="dxa"/>
          </w:tcPr>
          <w:p w:rsidR="00862D76" w:rsidRPr="00684B7D" w:rsidRDefault="00862D76" w:rsidP="005E50CB">
            <w:pPr>
              <w:pStyle w:val="2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Умышленные убийство</w:t>
            </w:r>
          </w:p>
        </w:tc>
        <w:tc>
          <w:tcPr>
            <w:tcW w:w="844" w:type="dxa"/>
          </w:tcPr>
          <w:p w:rsidR="00862D76" w:rsidRPr="00684B7D" w:rsidRDefault="00862D76" w:rsidP="00862D7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15</w:t>
            </w:r>
          </w:p>
        </w:tc>
        <w:tc>
          <w:tcPr>
            <w:tcW w:w="980" w:type="dxa"/>
          </w:tcPr>
          <w:p w:rsidR="00862D76" w:rsidRPr="00684B7D" w:rsidRDefault="00862D76" w:rsidP="00862D7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15</w:t>
            </w:r>
          </w:p>
        </w:tc>
        <w:tc>
          <w:tcPr>
            <w:tcW w:w="705" w:type="dxa"/>
          </w:tcPr>
          <w:p w:rsidR="00862D76" w:rsidRPr="00684B7D" w:rsidRDefault="00862D76" w:rsidP="00862D7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-</w:t>
            </w:r>
          </w:p>
        </w:tc>
        <w:tc>
          <w:tcPr>
            <w:tcW w:w="843" w:type="dxa"/>
          </w:tcPr>
          <w:p w:rsidR="00862D76" w:rsidRPr="00684B7D" w:rsidRDefault="00862D76" w:rsidP="00862D7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100</w:t>
            </w:r>
          </w:p>
        </w:tc>
        <w:tc>
          <w:tcPr>
            <w:tcW w:w="844" w:type="dxa"/>
          </w:tcPr>
          <w:p w:rsidR="00862D76" w:rsidRPr="00684B7D" w:rsidRDefault="00862D76" w:rsidP="00862D7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93,8</w:t>
            </w:r>
          </w:p>
        </w:tc>
        <w:tc>
          <w:tcPr>
            <w:tcW w:w="679" w:type="dxa"/>
          </w:tcPr>
          <w:p w:rsidR="00862D76" w:rsidRPr="00684B7D" w:rsidRDefault="00862D76" w:rsidP="00862D7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-6,2</w:t>
            </w:r>
          </w:p>
        </w:tc>
      </w:tr>
      <w:tr w:rsidR="005E50CB" w:rsidRPr="00684B7D" w:rsidTr="005E50CB">
        <w:tc>
          <w:tcPr>
            <w:tcW w:w="675" w:type="dxa"/>
          </w:tcPr>
          <w:p w:rsidR="00862D76" w:rsidRPr="00684B7D" w:rsidRDefault="00862D76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2.</w:t>
            </w:r>
          </w:p>
        </w:tc>
        <w:tc>
          <w:tcPr>
            <w:tcW w:w="4448" w:type="dxa"/>
          </w:tcPr>
          <w:p w:rsidR="00862D76" w:rsidRPr="00684B7D" w:rsidRDefault="00862D76" w:rsidP="005E50CB">
            <w:pPr>
              <w:pStyle w:val="2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ПТВЗ</w:t>
            </w:r>
          </w:p>
        </w:tc>
        <w:tc>
          <w:tcPr>
            <w:tcW w:w="844" w:type="dxa"/>
          </w:tcPr>
          <w:p w:rsidR="00862D76" w:rsidRPr="00684B7D" w:rsidRDefault="00862D76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31</w:t>
            </w:r>
          </w:p>
        </w:tc>
        <w:tc>
          <w:tcPr>
            <w:tcW w:w="980" w:type="dxa"/>
          </w:tcPr>
          <w:p w:rsidR="00862D76" w:rsidRPr="00684B7D" w:rsidRDefault="00862D76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25</w:t>
            </w:r>
          </w:p>
        </w:tc>
        <w:tc>
          <w:tcPr>
            <w:tcW w:w="705" w:type="dxa"/>
          </w:tcPr>
          <w:p w:rsidR="00862D76" w:rsidRPr="00684B7D" w:rsidRDefault="00862D76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-6</w:t>
            </w:r>
          </w:p>
        </w:tc>
        <w:tc>
          <w:tcPr>
            <w:tcW w:w="843" w:type="dxa"/>
          </w:tcPr>
          <w:p w:rsidR="00862D76" w:rsidRPr="00684B7D" w:rsidRDefault="00862D76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93,3</w:t>
            </w:r>
          </w:p>
        </w:tc>
        <w:tc>
          <w:tcPr>
            <w:tcW w:w="844" w:type="dxa"/>
          </w:tcPr>
          <w:p w:rsidR="00862D76" w:rsidRPr="00684B7D" w:rsidRDefault="00862D76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88,9</w:t>
            </w:r>
          </w:p>
        </w:tc>
        <w:tc>
          <w:tcPr>
            <w:tcW w:w="679" w:type="dxa"/>
          </w:tcPr>
          <w:p w:rsidR="00862D76" w:rsidRPr="00684B7D" w:rsidRDefault="00862D76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-4,4</w:t>
            </w:r>
          </w:p>
        </w:tc>
      </w:tr>
      <w:tr w:rsidR="005E50CB" w:rsidRPr="00684B7D" w:rsidTr="005E50CB">
        <w:tc>
          <w:tcPr>
            <w:tcW w:w="675" w:type="dxa"/>
          </w:tcPr>
          <w:p w:rsidR="005E50CB" w:rsidRPr="00684B7D" w:rsidRDefault="005E50CB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3.</w:t>
            </w:r>
          </w:p>
        </w:tc>
        <w:tc>
          <w:tcPr>
            <w:tcW w:w="4448" w:type="dxa"/>
          </w:tcPr>
          <w:p w:rsidR="005E50CB" w:rsidRPr="00684B7D" w:rsidRDefault="005E50CB" w:rsidP="005E50CB">
            <w:pPr>
              <w:pStyle w:val="2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 xml:space="preserve">Разбои </w:t>
            </w:r>
          </w:p>
        </w:tc>
        <w:tc>
          <w:tcPr>
            <w:tcW w:w="844" w:type="dxa"/>
          </w:tcPr>
          <w:p w:rsidR="005E50CB" w:rsidRPr="00684B7D" w:rsidRDefault="005E50CB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2</w:t>
            </w:r>
          </w:p>
        </w:tc>
        <w:tc>
          <w:tcPr>
            <w:tcW w:w="980" w:type="dxa"/>
          </w:tcPr>
          <w:p w:rsidR="005E50CB" w:rsidRPr="00684B7D" w:rsidRDefault="005E50CB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1</w:t>
            </w:r>
          </w:p>
        </w:tc>
        <w:tc>
          <w:tcPr>
            <w:tcW w:w="705" w:type="dxa"/>
          </w:tcPr>
          <w:p w:rsidR="005E50CB" w:rsidRPr="00684B7D" w:rsidRDefault="005E50CB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-50</w:t>
            </w:r>
          </w:p>
        </w:tc>
        <w:tc>
          <w:tcPr>
            <w:tcW w:w="843" w:type="dxa"/>
          </w:tcPr>
          <w:p w:rsidR="005E50CB" w:rsidRPr="00684B7D" w:rsidRDefault="005E50CB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100</w:t>
            </w:r>
          </w:p>
        </w:tc>
        <w:tc>
          <w:tcPr>
            <w:tcW w:w="844" w:type="dxa"/>
          </w:tcPr>
          <w:p w:rsidR="005E50CB" w:rsidRPr="00684B7D" w:rsidRDefault="005E50CB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100</w:t>
            </w:r>
          </w:p>
        </w:tc>
        <w:tc>
          <w:tcPr>
            <w:tcW w:w="679" w:type="dxa"/>
          </w:tcPr>
          <w:p w:rsidR="005E50CB" w:rsidRPr="00684B7D" w:rsidRDefault="005E50CB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-</w:t>
            </w:r>
          </w:p>
        </w:tc>
      </w:tr>
      <w:tr w:rsidR="005E50CB" w:rsidRPr="00684B7D" w:rsidTr="005E50CB">
        <w:tc>
          <w:tcPr>
            <w:tcW w:w="675" w:type="dxa"/>
          </w:tcPr>
          <w:p w:rsidR="005E50CB" w:rsidRPr="00684B7D" w:rsidRDefault="005E50CB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4.</w:t>
            </w:r>
          </w:p>
        </w:tc>
        <w:tc>
          <w:tcPr>
            <w:tcW w:w="4448" w:type="dxa"/>
          </w:tcPr>
          <w:p w:rsidR="005E50CB" w:rsidRPr="00684B7D" w:rsidRDefault="005E50CB" w:rsidP="005E50CB">
            <w:pPr>
              <w:pStyle w:val="2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 xml:space="preserve">Грабежи </w:t>
            </w:r>
          </w:p>
        </w:tc>
        <w:tc>
          <w:tcPr>
            <w:tcW w:w="844" w:type="dxa"/>
          </w:tcPr>
          <w:p w:rsidR="005E50CB" w:rsidRPr="00684B7D" w:rsidRDefault="005E50CB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14</w:t>
            </w:r>
          </w:p>
        </w:tc>
        <w:tc>
          <w:tcPr>
            <w:tcW w:w="980" w:type="dxa"/>
          </w:tcPr>
          <w:p w:rsidR="005E50CB" w:rsidRPr="00684B7D" w:rsidRDefault="005E50CB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5</w:t>
            </w:r>
          </w:p>
        </w:tc>
        <w:tc>
          <w:tcPr>
            <w:tcW w:w="705" w:type="dxa"/>
          </w:tcPr>
          <w:p w:rsidR="005E50CB" w:rsidRPr="00684B7D" w:rsidRDefault="005E50CB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-64,3</w:t>
            </w:r>
          </w:p>
        </w:tc>
        <w:tc>
          <w:tcPr>
            <w:tcW w:w="843" w:type="dxa"/>
          </w:tcPr>
          <w:p w:rsidR="005E50CB" w:rsidRPr="00684B7D" w:rsidRDefault="005E50CB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61,1</w:t>
            </w:r>
          </w:p>
        </w:tc>
        <w:tc>
          <w:tcPr>
            <w:tcW w:w="844" w:type="dxa"/>
          </w:tcPr>
          <w:p w:rsidR="005E50CB" w:rsidRPr="00684B7D" w:rsidRDefault="005E50CB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85,7</w:t>
            </w:r>
          </w:p>
        </w:tc>
        <w:tc>
          <w:tcPr>
            <w:tcW w:w="679" w:type="dxa"/>
          </w:tcPr>
          <w:p w:rsidR="005E50CB" w:rsidRPr="00684B7D" w:rsidRDefault="005E50CB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+24,6</w:t>
            </w:r>
          </w:p>
        </w:tc>
      </w:tr>
      <w:tr w:rsidR="005E50CB" w:rsidRPr="00684B7D" w:rsidTr="005E50CB">
        <w:tc>
          <w:tcPr>
            <w:tcW w:w="675" w:type="dxa"/>
          </w:tcPr>
          <w:p w:rsidR="005E50CB" w:rsidRPr="00684B7D" w:rsidRDefault="005E50CB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5.</w:t>
            </w:r>
          </w:p>
        </w:tc>
        <w:tc>
          <w:tcPr>
            <w:tcW w:w="4448" w:type="dxa"/>
          </w:tcPr>
          <w:p w:rsidR="005E50CB" w:rsidRPr="00684B7D" w:rsidRDefault="005E50CB" w:rsidP="005E50CB">
            <w:pPr>
              <w:pStyle w:val="2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 xml:space="preserve">Кражи </w:t>
            </w:r>
          </w:p>
        </w:tc>
        <w:tc>
          <w:tcPr>
            <w:tcW w:w="844" w:type="dxa"/>
          </w:tcPr>
          <w:p w:rsidR="005E50CB" w:rsidRPr="00684B7D" w:rsidRDefault="005E50CB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844</w:t>
            </w:r>
          </w:p>
        </w:tc>
        <w:tc>
          <w:tcPr>
            <w:tcW w:w="980" w:type="dxa"/>
          </w:tcPr>
          <w:p w:rsidR="005E50CB" w:rsidRPr="00684B7D" w:rsidRDefault="005E50CB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660</w:t>
            </w:r>
          </w:p>
        </w:tc>
        <w:tc>
          <w:tcPr>
            <w:tcW w:w="705" w:type="dxa"/>
          </w:tcPr>
          <w:p w:rsidR="005E50CB" w:rsidRPr="00684B7D" w:rsidRDefault="005E50CB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-21,8</w:t>
            </w:r>
          </w:p>
        </w:tc>
        <w:tc>
          <w:tcPr>
            <w:tcW w:w="843" w:type="dxa"/>
          </w:tcPr>
          <w:p w:rsidR="005E50CB" w:rsidRPr="00684B7D" w:rsidRDefault="005E50CB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27,6</w:t>
            </w:r>
          </w:p>
        </w:tc>
        <w:tc>
          <w:tcPr>
            <w:tcW w:w="844" w:type="dxa"/>
          </w:tcPr>
          <w:p w:rsidR="005E50CB" w:rsidRPr="00684B7D" w:rsidRDefault="005E50CB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26,8</w:t>
            </w:r>
          </w:p>
        </w:tc>
        <w:tc>
          <w:tcPr>
            <w:tcW w:w="679" w:type="dxa"/>
          </w:tcPr>
          <w:p w:rsidR="005E50CB" w:rsidRPr="00684B7D" w:rsidRDefault="005E50CB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-0,8</w:t>
            </w:r>
          </w:p>
        </w:tc>
      </w:tr>
      <w:tr w:rsidR="005E50CB" w:rsidRPr="00684B7D" w:rsidTr="005E50CB">
        <w:tc>
          <w:tcPr>
            <w:tcW w:w="675" w:type="dxa"/>
          </w:tcPr>
          <w:p w:rsidR="005E50CB" w:rsidRPr="00684B7D" w:rsidRDefault="005E50CB" w:rsidP="005E50CB">
            <w:pPr>
              <w:pStyle w:val="2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в т.ч</w:t>
            </w:r>
          </w:p>
        </w:tc>
        <w:tc>
          <w:tcPr>
            <w:tcW w:w="4448" w:type="dxa"/>
          </w:tcPr>
          <w:p w:rsidR="005E50CB" w:rsidRPr="00684B7D" w:rsidRDefault="005E50CB" w:rsidP="005E50CB">
            <w:pPr>
              <w:pStyle w:val="2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 xml:space="preserve">Кражи из квартир </w:t>
            </w:r>
          </w:p>
        </w:tc>
        <w:tc>
          <w:tcPr>
            <w:tcW w:w="844" w:type="dxa"/>
          </w:tcPr>
          <w:p w:rsidR="005E50CB" w:rsidRPr="00684B7D" w:rsidRDefault="005E50CB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120</w:t>
            </w:r>
          </w:p>
        </w:tc>
        <w:tc>
          <w:tcPr>
            <w:tcW w:w="980" w:type="dxa"/>
          </w:tcPr>
          <w:p w:rsidR="005E50CB" w:rsidRPr="00684B7D" w:rsidRDefault="005E50CB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58</w:t>
            </w:r>
          </w:p>
        </w:tc>
        <w:tc>
          <w:tcPr>
            <w:tcW w:w="705" w:type="dxa"/>
          </w:tcPr>
          <w:p w:rsidR="005E50CB" w:rsidRPr="00684B7D" w:rsidRDefault="005E50CB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-51,7</w:t>
            </w:r>
          </w:p>
        </w:tc>
        <w:tc>
          <w:tcPr>
            <w:tcW w:w="843" w:type="dxa"/>
          </w:tcPr>
          <w:p w:rsidR="005E50CB" w:rsidRPr="00684B7D" w:rsidRDefault="005E50CB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46,9</w:t>
            </w:r>
          </w:p>
        </w:tc>
        <w:tc>
          <w:tcPr>
            <w:tcW w:w="844" w:type="dxa"/>
          </w:tcPr>
          <w:p w:rsidR="005E50CB" w:rsidRPr="00684B7D" w:rsidRDefault="005E50CB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48,6</w:t>
            </w:r>
          </w:p>
        </w:tc>
        <w:tc>
          <w:tcPr>
            <w:tcW w:w="679" w:type="dxa"/>
          </w:tcPr>
          <w:p w:rsidR="005E50CB" w:rsidRPr="00684B7D" w:rsidRDefault="005E50CB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+1,7</w:t>
            </w:r>
          </w:p>
        </w:tc>
      </w:tr>
      <w:tr w:rsidR="005E50CB" w:rsidRPr="00684B7D" w:rsidTr="005E50CB">
        <w:tc>
          <w:tcPr>
            <w:tcW w:w="675" w:type="dxa"/>
          </w:tcPr>
          <w:p w:rsidR="005E50CB" w:rsidRPr="00684B7D" w:rsidRDefault="005E50CB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6.</w:t>
            </w:r>
          </w:p>
        </w:tc>
        <w:tc>
          <w:tcPr>
            <w:tcW w:w="4448" w:type="dxa"/>
          </w:tcPr>
          <w:p w:rsidR="005E50CB" w:rsidRPr="00684B7D" w:rsidRDefault="005E50CB" w:rsidP="005E50CB">
            <w:pPr>
              <w:pStyle w:val="2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 xml:space="preserve">Кражи ТС </w:t>
            </w:r>
          </w:p>
        </w:tc>
        <w:tc>
          <w:tcPr>
            <w:tcW w:w="844" w:type="dxa"/>
          </w:tcPr>
          <w:p w:rsidR="005E50CB" w:rsidRPr="00684B7D" w:rsidRDefault="005E50CB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24</w:t>
            </w:r>
          </w:p>
        </w:tc>
        <w:tc>
          <w:tcPr>
            <w:tcW w:w="980" w:type="dxa"/>
          </w:tcPr>
          <w:p w:rsidR="005E50CB" w:rsidRPr="00684B7D" w:rsidRDefault="005E50CB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15</w:t>
            </w:r>
          </w:p>
        </w:tc>
        <w:tc>
          <w:tcPr>
            <w:tcW w:w="705" w:type="dxa"/>
          </w:tcPr>
          <w:p w:rsidR="005E50CB" w:rsidRPr="00684B7D" w:rsidRDefault="005E50CB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-37,5</w:t>
            </w:r>
          </w:p>
        </w:tc>
        <w:tc>
          <w:tcPr>
            <w:tcW w:w="843" w:type="dxa"/>
          </w:tcPr>
          <w:p w:rsidR="005E50CB" w:rsidRPr="00684B7D" w:rsidRDefault="005E50CB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28,0</w:t>
            </w:r>
          </w:p>
        </w:tc>
        <w:tc>
          <w:tcPr>
            <w:tcW w:w="844" w:type="dxa"/>
          </w:tcPr>
          <w:p w:rsidR="005E50CB" w:rsidRPr="00684B7D" w:rsidRDefault="005E50CB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35,3</w:t>
            </w:r>
          </w:p>
        </w:tc>
        <w:tc>
          <w:tcPr>
            <w:tcW w:w="679" w:type="dxa"/>
          </w:tcPr>
          <w:p w:rsidR="005E50CB" w:rsidRPr="00684B7D" w:rsidRDefault="005E50CB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+7,3</w:t>
            </w:r>
          </w:p>
        </w:tc>
      </w:tr>
      <w:tr w:rsidR="005E50CB" w:rsidRPr="00684B7D" w:rsidTr="005E50CB">
        <w:tc>
          <w:tcPr>
            <w:tcW w:w="675" w:type="dxa"/>
          </w:tcPr>
          <w:p w:rsidR="005E50CB" w:rsidRPr="00684B7D" w:rsidRDefault="005E50CB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7.</w:t>
            </w:r>
          </w:p>
        </w:tc>
        <w:tc>
          <w:tcPr>
            <w:tcW w:w="4448" w:type="dxa"/>
          </w:tcPr>
          <w:p w:rsidR="005E50CB" w:rsidRPr="00684B7D" w:rsidRDefault="005E50CB" w:rsidP="005E50CB">
            <w:pPr>
              <w:pStyle w:val="2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Кражи оружия</w:t>
            </w:r>
          </w:p>
        </w:tc>
        <w:tc>
          <w:tcPr>
            <w:tcW w:w="844" w:type="dxa"/>
          </w:tcPr>
          <w:p w:rsidR="005E50CB" w:rsidRPr="00684B7D" w:rsidRDefault="005E50CB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7</w:t>
            </w:r>
          </w:p>
        </w:tc>
        <w:tc>
          <w:tcPr>
            <w:tcW w:w="980" w:type="dxa"/>
          </w:tcPr>
          <w:p w:rsidR="005E50CB" w:rsidRPr="00684B7D" w:rsidRDefault="005E50CB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2</w:t>
            </w:r>
          </w:p>
        </w:tc>
        <w:tc>
          <w:tcPr>
            <w:tcW w:w="705" w:type="dxa"/>
          </w:tcPr>
          <w:p w:rsidR="005E50CB" w:rsidRPr="00684B7D" w:rsidRDefault="005E50CB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-71,4</w:t>
            </w:r>
          </w:p>
        </w:tc>
        <w:tc>
          <w:tcPr>
            <w:tcW w:w="843" w:type="dxa"/>
          </w:tcPr>
          <w:p w:rsidR="005E50CB" w:rsidRPr="00684B7D" w:rsidRDefault="005E50CB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20,0</w:t>
            </w:r>
          </w:p>
        </w:tc>
        <w:tc>
          <w:tcPr>
            <w:tcW w:w="844" w:type="dxa"/>
          </w:tcPr>
          <w:p w:rsidR="005E50CB" w:rsidRPr="00684B7D" w:rsidRDefault="005E50CB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50,0</w:t>
            </w:r>
          </w:p>
        </w:tc>
        <w:tc>
          <w:tcPr>
            <w:tcW w:w="679" w:type="dxa"/>
          </w:tcPr>
          <w:p w:rsidR="005E50CB" w:rsidRPr="00684B7D" w:rsidRDefault="005E50CB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+30</w:t>
            </w:r>
          </w:p>
        </w:tc>
      </w:tr>
      <w:tr w:rsidR="005E50CB" w:rsidRPr="00684B7D" w:rsidTr="005E50CB">
        <w:tc>
          <w:tcPr>
            <w:tcW w:w="675" w:type="dxa"/>
          </w:tcPr>
          <w:p w:rsidR="005E50CB" w:rsidRPr="00684B7D" w:rsidRDefault="005E50CB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8.</w:t>
            </w:r>
          </w:p>
        </w:tc>
        <w:tc>
          <w:tcPr>
            <w:tcW w:w="4448" w:type="dxa"/>
          </w:tcPr>
          <w:p w:rsidR="005E50CB" w:rsidRPr="00684B7D" w:rsidRDefault="005E50CB" w:rsidP="005E50CB">
            <w:pPr>
              <w:pStyle w:val="2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Кражи скота</w:t>
            </w:r>
          </w:p>
        </w:tc>
        <w:tc>
          <w:tcPr>
            <w:tcW w:w="844" w:type="dxa"/>
          </w:tcPr>
          <w:p w:rsidR="005E50CB" w:rsidRPr="00684B7D" w:rsidRDefault="005E50CB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31</w:t>
            </w:r>
          </w:p>
        </w:tc>
        <w:tc>
          <w:tcPr>
            <w:tcW w:w="980" w:type="dxa"/>
          </w:tcPr>
          <w:p w:rsidR="005E50CB" w:rsidRPr="00684B7D" w:rsidRDefault="005E50CB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26</w:t>
            </w:r>
          </w:p>
        </w:tc>
        <w:tc>
          <w:tcPr>
            <w:tcW w:w="705" w:type="dxa"/>
          </w:tcPr>
          <w:p w:rsidR="005E50CB" w:rsidRPr="00684B7D" w:rsidRDefault="005E50CB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16,1</w:t>
            </w:r>
          </w:p>
        </w:tc>
        <w:tc>
          <w:tcPr>
            <w:tcW w:w="843" w:type="dxa"/>
          </w:tcPr>
          <w:p w:rsidR="005E50CB" w:rsidRPr="00684B7D" w:rsidRDefault="005E50CB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30,4</w:t>
            </w:r>
          </w:p>
        </w:tc>
        <w:tc>
          <w:tcPr>
            <w:tcW w:w="844" w:type="dxa"/>
          </w:tcPr>
          <w:p w:rsidR="005E50CB" w:rsidRPr="00684B7D" w:rsidRDefault="005E50CB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12,0</w:t>
            </w:r>
          </w:p>
        </w:tc>
        <w:tc>
          <w:tcPr>
            <w:tcW w:w="679" w:type="dxa"/>
          </w:tcPr>
          <w:p w:rsidR="005E50CB" w:rsidRPr="00684B7D" w:rsidRDefault="005E50CB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-18,4</w:t>
            </w:r>
          </w:p>
        </w:tc>
      </w:tr>
      <w:tr w:rsidR="005E50CB" w:rsidRPr="00684B7D" w:rsidTr="005E50CB">
        <w:tc>
          <w:tcPr>
            <w:tcW w:w="675" w:type="dxa"/>
          </w:tcPr>
          <w:p w:rsidR="005E50CB" w:rsidRPr="00684B7D" w:rsidRDefault="00E76419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9.</w:t>
            </w:r>
          </w:p>
        </w:tc>
        <w:tc>
          <w:tcPr>
            <w:tcW w:w="4448" w:type="dxa"/>
          </w:tcPr>
          <w:p w:rsidR="005E50CB" w:rsidRPr="00684B7D" w:rsidRDefault="00E76419" w:rsidP="005E50CB">
            <w:pPr>
              <w:pStyle w:val="2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Кражи с банковского счета п.г. ч 3 ст.158</w:t>
            </w:r>
          </w:p>
        </w:tc>
        <w:tc>
          <w:tcPr>
            <w:tcW w:w="844" w:type="dxa"/>
          </w:tcPr>
          <w:p w:rsidR="005E50CB" w:rsidRPr="00684B7D" w:rsidRDefault="00E76419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66</w:t>
            </w:r>
          </w:p>
        </w:tc>
        <w:tc>
          <w:tcPr>
            <w:tcW w:w="980" w:type="dxa"/>
          </w:tcPr>
          <w:p w:rsidR="005E50CB" w:rsidRPr="00684B7D" w:rsidRDefault="00E76419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78</w:t>
            </w:r>
          </w:p>
        </w:tc>
        <w:tc>
          <w:tcPr>
            <w:tcW w:w="705" w:type="dxa"/>
          </w:tcPr>
          <w:p w:rsidR="005E50CB" w:rsidRPr="00684B7D" w:rsidRDefault="00E76419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+18,2</w:t>
            </w:r>
          </w:p>
        </w:tc>
        <w:tc>
          <w:tcPr>
            <w:tcW w:w="843" w:type="dxa"/>
          </w:tcPr>
          <w:p w:rsidR="005E50CB" w:rsidRPr="00684B7D" w:rsidRDefault="00E76419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19,7</w:t>
            </w:r>
          </w:p>
        </w:tc>
        <w:tc>
          <w:tcPr>
            <w:tcW w:w="844" w:type="dxa"/>
          </w:tcPr>
          <w:p w:rsidR="005E50CB" w:rsidRPr="00684B7D" w:rsidRDefault="00E76419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21,0</w:t>
            </w:r>
          </w:p>
        </w:tc>
        <w:tc>
          <w:tcPr>
            <w:tcW w:w="679" w:type="dxa"/>
          </w:tcPr>
          <w:p w:rsidR="00E76419" w:rsidRPr="00684B7D" w:rsidRDefault="00E76419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+1,3</w:t>
            </w:r>
          </w:p>
        </w:tc>
      </w:tr>
      <w:tr w:rsidR="00903B45" w:rsidRPr="00684B7D" w:rsidTr="005E50CB">
        <w:tc>
          <w:tcPr>
            <w:tcW w:w="675" w:type="dxa"/>
          </w:tcPr>
          <w:p w:rsidR="00903B45" w:rsidRPr="00684B7D" w:rsidRDefault="00903B45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10.</w:t>
            </w:r>
          </w:p>
        </w:tc>
        <w:tc>
          <w:tcPr>
            <w:tcW w:w="4448" w:type="dxa"/>
          </w:tcPr>
          <w:p w:rsidR="00903B45" w:rsidRPr="00684B7D" w:rsidRDefault="00903B45" w:rsidP="005E50CB">
            <w:pPr>
              <w:pStyle w:val="2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 xml:space="preserve">Мошенничества </w:t>
            </w:r>
          </w:p>
        </w:tc>
        <w:tc>
          <w:tcPr>
            <w:tcW w:w="844" w:type="dxa"/>
          </w:tcPr>
          <w:p w:rsidR="00903B45" w:rsidRPr="00684B7D" w:rsidRDefault="00903B45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70</w:t>
            </w:r>
          </w:p>
        </w:tc>
        <w:tc>
          <w:tcPr>
            <w:tcW w:w="980" w:type="dxa"/>
          </w:tcPr>
          <w:p w:rsidR="00903B45" w:rsidRPr="00684B7D" w:rsidRDefault="00903B45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117</w:t>
            </w:r>
          </w:p>
        </w:tc>
        <w:tc>
          <w:tcPr>
            <w:tcW w:w="705" w:type="dxa"/>
          </w:tcPr>
          <w:p w:rsidR="00903B45" w:rsidRPr="00684B7D" w:rsidRDefault="00903B45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+67,1</w:t>
            </w:r>
          </w:p>
        </w:tc>
        <w:tc>
          <w:tcPr>
            <w:tcW w:w="843" w:type="dxa"/>
          </w:tcPr>
          <w:p w:rsidR="00903B45" w:rsidRPr="00684B7D" w:rsidRDefault="00903B45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6,7</w:t>
            </w:r>
          </w:p>
        </w:tc>
        <w:tc>
          <w:tcPr>
            <w:tcW w:w="844" w:type="dxa"/>
          </w:tcPr>
          <w:p w:rsidR="00903B45" w:rsidRPr="00684B7D" w:rsidRDefault="00903B45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17,1</w:t>
            </w:r>
          </w:p>
        </w:tc>
        <w:tc>
          <w:tcPr>
            <w:tcW w:w="679" w:type="dxa"/>
          </w:tcPr>
          <w:p w:rsidR="00903B45" w:rsidRPr="00684B7D" w:rsidRDefault="00903B45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+10,4</w:t>
            </w:r>
          </w:p>
        </w:tc>
      </w:tr>
      <w:tr w:rsidR="00903B45" w:rsidRPr="00684B7D" w:rsidTr="005E50CB">
        <w:tc>
          <w:tcPr>
            <w:tcW w:w="675" w:type="dxa"/>
          </w:tcPr>
          <w:p w:rsidR="00903B45" w:rsidRPr="00684B7D" w:rsidRDefault="00903B45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11.</w:t>
            </w:r>
          </w:p>
        </w:tc>
        <w:tc>
          <w:tcPr>
            <w:tcW w:w="4448" w:type="dxa"/>
          </w:tcPr>
          <w:p w:rsidR="00903B45" w:rsidRPr="00684B7D" w:rsidRDefault="00903B45" w:rsidP="005E50CB">
            <w:pPr>
              <w:pStyle w:val="2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 xml:space="preserve">Угроза убийством </w:t>
            </w:r>
          </w:p>
        </w:tc>
        <w:tc>
          <w:tcPr>
            <w:tcW w:w="844" w:type="dxa"/>
          </w:tcPr>
          <w:p w:rsidR="00903B45" w:rsidRPr="00684B7D" w:rsidRDefault="00903B45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28</w:t>
            </w:r>
          </w:p>
        </w:tc>
        <w:tc>
          <w:tcPr>
            <w:tcW w:w="980" w:type="dxa"/>
          </w:tcPr>
          <w:p w:rsidR="00903B45" w:rsidRPr="00684B7D" w:rsidRDefault="00903B45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22</w:t>
            </w:r>
          </w:p>
        </w:tc>
        <w:tc>
          <w:tcPr>
            <w:tcW w:w="705" w:type="dxa"/>
          </w:tcPr>
          <w:p w:rsidR="00903B45" w:rsidRPr="00684B7D" w:rsidRDefault="00903B45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-21,4</w:t>
            </w:r>
          </w:p>
        </w:tc>
        <w:tc>
          <w:tcPr>
            <w:tcW w:w="843" w:type="dxa"/>
          </w:tcPr>
          <w:p w:rsidR="00903B45" w:rsidRPr="00684B7D" w:rsidRDefault="00903B45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47,1</w:t>
            </w:r>
          </w:p>
        </w:tc>
        <w:tc>
          <w:tcPr>
            <w:tcW w:w="844" w:type="dxa"/>
          </w:tcPr>
          <w:p w:rsidR="00903B45" w:rsidRPr="00684B7D" w:rsidRDefault="00903B45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53,2</w:t>
            </w:r>
          </w:p>
        </w:tc>
        <w:tc>
          <w:tcPr>
            <w:tcW w:w="679" w:type="dxa"/>
          </w:tcPr>
          <w:p w:rsidR="00903B45" w:rsidRPr="00684B7D" w:rsidRDefault="00903B45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+6,1</w:t>
            </w:r>
          </w:p>
        </w:tc>
      </w:tr>
      <w:tr w:rsidR="00903B45" w:rsidRPr="00684B7D" w:rsidTr="005E50CB">
        <w:tc>
          <w:tcPr>
            <w:tcW w:w="675" w:type="dxa"/>
          </w:tcPr>
          <w:p w:rsidR="00903B45" w:rsidRPr="00684B7D" w:rsidRDefault="00903B45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12.</w:t>
            </w:r>
          </w:p>
        </w:tc>
        <w:tc>
          <w:tcPr>
            <w:tcW w:w="4448" w:type="dxa"/>
          </w:tcPr>
          <w:p w:rsidR="00903B45" w:rsidRPr="00684B7D" w:rsidRDefault="00903B45" w:rsidP="005E50CB">
            <w:pPr>
              <w:pStyle w:val="2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 xml:space="preserve">ДТП со смертью </w:t>
            </w:r>
          </w:p>
        </w:tc>
        <w:tc>
          <w:tcPr>
            <w:tcW w:w="844" w:type="dxa"/>
          </w:tcPr>
          <w:p w:rsidR="00903B45" w:rsidRPr="00684B7D" w:rsidRDefault="00903B45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4</w:t>
            </w:r>
          </w:p>
        </w:tc>
        <w:tc>
          <w:tcPr>
            <w:tcW w:w="980" w:type="dxa"/>
          </w:tcPr>
          <w:p w:rsidR="00903B45" w:rsidRPr="00684B7D" w:rsidRDefault="00903B45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11</w:t>
            </w:r>
          </w:p>
        </w:tc>
        <w:tc>
          <w:tcPr>
            <w:tcW w:w="705" w:type="dxa"/>
          </w:tcPr>
          <w:p w:rsidR="00903B45" w:rsidRPr="00684B7D" w:rsidRDefault="00903B45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+175,0</w:t>
            </w:r>
          </w:p>
        </w:tc>
        <w:tc>
          <w:tcPr>
            <w:tcW w:w="843" w:type="dxa"/>
          </w:tcPr>
          <w:p w:rsidR="00903B45" w:rsidRPr="00684B7D" w:rsidRDefault="00903B45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75,0</w:t>
            </w:r>
          </w:p>
        </w:tc>
        <w:tc>
          <w:tcPr>
            <w:tcW w:w="844" w:type="dxa"/>
          </w:tcPr>
          <w:p w:rsidR="00903B45" w:rsidRPr="00684B7D" w:rsidRDefault="00903B45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87,5</w:t>
            </w:r>
          </w:p>
        </w:tc>
        <w:tc>
          <w:tcPr>
            <w:tcW w:w="679" w:type="dxa"/>
          </w:tcPr>
          <w:p w:rsidR="00903B45" w:rsidRPr="00684B7D" w:rsidRDefault="00903B45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+12,5</w:t>
            </w:r>
          </w:p>
        </w:tc>
      </w:tr>
      <w:tr w:rsidR="00903B45" w:rsidRPr="00684B7D" w:rsidTr="005E50CB">
        <w:tc>
          <w:tcPr>
            <w:tcW w:w="675" w:type="dxa"/>
          </w:tcPr>
          <w:p w:rsidR="00903B45" w:rsidRPr="00684B7D" w:rsidRDefault="00903B45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13.</w:t>
            </w:r>
          </w:p>
        </w:tc>
        <w:tc>
          <w:tcPr>
            <w:tcW w:w="4448" w:type="dxa"/>
          </w:tcPr>
          <w:p w:rsidR="00903B45" w:rsidRPr="00684B7D" w:rsidRDefault="00903B45" w:rsidP="005E50CB">
            <w:pPr>
              <w:pStyle w:val="2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 xml:space="preserve">Угоны ТС </w:t>
            </w:r>
          </w:p>
        </w:tc>
        <w:tc>
          <w:tcPr>
            <w:tcW w:w="844" w:type="dxa"/>
          </w:tcPr>
          <w:p w:rsidR="00903B45" w:rsidRPr="00684B7D" w:rsidRDefault="00903B45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13</w:t>
            </w:r>
          </w:p>
        </w:tc>
        <w:tc>
          <w:tcPr>
            <w:tcW w:w="980" w:type="dxa"/>
          </w:tcPr>
          <w:p w:rsidR="00903B45" w:rsidRPr="00684B7D" w:rsidRDefault="00903B45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15</w:t>
            </w:r>
          </w:p>
        </w:tc>
        <w:tc>
          <w:tcPr>
            <w:tcW w:w="705" w:type="dxa"/>
          </w:tcPr>
          <w:p w:rsidR="00903B45" w:rsidRPr="00684B7D" w:rsidRDefault="00903B45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+15,4</w:t>
            </w:r>
          </w:p>
        </w:tc>
        <w:tc>
          <w:tcPr>
            <w:tcW w:w="843" w:type="dxa"/>
          </w:tcPr>
          <w:p w:rsidR="00903B45" w:rsidRPr="00684B7D" w:rsidRDefault="00903B45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86,7</w:t>
            </w:r>
          </w:p>
        </w:tc>
        <w:tc>
          <w:tcPr>
            <w:tcW w:w="844" w:type="dxa"/>
          </w:tcPr>
          <w:p w:rsidR="00903B45" w:rsidRPr="00684B7D" w:rsidRDefault="00903B45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61,5</w:t>
            </w:r>
          </w:p>
        </w:tc>
        <w:tc>
          <w:tcPr>
            <w:tcW w:w="679" w:type="dxa"/>
          </w:tcPr>
          <w:p w:rsidR="00903B45" w:rsidRPr="00684B7D" w:rsidRDefault="00903B45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-25,2</w:t>
            </w:r>
          </w:p>
        </w:tc>
      </w:tr>
      <w:tr w:rsidR="00903B45" w:rsidRPr="00684B7D" w:rsidTr="005E50CB">
        <w:tc>
          <w:tcPr>
            <w:tcW w:w="675" w:type="dxa"/>
          </w:tcPr>
          <w:p w:rsidR="00903B45" w:rsidRPr="00684B7D" w:rsidRDefault="00903B45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14.</w:t>
            </w:r>
          </w:p>
        </w:tc>
        <w:tc>
          <w:tcPr>
            <w:tcW w:w="4448" w:type="dxa"/>
          </w:tcPr>
          <w:p w:rsidR="00903B45" w:rsidRPr="00684B7D" w:rsidRDefault="00903B45" w:rsidP="005E50CB">
            <w:pPr>
              <w:pStyle w:val="2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 xml:space="preserve">Прест. Связанные с наркотиками </w:t>
            </w:r>
          </w:p>
        </w:tc>
        <w:tc>
          <w:tcPr>
            <w:tcW w:w="844" w:type="dxa"/>
          </w:tcPr>
          <w:p w:rsidR="00903B45" w:rsidRPr="00684B7D" w:rsidRDefault="00903B45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71</w:t>
            </w:r>
          </w:p>
        </w:tc>
        <w:tc>
          <w:tcPr>
            <w:tcW w:w="980" w:type="dxa"/>
          </w:tcPr>
          <w:p w:rsidR="00903B45" w:rsidRPr="00684B7D" w:rsidRDefault="00903B45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67</w:t>
            </w:r>
          </w:p>
        </w:tc>
        <w:tc>
          <w:tcPr>
            <w:tcW w:w="705" w:type="dxa"/>
          </w:tcPr>
          <w:p w:rsidR="00903B45" w:rsidRPr="00684B7D" w:rsidRDefault="00903B45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-5,6</w:t>
            </w:r>
          </w:p>
        </w:tc>
        <w:tc>
          <w:tcPr>
            <w:tcW w:w="843" w:type="dxa"/>
          </w:tcPr>
          <w:p w:rsidR="00903B45" w:rsidRPr="00684B7D" w:rsidRDefault="00903B45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76,5</w:t>
            </w:r>
          </w:p>
        </w:tc>
        <w:tc>
          <w:tcPr>
            <w:tcW w:w="844" w:type="dxa"/>
          </w:tcPr>
          <w:p w:rsidR="00903B45" w:rsidRPr="00684B7D" w:rsidRDefault="00903B45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77,5</w:t>
            </w:r>
          </w:p>
        </w:tc>
        <w:tc>
          <w:tcPr>
            <w:tcW w:w="679" w:type="dxa"/>
          </w:tcPr>
          <w:p w:rsidR="00903B45" w:rsidRPr="00684B7D" w:rsidRDefault="00903B45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+1,0</w:t>
            </w:r>
          </w:p>
        </w:tc>
      </w:tr>
      <w:tr w:rsidR="00903B45" w:rsidRPr="00684B7D" w:rsidTr="005E50CB">
        <w:tc>
          <w:tcPr>
            <w:tcW w:w="675" w:type="dxa"/>
          </w:tcPr>
          <w:p w:rsidR="00903B45" w:rsidRPr="00684B7D" w:rsidRDefault="00903B45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15.</w:t>
            </w:r>
          </w:p>
        </w:tc>
        <w:tc>
          <w:tcPr>
            <w:tcW w:w="4448" w:type="dxa"/>
          </w:tcPr>
          <w:p w:rsidR="00903B45" w:rsidRPr="00684B7D" w:rsidRDefault="00903B45" w:rsidP="005E50CB">
            <w:pPr>
              <w:pStyle w:val="2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Изнасилование</w:t>
            </w:r>
          </w:p>
        </w:tc>
        <w:tc>
          <w:tcPr>
            <w:tcW w:w="844" w:type="dxa"/>
          </w:tcPr>
          <w:p w:rsidR="00903B45" w:rsidRPr="00684B7D" w:rsidRDefault="00903B45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1</w:t>
            </w:r>
          </w:p>
        </w:tc>
        <w:tc>
          <w:tcPr>
            <w:tcW w:w="980" w:type="dxa"/>
          </w:tcPr>
          <w:p w:rsidR="00903B45" w:rsidRPr="00684B7D" w:rsidRDefault="00903B45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3</w:t>
            </w:r>
          </w:p>
        </w:tc>
        <w:tc>
          <w:tcPr>
            <w:tcW w:w="705" w:type="dxa"/>
          </w:tcPr>
          <w:p w:rsidR="00903B45" w:rsidRPr="00684B7D" w:rsidRDefault="00903B45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+200</w:t>
            </w:r>
          </w:p>
        </w:tc>
        <w:tc>
          <w:tcPr>
            <w:tcW w:w="843" w:type="dxa"/>
          </w:tcPr>
          <w:p w:rsidR="00903B45" w:rsidRPr="00684B7D" w:rsidRDefault="00903B45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100</w:t>
            </w:r>
          </w:p>
        </w:tc>
        <w:tc>
          <w:tcPr>
            <w:tcW w:w="844" w:type="dxa"/>
          </w:tcPr>
          <w:p w:rsidR="00903B45" w:rsidRPr="00684B7D" w:rsidRDefault="00903B45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100</w:t>
            </w:r>
          </w:p>
        </w:tc>
        <w:tc>
          <w:tcPr>
            <w:tcW w:w="679" w:type="dxa"/>
          </w:tcPr>
          <w:p w:rsidR="00903B45" w:rsidRPr="00684B7D" w:rsidRDefault="00903B45" w:rsidP="005E50CB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-</w:t>
            </w:r>
          </w:p>
        </w:tc>
      </w:tr>
    </w:tbl>
    <w:p w:rsidR="00862D76" w:rsidRDefault="00862D76" w:rsidP="007C34CC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548DD" w:rsidRDefault="002A07F6" w:rsidP="007C34CC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приведенной таблицы по совершенным преступлениям, следует, что наибольший удельный вес зарегистрированных преступлений продолжают составлять кражи – 40 % от общего количества зарегистрированных преступлений. Особое внимание необходимо обратить на раскрытие таких видов преступлений, как причинение тяжкого вреда здоровью, кражи</w:t>
      </w:r>
      <w:r w:rsidR="00495050">
        <w:rPr>
          <w:rFonts w:ascii="Times New Roman" w:hAnsi="Times New Roman"/>
          <w:sz w:val="28"/>
          <w:szCs w:val="28"/>
        </w:rPr>
        <w:t xml:space="preserve"> транспортных средств, кражи скота, угоны транспортных средств, где удельный вес окончательных преступлений снизился от 0,8 % до 25,2 %.</w:t>
      </w:r>
    </w:p>
    <w:p w:rsidR="00C548DD" w:rsidRDefault="002C0CEA" w:rsidP="007C34CC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Несовершеннолетними было совершено 29 преступлений (АППГ – 37), таким образом произошло снижение преступности среди несовершеннолетних на 8 преступлений или – 21,6 %.</w:t>
      </w:r>
    </w:p>
    <w:p w:rsidR="002C0CEA" w:rsidRDefault="002C0CEA" w:rsidP="007C34CC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Удельный вес преступности несовершеннолетних составляет 3,9 % против </w:t>
      </w:r>
      <w:r>
        <w:rPr>
          <w:rFonts w:ascii="Times New Roman" w:hAnsi="Times New Roman"/>
          <w:sz w:val="28"/>
          <w:szCs w:val="28"/>
        </w:rPr>
        <w:lastRenderedPageBreak/>
        <w:t>4,9 прошлого года. Средне Краевой показатель 5,7 %.</w:t>
      </w:r>
    </w:p>
    <w:p w:rsidR="002C0CEA" w:rsidRDefault="002C0CEA" w:rsidP="007C34CC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совершении 29 преступлений приняли участие 35 несовершеннолетних подростков.</w:t>
      </w:r>
    </w:p>
    <w:p w:rsidR="002C0CEA" w:rsidRDefault="002C0CEA" w:rsidP="007C34CC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сравнении с АППГ увеличилось количество преступлений:</w:t>
      </w:r>
    </w:p>
    <w:p w:rsidR="002C0CEA" w:rsidRDefault="002C0CEA" w:rsidP="007C34CC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совершенных несовершеннолетними в общественных местах – на 7 (с 7 до 14), или на 100 %;</w:t>
      </w:r>
    </w:p>
    <w:p w:rsidR="00AC0610" w:rsidRDefault="00AC0610" w:rsidP="007C34CC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т.ч. на улице на 6 преступлений (с 3 до 9).</w:t>
      </w:r>
    </w:p>
    <w:p w:rsidR="00AC0610" w:rsidRDefault="00AC0610" w:rsidP="007C34CC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несовершеннолетними совершены следующие преступления:</w:t>
      </w:r>
    </w:p>
    <w:p w:rsidR="00AC0610" w:rsidRDefault="00AC0610" w:rsidP="007C34CC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C0610" w:rsidRDefault="00AC0610" w:rsidP="007C34CC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C0610" w:rsidRDefault="00AC0610" w:rsidP="007C34CC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1418"/>
        <w:gridCol w:w="1417"/>
        <w:gridCol w:w="1263"/>
      </w:tblGrid>
      <w:tr w:rsidR="00AC0610" w:rsidRPr="00684B7D" w:rsidTr="00AC0610">
        <w:tc>
          <w:tcPr>
            <w:tcW w:w="675" w:type="dxa"/>
          </w:tcPr>
          <w:p w:rsidR="00AC0610" w:rsidRPr="00684B7D" w:rsidRDefault="00AC0610" w:rsidP="00AC0610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№ п/п</w:t>
            </w:r>
          </w:p>
        </w:tc>
        <w:tc>
          <w:tcPr>
            <w:tcW w:w="5245" w:type="dxa"/>
          </w:tcPr>
          <w:p w:rsidR="00AC0610" w:rsidRPr="00684B7D" w:rsidRDefault="00AC0610" w:rsidP="00AC0610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Вид преступлений</w:t>
            </w:r>
          </w:p>
        </w:tc>
        <w:tc>
          <w:tcPr>
            <w:tcW w:w="1418" w:type="dxa"/>
          </w:tcPr>
          <w:p w:rsidR="00AC0610" w:rsidRPr="00684B7D" w:rsidRDefault="00AC0610" w:rsidP="00AC0610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2019</w:t>
            </w:r>
          </w:p>
        </w:tc>
        <w:tc>
          <w:tcPr>
            <w:tcW w:w="1417" w:type="dxa"/>
          </w:tcPr>
          <w:p w:rsidR="00AC0610" w:rsidRPr="00684B7D" w:rsidRDefault="00AC0610" w:rsidP="00AC0610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2020</w:t>
            </w:r>
          </w:p>
        </w:tc>
        <w:tc>
          <w:tcPr>
            <w:tcW w:w="1263" w:type="dxa"/>
          </w:tcPr>
          <w:p w:rsidR="00AC0610" w:rsidRPr="00684B7D" w:rsidRDefault="00AC0610" w:rsidP="00AC0610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%</w:t>
            </w:r>
          </w:p>
        </w:tc>
      </w:tr>
      <w:tr w:rsidR="00AC0610" w:rsidRPr="00684B7D" w:rsidTr="00AC0610">
        <w:tc>
          <w:tcPr>
            <w:tcW w:w="675" w:type="dxa"/>
          </w:tcPr>
          <w:p w:rsidR="00AC0610" w:rsidRPr="00684B7D" w:rsidRDefault="00AC0610" w:rsidP="00AC0610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</w:tcPr>
          <w:p w:rsidR="00AC0610" w:rsidRPr="00684B7D" w:rsidRDefault="00AC0610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 xml:space="preserve">Убийство </w:t>
            </w:r>
          </w:p>
        </w:tc>
        <w:tc>
          <w:tcPr>
            <w:tcW w:w="1418" w:type="dxa"/>
          </w:tcPr>
          <w:p w:rsidR="00AC0610" w:rsidRPr="00684B7D" w:rsidRDefault="00AC0610" w:rsidP="00AC0610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AC0610" w:rsidRPr="00684B7D" w:rsidRDefault="00AC0610" w:rsidP="00AC0610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-</w:t>
            </w:r>
          </w:p>
        </w:tc>
        <w:tc>
          <w:tcPr>
            <w:tcW w:w="1263" w:type="dxa"/>
          </w:tcPr>
          <w:p w:rsidR="00AC0610" w:rsidRPr="00684B7D" w:rsidRDefault="00AC0610" w:rsidP="00AC0610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-</w:t>
            </w:r>
          </w:p>
        </w:tc>
      </w:tr>
      <w:tr w:rsidR="00AC0610" w:rsidRPr="00684B7D" w:rsidTr="00AC0610">
        <w:tc>
          <w:tcPr>
            <w:tcW w:w="675" w:type="dxa"/>
          </w:tcPr>
          <w:p w:rsidR="00AC0610" w:rsidRPr="00684B7D" w:rsidRDefault="00AC0610" w:rsidP="00AC0610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</w:tcPr>
          <w:p w:rsidR="00AC0610" w:rsidRPr="00684B7D" w:rsidRDefault="00AC0610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 xml:space="preserve">ПВЗ </w:t>
            </w:r>
          </w:p>
        </w:tc>
        <w:tc>
          <w:tcPr>
            <w:tcW w:w="1418" w:type="dxa"/>
          </w:tcPr>
          <w:p w:rsidR="00AC0610" w:rsidRPr="00684B7D" w:rsidRDefault="00AC0610" w:rsidP="00AC0610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AC0610" w:rsidRPr="00684B7D" w:rsidRDefault="00AC0610" w:rsidP="00AC0610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1</w:t>
            </w:r>
          </w:p>
        </w:tc>
        <w:tc>
          <w:tcPr>
            <w:tcW w:w="1263" w:type="dxa"/>
          </w:tcPr>
          <w:p w:rsidR="00AC0610" w:rsidRPr="00684B7D" w:rsidRDefault="00AC0610" w:rsidP="00AC0610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+100</w:t>
            </w:r>
          </w:p>
        </w:tc>
      </w:tr>
      <w:tr w:rsidR="00AC0610" w:rsidRPr="00684B7D" w:rsidTr="00AC0610">
        <w:tc>
          <w:tcPr>
            <w:tcW w:w="675" w:type="dxa"/>
          </w:tcPr>
          <w:p w:rsidR="00AC0610" w:rsidRPr="00684B7D" w:rsidRDefault="00AC0610" w:rsidP="00AC0610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</w:tcPr>
          <w:p w:rsidR="00AC0610" w:rsidRPr="00684B7D" w:rsidRDefault="00AC0610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 xml:space="preserve">Кражи чужого имущества </w:t>
            </w:r>
          </w:p>
        </w:tc>
        <w:tc>
          <w:tcPr>
            <w:tcW w:w="1418" w:type="dxa"/>
          </w:tcPr>
          <w:p w:rsidR="00AC0610" w:rsidRPr="00684B7D" w:rsidRDefault="00AC0610" w:rsidP="00AC0610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25</w:t>
            </w:r>
          </w:p>
        </w:tc>
        <w:tc>
          <w:tcPr>
            <w:tcW w:w="1417" w:type="dxa"/>
          </w:tcPr>
          <w:p w:rsidR="00AC0610" w:rsidRPr="00684B7D" w:rsidRDefault="00AC0610" w:rsidP="00AC0610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27</w:t>
            </w:r>
          </w:p>
        </w:tc>
        <w:tc>
          <w:tcPr>
            <w:tcW w:w="1263" w:type="dxa"/>
          </w:tcPr>
          <w:p w:rsidR="00AC0610" w:rsidRPr="00684B7D" w:rsidRDefault="00AC0610" w:rsidP="00AC0610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+8</w:t>
            </w:r>
          </w:p>
        </w:tc>
      </w:tr>
      <w:tr w:rsidR="00AC0610" w:rsidRPr="00684B7D" w:rsidTr="00AC0610">
        <w:tc>
          <w:tcPr>
            <w:tcW w:w="675" w:type="dxa"/>
          </w:tcPr>
          <w:p w:rsidR="00AC0610" w:rsidRPr="00684B7D" w:rsidRDefault="00AC0610" w:rsidP="00AC0610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</w:tcPr>
          <w:p w:rsidR="00AC0610" w:rsidRPr="00684B7D" w:rsidRDefault="00AC0610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 xml:space="preserve">В т.ч. кражи АМТ </w:t>
            </w:r>
          </w:p>
        </w:tc>
        <w:tc>
          <w:tcPr>
            <w:tcW w:w="1418" w:type="dxa"/>
          </w:tcPr>
          <w:p w:rsidR="00AC0610" w:rsidRPr="00684B7D" w:rsidRDefault="00AC0610" w:rsidP="00AC0610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AC0610" w:rsidRPr="00684B7D" w:rsidRDefault="00AC0610" w:rsidP="00AC0610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1</w:t>
            </w:r>
          </w:p>
        </w:tc>
        <w:tc>
          <w:tcPr>
            <w:tcW w:w="1263" w:type="dxa"/>
          </w:tcPr>
          <w:p w:rsidR="00AC0610" w:rsidRPr="00684B7D" w:rsidRDefault="00AC0610" w:rsidP="00AC0610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-100</w:t>
            </w:r>
          </w:p>
        </w:tc>
      </w:tr>
      <w:tr w:rsidR="00AC0610" w:rsidRPr="00684B7D" w:rsidTr="00AC0610">
        <w:tc>
          <w:tcPr>
            <w:tcW w:w="675" w:type="dxa"/>
          </w:tcPr>
          <w:p w:rsidR="00AC0610" w:rsidRPr="00684B7D" w:rsidRDefault="00AC0610" w:rsidP="00AC0610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</w:tcPr>
          <w:p w:rsidR="00AC0610" w:rsidRPr="00684B7D" w:rsidRDefault="00AC0610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 xml:space="preserve">Кражи из квартир </w:t>
            </w:r>
          </w:p>
        </w:tc>
        <w:tc>
          <w:tcPr>
            <w:tcW w:w="1418" w:type="dxa"/>
          </w:tcPr>
          <w:p w:rsidR="00AC0610" w:rsidRPr="00684B7D" w:rsidRDefault="00AC0610" w:rsidP="00AC0610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AC0610" w:rsidRPr="00684B7D" w:rsidRDefault="00AC0610" w:rsidP="00AC0610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-</w:t>
            </w:r>
          </w:p>
        </w:tc>
        <w:tc>
          <w:tcPr>
            <w:tcW w:w="1263" w:type="dxa"/>
          </w:tcPr>
          <w:p w:rsidR="00AC0610" w:rsidRPr="00684B7D" w:rsidRDefault="00AC0610" w:rsidP="00AC0610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-</w:t>
            </w:r>
          </w:p>
        </w:tc>
      </w:tr>
      <w:tr w:rsidR="00AC0610" w:rsidRPr="00684B7D" w:rsidTr="00AC0610">
        <w:tc>
          <w:tcPr>
            <w:tcW w:w="675" w:type="dxa"/>
          </w:tcPr>
          <w:p w:rsidR="00AC0610" w:rsidRPr="00684B7D" w:rsidRDefault="00AC0610" w:rsidP="00AC0610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</w:tcPr>
          <w:p w:rsidR="00AC0610" w:rsidRPr="00684B7D" w:rsidRDefault="00AC0610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Разбои</w:t>
            </w:r>
          </w:p>
        </w:tc>
        <w:tc>
          <w:tcPr>
            <w:tcW w:w="1418" w:type="dxa"/>
          </w:tcPr>
          <w:p w:rsidR="00AC0610" w:rsidRPr="00684B7D" w:rsidRDefault="00AC0610" w:rsidP="00AC0610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AC0610" w:rsidRPr="00684B7D" w:rsidRDefault="00AC0610" w:rsidP="00AC0610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-</w:t>
            </w:r>
          </w:p>
        </w:tc>
        <w:tc>
          <w:tcPr>
            <w:tcW w:w="1263" w:type="dxa"/>
          </w:tcPr>
          <w:p w:rsidR="00AC0610" w:rsidRPr="00684B7D" w:rsidRDefault="00AC0610" w:rsidP="00AC0610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-100</w:t>
            </w:r>
          </w:p>
        </w:tc>
      </w:tr>
      <w:tr w:rsidR="00AC0610" w:rsidRPr="00684B7D" w:rsidTr="00AC0610">
        <w:tc>
          <w:tcPr>
            <w:tcW w:w="675" w:type="dxa"/>
          </w:tcPr>
          <w:p w:rsidR="00AC0610" w:rsidRPr="00684B7D" w:rsidRDefault="00AC0610" w:rsidP="00AC0610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</w:tcPr>
          <w:p w:rsidR="00AC0610" w:rsidRPr="00684B7D" w:rsidRDefault="00AC0610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Грабежи</w:t>
            </w:r>
          </w:p>
        </w:tc>
        <w:tc>
          <w:tcPr>
            <w:tcW w:w="1418" w:type="dxa"/>
          </w:tcPr>
          <w:p w:rsidR="00AC0610" w:rsidRPr="00684B7D" w:rsidRDefault="00AC0610" w:rsidP="00AC0610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AC0610" w:rsidRPr="00684B7D" w:rsidRDefault="00AC0610" w:rsidP="00AC0610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-</w:t>
            </w:r>
          </w:p>
        </w:tc>
        <w:tc>
          <w:tcPr>
            <w:tcW w:w="1263" w:type="dxa"/>
          </w:tcPr>
          <w:p w:rsidR="00AC0610" w:rsidRPr="00684B7D" w:rsidRDefault="00AC0610" w:rsidP="00AC0610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-100</w:t>
            </w:r>
          </w:p>
        </w:tc>
      </w:tr>
      <w:tr w:rsidR="00AC0610" w:rsidRPr="00684B7D" w:rsidTr="00AC0610">
        <w:tc>
          <w:tcPr>
            <w:tcW w:w="675" w:type="dxa"/>
          </w:tcPr>
          <w:p w:rsidR="00AC0610" w:rsidRPr="00684B7D" w:rsidRDefault="00AC0610" w:rsidP="00AC0610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8.</w:t>
            </w:r>
          </w:p>
        </w:tc>
        <w:tc>
          <w:tcPr>
            <w:tcW w:w="5245" w:type="dxa"/>
          </w:tcPr>
          <w:p w:rsidR="00AC0610" w:rsidRPr="00684B7D" w:rsidRDefault="00AC0610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 xml:space="preserve">Преступления, связанные с наркотиками </w:t>
            </w:r>
          </w:p>
        </w:tc>
        <w:tc>
          <w:tcPr>
            <w:tcW w:w="1418" w:type="dxa"/>
          </w:tcPr>
          <w:p w:rsidR="00AC0610" w:rsidRPr="00684B7D" w:rsidRDefault="00AC0610" w:rsidP="00AC0610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AC0610" w:rsidRPr="00684B7D" w:rsidRDefault="00AC0610" w:rsidP="00AC0610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-</w:t>
            </w:r>
          </w:p>
        </w:tc>
        <w:tc>
          <w:tcPr>
            <w:tcW w:w="1263" w:type="dxa"/>
          </w:tcPr>
          <w:p w:rsidR="00AC0610" w:rsidRPr="00684B7D" w:rsidRDefault="00AC0610" w:rsidP="00AC0610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-</w:t>
            </w:r>
          </w:p>
        </w:tc>
      </w:tr>
      <w:tr w:rsidR="00AC0610" w:rsidRPr="00684B7D" w:rsidTr="00AC0610">
        <w:tc>
          <w:tcPr>
            <w:tcW w:w="675" w:type="dxa"/>
          </w:tcPr>
          <w:p w:rsidR="00AC0610" w:rsidRPr="00684B7D" w:rsidRDefault="00AC0610" w:rsidP="00AC0610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9.</w:t>
            </w:r>
          </w:p>
        </w:tc>
        <w:tc>
          <w:tcPr>
            <w:tcW w:w="5245" w:type="dxa"/>
          </w:tcPr>
          <w:p w:rsidR="00AC0610" w:rsidRPr="00684B7D" w:rsidRDefault="00AC0610" w:rsidP="00AC0610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Изнасилования</w:t>
            </w:r>
          </w:p>
        </w:tc>
        <w:tc>
          <w:tcPr>
            <w:tcW w:w="1418" w:type="dxa"/>
          </w:tcPr>
          <w:p w:rsidR="00AC0610" w:rsidRPr="00684B7D" w:rsidRDefault="00AC0610" w:rsidP="00AC0610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AC0610" w:rsidRPr="00684B7D" w:rsidRDefault="00AC0610" w:rsidP="00AC0610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-</w:t>
            </w:r>
          </w:p>
        </w:tc>
        <w:tc>
          <w:tcPr>
            <w:tcW w:w="1263" w:type="dxa"/>
          </w:tcPr>
          <w:p w:rsidR="00AC0610" w:rsidRPr="00684B7D" w:rsidRDefault="00AC0610" w:rsidP="00AC0610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-</w:t>
            </w:r>
          </w:p>
        </w:tc>
      </w:tr>
      <w:tr w:rsidR="00AC0610" w:rsidRPr="00684B7D" w:rsidTr="00AC0610">
        <w:tc>
          <w:tcPr>
            <w:tcW w:w="675" w:type="dxa"/>
          </w:tcPr>
          <w:p w:rsidR="00AC0610" w:rsidRPr="00684B7D" w:rsidRDefault="00AC0610" w:rsidP="00AC0610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10.</w:t>
            </w:r>
          </w:p>
        </w:tc>
        <w:tc>
          <w:tcPr>
            <w:tcW w:w="5245" w:type="dxa"/>
          </w:tcPr>
          <w:p w:rsidR="00AC0610" w:rsidRPr="00684B7D" w:rsidRDefault="00AC0610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 xml:space="preserve">Угон АМТ </w:t>
            </w:r>
          </w:p>
        </w:tc>
        <w:tc>
          <w:tcPr>
            <w:tcW w:w="1418" w:type="dxa"/>
          </w:tcPr>
          <w:p w:rsidR="00AC0610" w:rsidRPr="00684B7D" w:rsidRDefault="00AC0610" w:rsidP="00AC0610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AC0610" w:rsidRPr="00684B7D" w:rsidRDefault="00AC0610" w:rsidP="00AC0610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-</w:t>
            </w:r>
          </w:p>
        </w:tc>
        <w:tc>
          <w:tcPr>
            <w:tcW w:w="1263" w:type="dxa"/>
          </w:tcPr>
          <w:p w:rsidR="00AC0610" w:rsidRPr="00684B7D" w:rsidRDefault="00AC0610" w:rsidP="00AC0610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-100</w:t>
            </w:r>
          </w:p>
        </w:tc>
      </w:tr>
      <w:tr w:rsidR="00AC0610" w:rsidRPr="00684B7D" w:rsidTr="00AC0610">
        <w:tc>
          <w:tcPr>
            <w:tcW w:w="675" w:type="dxa"/>
          </w:tcPr>
          <w:p w:rsidR="00AC0610" w:rsidRPr="00684B7D" w:rsidRDefault="00AC0610" w:rsidP="00AC0610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11.</w:t>
            </w:r>
          </w:p>
        </w:tc>
        <w:tc>
          <w:tcPr>
            <w:tcW w:w="5245" w:type="dxa"/>
          </w:tcPr>
          <w:p w:rsidR="00AC0610" w:rsidRPr="00684B7D" w:rsidRDefault="00A74BC1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Статья 150 УК РФ</w:t>
            </w:r>
          </w:p>
        </w:tc>
        <w:tc>
          <w:tcPr>
            <w:tcW w:w="1418" w:type="dxa"/>
          </w:tcPr>
          <w:p w:rsidR="00AC0610" w:rsidRPr="00684B7D" w:rsidRDefault="00A74BC1" w:rsidP="00AC0610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AC0610" w:rsidRPr="00684B7D" w:rsidRDefault="00A74BC1" w:rsidP="00AC0610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-</w:t>
            </w:r>
          </w:p>
        </w:tc>
        <w:tc>
          <w:tcPr>
            <w:tcW w:w="1263" w:type="dxa"/>
          </w:tcPr>
          <w:p w:rsidR="00AC0610" w:rsidRPr="00684B7D" w:rsidRDefault="00A74BC1" w:rsidP="00AC0610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-</w:t>
            </w:r>
          </w:p>
        </w:tc>
      </w:tr>
    </w:tbl>
    <w:p w:rsidR="00C548DD" w:rsidRDefault="002C0CEA" w:rsidP="007C34CC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C0CEA" w:rsidRDefault="00293A55" w:rsidP="007C34CC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Лицами, ранее совершавшими преступлениями было совершено 467 преступлений из 737 оконченных (АППГ – 560 из 755 оконченных), удельный вес данных преступлений составил 63,4 % (АППГ – 74,2). Средне краевой показатель 66%.</w:t>
      </w:r>
    </w:p>
    <w:p w:rsidR="00293A55" w:rsidRDefault="00293A55" w:rsidP="007C34CC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Лицам, раннее совершавшими преступления совершены следующие преступления: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504"/>
        <w:gridCol w:w="2504"/>
        <w:gridCol w:w="2505"/>
        <w:gridCol w:w="2505"/>
      </w:tblGrid>
      <w:tr w:rsidR="00293A55" w:rsidRPr="00684B7D" w:rsidTr="00293A55">
        <w:trPr>
          <w:trHeight w:val="427"/>
        </w:trPr>
        <w:tc>
          <w:tcPr>
            <w:tcW w:w="2504" w:type="dxa"/>
            <w:vMerge w:val="restart"/>
          </w:tcPr>
          <w:p w:rsidR="00293A55" w:rsidRPr="00684B7D" w:rsidRDefault="00293A55" w:rsidP="00293A55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Всего совершено лицами, ранее совершавшими преступления, из них:</w:t>
            </w:r>
          </w:p>
        </w:tc>
        <w:tc>
          <w:tcPr>
            <w:tcW w:w="2504" w:type="dxa"/>
          </w:tcPr>
          <w:p w:rsidR="00293A55" w:rsidRPr="00684B7D" w:rsidRDefault="00293A55" w:rsidP="00293A55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2019</w:t>
            </w:r>
          </w:p>
        </w:tc>
        <w:tc>
          <w:tcPr>
            <w:tcW w:w="2505" w:type="dxa"/>
          </w:tcPr>
          <w:p w:rsidR="00293A55" w:rsidRPr="00684B7D" w:rsidRDefault="00293A55" w:rsidP="00293A55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2020</w:t>
            </w:r>
          </w:p>
        </w:tc>
        <w:tc>
          <w:tcPr>
            <w:tcW w:w="2505" w:type="dxa"/>
          </w:tcPr>
          <w:p w:rsidR="00293A55" w:rsidRPr="00684B7D" w:rsidRDefault="00293A55" w:rsidP="00293A55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% +/-</w:t>
            </w:r>
          </w:p>
        </w:tc>
      </w:tr>
      <w:tr w:rsidR="00293A55" w:rsidRPr="00684B7D" w:rsidTr="00293A55">
        <w:tc>
          <w:tcPr>
            <w:tcW w:w="2504" w:type="dxa"/>
            <w:vMerge/>
          </w:tcPr>
          <w:p w:rsidR="00293A55" w:rsidRPr="00684B7D" w:rsidRDefault="00293A55" w:rsidP="00293A55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4" w:type="dxa"/>
          </w:tcPr>
          <w:p w:rsidR="00293A55" w:rsidRPr="00684B7D" w:rsidRDefault="00293A55" w:rsidP="00293A55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560</w:t>
            </w:r>
          </w:p>
        </w:tc>
        <w:tc>
          <w:tcPr>
            <w:tcW w:w="2505" w:type="dxa"/>
          </w:tcPr>
          <w:p w:rsidR="00293A55" w:rsidRPr="00684B7D" w:rsidRDefault="00293A55" w:rsidP="00293A55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467</w:t>
            </w:r>
          </w:p>
        </w:tc>
        <w:tc>
          <w:tcPr>
            <w:tcW w:w="2505" w:type="dxa"/>
          </w:tcPr>
          <w:p w:rsidR="00293A55" w:rsidRPr="00684B7D" w:rsidRDefault="00293A55" w:rsidP="00293A55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-16,6 %</w:t>
            </w:r>
          </w:p>
        </w:tc>
      </w:tr>
      <w:tr w:rsidR="00293A55" w:rsidRPr="00684B7D" w:rsidTr="00293A55">
        <w:tc>
          <w:tcPr>
            <w:tcW w:w="2504" w:type="dxa"/>
          </w:tcPr>
          <w:p w:rsidR="00293A55" w:rsidRPr="00684B7D" w:rsidRDefault="00514E7C" w:rsidP="00293A55">
            <w:pPr>
              <w:pStyle w:val="2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 xml:space="preserve">Совершено тяжких преступлений </w:t>
            </w:r>
          </w:p>
        </w:tc>
        <w:tc>
          <w:tcPr>
            <w:tcW w:w="2504" w:type="dxa"/>
          </w:tcPr>
          <w:p w:rsidR="00293A55" w:rsidRPr="00684B7D" w:rsidRDefault="00514E7C" w:rsidP="00293A55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139</w:t>
            </w:r>
          </w:p>
        </w:tc>
        <w:tc>
          <w:tcPr>
            <w:tcW w:w="2505" w:type="dxa"/>
          </w:tcPr>
          <w:p w:rsidR="00293A55" w:rsidRPr="00684B7D" w:rsidRDefault="00514E7C" w:rsidP="00293A55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111</w:t>
            </w:r>
          </w:p>
        </w:tc>
        <w:tc>
          <w:tcPr>
            <w:tcW w:w="2505" w:type="dxa"/>
          </w:tcPr>
          <w:p w:rsidR="00293A55" w:rsidRPr="00684B7D" w:rsidRDefault="00514E7C" w:rsidP="00293A55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-20,1 %</w:t>
            </w:r>
          </w:p>
        </w:tc>
      </w:tr>
      <w:tr w:rsidR="00293A55" w:rsidRPr="00684B7D" w:rsidTr="00293A55">
        <w:tc>
          <w:tcPr>
            <w:tcW w:w="2504" w:type="dxa"/>
          </w:tcPr>
          <w:p w:rsidR="00293A55" w:rsidRPr="00684B7D" w:rsidRDefault="00514E7C" w:rsidP="00293A55">
            <w:pPr>
              <w:pStyle w:val="2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 xml:space="preserve">Совершено особо тяжких преступлений </w:t>
            </w:r>
          </w:p>
        </w:tc>
        <w:tc>
          <w:tcPr>
            <w:tcW w:w="2504" w:type="dxa"/>
          </w:tcPr>
          <w:p w:rsidR="00293A55" w:rsidRPr="00684B7D" w:rsidRDefault="00514E7C" w:rsidP="00293A55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16</w:t>
            </w:r>
          </w:p>
        </w:tc>
        <w:tc>
          <w:tcPr>
            <w:tcW w:w="2505" w:type="dxa"/>
          </w:tcPr>
          <w:p w:rsidR="00293A55" w:rsidRPr="00684B7D" w:rsidRDefault="00514E7C" w:rsidP="00293A55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20</w:t>
            </w:r>
          </w:p>
        </w:tc>
        <w:tc>
          <w:tcPr>
            <w:tcW w:w="2505" w:type="dxa"/>
          </w:tcPr>
          <w:p w:rsidR="00293A55" w:rsidRPr="00684B7D" w:rsidRDefault="00514E7C" w:rsidP="00293A55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+25%</w:t>
            </w:r>
          </w:p>
        </w:tc>
      </w:tr>
      <w:tr w:rsidR="00293A55" w:rsidRPr="00684B7D" w:rsidTr="00293A55">
        <w:tc>
          <w:tcPr>
            <w:tcW w:w="2504" w:type="dxa"/>
          </w:tcPr>
          <w:p w:rsidR="00293A55" w:rsidRPr="00684B7D" w:rsidRDefault="00514E7C" w:rsidP="00293A55">
            <w:pPr>
              <w:pStyle w:val="2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 xml:space="preserve">В состоянии алкогольного опьянения </w:t>
            </w:r>
          </w:p>
        </w:tc>
        <w:tc>
          <w:tcPr>
            <w:tcW w:w="2504" w:type="dxa"/>
          </w:tcPr>
          <w:p w:rsidR="00293A55" w:rsidRPr="00684B7D" w:rsidRDefault="00514E7C" w:rsidP="00293A55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217</w:t>
            </w:r>
          </w:p>
        </w:tc>
        <w:tc>
          <w:tcPr>
            <w:tcW w:w="2505" w:type="dxa"/>
          </w:tcPr>
          <w:p w:rsidR="00293A55" w:rsidRPr="00684B7D" w:rsidRDefault="00514E7C" w:rsidP="00293A55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194</w:t>
            </w:r>
          </w:p>
        </w:tc>
        <w:tc>
          <w:tcPr>
            <w:tcW w:w="2505" w:type="dxa"/>
          </w:tcPr>
          <w:p w:rsidR="00293A55" w:rsidRPr="00684B7D" w:rsidRDefault="00514E7C" w:rsidP="00293A55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-11,8 %</w:t>
            </w:r>
          </w:p>
        </w:tc>
      </w:tr>
      <w:tr w:rsidR="00293A55" w:rsidRPr="00684B7D" w:rsidTr="00293A55">
        <w:tc>
          <w:tcPr>
            <w:tcW w:w="2504" w:type="dxa"/>
          </w:tcPr>
          <w:p w:rsidR="00293A55" w:rsidRPr="00684B7D" w:rsidRDefault="00514E7C" w:rsidP="00293A55">
            <w:pPr>
              <w:pStyle w:val="2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 xml:space="preserve">Не имеющих постоянного источника дохода </w:t>
            </w:r>
          </w:p>
        </w:tc>
        <w:tc>
          <w:tcPr>
            <w:tcW w:w="2504" w:type="dxa"/>
          </w:tcPr>
          <w:p w:rsidR="00293A55" w:rsidRPr="00684B7D" w:rsidRDefault="00514E7C" w:rsidP="00293A55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350</w:t>
            </w:r>
          </w:p>
        </w:tc>
        <w:tc>
          <w:tcPr>
            <w:tcW w:w="2505" w:type="dxa"/>
          </w:tcPr>
          <w:p w:rsidR="00293A55" w:rsidRPr="00684B7D" w:rsidRDefault="00514E7C" w:rsidP="00293A55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290</w:t>
            </w:r>
          </w:p>
        </w:tc>
        <w:tc>
          <w:tcPr>
            <w:tcW w:w="2505" w:type="dxa"/>
          </w:tcPr>
          <w:p w:rsidR="00293A55" w:rsidRPr="00684B7D" w:rsidRDefault="00514E7C" w:rsidP="00293A55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-17,1</w:t>
            </w:r>
          </w:p>
        </w:tc>
      </w:tr>
      <w:tr w:rsidR="00293A55" w:rsidRPr="00684B7D" w:rsidTr="00293A55">
        <w:tc>
          <w:tcPr>
            <w:tcW w:w="2504" w:type="dxa"/>
          </w:tcPr>
          <w:p w:rsidR="00293A55" w:rsidRPr="00684B7D" w:rsidRDefault="00514E7C" w:rsidP="00293A55">
            <w:pPr>
              <w:pStyle w:val="2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 xml:space="preserve">В период условного осуждения </w:t>
            </w:r>
          </w:p>
        </w:tc>
        <w:tc>
          <w:tcPr>
            <w:tcW w:w="2504" w:type="dxa"/>
          </w:tcPr>
          <w:p w:rsidR="00293A55" w:rsidRPr="00684B7D" w:rsidRDefault="00514E7C" w:rsidP="00293A55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87</w:t>
            </w:r>
          </w:p>
        </w:tc>
        <w:tc>
          <w:tcPr>
            <w:tcW w:w="2505" w:type="dxa"/>
          </w:tcPr>
          <w:p w:rsidR="00293A55" w:rsidRPr="00684B7D" w:rsidRDefault="00514E7C" w:rsidP="00293A55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58</w:t>
            </w:r>
          </w:p>
        </w:tc>
        <w:tc>
          <w:tcPr>
            <w:tcW w:w="2505" w:type="dxa"/>
          </w:tcPr>
          <w:p w:rsidR="00293A55" w:rsidRPr="00684B7D" w:rsidRDefault="00514E7C" w:rsidP="00293A55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-33,3%</w:t>
            </w:r>
          </w:p>
        </w:tc>
      </w:tr>
      <w:tr w:rsidR="00293A55" w:rsidRPr="00684B7D" w:rsidTr="00293A55">
        <w:tc>
          <w:tcPr>
            <w:tcW w:w="2504" w:type="dxa"/>
          </w:tcPr>
          <w:p w:rsidR="00293A55" w:rsidRPr="00684B7D" w:rsidRDefault="00514E7C" w:rsidP="00293A55">
            <w:pPr>
              <w:pStyle w:val="2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 xml:space="preserve">В период исправительных работ </w:t>
            </w:r>
          </w:p>
        </w:tc>
        <w:tc>
          <w:tcPr>
            <w:tcW w:w="2504" w:type="dxa"/>
          </w:tcPr>
          <w:p w:rsidR="00293A55" w:rsidRPr="00684B7D" w:rsidRDefault="00514E7C" w:rsidP="00293A55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5</w:t>
            </w:r>
          </w:p>
        </w:tc>
        <w:tc>
          <w:tcPr>
            <w:tcW w:w="2505" w:type="dxa"/>
          </w:tcPr>
          <w:p w:rsidR="00293A55" w:rsidRPr="00684B7D" w:rsidRDefault="00514E7C" w:rsidP="00293A55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6</w:t>
            </w:r>
          </w:p>
        </w:tc>
        <w:tc>
          <w:tcPr>
            <w:tcW w:w="2505" w:type="dxa"/>
          </w:tcPr>
          <w:p w:rsidR="00293A55" w:rsidRPr="00684B7D" w:rsidRDefault="00514E7C" w:rsidP="00293A55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+20%</w:t>
            </w:r>
          </w:p>
        </w:tc>
      </w:tr>
      <w:tr w:rsidR="00293A55" w:rsidRPr="00684B7D" w:rsidTr="00293A55">
        <w:tc>
          <w:tcPr>
            <w:tcW w:w="2504" w:type="dxa"/>
          </w:tcPr>
          <w:p w:rsidR="00293A55" w:rsidRPr="00684B7D" w:rsidRDefault="00514E7C" w:rsidP="00293A55">
            <w:pPr>
              <w:pStyle w:val="2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 xml:space="preserve">В период обязательных работ </w:t>
            </w:r>
          </w:p>
        </w:tc>
        <w:tc>
          <w:tcPr>
            <w:tcW w:w="2504" w:type="dxa"/>
          </w:tcPr>
          <w:p w:rsidR="00293A55" w:rsidRPr="00684B7D" w:rsidRDefault="00514E7C" w:rsidP="00293A55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5</w:t>
            </w:r>
          </w:p>
        </w:tc>
        <w:tc>
          <w:tcPr>
            <w:tcW w:w="2505" w:type="dxa"/>
          </w:tcPr>
          <w:p w:rsidR="00293A55" w:rsidRPr="00684B7D" w:rsidRDefault="00514E7C" w:rsidP="00293A55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3</w:t>
            </w:r>
          </w:p>
        </w:tc>
        <w:tc>
          <w:tcPr>
            <w:tcW w:w="2505" w:type="dxa"/>
          </w:tcPr>
          <w:p w:rsidR="00293A55" w:rsidRPr="00684B7D" w:rsidRDefault="00514E7C" w:rsidP="00293A55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-40%</w:t>
            </w:r>
          </w:p>
        </w:tc>
      </w:tr>
      <w:tr w:rsidR="00293A55" w:rsidRPr="00684B7D" w:rsidTr="00293A55">
        <w:tc>
          <w:tcPr>
            <w:tcW w:w="2504" w:type="dxa"/>
          </w:tcPr>
          <w:p w:rsidR="00293A55" w:rsidRPr="00684B7D" w:rsidRDefault="00514E7C" w:rsidP="00293A55">
            <w:pPr>
              <w:pStyle w:val="2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 xml:space="preserve">Лицо состояло на </w:t>
            </w:r>
            <w:r w:rsidRPr="00684B7D">
              <w:rPr>
                <w:rFonts w:ascii="Times New Roman" w:hAnsi="Times New Roman"/>
              </w:rPr>
              <w:lastRenderedPageBreak/>
              <w:t>учете</w:t>
            </w:r>
          </w:p>
        </w:tc>
        <w:tc>
          <w:tcPr>
            <w:tcW w:w="2504" w:type="dxa"/>
          </w:tcPr>
          <w:p w:rsidR="00293A55" w:rsidRPr="00684B7D" w:rsidRDefault="00514E7C" w:rsidP="00293A55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lastRenderedPageBreak/>
              <w:t>101</w:t>
            </w:r>
          </w:p>
        </w:tc>
        <w:tc>
          <w:tcPr>
            <w:tcW w:w="2505" w:type="dxa"/>
          </w:tcPr>
          <w:p w:rsidR="00293A55" w:rsidRPr="00684B7D" w:rsidRDefault="00514E7C" w:rsidP="00293A55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55</w:t>
            </w:r>
          </w:p>
        </w:tc>
        <w:tc>
          <w:tcPr>
            <w:tcW w:w="2505" w:type="dxa"/>
          </w:tcPr>
          <w:p w:rsidR="00293A55" w:rsidRPr="00684B7D" w:rsidRDefault="00514E7C" w:rsidP="00293A55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-45,5 %</w:t>
            </w:r>
          </w:p>
        </w:tc>
      </w:tr>
    </w:tbl>
    <w:p w:rsidR="00293A55" w:rsidRDefault="00514E7C" w:rsidP="007C34CC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Увеличение наблюдается среди лиц:</w:t>
      </w:r>
    </w:p>
    <w:p w:rsidR="00514E7C" w:rsidRDefault="00514E7C" w:rsidP="007C34CC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совершавшие особо тяжкие преступления – +25%;</w:t>
      </w:r>
    </w:p>
    <w:p w:rsidR="00514E7C" w:rsidRDefault="00514E7C" w:rsidP="007C34CC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период исправительных работ – +20;</w:t>
      </w:r>
    </w:p>
    <w:p w:rsidR="00514E7C" w:rsidRDefault="00514E7C" w:rsidP="007C34CC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Лицами, ранее судимыми совершено 239 преступления, что ниже аналогичного периода прошлого года на 65 или</w:t>
      </w:r>
      <w:r w:rsidR="005F3729">
        <w:rPr>
          <w:rFonts w:ascii="Times New Roman" w:hAnsi="Times New Roman"/>
          <w:sz w:val="28"/>
          <w:szCs w:val="28"/>
        </w:rPr>
        <w:t xml:space="preserve"> 21,4 % (</w:t>
      </w:r>
      <w:r w:rsidR="00685EA2">
        <w:rPr>
          <w:rFonts w:ascii="Times New Roman" w:hAnsi="Times New Roman"/>
          <w:sz w:val="28"/>
          <w:szCs w:val="28"/>
        </w:rPr>
        <w:t>АППГ - 304</w:t>
      </w:r>
      <w:r w:rsidR="005F3729">
        <w:rPr>
          <w:rFonts w:ascii="Times New Roman" w:hAnsi="Times New Roman"/>
          <w:sz w:val="28"/>
          <w:szCs w:val="28"/>
        </w:rPr>
        <w:t>)</w:t>
      </w:r>
      <w:r w:rsidR="00685EA2">
        <w:rPr>
          <w:rFonts w:ascii="Times New Roman" w:hAnsi="Times New Roman"/>
          <w:sz w:val="28"/>
          <w:szCs w:val="28"/>
        </w:rPr>
        <w:t>.  Удельный вес данных преступлений составил 51,2 % (АППГ 54,3 %).</w:t>
      </w:r>
    </w:p>
    <w:p w:rsidR="00685EA2" w:rsidRDefault="00685EA2" w:rsidP="007C34CC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Притупленность в нетрезвом состоянии:</w:t>
      </w:r>
    </w:p>
    <w:p w:rsidR="00685EA2" w:rsidRDefault="00685EA2" w:rsidP="007C34CC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12 месяц 2020 года лицами в состоянии алкогольного опьянения было совершено 299 преступлений из 737 оконченных производством дел (АППГ – 304 из 755), снижение составило на 5 преступлений или 1,6 %.</w:t>
      </w:r>
    </w:p>
    <w:p w:rsidR="00685EA2" w:rsidRDefault="00685EA2" w:rsidP="007C34CC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Незначительно увеличился удельный вес преступлений, совершаемых в состоянии алкогольного опьянения с 40,3 % в 2019 году до 40,6 %</w:t>
      </w:r>
      <w:r w:rsidR="00E765B8">
        <w:rPr>
          <w:rFonts w:ascii="Times New Roman" w:hAnsi="Times New Roman"/>
          <w:sz w:val="28"/>
          <w:szCs w:val="28"/>
        </w:rPr>
        <w:t xml:space="preserve"> в 2020 году – увеличение составляет – 0,3 %. Средней краевой показатель 48,9 %.</w:t>
      </w:r>
    </w:p>
    <w:p w:rsidR="00E765B8" w:rsidRDefault="00E765B8" w:rsidP="007C34CC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Лицам в нетрезвом состоянии совершено: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44"/>
        <w:gridCol w:w="993"/>
        <w:gridCol w:w="850"/>
        <w:gridCol w:w="851"/>
        <w:gridCol w:w="992"/>
        <w:gridCol w:w="850"/>
        <w:gridCol w:w="838"/>
      </w:tblGrid>
      <w:tr w:rsidR="00E765B8" w:rsidRPr="00684B7D" w:rsidTr="00E765B8">
        <w:tc>
          <w:tcPr>
            <w:tcW w:w="4644" w:type="dxa"/>
            <w:vMerge w:val="restart"/>
          </w:tcPr>
          <w:p w:rsidR="00E765B8" w:rsidRPr="00684B7D" w:rsidRDefault="00E765B8" w:rsidP="00E765B8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E765B8" w:rsidRPr="00684B7D" w:rsidRDefault="00E765B8" w:rsidP="00E765B8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Окончено</w:t>
            </w:r>
          </w:p>
        </w:tc>
        <w:tc>
          <w:tcPr>
            <w:tcW w:w="1843" w:type="dxa"/>
            <w:gridSpan w:val="2"/>
          </w:tcPr>
          <w:p w:rsidR="00E765B8" w:rsidRPr="00684B7D" w:rsidRDefault="00E765B8" w:rsidP="00E765B8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Из них совершено в а/о</w:t>
            </w:r>
          </w:p>
        </w:tc>
        <w:tc>
          <w:tcPr>
            <w:tcW w:w="1688" w:type="dxa"/>
            <w:gridSpan w:val="2"/>
          </w:tcPr>
          <w:p w:rsidR="00E765B8" w:rsidRPr="00684B7D" w:rsidRDefault="00E765B8" w:rsidP="00E765B8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Удельный вес</w:t>
            </w:r>
          </w:p>
        </w:tc>
      </w:tr>
      <w:tr w:rsidR="00E765B8" w:rsidRPr="00684B7D" w:rsidTr="00E765B8">
        <w:tc>
          <w:tcPr>
            <w:tcW w:w="4644" w:type="dxa"/>
            <w:vMerge/>
          </w:tcPr>
          <w:p w:rsidR="00E765B8" w:rsidRPr="00684B7D" w:rsidRDefault="00E765B8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765B8" w:rsidRPr="00684B7D" w:rsidRDefault="00E765B8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2019</w:t>
            </w:r>
          </w:p>
        </w:tc>
        <w:tc>
          <w:tcPr>
            <w:tcW w:w="850" w:type="dxa"/>
          </w:tcPr>
          <w:p w:rsidR="00E765B8" w:rsidRPr="00684B7D" w:rsidRDefault="00E765B8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2020</w:t>
            </w:r>
          </w:p>
        </w:tc>
        <w:tc>
          <w:tcPr>
            <w:tcW w:w="851" w:type="dxa"/>
          </w:tcPr>
          <w:p w:rsidR="00E765B8" w:rsidRPr="00684B7D" w:rsidRDefault="00E765B8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2019</w:t>
            </w:r>
          </w:p>
        </w:tc>
        <w:tc>
          <w:tcPr>
            <w:tcW w:w="992" w:type="dxa"/>
          </w:tcPr>
          <w:p w:rsidR="00E765B8" w:rsidRPr="00684B7D" w:rsidRDefault="00E765B8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2020</w:t>
            </w:r>
          </w:p>
        </w:tc>
        <w:tc>
          <w:tcPr>
            <w:tcW w:w="850" w:type="dxa"/>
          </w:tcPr>
          <w:p w:rsidR="00E765B8" w:rsidRPr="00684B7D" w:rsidRDefault="00E765B8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2019</w:t>
            </w:r>
          </w:p>
        </w:tc>
        <w:tc>
          <w:tcPr>
            <w:tcW w:w="838" w:type="dxa"/>
          </w:tcPr>
          <w:p w:rsidR="00E765B8" w:rsidRPr="00684B7D" w:rsidRDefault="00E765B8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2020</w:t>
            </w:r>
          </w:p>
        </w:tc>
      </w:tr>
      <w:tr w:rsidR="00E765B8" w:rsidRPr="00684B7D" w:rsidTr="00E765B8">
        <w:tc>
          <w:tcPr>
            <w:tcW w:w="4644" w:type="dxa"/>
          </w:tcPr>
          <w:p w:rsidR="00E765B8" w:rsidRPr="00684B7D" w:rsidRDefault="00E765B8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Умышленные убийства</w:t>
            </w:r>
          </w:p>
        </w:tc>
        <w:tc>
          <w:tcPr>
            <w:tcW w:w="993" w:type="dxa"/>
          </w:tcPr>
          <w:p w:rsidR="00E765B8" w:rsidRPr="00684B7D" w:rsidRDefault="00BB3D96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E765B8" w:rsidRPr="00684B7D" w:rsidRDefault="00BB3D96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</w:tcPr>
          <w:p w:rsidR="00E765B8" w:rsidRPr="00684B7D" w:rsidRDefault="00BB3D96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E765B8" w:rsidRPr="00684B7D" w:rsidRDefault="00BB3D96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13</w:t>
            </w:r>
          </w:p>
        </w:tc>
        <w:tc>
          <w:tcPr>
            <w:tcW w:w="850" w:type="dxa"/>
          </w:tcPr>
          <w:p w:rsidR="00E765B8" w:rsidRPr="00684B7D" w:rsidRDefault="00BB3D96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87,5</w:t>
            </w:r>
          </w:p>
        </w:tc>
        <w:tc>
          <w:tcPr>
            <w:tcW w:w="838" w:type="dxa"/>
          </w:tcPr>
          <w:p w:rsidR="00E765B8" w:rsidRPr="00684B7D" w:rsidRDefault="00BB3D96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86</w:t>
            </w:r>
          </w:p>
        </w:tc>
      </w:tr>
      <w:tr w:rsidR="00E765B8" w:rsidRPr="00684B7D" w:rsidTr="00E765B8">
        <w:tc>
          <w:tcPr>
            <w:tcW w:w="4644" w:type="dxa"/>
          </w:tcPr>
          <w:p w:rsidR="00E765B8" w:rsidRPr="00684B7D" w:rsidRDefault="00BB3D96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 xml:space="preserve">ПТВЗ </w:t>
            </w:r>
          </w:p>
        </w:tc>
        <w:tc>
          <w:tcPr>
            <w:tcW w:w="993" w:type="dxa"/>
          </w:tcPr>
          <w:p w:rsidR="00E765B8" w:rsidRPr="00684B7D" w:rsidRDefault="00BB3D96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28</w:t>
            </w:r>
          </w:p>
        </w:tc>
        <w:tc>
          <w:tcPr>
            <w:tcW w:w="850" w:type="dxa"/>
          </w:tcPr>
          <w:p w:rsidR="00E765B8" w:rsidRPr="00684B7D" w:rsidRDefault="00BB3D96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24</w:t>
            </w:r>
          </w:p>
        </w:tc>
        <w:tc>
          <w:tcPr>
            <w:tcW w:w="851" w:type="dxa"/>
          </w:tcPr>
          <w:p w:rsidR="00E765B8" w:rsidRPr="00684B7D" w:rsidRDefault="00BB3D96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22</w:t>
            </w:r>
          </w:p>
        </w:tc>
        <w:tc>
          <w:tcPr>
            <w:tcW w:w="992" w:type="dxa"/>
          </w:tcPr>
          <w:p w:rsidR="00E765B8" w:rsidRPr="00684B7D" w:rsidRDefault="00BB3D96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18</w:t>
            </w:r>
          </w:p>
        </w:tc>
        <w:tc>
          <w:tcPr>
            <w:tcW w:w="850" w:type="dxa"/>
          </w:tcPr>
          <w:p w:rsidR="00E765B8" w:rsidRPr="00684B7D" w:rsidRDefault="00BB3D96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78,6</w:t>
            </w:r>
          </w:p>
        </w:tc>
        <w:tc>
          <w:tcPr>
            <w:tcW w:w="838" w:type="dxa"/>
          </w:tcPr>
          <w:p w:rsidR="00E765B8" w:rsidRPr="00684B7D" w:rsidRDefault="00BB3D96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75</w:t>
            </w:r>
          </w:p>
        </w:tc>
      </w:tr>
      <w:tr w:rsidR="00BB3D96" w:rsidRPr="00684B7D" w:rsidTr="00E765B8">
        <w:tc>
          <w:tcPr>
            <w:tcW w:w="4644" w:type="dxa"/>
          </w:tcPr>
          <w:p w:rsidR="00BB3D96" w:rsidRPr="00684B7D" w:rsidRDefault="00BB3D96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 xml:space="preserve">Кражи чужого имущества </w:t>
            </w:r>
          </w:p>
        </w:tc>
        <w:tc>
          <w:tcPr>
            <w:tcW w:w="993" w:type="dxa"/>
          </w:tcPr>
          <w:p w:rsidR="00BB3D96" w:rsidRPr="00684B7D" w:rsidRDefault="00BB3D96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239</w:t>
            </w:r>
          </w:p>
        </w:tc>
        <w:tc>
          <w:tcPr>
            <w:tcW w:w="850" w:type="dxa"/>
          </w:tcPr>
          <w:p w:rsidR="00BB3D96" w:rsidRPr="00684B7D" w:rsidRDefault="00BB3D96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182</w:t>
            </w:r>
          </w:p>
        </w:tc>
        <w:tc>
          <w:tcPr>
            <w:tcW w:w="851" w:type="dxa"/>
          </w:tcPr>
          <w:p w:rsidR="00BB3D96" w:rsidRPr="00684B7D" w:rsidRDefault="00BB3D96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BB3D96" w:rsidRPr="00684B7D" w:rsidRDefault="00BB3D96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72</w:t>
            </w:r>
          </w:p>
        </w:tc>
        <w:tc>
          <w:tcPr>
            <w:tcW w:w="850" w:type="dxa"/>
          </w:tcPr>
          <w:p w:rsidR="00BB3D96" w:rsidRPr="00684B7D" w:rsidRDefault="00BB3D96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41,8</w:t>
            </w:r>
          </w:p>
        </w:tc>
        <w:tc>
          <w:tcPr>
            <w:tcW w:w="838" w:type="dxa"/>
          </w:tcPr>
          <w:p w:rsidR="00BB3D96" w:rsidRPr="00684B7D" w:rsidRDefault="00BB3D96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39,6</w:t>
            </w:r>
          </w:p>
        </w:tc>
      </w:tr>
      <w:tr w:rsidR="00BB3D96" w:rsidRPr="00684B7D" w:rsidTr="00E765B8">
        <w:tc>
          <w:tcPr>
            <w:tcW w:w="4644" w:type="dxa"/>
          </w:tcPr>
          <w:p w:rsidR="00BB3D96" w:rsidRPr="00684B7D" w:rsidRDefault="00BB3D96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 xml:space="preserve">Грабежи </w:t>
            </w:r>
          </w:p>
        </w:tc>
        <w:tc>
          <w:tcPr>
            <w:tcW w:w="993" w:type="dxa"/>
          </w:tcPr>
          <w:p w:rsidR="00BB3D96" w:rsidRPr="00684B7D" w:rsidRDefault="00BB3D96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</w:tcPr>
          <w:p w:rsidR="00BB3D96" w:rsidRPr="00684B7D" w:rsidRDefault="00BB3D96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BB3D96" w:rsidRPr="00684B7D" w:rsidRDefault="00BB3D96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BB3D96" w:rsidRPr="00684B7D" w:rsidRDefault="00BB3D96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BB3D96" w:rsidRPr="00684B7D" w:rsidRDefault="00BB3D96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81,8</w:t>
            </w:r>
          </w:p>
        </w:tc>
        <w:tc>
          <w:tcPr>
            <w:tcW w:w="838" w:type="dxa"/>
          </w:tcPr>
          <w:p w:rsidR="00BB3D96" w:rsidRPr="00684B7D" w:rsidRDefault="00BB3D96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66,7</w:t>
            </w:r>
          </w:p>
        </w:tc>
      </w:tr>
      <w:tr w:rsidR="00BB3D96" w:rsidRPr="00684B7D" w:rsidTr="00E765B8">
        <w:tc>
          <w:tcPr>
            <w:tcW w:w="4644" w:type="dxa"/>
          </w:tcPr>
          <w:p w:rsidR="00BB3D96" w:rsidRPr="00684B7D" w:rsidRDefault="00BB3D96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 xml:space="preserve">Угон ТС </w:t>
            </w:r>
          </w:p>
        </w:tc>
        <w:tc>
          <w:tcPr>
            <w:tcW w:w="993" w:type="dxa"/>
          </w:tcPr>
          <w:p w:rsidR="00BB3D96" w:rsidRPr="00684B7D" w:rsidRDefault="00BB3D96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13</w:t>
            </w:r>
          </w:p>
        </w:tc>
        <w:tc>
          <w:tcPr>
            <w:tcW w:w="850" w:type="dxa"/>
          </w:tcPr>
          <w:p w:rsidR="00BB3D96" w:rsidRPr="00684B7D" w:rsidRDefault="00BB3D96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BB3D96" w:rsidRPr="00684B7D" w:rsidRDefault="00BB3D96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BB3D96" w:rsidRPr="00684B7D" w:rsidRDefault="00BB3D96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:rsidR="00BB3D96" w:rsidRPr="00684B7D" w:rsidRDefault="00BB3D96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69,2</w:t>
            </w:r>
          </w:p>
        </w:tc>
        <w:tc>
          <w:tcPr>
            <w:tcW w:w="838" w:type="dxa"/>
          </w:tcPr>
          <w:p w:rsidR="00BB3D96" w:rsidRPr="00684B7D" w:rsidRDefault="00BB3D96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75</w:t>
            </w:r>
          </w:p>
        </w:tc>
      </w:tr>
      <w:tr w:rsidR="00BB3D96" w:rsidRPr="00684B7D" w:rsidTr="00E765B8">
        <w:tc>
          <w:tcPr>
            <w:tcW w:w="4644" w:type="dxa"/>
          </w:tcPr>
          <w:p w:rsidR="00BB3D96" w:rsidRPr="00684B7D" w:rsidRDefault="00BB3D96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 xml:space="preserve">Разбои </w:t>
            </w:r>
          </w:p>
        </w:tc>
        <w:tc>
          <w:tcPr>
            <w:tcW w:w="993" w:type="dxa"/>
          </w:tcPr>
          <w:p w:rsidR="00BB3D96" w:rsidRPr="00684B7D" w:rsidRDefault="00BB3D96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BB3D96" w:rsidRPr="00684B7D" w:rsidRDefault="00BB3D96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BB3D96" w:rsidRPr="00684B7D" w:rsidRDefault="00BB3D96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B3D96" w:rsidRPr="00684B7D" w:rsidRDefault="00BB3D96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BB3D96" w:rsidRPr="00684B7D" w:rsidRDefault="00BB3D96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100</w:t>
            </w:r>
          </w:p>
        </w:tc>
        <w:tc>
          <w:tcPr>
            <w:tcW w:w="838" w:type="dxa"/>
          </w:tcPr>
          <w:p w:rsidR="00BB3D96" w:rsidRPr="00684B7D" w:rsidRDefault="00BB3D96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100</w:t>
            </w:r>
          </w:p>
        </w:tc>
      </w:tr>
      <w:tr w:rsidR="00BB3D96" w:rsidRPr="00684B7D" w:rsidTr="00E765B8">
        <w:tc>
          <w:tcPr>
            <w:tcW w:w="4644" w:type="dxa"/>
          </w:tcPr>
          <w:p w:rsidR="00BB3D96" w:rsidRPr="00684B7D" w:rsidRDefault="00BB3D96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 xml:space="preserve">ДТП  </w:t>
            </w:r>
          </w:p>
        </w:tc>
        <w:tc>
          <w:tcPr>
            <w:tcW w:w="993" w:type="dxa"/>
          </w:tcPr>
          <w:p w:rsidR="00BB3D96" w:rsidRPr="00684B7D" w:rsidRDefault="00BB3D96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:rsidR="00BB3D96" w:rsidRPr="00684B7D" w:rsidRDefault="00BB3D96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</w:tcPr>
          <w:p w:rsidR="00BB3D96" w:rsidRPr="00684B7D" w:rsidRDefault="00BB3D96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BB3D96" w:rsidRPr="00684B7D" w:rsidRDefault="00BB3D96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BB3D96" w:rsidRPr="00684B7D" w:rsidRDefault="00BB3D96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66,7</w:t>
            </w:r>
          </w:p>
        </w:tc>
        <w:tc>
          <w:tcPr>
            <w:tcW w:w="838" w:type="dxa"/>
          </w:tcPr>
          <w:p w:rsidR="00BB3D96" w:rsidRPr="00684B7D" w:rsidRDefault="00BB3D96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60</w:t>
            </w:r>
          </w:p>
        </w:tc>
      </w:tr>
      <w:tr w:rsidR="00BB3D96" w:rsidRPr="00684B7D" w:rsidTr="00E765B8">
        <w:tc>
          <w:tcPr>
            <w:tcW w:w="4644" w:type="dxa"/>
          </w:tcPr>
          <w:p w:rsidR="00BB3D96" w:rsidRPr="00684B7D" w:rsidRDefault="00BB3D96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 xml:space="preserve">На почве быта </w:t>
            </w:r>
          </w:p>
        </w:tc>
        <w:tc>
          <w:tcPr>
            <w:tcW w:w="993" w:type="dxa"/>
          </w:tcPr>
          <w:p w:rsidR="00BB3D96" w:rsidRPr="00684B7D" w:rsidRDefault="00BB3D96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60</w:t>
            </w:r>
          </w:p>
        </w:tc>
        <w:tc>
          <w:tcPr>
            <w:tcW w:w="850" w:type="dxa"/>
          </w:tcPr>
          <w:p w:rsidR="00BB3D96" w:rsidRPr="00684B7D" w:rsidRDefault="00BB3D96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53</w:t>
            </w:r>
          </w:p>
        </w:tc>
        <w:tc>
          <w:tcPr>
            <w:tcW w:w="851" w:type="dxa"/>
          </w:tcPr>
          <w:p w:rsidR="00BB3D96" w:rsidRPr="00684B7D" w:rsidRDefault="00BB3D96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45</w:t>
            </w:r>
          </w:p>
        </w:tc>
        <w:tc>
          <w:tcPr>
            <w:tcW w:w="992" w:type="dxa"/>
          </w:tcPr>
          <w:p w:rsidR="00BB3D96" w:rsidRPr="00684B7D" w:rsidRDefault="00BB3D96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45</w:t>
            </w:r>
          </w:p>
        </w:tc>
        <w:tc>
          <w:tcPr>
            <w:tcW w:w="850" w:type="dxa"/>
          </w:tcPr>
          <w:p w:rsidR="00BB3D96" w:rsidRPr="00684B7D" w:rsidRDefault="00BB3D96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75</w:t>
            </w:r>
          </w:p>
        </w:tc>
        <w:tc>
          <w:tcPr>
            <w:tcW w:w="838" w:type="dxa"/>
          </w:tcPr>
          <w:p w:rsidR="00BB3D96" w:rsidRPr="00684B7D" w:rsidRDefault="00BB3D96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84,9</w:t>
            </w:r>
          </w:p>
        </w:tc>
      </w:tr>
      <w:tr w:rsidR="00BB3D96" w:rsidRPr="00684B7D" w:rsidTr="00E765B8">
        <w:tc>
          <w:tcPr>
            <w:tcW w:w="4644" w:type="dxa"/>
          </w:tcPr>
          <w:p w:rsidR="00BB3D96" w:rsidRPr="00684B7D" w:rsidRDefault="00BB3D96" w:rsidP="007C34C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 xml:space="preserve">В общественных местах </w:t>
            </w:r>
          </w:p>
        </w:tc>
        <w:tc>
          <w:tcPr>
            <w:tcW w:w="993" w:type="dxa"/>
          </w:tcPr>
          <w:p w:rsidR="00BB3D96" w:rsidRPr="00684B7D" w:rsidRDefault="00BB3D96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89</w:t>
            </w:r>
          </w:p>
        </w:tc>
        <w:tc>
          <w:tcPr>
            <w:tcW w:w="850" w:type="dxa"/>
          </w:tcPr>
          <w:p w:rsidR="00BB3D96" w:rsidRPr="00684B7D" w:rsidRDefault="00BB3D96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116</w:t>
            </w:r>
          </w:p>
        </w:tc>
        <w:tc>
          <w:tcPr>
            <w:tcW w:w="851" w:type="dxa"/>
          </w:tcPr>
          <w:p w:rsidR="00BB3D96" w:rsidRPr="00684B7D" w:rsidRDefault="00BB3D96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64</w:t>
            </w:r>
          </w:p>
        </w:tc>
        <w:tc>
          <w:tcPr>
            <w:tcW w:w="992" w:type="dxa"/>
          </w:tcPr>
          <w:p w:rsidR="00BB3D96" w:rsidRPr="00684B7D" w:rsidRDefault="00BB3D96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77</w:t>
            </w:r>
          </w:p>
        </w:tc>
        <w:tc>
          <w:tcPr>
            <w:tcW w:w="850" w:type="dxa"/>
          </w:tcPr>
          <w:p w:rsidR="00BB3D96" w:rsidRPr="00684B7D" w:rsidRDefault="00BB3D96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71,9</w:t>
            </w:r>
          </w:p>
        </w:tc>
        <w:tc>
          <w:tcPr>
            <w:tcW w:w="838" w:type="dxa"/>
          </w:tcPr>
          <w:p w:rsidR="00BB3D96" w:rsidRPr="00684B7D" w:rsidRDefault="003A14CD" w:rsidP="00BB3D96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4B7D">
              <w:rPr>
                <w:rFonts w:ascii="Times New Roman" w:hAnsi="Times New Roman"/>
              </w:rPr>
              <w:t>66,3</w:t>
            </w:r>
          </w:p>
        </w:tc>
      </w:tr>
    </w:tbl>
    <w:p w:rsidR="00DD5486" w:rsidRPr="00DD5486" w:rsidRDefault="00DD5486" w:rsidP="001B4861">
      <w:pPr>
        <w:pBdr>
          <w:bottom w:val="single" w:sz="4" w:space="31" w:color="FFFFFF"/>
        </w:pBdr>
        <w:tabs>
          <w:tab w:val="left" w:pos="978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25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1050"/>
        <w:gridCol w:w="697"/>
        <w:gridCol w:w="1743"/>
        <w:gridCol w:w="1865"/>
      </w:tblGrid>
      <w:tr w:rsidR="00DD5486" w:rsidTr="00DD5486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DD5486" w:rsidP="007C34CC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DD5486">
              <w:rPr>
                <w:b w:val="0"/>
                <w:bCs/>
                <w:sz w:val="24"/>
                <w:szCs w:val="24"/>
              </w:rPr>
              <w:t>Показатели аварийности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DD5486" w:rsidP="000E17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5486">
              <w:rPr>
                <w:rFonts w:ascii="Times New Roman" w:hAnsi="Times New Roman" w:cs="Times New Roman"/>
                <w:bCs/>
                <w:color w:val="auto"/>
              </w:rPr>
              <w:t>20</w:t>
            </w:r>
            <w:r w:rsidR="000E1773">
              <w:rPr>
                <w:rFonts w:ascii="Times New Roman" w:hAnsi="Times New Roman" w:cs="Times New Roman"/>
                <w:bCs/>
                <w:color w:val="auto"/>
              </w:rPr>
              <w:t>20</w:t>
            </w:r>
            <w:r w:rsidRPr="00DD5486">
              <w:rPr>
                <w:rFonts w:ascii="Times New Roman" w:hAnsi="Times New Roman" w:cs="Times New Roman"/>
                <w:bCs/>
                <w:color w:val="auto"/>
              </w:rPr>
              <w:t xml:space="preserve"> год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DD5486" w:rsidP="000E17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5486">
              <w:rPr>
                <w:rFonts w:ascii="Times New Roman" w:hAnsi="Times New Roman" w:cs="Times New Roman"/>
                <w:bCs/>
                <w:color w:val="auto"/>
              </w:rPr>
              <w:t>201</w:t>
            </w:r>
            <w:r w:rsidR="000E1773">
              <w:rPr>
                <w:rFonts w:ascii="Times New Roman" w:hAnsi="Times New Roman" w:cs="Times New Roman"/>
                <w:bCs/>
                <w:color w:val="auto"/>
              </w:rPr>
              <w:t>9</w:t>
            </w:r>
            <w:r w:rsidRPr="00DD5486">
              <w:rPr>
                <w:rFonts w:ascii="Times New Roman" w:hAnsi="Times New Roman" w:cs="Times New Roman"/>
                <w:bCs/>
                <w:color w:val="auto"/>
              </w:rPr>
              <w:t xml:space="preserve"> год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DD5486" w:rsidP="007C34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5486">
              <w:rPr>
                <w:rFonts w:ascii="Times New Roman" w:hAnsi="Times New Roman" w:cs="Times New Roman"/>
                <w:bCs/>
                <w:color w:val="auto"/>
              </w:rPr>
              <w:t>+,- % к АППГ</w:t>
            </w:r>
          </w:p>
        </w:tc>
      </w:tr>
      <w:tr w:rsidR="00DD5486" w:rsidTr="00DD5486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DD5486" w:rsidP="007C34CC">
            <w:pPr>
              <w:pStyle w:val="1"/>
              <w:jc w:val="center"/>
              <w:rPr>
                <w:b w:val="0"/>
                <w:bCs/>
                <w:sz w:val="24"/>
                <w:szCs w:val="24"/>
              </w:rPr>
            </w:pPr>
          </w:p>
          <w:p w:rsidR="00DD5486" w:rsidRPr="00DD5486" w:rsidRDefault="00DD5486" w:rsidP="000E1773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D5486">
              <w:rPr>
                <w:rFonts w:ascii="Times New Roman" w:hAnsi="Times New Roman" w:cs="Times New Roman"/>
                <w:lang w:bidi="ar-SA"/>
              </w:rPr>
              <w:t>ДТП</w:t>
            </w:r>
            <w:r w:rsidR="000E1773">
              <w:rPr>
                <w:rFonts w:ascii="Times New Roman" w:hAnsi="Times New Roman" w:cs="Times New Roman"/>
                <w:lang w:bidi="ar-SA"/>
              </w:rPr>
              <w:t xml:space="preserve"> всего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0E1773" w:rsidP="007C34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355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0E1773" w:rsidP="007C34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0E1773" w:rsidP="007C34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-3,2</w:t>
            </w:r>
            <w:r w:rsidR="00DD5486" w:rsidRPr="00DD5486">
              <w:rPr>
                <w:rFonts w:ascii="Times New Roman" w:hAnsi="Times New Roman" w:cs="Times New Roman"/>
                <w:bCs/>
              </w:rPr>
              <w:t xml:space="preserve"> %</w:t>
            </w:r>
          </w:p>
        </w:tc>
      </w:tr>
      <w:tr w:rsidR="00DD5486" w:rsidTr="00DD5486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DD5486" w:rsidP="007C34CC">
            <w:pPr>
              <w:pStyle w:val="1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DD5486" w:rsidP="007C34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DD5486" w:rsidP="007C34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DD5486" w:rsidP="007C34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D5486" w:rsidTr="00DD5486">
        <w:trPr>
          <w:trHeight w:val="449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0E1773" w:rsidP="000E1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ДТП с пострадавшими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0E1773" w:rsidP="007C34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107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0E1773" w:rsidP="007C34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0E1773" w:rsidP="007C34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+5,9</w:t>
            </w:r>
            <w:r w:rsidR="00DD5486" w:rsidRPr="00DD5486">
              <w:rPr>
                <w:rFonts w:ascii="Times New Roman" w:hAnsi="Times New Roman" w:cs="Times New Roman"/>
                <w:bCs/>
              </w:rPr>
              <w:t xml:space="preserve"> %</w:t>
            </w:r>
          </w:p>
        </w:tc>
      </w:tr>
      <w:tr w:rsidR="00DD5486" w:rsidTr="00DD5486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DD5486" w:rsidP="007C34CC">
            <w:pPr>
              <w:jc w:val="center"/>
              <w:rPr>
                <w:rFonts w:ascii="Times New Roman" w:hAnsi="Times New Roman" w:cs="Times New Roman"/>
              </w:rPr>
            </w:pPr>
            <w:r w:rsidRPr="00DD5486">
              <w:rPr>
                <w:rFonts w:ascii="Times New Roman" w:hAnsi="Times New Roman" w:cs="Times New Roman"/>
              </w:rPr>
              <w:t>Ранено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DD5486" w:rsidP="000E17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5486">
              <w:rPr>
                <w:rFonts w:ascii="Times New Roman" w:hAnsi="Times New Roman" w:cs="Times New Roman"/>
                <w:bCs/>
              </w:rPr>
              <w:t>1</w:t>
            </w:r>
            <w:r w:rsidR="000E1773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DD5486" w:rsidP="000E17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5486">
              <w:rPr>
                <w:rFonts w:ascii="Times New Roman" w:hAnsi="Times New Roman" w:cs="Times New Roman"/>
                <w:bCs/>
              </w:rPr>
              <w:t>1</w:t>
            </w:r>
            <w:r w:rsidR="000E1773"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0E1773" w:rsidP="007C34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-8,5</w:t>
            </w:r>
            <w:r w:rsidR="00DD5486" w:rsidRPr="00DD5486">
              <w:rPr>
                <w:rFonts w:ascii="Times New Roman" w:hAnsi="Times New Roman" w:cs="Times New Roman"/>
                <w:bCs/>
              </w:rPr>
              <w:t xml:space="preserve"> %</w:t>
            </w:r>
          </w:p>
        </w:tc>
      </w:tr>
      <w:tr w:rsidR="00E4512D" w:rsidTr="00DD5486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12D" w:rsidRPr="00DD5486" w:rsidRDefault="00E4512D" w:rsidP="007C34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Погибло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12D" w:rsidRPr="00DD5486" w:rsidRDefault="00E4512D" w:rsidP="000E17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12D" w:rsidRPr="00DD5486" w:rsidRDefault="00E4512D" w:rsidP="000E17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12D" w:rsidRDefault="00E4512D" w:rsidP="007C34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-20,8 %</w:t>
            </w:r>
          </w:p>
        </w:tc>
      </w:tr>
      <w:tr w:rsidR="00DD5486" w:rsidTr="00DD5486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DD5486" w:rsidP="007C34CC">
            <w:pPr>
              <w:jc w:val="center"/>
              <w:rPr>
                <w:rFonts w:ascii="Times New Roman" w:hAnsi="Times New Roman" w:cs="Times New Roman"/>
              </w:rPr>
            </w:pPr>
            <w:r w:rsidRPr="00DD5486">
              <w:rPr>
                <w:rFonts w:ascii="Times New Roman" w:hAnsi="Times New Roman" w:cs="Times New Roman"/>
              </w:rPr>
              <w:t>Тяжесть последствий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DD5486" w:rsidP="00E451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5486">
              <w:rPr>
                <w:rFonts w:ascii="Times New Roman" w:hAnsi="Times New Roman" w:cs="Times New Roman"/>
                <w:bCs/>
              </w:rPr>
              <w:t>1</w:t>
            </w:r>
            <w:r w:rsidR="00E4512D">
              <w:rPr>
                <w:rFonts w:ascii="Times New Roman" w:hAnsi="Times New Roman" w:cs="Times New Roman"/>
                <w:bCs/>
              </w:rPr>
              <w:t>2</w:t>
            </w:r>
            <w:r w:rsidRPr="00DD5486">
              <w:rPr>
                <w:rFonts w:ascii="Times New Roman" w:hAnsi="Times New Roman" w:cs="Times New Roman"/>
                <w:bCs/>
              </w:rPr>
              <w:t>,</w:t>
            </w:r>
            <w:r w:rsidR="00E4512D">
              <w:rPr>
                <w:rFonts w:ascii="Times New Roman" w:hAnsi="Times New Roman" w:cs="Times New Roman"/>
                <w:bCs/>
              </w:rPr>
              <w:t>8</w:t>
            </w:r>
            <w:r w:rsidRPr="00DD5486">
              <w:rPr>
                <w:rFonts w:ascii="Times New Roman" w:hAnsi="Times New Roman" w:cs="Times New Roman"/>
                <w:bCs/>
              </w:rPr>
              <w:t xml:space="preserve"> %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E4512D" w:rsidP="007C34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14,5</w:t>
            </w:r>
            <w:r w:rsidR="00DD5486" w:rsidRPr="00DD5486">
              <w:rPr>
                <w:rFonts w:ascii="Times New Roman" w:hAnsi="Times New Roman" w:cs="Times New Roman"/>
                <w:bCs/>
              </w:rPr>
              <w:t xml:space="preserve">  %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486" w:rsidRPr="00DD5486" w:rsidRDefault="00E4512D" w:rsidP="007C34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-11,8 %</w:t>
            </w:r>
          </w:p>
        </w:tc>
      </w:tr>
      <w:tr w:rsidR="00DD5486" w:rsidTr="00DD5486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DD5486" w:rsidP="007C34CC">
            <w:pPr>
              <w:jc w:val="center"/>
              <w:rPr>
                <w:rFonts w:ascii="Times New Roman" w:hAnsi="Times New Roman" w:cs="Times New Roman"/>
              </w:rPr>
            </w:pPr>
            <w:r w:rsidRPr="00DD5486">
              <w:rPr>
                <w:rFonts w:ascii="Times New Roman" w:hAnsi="Times New Roman" w:cs="Times New Roman"/>
              </w:rPr>
              <w:t>ДТП по вине водителей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E4512D" w:rsidP="007C34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E4512D" w:rsidP="007C34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E4512D" w:rsidP="007C34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-9</w:t>
            </w:r>
            <w:r w:rsidR="00DD5486" w:rsidRPr="00DD5486">
              <w:rPr>
                <w:rFonts w:ascii="Times New Roman" w:hAnsi="Times New Roman" w:cs="Times New Roman"/>
                <w:bCs/>
              </w:rPr>
              <w:t xml:space="preserve"> %</w:t>
            </w:r>
          </w:p>
        </w:tc>
      </w:tr>
      <w:tr w:rsidR="00DD5486" w:rsidTr="00DD5486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DD5486" w:rsidP="007C34CC">
            <w:pPr>
              <w:jc w:val="center"/>
              <w:rPr>
                <w:rFonts w:ascii="Times New Roman" w:hAnsi="Times New Roman" w:cs="Times New Roman"/>
              </w:rPr>
            </w:pPr>
            <w:r w:rsidRPr="00DD5486">
              <w:rPr>
                <w:rFonts w:ascii="Times New Roman" w:hAnsi="Times New Roman" w:cs="Times New Roman"/>
              </w:rPr>
              <w:t>по вине водителей в н/с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E4512D" w:rsidP="007C34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E4512D" w:rsidP="007C34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E4512D" w:rsidP="007C34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-33</w:t>
            </w:r>
            <w:r w:rsidR="00DD5486" w:rsidRPr="00DD5486">
              <w:rPr>
                <w:rFonts w:ascii="Times New Roman" w:hAnsi="Times New Roman" w:cs="Times New Roman"/>
                <w:bCs/>
              </w:rPr>
              <w:t xml:space="preserve"> %</w:t>
            </w:r>
          </w:p>
        </w:tc>
      </w:tr>
      <w:tr w:rsidR="00DD5486" w:rsidTr="00DD5486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DD5486" w:rsidP="007C34CC">
            <w:pPr>
              <w:jc w:val="center"/>
              <w:rPr>
                <w:rFonts w:ascii="Times New Roman" w:hAnsi="Times New Roman" w:cs="Times New Roman"/>
              </w:rPr>
            </w:pPr>
            <w:r w:rsidRPr="00DD5486">
              <w:rPr>
                <w:rFonts w:ascii="Times New Roman" w:hAnsi="Times New Roman" w:cs="Times New Roman"/>
              </w:rPr>
              <w:t>Уд. вес ДТП в н/с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E4512D" w:rsidP="007C34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17,4 </w:t>
            </w:r>
            <w:r w:rsidR="00DD5486" w:rsidRPr="00DD5486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E4512D" w:rsidP="007C34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23,6</w:t>
            </w:r>
            <w:r w:rsidR="00DD5486" w:rsidRPr="00DD5486">
              <w:rPr>
                <w:rFonts w:ascii="Times New Roman" w:hAnsi="Times New Roman" w:cs="Times New Roman"/>
                <w:bCs/>
              </w:rPr>
              <w:t xml:space="preserve"> %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486" w:rsidRPr="00DD5486" w:rsidRDefault="00E4512D" w:rsidP="007C34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-26,3 %</w:t>
            </w:r>
          </w:p>
        </w:tc>
      </w:tr>
      <w:tr w:rsidR="00DD5486" w:rsidTr="00DD5486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DD5486" w:rsidP="007C34CC">
            <w:pPr>
              <w:jc w:val="center"/>
              <w:rPr>
                <w:rFonts w:ascii="Times New Roman" w:hAnsi="Times New Roman" w:cs="Times New Roman"/>
              </w:rPr>
            </w:pPr>
            <w:r w:rsidRPr="00DD5486">
              <w:rPr>
                <w:rFonts w:ascii="Times New Roman" w:hAnsi="Times New Roman" w:cs="Times New Roman"/>
              </w:rPr>
              <w:t>Наезды на пешеходов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E4512D" w:rsidP="007C34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E4512D" w:rsidP="007C34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E4512D" w:rsidP="007C34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+53,3</w:t>
            </w:r>
            <w:r w:rsidR="00DD5486" w:rsidRPr="00DD5486">
              <w:rPr>
                <w:rFonts w:ascii="Times New Roman" w:hAnsi="Times New Roman" w:cs="Times New Roman"/>
                <w:bCs/>
              </w:rPr>
              <w:t xml:space="preserve"> %</w:t>
            </w:r>
          </w:p>
        </w:tc>
      </w:tr>
      <w:tr w:rsidR="00DD5486" w:rsidTr="00DD5486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DD5486" w:rsidP="007C34CC">
            <w:pPr>
              <w:jc w:val="center"/>
              <w:rPr>
                <w:rFonts w:ascii="Times New Roman" w:hAnsi="Times New Roman" w:cs="Times New Roman"/>
              </w:rPr>
            </w:pPr>
            <w:r w:rsidRPr="00DD5486">
              <w:rPr>
                <w:rFonts w:ascii="Times New Roman" w:hAnsi="Times New Roman" w:cs="Times New Roman"/>
              </w:rPr>
              <w:t>По вине пешеходов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E4512D" w:rsidP="007C34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E4512D" w:rsidP="007C34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DD5486" w:rsidP="00E451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5486">
              <w:rPr>
                <w:rFonts w:ascii="Times New Roman" w:hAnsi="Times New Roman" w:cs="Times New Roman"/>
                <w:bCs/>
              </w:rPr>
              <w:t xml:space="preserve"> </w:t>
            </w:r>
            <w:r w:rsidR="00E4512D">
              <w:rPr>
                <w:rFonts w:ascii="Times New Roman" w:hAnsi="Times New Roman" w:cs="Times New Roman"/>
                <w:bCs/>
              </w:rPr>
              <w:t>+100</w:t>
            </w:r>
            <w:r w:rsidRPr="00DD5486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DD5486" w:rsidTr="00DD5486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DD5486" w:rsidP="007C34CC">
            <w:pPr>
              <w:jc w:val="center"/>
              <w:rPr>
                <w:rFonts w:ascii="Times New Roman" w:hAnsi="Times New Roman" w:cs="Times New Roman"/>
              </w:rPr>
            </w:pPr>
            <w:r w:rsidRPr="00DD5486">
              <w:rPr>
                <w:rFonts w:ascii="Times New Roman" w:hAnsi="Times New Roman" w:cs="Times New Roman"/>
              </w:rPr>
              <w:t>По вине водителей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DD5486" w:rsidP="007C34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5486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E4512D" w:rsidP="007C34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DD5486" w:rsidP="007C34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5486">
              <w:rPr>
                <w:rFonts w:ascii="Times New Roman" w:hAnsi="Times New Roman" w:cs="Times New Roman"/>
                <w:bCs/>
              </w:rPr>
              <w:t>0 %</w:t>
            </w:r>
          </w:p>
        </w:tc>
      </w:tr>
      <w:tr w:rsidR="00DD5486" w:rsidTr="00DD5486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DD5486" w:rsidP="007C34CC">
            <w:pPr>
              <w:jc w:val="center"/>
              <w:rPr>
                <w:rFonts w:ascii="Times New Roman" w:hAnsi="Times New Roman" w:cs="Times New Roman"/>
              </w:rPr>
            </w:pPr>
            <w:r w:rsidRPr="00DD5486">
              <w:rPr>
                <w:rFonts w:ascii="Times New Roman" w:hAnsi="Times New Roman" w:cs="Times New Roman"/>
              </w:rPr>
              <w:t>Погибло пешеходов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E4512D" w:rsidP="007C34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E4512D" w:rsidP="007C34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E4512D" w:rsidP="007C34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  <w:r w:rsidR="00DD5486" w:rsidRPr="00DD5486">
              <w:rPr>
                <w:rFonts w:ascii="Times New Roman" w:hAnsi="Times New Roman" w:cs="Times New Roman"/>
                <w:bCs/>
              </w:rPr>
              <w:t>0 %</w:t>
            </w:r>
          </w:p>
        </w:tc>
      </w:tr>
      <w:tr w:rsidR="00DD5486" w:rsidTr="00DD5486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DD5486" w:rsidP="007C34CC">
            <w:pPr>
              <w:jc w:val="center"/>
              <w:rPr>
                <w:rFonts w:ascii="Times New Roman" w:hAnsi="Times New Roman" w:cs="Times New Roman"/>
              </w:rPr>
            </w:pPr>
            <w:r w:rsidRPr="00DD5486">
              <w:rPr>
                <w:rFonts w:ascii="Times New Roman" w:hAnsi="Times New Roman" w:cs="Times New Roman"/>
              </w:rPr>
              <w:t>Ранено пешеходов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E4512D" w:rsidP="007C34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E4512D" w:rsidP="007C34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E4512D" w:rsidP="007C34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DD5486" w:rsidRPr="00DD5486">
              <w:rPr>
                <w:rFonts w:ascii="Times New Roman" w:hAnsi="Times New Roman" w:cs="Times New Roman"/>
                <w:bCs/>
              </w:rPr>
              <w:t xml:space="preserve"> %</w:t>
            </w:r>
          </w:p>
        </w:tc>
      </w:tr>
      <w:tr w:rsidR="00DD5486" w:rsidTr="00DD5486">
        <w:trPr>
          <w:trHeight w:val="185"/>
        </w:trPr>
        <w:tc>
          <w:tcPr>
            <w:tcW w:w="2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DD5486" w:rsidP="007C34CC">
            <w:pPr>
              <w:jc w:val="center"/>
              <w:rPr>
                <w:rFonts w:ascii="Times New Roman" w:hAnsi="Times New Roman" w:cs="Times New Roman"/>
              </w:rPr>
            </w:pPr>
            <w:r w:rsidRPr="00DD5486">
              <w:rPr>
                <w:rFonts w:ascii="Times New Roman" w:hAnsi="Times New Roman" w:cs="Times New Roman"/>
              </w:rPr>
              <w:t>в зоне действия пешеходного перехода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DD5486" w:rsidP="007C34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5486">
              <w:rPr>
                <w:rFonts w:ascii="Times New Roman" w:hAnsi="Times New Roman" w:cs="Times New Roman"/>
                <w:bCs/>
              </w:rPr>
              <w:t>ДТП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E4512D" w:rsidP="007C34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E4512D" w:rsidP="007C34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E4512D" w:rsidP="007C34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300</w:t>
            </w:r>
            <w:r w:rsidR="00DD5486" w:rsidRPr="00DD5486">
              <w:rPr>
                <w:rFonts w:ascii="Times New Roman" w:hAnsi="Times New Roman" w:cs="Times New Roman"/>
                <w:bCs/>
              </w:rPr>
              <w:t xml:space="preserve"> %</w:t>
            </w:r>
          </w:p>
        </w:tc>
      </w:tr>
      <w:tr w:rsidR="00DD5486" w:rsidTr="00DD5486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86" w:rsidRPr="00DD5486" w:rsidRDefault="00DD5486" w:rsidP="007C3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DD5486" w:rsidP="007C34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5486">
              <w:rPr>
                <w:rFonts w:ascii="Times New Roman" w:hAnsi="Times New Roman" w:cs="Times New Roman"/>
                <w:bCs/>
              </w:rPr>
              <w:t>погиб.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E4512D" w:rsidP="007C34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DD5486" w:rsidP="007C34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5486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486" w:rsidRPr="00DD5486" w:rsidRDefault="00E4512D" w:rsidP="007C34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100 %</w:t>
            </w:r>
          </w:p>
        </w:tc>
      </w:tr>
      <w:tr w:rsidR="00DD5486" w:rsidTr="00DD5486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86" w:rsidRPr="00DD5486" w:rsidRDefault="00DD5486" w:rsidP="007C3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DD5486" w:rsidP="007C34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5486">
              <w:rPr>
                <w:rFonts w:ascii="Times New Roman" w:hAnsi="Times New Roman" w:cs="Times New Roman"/>
                <w:bCs/>
              </w:rPr>
              <w:t>ранено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E4512D" w:rsidP="007C34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E4512D" w:rsidP="007C34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486" w:rsidRPr="00DD5486" w:rsidRDefault="00E4512D" w:rsidP="007C34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  <w:r w:rsidR="00DD5486" w:rsidRPr="00DD5486">
              <w:rPr>
                <w:rFonts w:ascii="Times New Roman" w:hAnsi="Times New Roman" w:cs="Times New Roman"/>
                <w:bCs/>
              </w:rPr>
              <w:t>0 %</w:t>
            </w:r>
          </w:p>
        </w:tc>
      </w:tr>
    </w:tbl>
    <w:p w:rsidR="00E4512D" w:rsidRDefault="00E4512D" w:rsidP="001B4861">
      <w:pPr>
        <w:pStyle w:val="af2"/>
        <w:rPr>
          <w:b/>
          <w:sz w:val="29"/>
          <w:szCs w:val="29"/>
          <w:u w:val="single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9"/>
        <w:gridCol w:w="1266"/>
        <w:gridCol w:w="1605"/>
        <w:gridCol w:w="1518"/>
      </w:tblGrid>
      <w:tr w:rsidR="00376380" w:rsidRPr="00684B7D" w:rsidTr="00376380"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80" w:rsidRPr="00684B7D" w:rsidRDefault="00376380" w:rsidP="007C34CC">
            <w:pPr>
              <w:pStyle w:val="af2"/>
              <w:jc w:val="center"/>
              <w:rPr>
                <w:sz w:val="24"/>
                <w:szCs w:val="24"/>
              </w:rPr>
            </w:pPr>
            <w:r w:rsidRPr="00684B7D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80" w:rsidRPr="00684B7D" w:rsidRDefault="00376380" w:rsidP="00376380">
            <w:pPr>
              <w:pStyle w:val="af2"/>
              <w:jc w:val="center"/>
              <w:rPr>
                <w:sz w:val="24"/>
                <w:szCs w:val="24"/>
              </w:rPr>
            </w:pPr>
            <w:r w:rsidRPr="00684B7D">
              <w:rPr>
                <w:sz w:val="24"/>
                <w:szCs w:val="24"/>
              </w:rPr>
              <w:t>2020 год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80" w:rsidRPr="00684B7D" w:rsidRDefault="00376380" w:rsidP="00376380">
            <w:pPr>
              <w:pStyle w:val="af2"/>
              <w:jc w:val="center"/>
              <w:rPr>
                <w:sz w:val="24"/>
                <w:szCs w:val="24"/>
              </w:rPr>
            </w:pPr>
            <w:r w:rsidRPr="00684B7D">
              <w:rPr>
                <w:sz w:val="24"/>
                <w:szCs w:val="24"/>
              </w:rPr>
              <w:t>2019 год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80" w:rsidRPr="00684B7D" w:rsidRDefault="00376380" w:rsidP="00376380">
            <w:pPr>
              <w:pStyle w:val="af2"/>
              <w:jc w:val="center"/>
              <w:rPr>
                <w:sz w:val="24"/>
                <w:szCs w:val="24"/>
              </w:rPr>
            </w:pPr>
            <w:r w:rsidRPr="00684B7D">
              <w:rPr>
                <w:sz w:val="24"/>
                <w:szCs w:val="24"/>
              </w:rPr>
              <w:t xml:space="preserve">+,- % к </w:t>
            </w:r>
            <w:r w:rsidRPr="00684B7D">
              <w:rPr>
                <w:sz w:val="24"/>
                <w:szCs w:val="24"/>
              </w:rPr>
              <w:lastRenderedPageBreak/>
              <w:t>АППГ</w:t>
            </w:r>
          </w:p>
        </w:tc>
      </w:tr>
      <w:tr w:rsidR="00376380" w:rsidRPr="00684B7D" w:rsidTr="00376380"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80" w:rsidRPr="00684B7D" w:rsidRDefault="00376380" w:rsidP="007C34CC">
            <w:pPr>
              <w:pStyle w:val="af2"/>
              <w:rPr>
                <w:sz w:val="24"/>
                <w:szCs w:val="24"/>
              </w:rPr>
            </w:pPr>
            <w:r w:rsidRPr="00684B7D">
              <w:rPr>
                <w:sz w:val="24"/>
                <w:szCs w:val="24"/>
              </w:rPr>
              <w:lastRenderedPageBreak/>
              <w:t>Возбуждено дел об административных правонарушениях в области дорожного движения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80" w:rsidRPr="00684B7D" w:rsidRDefault="00376380" w:rsidP="007C34CC">
            <w:pPr>
              <w:pStyle w:val="af2"/>
              <w:jc w:val="center"/>
              <w:rPr>
                <w:sz w:val="24"/>
                <w:szCs w:val="24"/>
              </w:rPr>
            </w:pPr>
            <w:r w:rsidRPr="00684B7D">
              <w:rPr>
                <w:sz w:val="24"/>
                <w:szCs w:val="24"/>
              </w:rPr>
              <w:t>4246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80" w:rsidRPr="00684B7D" w:rsidRDefault="00376380" w:rsidP="007C34CC">
            <w:pPr>
              <w:pStyle w:val="af2"/>
              <w:jc w:val="center"/>
              <w:rPr>
                <w:sz w:val="24"/>
                <w:szCs w:val="24"/>
              </w:rPr>
            </w:pPr>
            <w:r w:rsidRPr="00684B7D">
              <w:rPr>
                <w:sz w:val="24"/>
                <w:szCs w:val="24"/>
              </w:rPr>
              <w:t>3626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80" w:rsidRPr="00684B7D" w:rsidRDefault="00376380" w:rsidP="007C34CC">
            <w:pPr>
              <w:pStyle w:val="af2"/>
              <w:jc w:val="center"/>
              <w:rPr>
                <w:sz w:val="24"/>
                <w:szCs w:val="24"/>
              </w:rPr>
            </w:pPr>
            <w:r w:rsidRPr="00684B7D">
              <w:rPr>
                <w:sz w:val="24"/>
                <w:szCs w:val="24"/>
              </w:rPr>
              <w:t>17,1 %</w:t>
            </w:r>
          </w:p>
        </w:tc>
      </w:tr>
      <w:tr w:rsidR="00376380" w:rsidRPr="00684B7D" w:rsidTr="00376380"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80" w:rsidRPr="00684B7D" w:rsidRDefault="00376380" w:rsidP="007C34CC">
            <w:pPr>
              <w:pStyle w:val="af2"/>
              <w:rPr>
                <w:sz w:val="24"/>
                <w:szCs w:val="24"/>
              </w:rPr>
            </w:pPr>
            <w:r w:rsidRPr="00684B7D">
              <w:rPr>
                <w:sz w:val="24"/>
                <w:szCs w:val="24"/>
              </w:rPr>
              <w:t>Управление ТС водителем в состоянии опьянения, невыполнение законного требования сотрудника полиции о прохождении   медицинского   освидетельствования на состояние опьянения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80" w:rsidRPr="00684B7D" w:rsidRDefault="00376380" w:rsidP="007C34CC">
            <w:pPr>
              <w:pStyle w:val="af2"/>
              <w:jc w:val="center"/>
              <w:rPr>
                <w:sz w:val="24"/>
                <w:szCs w:val="24"/>
              </w:rPr>
            </w:pPr>
            <w:r w:rsidRPr="00684B7D">
              <w:rPr>
                <w:sz w:val="24"/>
                <w:szCs w:val="24"/>
              </w:rPr>
              <w:t>344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80" w:rsidRPr="00684B7D" w:rsidRDefault="00376380" w:rsidP="007C34CC">
            <w:pPr>
              <w:pStyle w:val="af2"/>
              <w:jc w:val="center"/>
              <w:rPr>
                <w:sz w:val="24"/>
                <w:szCs w:val="24"/>
              </w:rPr>
            </w:pPr>
            <w:r w:rsidRPr="00684B7D">
              <w:rPr>
                <w:sz w:val="24"/>
                <w:szCs w:val="24"/>
              </w:rPr>
              <w:t>204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80" w:rsidRPr="00684B7D" w:rsidRDefault="00376380" w:rsidP="007C34CC">
            <w:pPr>
              <w:pStyle w:val="af2"/>
              <w:jc w:val="center"/>
              <w:rPr>
                <w:sz w:val="24"/>
                <w:szCs w:val="24"/>
              </w:rPr>
            </w:pPr>
          </w:p>
          <w:p w:rsidR="00376380" w:rsidRPr="00684B7D" w:rsidRDefault="00376380" w:rsidP="007C34CC">
            <w:pPr>
              <w:pStyle w:val="af2"/>
              <w:jc w:val="center"/>
              <w:rPr>
                <w:sz w:val="24"/>
                <w:szCs w:val="24"/>
              </w:rPr>
            </w:pPr>
            <w:r w:rsidRPr="00684B7D">
              <w:rPr>
                <w:sz w:val="24"/>
                <w:szCs w:val="24"/>
              </w:rPr>
              <w:t>68,6 %</w:t>
            </w:r>
          </w:p>
        </w:tc>
      </w:tr>
      <w:tr w:rsidR="00376380" w:rsidRPr="00684B7D" w:rsidTr="00376380"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80" w:rsidRPr="00684B7D" w:rsidRDefault="00376380" w:rsidP="007C34CC">
            <w:pPr>
              <w:pStyle w:val="af2"/>
              <w:rPr>
                <w:sz w:val="24"/>
                <w:szCs w:val="24"/>
              </w:rPr>
            </w:pPr>
            <w:r w:rsidRPr="00684B7D">
              <w:rPr>
                <w:sz w:val="24"/>
                <w:szCs w:val="24"/>
              </w:rPr>
              <w:t>Выявлено нарушений ПДД, допущенных пешеходами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80" w:rsidRPr="00684B7D" w:rsidRDefault="00376380" w:rsidP="007C34CC">
            <w:pPr>
              <w:pStyle w:val="af2"/>
              <w:jc w:val="center"/>
              <w:rPr>
                <w:sz w:val="24"/>
                <w:szCs w:val="24"/>
              </w:rPr>
            </w:pPr>
            <w:r w:rsidRPr="00684B7D">
              <w:rPr>
                <w:sz w:val="24"/>
                <w:szCs w:val="24"/>
              </w:rPr>
              <w:t>43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80" w:rsidRPr="00684B7D" w:rsidRDefault="00376380" w:rsidP="007C34CC">
            <w:pPr>
              <w:pStyle w:val="af2"/>
              <w:jc w:val="center"/>
              <w:rPr>
                <w:sz w:val="24"/>
                <w:szCs w:val="24"/>
              </w:rPr>
            </w:pPr>
            <w:r w:rsidRPr="00684B7D">
              <w:rPr>
                <w:sz w:val="24"/>
                <w:szCs w:val="24"/>
              </w:rPr>
              <w:t>9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80" w:rsidRPr="00684B7D" w:rsidRDefault="00376380" w:rsidP="007C34CC">
            <w:pPr>
              <w:pStyle w:val="af2"/>
              <w:jc w:val="center"/>
              <w:rPr>
                <w:sz w:val="24"/>
                <w:szCs w:val="24"/>
              </w:rPr>
            </w:pPr>
            <w:r w:rsidRPr="00684B7D">
              <w:rPr>
                <w:sz w:val="24"/>
                <w:szCs w:val="24"/>
              </w:rPr>
              <w:t>377,8 %</w:t>
            </w:r>
          </w:p>
        </w:tc>
      </w:tr>
      <w:tr w:rsidR="00376380" w:rsidRPr="00684B7D" w:rsidTr="00376380"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80" w:rsidRPr="00684B7D" w:rsidRDefault="00376380" w:rsidP="007C34CC">
            <w:pPr>
              <w:pStyle w:val="af2"/>
              <w:rPr>
                <w:sz w:val="24"/>
                <w:szCs w:val="24"/>
              </w:rPr>
            </w:pPr>
            <w:r w:rsidRPr="00684B7D">
              <w:rPr>
                <w:sz w:val="24"/>
                <w:szCs w:val="24"/>
              </w:rPr>
              <w:t>Выявлено нарушение правил перевозки детей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80" w:rsidRPr="00684B7D" w:rsidRDefault="00376380" w:rsidP="007C34CC">
            <w:pPr>
              <w:pStyle w:val="af2"/>
              <w:jc w:val="center"/>
              <w:rPr>
                <w:sz w:val="24"/>
                <w:szCs w:val="24"/>
              </w:rPr>
            </w:pPr>
            <w:r w:rsidRPr="00684B7D">
              <w:rPr>
                <w:sz w:val="24"/>
                <w:szCs w:val="24"/>
              </w:rPr>
              <w:t>80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80" w:rsidRPr="00684B7D" w:rsidRDefault="00376380" w:rsidP="007C34CC">
            <w:pPr>
              <w:pStyle w:val="af2"/>
              <w:jc w:val="center"/>
              <w:rPr>
                <w:sz w:val="24"/>
                <w:szCs w:val="24"/>
              </w:rPr>
            </w:pPr>
            <w:r w:rsidRPr="00684B7D">
              <w:rPr>
                <w:sz w:val="24"/>
                <w:szCs w:val="24"/>
              </w:rPr>
              <w:t>82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80" w:rsidRPr="00684B7D" w:rsidRDefault="00376380" w:rsidP="007C34CC">
            <w:pPr>
              <w:pStyle w:val="af2"/>
              <w:jc w:val="center"/>
              <w:rPr>
                <w:sz w:val="24"/>
                <w:szCs w:val="24"/>
              </w:rPr>
            </w:pPr>
            <w:r w:rsidRPr="00684B7D">
              <w:rPr>
                <w:sz w:val="24"/>
                <w:szCs w:val="24"/>
              </w:rPr>
              <w:t>-2,4 %</w:t>
            </w:r>
          </w:p>
        </w:tc>
      </w:tr>
      <w:tr w:rsidR="00376380" w:rsidRPr="00684B7D" w:rsidTr="00376380"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80" w:rsidRPr="00684B7D" w:rsidRDefault="00376380" w:rsidP="007C34CC">
            <w:pPr>
              <w:pStyle w:val="af2"/>
              <w:rPr>
                <w:sz w:val="24"/>
                <w:szCs w:val="24"/>
              </w:rPr>
            </w:pPr>
            <w:r w:rsidRPr="00684B7D">
              <w:rPr>
                <w:sz w:val="24"/>
                <w:szCs w:val="24"/>
              </w:rPr>
              <w:t>Принято судами решение о лишении права управления т/с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80" w:rsidRPr="00684B7D" w:rsidRDefault="00376380" w:rsidP="007C34CC">
            <w:pPr>
              <w:pStyle w:val="af2"/>
              <w:jc w:val="center"/>
              <w:rPr>
                <w:sz w:val="24"/>
                <w:szCs w:val="24"/>
              </w:rPr>
            </w:pPr>
            <w:r w:rsidRPr="00684B7D">
              <w:rPr>
                <w:sz w:val="24"/>
                <w:szCs w:val="24"/>
              </w:rPr>
              <w:t>157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80" w:rsidRPr="00684B7D" w:rsidRDefault="00376380" w:rsidP="007C34CC">
            <w:pPr>
              <w:pStyle w:val="af2"/>
              <w:jc w:val="center"/>
              <w:rPr>
                <w:sz w:val="24"/>
                <w:szCs w:val="24"/>
              </w:rPr>
            </w:pPr>
            <w:r w:rsidRPr="00684B7D">
              <w:rPr>
                <w:sz w:val="24"/>
                <w:szCs w:val="24"/>
              </w:rPr>
              <w:t>129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80" w:rsidRPr="00684B7D" w:rsidRDefault="00376380" w:rsidP="007C34CC">
            <w:pPr>
              <w:pStyle w:val="af2"/>
              <w:jc w:val="center"/>
              <w:rPr>
                <w:sz w:val="24"/>
                <w:szCs w:val="24"/>
              </w:rPr>
            </w:pPr>
            <w:r w:rsidRPr="00684B7D">
              <w:rPr>
                <w:sz w:val="24"/>
                <w:szCs w:val="24"/>
              </w:rPr>
              <w:t>21,7 %</w:t>
            </w:r>
          </w:p>
        </w:tc>
      </w:tr>
      <w:tr w:rsidR="00376380" w:rsidRPr="00684B7D" w:rsidTr="00376380"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80" w:rsidRPr="00684B7D" w:rsidRDefault="00376380" w:rsidP="007C34CC">
            <w:pPr>
              <w:pStyle w:val="af2"/>
              <w:rPr>
                <w:sz w:val="24"/>
                <w:szCs w:val="24"/>
              </w:rPr>
            </w:pPr>
            <w:r w:rsidRPr="00684B7D">
              <w:rPr>
                <w:sz w:val="24"/>
                <w:szCs w:val="24"/>
              </w:rPr>
              <w:t>Принято решение судами об административном аресте (получено постановлений)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80" w:rsidRPr="00684B7D" w:rsidRDefault="00376380" w:rsidP="007C34CC">
            <w:pPr>
              <w:pStyle w:val="af2"/>
              <w:jc w:val="center"/>
              <w:rPr>
                <w:sz w:val="24"/>
                <w:szCs w:val="24"/>
              </w:rPr>
            </w:pPr>
            <w:r w:rsidRPr="00684B7D">
              <w:rPr>
                <w:sz w:val="24"/>
                <w:szCs w:val="24"/>
              </w:rPr>
              <w:t>223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80" w:rsidRPr="00684B7D" w:rsidRDefault="00376380" w:rsidP="007C34CC">
            <w:pPr>
              <w:pStyle w:val="af2"/>
              <w:jc w:val="center"/>
              <w:rPr>
                <w:sz w:val="24"/>
                <w:szCs w:val="24"/>
              </w:rPr>
            </w:pPr>
            <w:r w:rsidRPr="00684B7D">
              <w:rPr>
                <w:sz w:val="24"/>
                <w:szCs w:val="24"/>
              </w:rPr>
              <w:t>123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80" w:rsidRPr="00684B7D" w:rsidRDefault="00376380" w:rsidP="007C34CC">
            <w:pPr>
              <w:pStyle w:val="af2"/>
              <w:jc w:val="center"/>
              <w:rPr>
                <w:sz w:val="24"/>
                <w:szCs w:val="24"/>
              </w:rPr>
            </w:pPr>
            <w:r w:rsidRPr="00684B7D">
              <w:rPr>
                <w:sz w:val="24"/>
                <w:szCs w:val="24"/>
              </w:rPr>
              <w:t>81,3 %</w:t>
            </w:r>
          </w:p>
        </w:tc>
      </w:tr>
      <w:tr w:rsidR="00376380" w:rsidRPr="00684B7D" w:rsidTr="00376380"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80" w:rsidRPr="00684B7D" w:rsidRDefault="00376380" w:rsidP="007C34CC">
            <w:pPr>
              <w:pStyle w:val="af2"/>
              <w:rPr>
                <w:sz w:val="24"/>
                <w:szCs w:val="24"/>
              </w:rPr>
            </w:pPr>
            <w:r w:rsidRPr="00684B7D">
              <w:rPr>
                <w:sz w:val="24"/>
                <w:szCs w:val="24"/>
              </w:rPr>
              <w:t>Принято судом решений о прекращении производства по делу об административных правонарушениях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80" w:rsidRPr="00684B7D" w:rsidRDefault="00376380" w:rsidP="007C34CC">
            <w:pPr>
              <w:pStyle w:val="af2"/>
              <w:jc w:val="center"/>
              <w:rPr>
                <w:sz w:val="24"/>
                <w:szCs w:val="24"/>
              </w:rPr>
            </w:pPr>
            <w:r w:rsidRPr="00684B7D">
              <w:rPr>
                <w:sz w:val="24"/>
                <w:szCs w:val="24"/>
              </w:rPr>
              <w:t>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80" w:rsidRPr="00684B7D" w:rsidRDefault="00376380" w:rsidP="007C34CC">
            <w:pPr>
              <w:pStyle w:val="af2"/>
              <w:jc w:val="center"/>
              <w:rPr>
                <w:sz w:val="24"/>
                <w:szCs w:val="24"/>
              </w:rPr>
            </w:pPr>
            <w:r w:rsidRPr="00684B7D">
              <w:rPr>
                <w:sz w:val="24"/>
                <w:szCs w:val="24"/>
              </w:rPr>
              <w:t>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80" w:rsidRPr="00684B7D" w:rsidRDefault="00376380" w:rsidP="007C34CC">
            <w:pPr>
              <w:pStyle w:val="af2"/>
              <w:jc w:val="center"/>
              <w:rPr>
                <w:sz w:val="24"/>
                <w:szCs w:val="24"/>
              </w:rPr>
            </w:pPr>
            <w:r w:rsidRPr="00684B7D">
              <w:rPr>
                <w:sz w:val="24"/>
                <w:szCs w:val="24"/>
              </w:rPr>
              <w:t>40 %</w:t>
            </w:r>
          </w:p>
        </w:tc>
      </w:tr>
      <w:tr w:rsidR="00376380" w:rsidRPr="00684B7D" w:rsidTr="00376380"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80" w:rsidRPr="00684B7D" w:rsidRDefault="00376380" w:rsidP="007C34CC">
            <w:pPr>
              <w:pStyle w:val="af2"/>
              <w:rPr>
                <w:sz w:val="24"/>
                <w:szCs w:val="24"/>
              </w:rPr>
            </w:pPr>
            <w:r w:rsidRPr="00684B7D">
              <w:rPr>
                <w:sz w:val="24"/>
                <w:szCs w:val="24"/>
              </w:rPr>
              <w:t>Проведено служебных проверок по фактам прекращения судами дел об административных правонарушениях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80" w:rsidRPr="00684B7D" w:rsidRDefault="00376380" w:rsidP="007C34CC">
            <w:pPr>
              <w:pStyle w:val="af2"/>
              <w:jc w:val="center"/>
              <w:rPr>
                <w:sz w:val="24"/>
                <w:szCs w:val="24"/>
              </w:rPr>
            </w:pPr>
            <w:r w:rsidRPr="00684B7D">
              <w:rPr>
                <w:sz w:val="24"/>
                <w:szCs w:val="24"/>
              </w:rPr>
              <w:t>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380" w:rsidRPr="00684B7D" w:rsidRDefault="00376380" w:rsidP="007C34CC">
            <w:pPr>
              <w:pStyle w:val="af2"/>
              <w:jc w:val="center"/>
              <w:rPr>
                <w:sz w:val="24"/>
                <w:szCs w:val="24"/>
              </w:rPr>
            </w:pPr>
            <w:r w:rsidRPr="00684B7D">
              <w:rPr>
                <w:sz w:val="24"/>
                <w:szCs w:val="24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80" w:rsidRPr="00684B7D" w:rsidRDefault="00376380" w:rsidP="007C34CC">
            <w:pPr>
              <w:pStyle w:val="af2"/>
              <w:jc w:val="center"/>
              <w:rPr>
                <w:sz w:val="24"/>
                <w:szCs w:val="24"/>
              </w:rPr>
            </w:pPr>
            <w:r w:rsidRPr="00684B7D">
              <w:rPr>
                <w:sz w:val="24"/>
                <w:szCs w:val="24"/>
              </w:rPr>
              <w:t>400 %</w:t>
            </w:r>
          </w:p>
        </w:tc>
      </w:tr>
    </w:tbl>
    <w:p w:rsidR="00376380" w:rsidRDefault="00376380" w:rsidP="0013250D">
      <w:pPr>
        <w:pStyle w:val="af2"/>
        <w:spacing w:after="0"/>
        <w:ind w:firstLine="708"/>
        <w:jc w:val="both"/>
        <w:rPr>
          <w:sz w:val="28"/>
          <w:szCs w:val="28"/>
        </w:rPr>
      </w:pPr>
    </w:p>
    <w:p w:rsidR="004743C7" w:rsidRPr="00DD1A55" w:rsidRDefault="004743C7" w:rsidP="0013250D">
      <w:pPr>
        <w:pStyle w:val="af2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настоящие время </w:t>
      </w:r>
      <w:r w:rsidR="00677982">
        <w:rPr>
          <w:sz w:val="28"/>
          <w:szCs w:val="28"/>
        </w:rPr>
        <w:t xml:space="preserve">на 01.01.2020 года на территории Читинского района, на базе школ в количестве </w:t>
      </w:r>
      <w:r w:rsidR="00262BE1">
        <w:rPr>
          <w:sz w:val="28"/>
          <w:szCs w:val="28"/>
        </w:rPr>
        <w:t>31</w:t>
      </w:r>
      <w:r w:rsidR="005531F2">
        <w:rPr>
          <w:sz w:val="28"/>
          <w:szCs w:val="28"/>
        </w:rPr>
        <w:t xml:space="preserve"> </w:t>
      </w:r>
      <w:r w:rsidR="00677982">
        <w:rPr>
          <w:sz w:val="28"/>
          <w:szCs w:val="28"/>
        </w:rPr>
        <w:t>спортивны</w:t>
      </w:r>
      <w:r w:rsidR="00262BE1">
        <w:rPr>
          <w:sz w:val="28"/>
          <w:szCs w:val="28"/>
        </w:rPr>
        <w:t>й</w:t>
      </w:r>
      <w:r w:rsidR="00677982">
        <w:rPr>
          <w:sz w:val="28"/>
          <w:szCs w:val="28"/>
        </w:rPr>
        <w:t xml:space="preserve"> зал, </w:t>
      </w:r>
      <w:r w:rsidR="00DA6730">
        <w:rPr>
          <w:sz w:val="28"/>
          <w:szCs w:val="28"/>
        </w:rPr>
        <w:t xml:space="preserve">3 </w:t>
      </w:r>
      <w:r w:rsidR="00677982">
        <w:rPr>
          <w:sz w:val="28"/>
          <w:szCs w:val="28"/>
        </w:rPr>
        <w:t>универсальных спортивных площадок, установлено</w:t>
      </w:r>
      <w:r w:rsidR="00DA6730">
        <w:rPr>
          <w:sz w:val="28"/>
          <w:szCs w:val="28"/>
        </w:rPr>
        <w:t xml:space="preserve"> 11</w:t>
      </w:r>
      <w:r w:rsidR="00677982">
        <w:rPr>
          <w:sz w:val="28"/>
          <w:szCs w:val="28"/>
        </w:rPr>
        <w:t xml:space="preserve"> </w:t>
      </w:r>
      <w:r w:rsidR="005531F2">
        <w:rPr>
          <w:sz w:val="28"/>
          <w:szCs w:val="28"/>
        </w:rPr>
        <w:t>«В</w:t>
      </w:r>
      <w:r w:rsidR="00677982">
        <w:rPr>
          <w:sz w:val="28"/>
          <w:szCs w:val="28"/>
        </w:rPr>
        <w:t>аркаут</w:t>
      </w:r>
      <w:r w:rsidR="005531F2">
        <w:rPr>
          <w:sz w:val="28"/>
          <w:szCs w:val="28"/>
        </w:rPr>
        <w:t>»</w:t>
      </w:r>
      <w:r w:rsidR="00677982">
        <w:rPr>
          <w:sz w:val="28"/>
          <w:szCs w:val="28"/>
        </w:rPr>
        <w:t xml:space="preserve"> комплексов, установлено</w:t>
      </w:r>
      <w:r w:rsidR="00DA6730">
        <w:rPr>
          <w:sz w:val="28"/>
          <w:szCs w:val="28"/>
        </w:rPr>
        <w:t xml:space="preserve"> 5</w:t>
      </w:r>
      <w:r w:rsidR="00677982">
        <w:rPr>
          <w:sz w:val="28"/>
          <w:szCs w:val="28"/>
        </w:rPr>
        <w:t xml:space="preserve"> </w:t>
      </w:r>
      <w:r w:rsidR="005531F2">
        <w:rPr>
          <w:sz w:val="28"/>
          <w:szCs w:val="28"/>
        </w:rPr>
        <w:t xml:space="preserve">тренажерных комплексов с </w:t>
      </w:r>
      <w:r w:rsidR="00677982">
        <w:rPr>
          <w:sz w:val="28"/>
          <w:szCs w:val="28"/>
        </w:rPr>
        <w:t xml:space="preserve">теневым навесом. </w:t>
      </w:r>
    </w:p>
    <w:p w:rsidR="00A645D1" w:rsidRDefault="00A645D1" w:rsidP="005A59CC">
      <w:pPr>
        <w:shd w:val="clear" w:color="auto" w:fill="FFFFFF"/>
        <w:tabs>
          <w:tab w:val="left" w:pos="1120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647E9">
        <w:rPr>
          <w:rFonts w:ascii="Times New Roman" w:hAnsi="Times New Roman"/>
          <w:sz w:val="28"/>
          <w:szCs w:val="28"/>
        </w:rPr>
        <w:t xml:space="preserve">Муниципальная программа «Укрепление общественного здоровья населения </w:t>
      </w:r>
      <w:r>
        <w:rPr>
          <w:rFonts w:ascii="Times New Roman" w:hAnsi="Times New Roman"/>
          <w:sz w:val="28"/>
          <w:szCs w:val="28"/>
        </w:rPr>
        <w:t>Читинского района</w:t>
      </w:r>
      <w:r w:rsidRPr="00E647E9">
        <w:rPr>
          <w:rFonts w:ascii="Times New Roman" w:hAnsi="Times New Roman"/>
          <w:sz w:val="28"/>
          <w:szCs w:val="28"/>
        </w:rPr>
        <w:t xml:space="preserve"> на 2020-2024 годы» разработана в соответствии с региональным проектом «Формирование системы мотивации граждан к здоровому образу жизни, включая здоровое питание и отказ от вредных привычек» от 14 декабря 2018 г. № 497-р,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.</w:t>
      </w:r>
    </w:p>
    <w:p w:rsidR="00A219B4" w:rsidRDefault="00A219B4" w:rsidP="006915B8">
      <w:pPr>
        <w:rPr>
          <w:rFonts w:ascii="Times New Roman" w:hAnsi="Times New Roman" w:cs="Times New Roman"/>
          <w:bCs/>
          <w:color w:val="auto"/>
          <w:sz w:val="28"/>
        </w:rPr>
      </w:pPr>
    </w:p>
    <w:p w:rsidR="00A219B4" w:rsidRPr="006915B8" w:rsidRDefault="008A0E65" w:rsidP="006915B8">
      <w:pPr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  <w:r>
        <w:rPr>
          <w:rFonts w:ascii="Times New Roman" w:hAnsi="Times New Roman" w:cs="Times New Roman"/>
          <w:b/>
          <w:bCs/>
          <w:color w:val="auto"/>
          <w:sz w:val="28"/>
        </w:rPr>
        <w:t>3</w:t>
      </w:r>
      <w:r w:rsidR="00432F71" w:rsidRPr="00432F71">
        <w:rPr>
          <w:rFonts w:ascii="Times New Roman" w:hAnsi="Times New Roman" w:cs="Times New Roman"/>
          <w:b/>
          <w:bCs/>
          <w:color w:val="auto"/>
          <w:sz w:val="28"/>
        </w:rPr>
        <w:t>. </w:t>
      </w:r>
      <w:r w:rsidR="008B6581">
        <w:rPr>
          <w:rFonts w:ascii="Times New Roman" w:hAnsi="Times New Roman" w:cs="Times New Roman"/>
          <w:b/>
          <w:bCs/>
          <w:color w:val="auto"/>
          <w:sz w:val="28"/>
        </w:rPr>
        <w:t xml:space="preserve">Раздел. </w:t>
      </w:r>
      <w:r w:rsidR="00A219B4" w:rsidRPr="00432F71">
        <w:rPr>
          <w:rFonts w:ascii="Times New Roman" w:hAnsi="Times New Roman" w:cs="Times New Roman"/>
          <w:b/>
          <w:bCs/>
          <w:color w:val="auto"/>
          <w:sz w:val="28"/>
        </w:rPr>
        <w:t>Описание целей и задач программы</w:t>
      </w:r>
      <w:r w:rsidR="00432F71">
        <w:rPr>
          <w:rFonts w:ascii="Times New Roman" w:hAnsi="Times New Roman" w:cs="Times New Roman"/>
          <w:b/>
          <w:bCs/>
          <w:color w:val="auto"/>
          <w:sz w:val="28"/>
        </w:rPr>
        <w:t>.</w:t>
      </w:r>
      <w:bookmarkStart w:id="0" w:name="bookmark8"/>
    </w:p>
    <w:p w:rsidR="0097142F" w:rsidRPr="001B4861" w:rsidRDefault="001B4861" w:rsidP="001B4861">
      <w:pPr>
        <w:pStyle w:val="af2"/>
        <w:tabs>
          <w:tab w:val="left" w:pos="948"/>
        </w:tabs>
        <w:ind w:left="679" w:right="-58"/>
        <w:jc w:val="both"/>
        <w:rPr>
          <w:sz w:val="28"/>
          <w:szCs w:val="28"/>
        </w:rPr>
      </w:pPr>
      <w:r w:rsidRPr="001B4861">
        <w:rPr>
          <w:spacing w:val="-1"/>
          <w:sz w:val="28"/>
          <w:szCs w:val="28"/>
        </w:rPr>
        <w:t>Цель:</w:t>
      </w:r>
    </w:p>
    <w:p w:rsidR="004743C7" w:rsidRDefault="0082136B" w:rsidP="00492518">
      <w:pPr>
        <w:pStyle w:val="20"/>
        <w:spacing w:line="240" w:lineRule="auto"/>
        <w:ind w:firstLine="600"/>
        <w:jc w:val="both"/>
        <w:rPr>
          <w:sz w:val="28"/>
          <w:szCs w:val="28"/>
        </w:rPr>
      </w:pPr>
      <w:bookmarkStart w:id="1" w:name="bookmark9"/>
      <w:bookmarkEnd w:id="0"/>
      <w:r w:rsidRPr="0082136B">
        <w:rPr>
          <w:b/>
          <w:sz w:val="28"/>
          <w:szCs w:val="28"/>
        </w:rPr>
        <w:t xml:space="preserve">- </w:t>
      </w:r>
      <w:r w:rsidR="004743C7">
        <w:rPr>
          <w:sz w:val="28"/>
          <w:szCs w:val="28"/>
        </w:rPr>
        <w:t xml:space="preserve">улучшение здоровья населения, путем увеличения </w:t>
      </w:r>
      <w:r w:rsidRPr="0082136B">
        <w:rPr>
          <w:sz w:val="28"/>
          <w:szCs w:val="28"/>
        </w:rPr>
        <w:t>доли гражда</w:t>
      </w:r>
      <w:r w:rsidR="004743C7">
        <w:rPr>
          <w:sz w:val="28"/>
          <w:szCs w:val="28"/>
        </w:rPr>
        <w:t>н, ведущих здоровый образ жизни.</w:t>
      </w:r>
    </w:p>
    <w:p w:rsidR="00FD7A7B" w:rsidRPr="00492518" w:rsidRDefault="0082136B" w:rsidP="00492518">
      <w:pPr>
        <w:pStyle w:val="20"/>
        <w:spacing w:line="240" w:lineRule="auto"/>
        <w:ind w:firstLine="600"/>
        <w:jc w:val="both"/>
        <w:rPr>
          <w:sz w:val="28"/>
          <w:szCs w:val="28"/>
        </w:rPr>
      </w:pPr>
      <w:r w:rsidRPr="0082136B">
        <w:rPr>
          <w:sz w:val="28"/>
          <w:szCs w:val="28"/>
        </w:rPr>
        <w:t xml:space="preserve"> </w:t>
      </w:r>
    </w:p>
    <w:p w:rsidR="00716623" w:rsidRPr="00FD7A7B" w:rsidRDefault="00FD7A7B" w:rsidP="00FD7A7B">
      <w:pPr>
        <w:pStyle w:val="af2"/>
        <w:ind w:right="-58" w:firstLine="679"/>
        <w:jc w:val="both"/>
        <w:rPr>
          <w:sz w:val="28"/>
          <w:szCs w:val="28"/>
        </w:rPr>
      </w:pPr>
      <w:r w:rsidRPr="00FD7A7B">
        <w:rPr>
          <w:spacing w:val="-1"/>
          <w:sz w:val="28"/>
          <w:szCs w:val="28"/>
        </w:rPr>
        <w:t>Для</w:t>
      </w:r>
      <w:r w:rsidRPr="00FD7A7B">
        <w:rPr>
          <w:sz w:val="28"/>
          <w:szCs w:val="28"/>
        </w:rPr>
        <w:t xml:space="preserve"> </w:t>
      </w:r>
      <w:r w:rsidRPr="00FD7A7B">
        <w:rPr>
          <w:spacing w:val="-1"/>
          <w:sz w:val="28"/>
          <w:szCs w:val="28"/>
        </w:rPr>
        <w:t>достижения поставленных</w:t>
      </w:r>
      <w:r w:rsidRPr="00FD7A7B">
        <w:rPr>
          <w:spacing w:val="-3"/>
          <w:sz w:val="28"/>
          <w:szCs w:val="28"/>
        </w:rPr>
        <w:t xml:space="preserve"> </w:t>
      </w:r>
      <w:r w:rsidRPr="00FD7A7B">
        <w:rPr>
          <w:sz w:val="28"/>
          <w:szCs w:val="28"/>
        </w:rPr>
        <w:t xml:space="preserve">целей </w:t>
      </w:r>
      <w:r w:rsidRPr="00FD7A7B">
        <w:rPr>
          <w:spacing w:val="-1"/>
          <w:sz w:val="28"/>
          <w:szCs w:val="28"/>
        </w:rPr>
        <w:t>необходимо</w:t>
      </w:r>
      <w:r w:rsidRPr="00FD7A7B">
        <w:rPr>
          <w:sz w:val="28"/>
          <w:szCs w:val="28"/>
        </w:rPr>
        <w:t xml:space="preserve"> решение </w:t>
      </w:r>
      <w:r w:rsidRPr="00FD7A7B">
        <w:rPr>
          <w:spacing w:val="-1"/>
          <w:sz w:val="28"/>
          <w:szCs w:val="28"/>
        </w:rPr>
        <w:t>следующих</w:t>
      </w:r>
      <w:r w:rsidRPr="00FD7A7B">
        <w:rPr>
          <w:spacing w:val="-3"/>
          <w:sz w:val="28"/>
          <w:szCs w:val="28"/>
        </w:rPr>
        <w:t xml:space="preserve"> </w:t>
      </w:r>
      <w:r w:rsidRPr="00FD7A7B">
        <w:rPr>
          <w:spacing w:val="-1"/>
          <w:sz w:val="28"/>
          <w:szCs w:val="28"/>
        </w:rPr>
        <w:t>задач:</w:t>
      </w:r>
      <w:bookmarkEnd w:id="1"/>
    </w:p>
    <w:p w:rsidR="001B4861" w:rsidRPr="0082136B" w:rsidRDefault="00FD7A7B" w:rsidP="001B4861">
      <w:pPr>
        <w:pStyle w:val="20"/>
        <w:spacing w:line="24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B4861">
        <w:rPr>
          <w:sz w:val="28"/>
          <w:szCs w:val="28"/>
        </w:rPr>
        <w:t>Создание условий для укрепления здоровья населения муниципального района «Читинский район» путем развития и популяризации массового с</w:t>
      </w:r>
      <w:r w:rsidR="00DE736D">
        <w:rPr>
          <w:sz w:val="28"/>
          <w:szCs w:val="28"/>
        </w:rPr>
        <w:t>п</w:t>
      </w:r>
      <w:r w:rsidR="001B4861">
        <w:rPr>
          <w:sz w:val="28"/>
          <w:szCs w:val="28"/>
        </w:rPr>
        <w:t>орта на основе рационального использования ресурсов, направленных на развитие физической культуры и спорта</w:t>
      </w:r>
      <w:r w:rsidR="006915B8">
        <w:rPr>
          <w:sz w:val="28"/>
          <w:szCs w:val="28"/>
        </w:rPr>
        <w:t>,</w:t>
      </w:r>
      <w:r w:rsidR="001B4861">
        <w:rPr>
          <w:sz w:val="28"/>
          <w:szCs w:val="28"/>
        </w:rPr>
        <w:t xml:space="preserve"> с применением форм и методов спортивного менеджмента</w:t>
      </w:r>
      <w:r w:rsidR="005A59CC">
        <w:rPr>
          <w:sz w:val="28"/>
          <w:szCs w:val="28"/>
        </w:rPr>
        <w:t>, увеличение числа объектов для занятия физической культуры и спорта</w:t>
      </w:r>
      <w:r>
        <w:rPr>
          <w:sz w:val="28"/>
          <w:szCs w:val="28"/>
        </w:rPr>
        <w:t>;</w:t>
      </w:r>
      <w:r w:rsidR="001B4861">
        <w:rPr>
          <w:sz w:val="28"/>
          <w:szCs w:val="28"/>
        </w:rPr>
        <w:t xml:space="preserve"> </w:t>
      </w:r>
    </w:p>
    <w:p w:rsidR="00FD7A7B" w:rsidRDefault="00FD7A7B" w:rsidP="00716623">
      <w:pPr>
        <w:pStyle w:val="20"/>
        <w:shd w:val="clear" w:color="auto" w:fill="auto"/>
        <w:spacing w:line="24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716623" w:rsidRPr="00716623">
        <w:rPr>
          <w:sz w:val="28"/>
          <w:szCs w:val="28"/>
        </w:rPr>
        <w:t xml:space="preserve">Привлечение </w:t>
      </w:r>
      <w:r w:rsidR="00716623">
        <w:rPr>
          <w:sz w:val="28"/>
          <w:szCs w:val="28"/>
        </w:rPr>
        <w:t xml:space="preserve">населения к активному отдыху и спорту через активизацию </w:t>
      </w:r>
      <w:r w:rsidR="00716623">
        <w:rPr>
          <w:sz w:val="28"/>
          <w:szCs w:val="28"/>
        </w:rPr>
        <w:lastRenderedPageBreak/>
        <w:t>деятельности общественных, физкультурно-спортивных организаций</w:t>
      </w:r>
      <w:r>
        <w:rPr>
          <w:sz w:val="28"/>
          <w:szCs w:val="28"/>
        </w:rPr>
        <w:t>.</w:t>
      </w:r>
    </w:p>
    <w:p w:rsidR="00FD7A7B" w:rsidRDefault="00FD7A7B" w:rsidP="00716623">
      <w:pPr>
        <w:pStyle w:val="20"/>
        <w:shd w:val="clear" w:color="auto" w:fill="auto"/>
        <w:spacing w:line="24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3. П</w:t>
      </w:r>
      <w:r w:rsidR="00984CB3">
        <w:rPr>
          <w:sz w:val="28"/>
          <w:szCs w:val="28"/>
        </w:rPr>
        <w:t>ропаганда здорового образа жизни как среди детей и подростков, так и среди взрослого населения через создание постоянно действующей информационно-пропагандистской и просветительно-образовательной системы, направленной на формирование здорового образа жизни населения</w:t>
      </w:r>
      <w:r>
        <w:rPr>
          <w:sz w:val="28"/>
          <w:szCs w:val="28"/>
        </w:rPr>
        <w:t>.</w:t>
      </w:r>
    </w:p>
    <w:p w:rsidR="005879CA" w:rsidRDefault="005879CA" w:rsidP="00716623">
      <w:pPr>
        <w:pStyle w:val="20"/>
        <w:shd w:val="clear" w:color="auto" w:fill="auto"/>
        <w:spacing w:line="24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5879CA">
        <w:rPr>
          <w:sz w:val="28"/>
          <w:szCs w:val="28"/>
        </w:rPr>
        <w:t>Повышение выявляемости хронических неинфекционных заболеваний и факторов риска их развития в ходе диспансеризации взрослого населения.</w:t>
      </w:r>
    </w:p>
    <w:p w:rsidR="00433A80" w:rsidRDefault="005879CA" w:rsidP="008B636A">
      <w:pPr>
        <w:pStyle w:val="20"/>
        <w:shd w:val="clear" w:color="auto" w:fill="auto"/>
        <w:spacing w:line="24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5879CA">
        <w:rPr>
          <w:sz w:val="28"/>
          <w:szCs w:val="28"/>
        </w:rPr>
        <w:t>Поддержка проектов, идей и программ, в том числе молодежных, ориентированных на формирование здорового образа жизни</w:t>
      </w:r>
      <w:r>
        <w:rPr>
          <w:sz w:val="28"/>
          <w:szCs w:val="28"/>
        </w:rPr>
        <w:t>.</w:t>
      </w:r>
    </w:p>
    <w:p w:rsidR="00A219B4" w:rsidRDefault="00A219B4" w:rsidP="00A219B4">
      <w:pPr>
        <w:pStyle w:val="af2"/>
        <w:ind w:right="21"/>
        <w:jc w:val="center"/>
        <w:rPr>
          <w:sz w:val="28"/>
          <w:szCs w:val="28"/>
        </w:rPr>
      </w:pPr>
    </w:p>
    <w:p w:rsidR="00DD5535" w:rsidRPr="00432F71" w:rsidRDefault="008A0E65" w:rsidP="00A219B4">
      <w:pPr>
        <w:pStyle w:val="af2"/>
        <w:ind w:right="21"/>
        <w:jc w:val="center"/>
        <w:rPr>
          <w:b/>
          <w:spacing w:val="35"/>
          <w:sz w:val="28"/>
          <w:szCs w:val="28"/>
        </w:rPr>
      </w:pPr>
      <w:r>
        <w:rPr>
          <w:b/>
          <w:sz w:val="28"/>
          <w:szCs w:val="28"/>
        </w:rPr>
        <w:t>4</w:t>
      </w:r>
      <w:r w:rsidR="00432F71">
        <w:rPr>
          <w:b/>
          <w:sz w:val="28"/>
          <w:szCs w:val="28"/>
        </w:rPr>
        <w:t>. </w:t>
      </w:r>
      <w:r w:rsidR="008B6581">
        <w:rPr>
          <w:b/>
          <w:sz w:val="28"/>
          <w:szCs w:val="28"/>
        </w:rPr>
        <w:t xml:space="preserve">Раздел. </w:t>
      </w:r>
      <w:r w:rsidR="00FD7A7B" w:rsidRPr="00432F71">
        <w:rPr>
          <w:b/>
          <w:sz w:val="28"/>
          <w:szCs w:val="28"/>
        </w:rPr>
        <w:t xml:space="preserve">Сроки и </w:t>
      </w:r>
      <w:r w:rsidR="00FD7A7B" w:rsidRPr="00432F71">
        <w:rPr>
          <w:b/>
          <w:spacing w:val="-1"/>
          <w:sz w:val="28"/>
          <w:szCs w:val="28"/>
        </w:rPr>
        <w:t>этапы</w:t>
      </w:r>
      <w:r w:rsidR="00FD7A7B" w:rsidRPr="00432F71">
        <w:rPr>
          <w:b/>
          <w:spacing w:val="-3"/>
          <w:sz w:val="28"/>
          <w:szCs w:val="28"/>
        </w:rPr>
        <w:t xml:space="preserve"> </w:t>
      </w:r>
      <w:r w:rsidR="00FD7A7B" w:rsidRPr="00432F71">
        <w:rPr>
          <w:b/>
          <w:spacing w:val="-1"/>
          <w:sz w:val="28"/>
          <w:szCs w:val="28"/>
        </w:rPr>
        <w:t>реализации</w:t>
      </w:r>
      <w:r w:rsidR="00FD7A7B" w:rsidRPr="00432F71">
        <w:rPr>
          <w:b/>
          <w:spacing w:val="3"/>
          <w:sz w:val="28"/>
          <w:szCs w:val="28"/>
        </w:rPr>
        <w:t xml:space="preserve"> </w:t>
      </w:r>
      <w:r w:rsidR="00FD7A7B" w:rsidRPr="00432F71">
        <w:rPr>
          <w:b/>
          <w:spacing w:val="-1"/>
          <w:sz w:val="28"/>
          <w:szCs w:val="28"/>
        </w:rPr>
        <w:t>программы</w:t>
      </w:r>
    </w:p>
    <w:p w:rsidR="006915B8" w:rsidRPr="006915B8" w:rsidRDefault="00FD7A7B" w:rsidP="006915B8">
      <w:pPr>
        <w:pStyle w:val="af2"/>
        <w:ind w:right="21" w:firstLine="708"/>
        <w:jc w:val="both"/>
        <w:rPr>
          <w:spacing w:val="-1"/>
          <w:sz w:val="28"/>
          <w:szCs w:val="28"/>
        </w:rPr>
      </w:pPr>
      <w:r w:rsidRPr="00AD4F56">
        <w:rPr>
          <w:spacing w:val="-1"/>
          <w:sz w:val="28"/>
          <w:szCs w:val="28"/>
        </w:rPr>
        <w:t>Программа реализуется</w:t>
      </w:r>
      <w:r w:rsidRPr="00AD4F56">
        <w:rPr>
          <w:sz w:val="28"/>
          <w:szCs w:val="28"/>
        </w:rPr>
        <w:t xml:space="preserve"> в </w:t>
      </w:r>
      <w:r w:rsidRPr="00AD4F56">
        <w:rPr>
          <w:spacing w:val="-1"/>
          <w:sz w:val="28"/>
          <w:szCs w:val="28"/>
        </w:rPr>
        <w:t>один</w:t>
      </w:r>
      <w:r w:rsidRPr="00AD4F56">
        <w:rPr>
          <w:sz w:val="28"/>
          <w:szCs w:val="28"/>
        </w:rPr>
        <w:t xml:space="preserve"> этап:</w:t>
      </w:r>
      <w:r w:rsidRPr="00AD4F56">
        <w:rPr>
          <w:spacing w:val="-2"/>
          <w:sz w:val="28"/>
          <w:szCs w:val="28"/>
        </w:rPr>
        <w:t xml:space="preserve"> </w:t>
      </w:r>
      <w:r w:rsidRPr="00AD4F56">
        <w:rPr>
          <w:spacing w:val="-1"/>
          <w:sz w:val="28"/>
          <w:szCs w:val="28"/>
        </w:rPr>
        <w:t>202</w:t>
      </w:r>
      <w:r w:rsidR="007530F6" w:rsidRPr="007530F6">
        <w:rPr>
          <w:spacing w:val="-1"/>
          <w:sz w:val="28"/>
          <w:szCs w:val="28"/>
        </w:rPr>
        <w:t>1</w:t>
      </w:r>
      <w:r w:rsidRPr="00AD4F56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E0971">
        <w:rPr>
          <w:sz w:val="28"/>
          <w:szCs w:val="28"/>
        </w:rPr>
        <w:t xml:space="preserve"> </w:t>
      </w:r>
      <w:r w:rsidRPr="00AD4F56">
        <w:rPr>
          <w:spacing w:val="-1"/>
          <w:sz w:val="28"/>
          <w:szCs w:val="28"/>
        </w:rPr>
        <w:t>202</w:t>
      </w:r>
      <w:r w:rsidR="007530F6" w:rsidRPr="007530F6">
        <w:rPr>
          <w:spacing w:val="-1"/>
          <w:sz w:val="28"/>
          <w:szCs w:val="28"/>
        </w:rPr>
        <w:t>5</w:t>
      </w:r>
      <w:r w:rsidRPr="00AD4F56">
        <w:rPr>
          <w:spacing w:val="-2"/>
          <w:sz w:val="28"/>
          <w:szCs w:val="28"/>
        </w:rPr>
        <w:t xml:space="preserve"> </w:t>
      </w:r>
      <w:r w:rsidRPr="00AD4F56">
        <w:rPr>
          <w:spacing w:val="-1"/>
          <w:sz w:val="28"/>
          <w:szCs w:val="28"/>
        </w:rPr>
        <w:t>годы.</w:t>
      </w:r>
    </w:p>
    <w:p w:rsidR="00C51AB3" w:rsidRPr="00C51AB3" w:rsidRDefault="008A0E65" w:rsidP="00C51AB3">
      <w:pPr>
        <w:pStyle w:val="af2"/>
        <w:ind w:right="21" w:firstLine="708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5</w:t>
      </w:r>
      <w:r w:rsidR="00C51AB3" w:rsidRPr="00C51AB3">
        <w:rPr>
          <w:b/>
          <w:spacing w:val="-2"/>
          <w:sz w:val="28"/>
          <w:szCs w:val="28"/>
        </w:rPr>
        <w:t>. Раздел. Перечень основных мероприятий программы</w:t>
      </w:r>
    </w:p>
    <w:p w:rsidR="00432F71" w:rsidRDefault="00C51AB3" w:rsidP="00C51AB3">
      <w:pPr>
        <w:pStyle w:val="20"/>
        <w:shd w:val="clear" w:color="auto" w:fill="auto"/>
        <w:spacing w:line="320" w:lineRule="exact"/>
        <w:ind w:firstLine="600"/>
        <w:jc w:val="both"/>
        <w:rPr>
          <w:sz w:val="28"/>
          <w:szCs w:val="28"/>
        </w:rPr>
      </w:pPr>
      <w:r w:rsidRPr="00C51AB3">
        <w:rPr>
          <w:sz w:val="28"/>
          <w:szCs w:val="28"/>
        </w:rPr>
        <w:t>Для достижения поставленной цели и решения задач программы запланирован комплекс следующих мероприятий:</w:t>
      </w:r>
    </w:p>
    <w:p w:rsidR="00C51AB3" w:rsidRDefault="00C51AB3" w:rsidP="00C51AB3">
      <w:pPr>
        <w:pStyle w:val="20"/>
        <w:shd w:val="clear" w:color="auto" w:fill="auto"/>
        <w:spacing w:line="320" w:lineRule="exact"/>
        <w:ind w:firstLine="600"/>
        <w:jc w:val="both"/>
        <w:rPr>
          <w:sz w:val="28"/>
          <w:szCs w:val="28"/>
        </w:rPr>
      </w:pPr>
      <w:r w:rsidRPr="00C51AB3">
        <w:rPr>
          <w:sz w:val="28"/>
          <w:szCs w:val="28"/>
        </w:rPr>
        <w:t xml:space="preserve">Организация межведомственного Совета по общественному </w:t>
      </w:r>
      <w:r w:rsidR="006915B8">
        <w:rPr>
          <w:sz w:val="28"/>
          <w:szCs w:val="28"/>
        </w:rPr>
        <w:t>здоровью в муниципальном районе;</w:t>
      </w:r>
    </w:p>
    <w:p w:rsidR="00F0329E" w:rsidRDefault="00F0329E" w:rsidP="00C51AB3">
      <w:pPr>
        <w:pStyle w:val="20"/>
        <w:shd w:val="clear" w:color="auto" w:fill="auto"/>
        <w:spacing w:line="320" w:lineRule="exact"/>
        <w:ind w:firstLine="600"/>
        <w:jc w:val="both"/>
        <w:rPr>
          <w:sz w:val="28"/>
          <w:szCs w:val="28"/>
        </w:rPr>
      </w:pPr>
      <w:r w:rsidRPr="00F0329E">
        <w:rPr>
          <w:sz w:val="28"/>
          <w:szCs w:val="28"/>
        </w:rPr>
        <w:t>Строительство универсальных спортивных площадок</w:t>
      </w:r>
      <w:r w:rsidR="006915B8">
        <w:rPr>
          <w:sz w:val="28"/>
          <w:szCs w:val="28"/>
        </w:rPr>
        <w:t>;</w:t>
      </w:r>
    </w:p>
    <w:p w:rsidR="00F0329E" w:rsidRDefault="00F0329E" w:rsidP="00F0329E">
      <w:pPr>
        <w:pStyle w:val="20"/>
        <w:shd w:val="clear" w:color="auto" w:fill="auto"/>
        <w:spacing w:line="320" w:lineRule="exact"/>
        <w:ind w:firstLine="600"/>
        <w:jc w:val="both"/>
        <w:rPr>
          <w:sz w:val="28"/>
          <w:szCs w:val="28"/>
        </w:rPr>
      </w:pPr>
      <w:r w:rsidRPr="00F0329E">
        <w:rPr>
          <w:sz w:val="28"/>
          <w:szCs w:val="28"/>
        </w:rPr>
        <w:t>Проведение физкультурно-оздоровительных и спортивно-массовых мероприятий с широким участием населения различного возраста по месту их жительства, среди работающих, служащих и молодежи (спортивные соре</w:t>
      </w:r>
      <w:r w:rsidR="006915B8">
        <w:rPr>
          <w:sz w:val="28"/>
          <w:szCs w:val="28"/>
        </w:rPr>
        <w:t>внования, спортивные эстафеты);</w:t>
      </w:r>
    </w:p>
    <w:p w:rsidR="00F0329E" w:rsidRDefault="00F0329E" w:rsidP="006915B8">
      <w:pPr>
        <w:pStyle w:val="20"/>
        <w:shd w:val="clear" w:color="auto" w:fill="auto"/>
        <w:spacing w:line="320" w:lineRule="exact"/>
        <w:ind w:firstLine="600"/>
        <w:jc w:val="both"/>
        <w:rPr>
          <w:sz w:val="28"/>
          <w:szCs w:val="28"/>
        </w:rPr>
      </w:pPr>
      <w:r w:rsidRPr="00F0329E">
        <w:rPr>
          <w:sz w:val="28"/>
          <w:szCs w:val="28"/>
        </w:rPr>
        <w:t>Организация спортивной работы среди людей с ограниченными возможностями, создание условий для развития адаптивн</w:t>
      </w:r>
      <w:r w:rsidR="006915B8">
        <w:rPr>
          <w:sz w:val="28"/>
          <w:szCs w:val="28"/>
        </w:rPr>
        <w:t>ой физической культуры и спорта;</w:t>
      </w:r>
    </w:p>
    <w:p w:rsidR="00C51AB3" w:rsidRDefault="00F0329E" w:rsidP="00C51AB3">
      <w:pPr>
        <w:pStyle w:val="20"/>
        <w:shd w:val="clear" w:color="auto" w:fill="auto"/>
        <w:spacing w:line="320" w:lineRule="exact"/>
        <w:ind w:firstLine="600"/>
        <w:jc w:val="both"/>
        <w:rPr>
          <w:sz w:val="28"/>
          <w:szCs w:val="28"/>
        </w:rPr>
      </w:pPr>
      <w:r w:rsidRPr="00F0329E">
        <w:rPr>
          <w:sz w:val="28"/>
          <w:szCs w:val="28"/>
        </w:rPr>
        <w:t>Проведение, в соответствии с планом министерства здравоохранения Забайкальского края, массовых межведомственных профилактических акций, с привлечением общественных объединений и волонтеров (добровольцев), а также обучение населения распознаванию первых признаков инфаркта миокарда и мозгового инсульта, а</w:t>
      </w:r>
      <w:r w:rsidR="006915B8">
        <w:rPr>
          <w:sz w:val="28"/>
          <w:szCs w:val="28"/>
        </w:rPr>
        <w:t>лгоритму оказания первой помощи;</w:t>
      </w:r>
    </w:p>
    <w:p w:rsidR="00F0329E" w:rsidRDefault="00F0329E" w:rsidP="00C51AB3">
      <w:pPr>
        <w:pStyle w:val="20"/>
        <w:shd w:val="clear" w:color="auto" w:fill="auto"/>
        <w:spacing w:line="320" w:lineRule="exact"/>
        <w:ind w:firstLine="600"/>
        <w:jc w:val="both"/>
        <w:rPr>
          <w:sz w:val="28"/>
          <w:szCs w:val="28"/>
        </w:rPr>
      </w:pPr>
      <w:r w:rsidRPr="00F0329E">
        <w:rPr>
          <w:sz w:val="28"/>
          <w:szCs w:val="28"/>
        </w:rPr>
        <w:t>Поддержка проектов, идей и программ, в том числе молодежных, ориентированных на формирование здорового образа жизни</w:t>
      </w:r>
      <w:r w:rsidR="006915B8">
        <w:rPr>
          <w:sz w:val="28"/>
          <w:szCs w:val="28"/>
        </w:rPr>
        <w:t>;</w:t>
      </w:r>
    </w:p>
    <w:p w:rsidR="006915B8" w:rsidRDefault="006915B8" w:rsidP="00C51AB3">
      <w:pPr>
        <w:pStyle w:val="20"/>
        <w:shd w:val="clear" w:color="auto" w:fill="auto"/>
        <w:spacing w:line="320" w:lineRule="exact"/>
        <w:ind w:firstLine="600"/>
        <w:jc w:val="both"/>
        <w:rPr>
          <w:sz w:val="28"/>
          <w:szCs w:val="28"/>
        </w:rPr>
      </w:pPr>
      <w:r w:rsidRPr="006915B8">
        <w:rPr>
          <w:sz w:val="28"/>
          <w:szCs w:val="28"/>
        </w:rPr>
        <w:t>Перечень показателей основных мероприятий муниципальной программы представлен в Приложении № 1.</w:t>
      </w:r>
    </w:p>
    <w:p w:rsidR="00C51AB3" w:rsidRDefault="00C51AB3" w:rsidP="006915B8">
      <w:pPr>
        <w:pStyle w:val="20"/>
        <w:shd w:val="clear" w:color="auto" w:fill="auto"/>
        <w:spacing w:line="320" w:lineRule="exact"/>
        <w:jc w:val="both"/>
        <w:rPr>
          <w:sz w:val="28"/>
          <w:szCs w:val="28"/>
        </w:rPr>
      </w:pPr>
    </w:p>
    <w:p w:rsidR="00A219B4" w:rsidRPr="00432F71" w:rsidRDefault="008A0E65" w:rsidP="00432F71">
      <w:pPr>
        <w:pStyle w:val="20"/>
        <w:shd w:val="clear" w:color="auto" w:fill="auto"/>
        <w:spacing w:line="320" w:lineRule="exact"/>
        <w:ind w:firstLine="60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432F71" w:rsidRPr="00432F71">
        <w:rPr>
          <w:b/>
          <w:sz w:val="28"/>
          <w:szCs w:val="28"/>
        </w:rPr>
        <w:t>.</w:t>
      </w:r>
      <w:r w:rsidR="008B6581">
        <w:rPr>
          <w:b/>
          <w:sz w:val="28"/>
          <w:szCs w:val="28"/>
        </w:rPr>
        <w:t xml:space="preserve"> Раздел.</w:t>
      </w:r>
      <w:r w:rsidR="00432F71" w:rsidRPr="00432F71">
        <w:rPr>
          <w:b/>
          <w:sz w:val="28"/>
          <w:szCs w:val="28"/>
        </w:rPr>
        <w:t> </w:t>
      </w:r>
      <w:r w:rsidR="00A219B4" w:rsidRPr="00432F71">
        <w:rPr>
          <w:b/>
          <w:sz w:val="28"/>
          <w:szCs w:val="28"/>
        </w:rPr>
        <w:t>Финансовое обеспечение программы</w:t>
      </w:r>
    </w:p>
    <w:p w:rsidR="00A219B4" w:rsidRPr="00432F71" w:rsidRDefault="00A219B4" w:rsidP="00432F71">
      <w:pPr>
        <w:pStyle w:val="20"/>
        <w:shd w:val="clear" w:color="auto" w:fill="auto"/>
        <w:spacing w:line="320" w:lineRule="exact"/>
        <w:ind w:firstLine="600"/>
        <w:rPr>
          <w:b/>
          <w:sz w:val="28"/>
          <w:szCs w:val="28"/>
        </w:rPr>
      </w:pPr>
    </w:p>
    <w:p w:rsidR="00432F71" w:rsidRPr="00432F71" w:rsidRDefault="00432F71" w:rsidP="00432F71">
      <w:pPr>
        <w:pStyle w:val="20"/>
        <w:spacing w:line="320" w:lineRule="exact"/>
        <w:ind w:firstLine="600"/>
        <w:jc w:val="both"/>
        <w:rPr>
          <w:sz w:val="28"/>
          <w:szCs w:val="28"/>
        </w:rPr>
      </w:pPr>
      <w:r w:rsidRPr="00432F71">
        <w:rPr>
          <w:sz w:val="28"/>
          <w:szCs w:val="28"/>
        </w:rPr>
        <w:t>Финансирование мероприятий программы осуществляется за счет средств местного бюджета и внебюджетных источников.</w:t>
      </w:r>
    </w:p>
    <w:p w:rsidR="00432F71" w:rsidRDefault="00432F71" w:rsidP="00432F71">
      <w:pPr>
        <w:pStyle w:val="20"/>
        <w:spacing w:line="320" w:lineRule="exact"/>
        <w:ind w:firstLine="600"/>
        <w:jc w:val="both"/>
        <w:rPr>
          <w:sz w:val="28"/>
          <w:szCs w:val="28"/>
        </w:rPr>
      </w:pPr>
      <w:r w:rsidRPr="00432F71">
        <w:rPr>
          <w:sz w:val="28"/>
          <w:szCs w:val="28"/>
        </w:rPr>
        <w:tab/>
        <w:t>Общий объем финансирования программы за весь</w:t>
      </w:r>
      <w:r>
        <w:rPr>
          <w:sz w:val="28"/>
          <w:szCs w:val="28"/>
        </w:rPr>
        <w:t xml:space="preserve"> период реализации программы - </w:t>
      </w:r>
      <w:r w:rsidR="006915B8" w:rsidRPr="006915B8">
        <w:rPr>
          <w:sz w:val="28"/>
          <w:szCs w:val="28"/>
        </w:rPr>
        <w:t xml:space="preserve">19520,0 </w:t>
      </w:r>
      <w:r w:rsidRPr="00432F71">
        <w:rPr>
          <w:sz w:val="28"/>
          <w:szCs w:val="28"/>
        </w:rPr>
        <w:t>тыс. рублей, в том числе:</w:t>
      </w:r>
    </w:p>
    <w:p w:rsidR="006915B8" w:rsidRPr="006915B8" w:rsidRDefault="006915B8" w:rsidP="006915B8">
      <w:pPr>
        <w:pStyle w:val="20"/>
        <w:spacing w:line="320" w:lineRule="exact"/>
        <w:ind w:firstLine="600"/>
        <w:jc w:val="both"/>
        <w:rPr>
          <w:sz w:val="28"/>
          <w:szCs w:val="28"/>
        </w:rPr>
      </w:pPr>
      <w:r w:rsidRPr="006915B8">
        <w:rPr>
          <w:sz w:val="28"/>
          <w:szCs w:val="28"/>
        </w:rPr>
        <w:t>2021 год – 3904,0 тыс. рублей;</w:t>
      </w:r>
    </w:p>
    <w:p w:rsidR="006915B8" w:rsidRPr="006915B8" w:rsidRDefault="006915B8" w:rsidP="006915B8">
      <w:pPr>
        <w:pStyle w:val="20"/>
        <w:spacing w:line="320" w:lineRule="exact"/>
        <w:ind w:firstLine="600"/>
        <w:jc w:val="both"/>
        <w:rPr>
          <w:sz w:val="28"/>
          <w:szCs w:val="28"/>
        </w:rPr>
      </w:pPr>
      <w:r w:rsidRPr="006915B8">
        <w:rPr>
          <w:sz w:val="28"/>
          <w:szCs w:val="28"/>
        </w:rPr>
        <w:t>2022 год – 3904,0 тыс. рублей;</w:t>
      </w:r>
    </w:p>
    <w:p w:rsidR="006915B8" w:rsidRPr="006915B8" w:rsidRDefault="006915B8" w:rsidP="006915B8">
      <w:pPr>
        <w:pStyle w:val="20"/>
        <w:spacing w:line="320" w:lineRule="exact"/>
        <w:ind w:firstLine="600"/>
        <w:jc w:val="both"/>
        <w:rPr>
          <w:sz w:val="28"/>
          <w:szCs w:val="28"/>
        </w:rPr>
      </w:pPr>
      <w:r w:rsidRPr="006915B8">
        <w:rPr>
          <w:sz w:val="28"/>
          <w:szCs w:val="28"/>
        </w:rPr>
        <w:t>2023 год – 3904,0 тыс. рублей;</w:t>
      </w:r>
    </w:p>
    <w:p w:rsidR="006915B8" w:rsidRPr="006915B8" w:rsidRDefault="006915B8" w:rsidP="006915B8">
      <w:pPr>
        <w:pStyle w:val="20"/>
        <w:spacing w:line="320" w:lineRule="exact"/>
        <w:ind w:firstLine="600"/>
        <w:jc w:val="both"/>
        <w:rPr>
          <w:sz w:val="28"/>
          <w:szCs w:val="28"/>
        </w:rPr>
      </w:pPr>
      <w:r w:rsidRPr="006915B8">
        <w:rPr>
          <w:sz w:val="28"/>
          <w:szCs w:val="28"/>
        </w:rPr>
        <w:t>2024 год – 3904,0 тыс. рублей;</w:t>
      </w:r>
    </w:p>
    <w:p w:rsidR="006915B8" w:rsidRDefault="006915B8" w:rsidP="006915B8">
      <w:pPr>
        <w:pStyle w:val="20"/>
        <w:shd w:val="clear" w:color="auto" w:fill="auto"/>
        <w:spacing w:line="320" w:lineRule="exact"/>
        <w:ind w:firstLine="600"/>
        <w:jc w:val="both"/>
        <w:rPr>
          <w:sz w:val="28"/>
          <w:szCs w:val="28"/>
        </w:rPr>
      </w:pPr>
      <w:r w:rsidRPr="006915B8">
        <w:rPr>
          <w:sz w:val="28"/>
          <w:szCs w:val="28"/>
        </w:rPr>
        <w:t>2025 год – 3904,0 тыс. рублей;</w:t>
      </w:r>
    </w:p>
    <w:p w:rsidR="00432F71" w:rsidRDefault="00432F71" w:rsidP="00432F71">
      <w:pPr>
        <w:pStyle w:val="20"/>
        <w:shd w:val="clear" w:color="auto" w:fill="auto"/>
        <w:spacing w:line="320" w:lineRule="exact"/>
        <w:ind w:firstLine="600"/>
        <w:jc w:val="both"/>
        <w:rPr>
          <w:sz w:val="28"/>
          <w:szCs w:val="28"/>
        </w:rPr>
      </w:pPr>
      <w:r w:rsidRPr="00432F71">
        <w:rPr>
          <w:sz w:val="28"/>
          <w:szCs w:val="28"/>
        </w:rPr>
        <w:tab/>
        <w:t xml:space="preserve">Ежегодные объемы финансирования программы определяется в </w:t>
      </w:r>
      <w:r w:rsidRPr="00432F71">
        <w:rPr>
          <w:sz w:val="28"/>
          <w:szCs w:val="28"/>
        </w:rPr>
        <w:lastRenderedPageBreak/>
        <w:t>установленном порядке при формировании местного бюджета на соответствующий финансовый год.</w:t>
      </w:r>
    </w:p>
    <w:p w:rsidR="002B263A" w:rsidRDefault="002B263A" w:rsidP="005E0971">
      <w:pPr>
        <w:pStyle w:val="20"/>
        <w:shd w:val="clear" w:color="auto" w:fill="auto"/>
        <w:spacing w:line="320" w:lineRule="exact"/>
        <w:ind w:firstLine="600"/>
        <w:jc w:val="both"/>
        <w:rPr>
          <w:sz w:val="28"/>
          <w:szCs w:val="28"/>
        </w:rPr>
      </w:pPr>
    </w:p>
    <w:p w:rsidR="00DE736D" w:rsidRPr="00432F71" w:rsidRDefault="008A0E65" w:rsidP="00432F71">
      <w:pPr>
        <w:pStyle w:val="20"/>
        <w:spacing w:line="320" w:lineRule="exact"/>
        <w:ind w:firstLine="60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432F71">
        <w:rPr>
          <w:b/>
          <w:sz w:val="28"/>
          <w:szCs w:val="28"/>
        </w:rPr>
        <w:t>.</w:t>
      </w:r>
      <w:r w:rsidR="008B6581">
        <w:rPr>
          <w:b/>
          <w:sz w:val="28"/>
          <w:szCs w:val="28"/>
        </w:rPr>
        <w:t xml:space="preserve"> Раздел.</w:t>
      </w:r>
      <w:r w:rsidR="00432F71">
        <w:rPr>
          <w:b/>
          <w:sz w:val="28"/>
          <w:szCs w:val="28"/>
        </w:rPr>
        <w:t> </w:t>
      </w:r>
      <w:r w:rsidR="00432F71" w:rsidRPr="00432F71">
        <w:rPr>
          <w:b/>
          <w:sz w:val="28"/>
          <w:szCs w:val="28"/>
        </w:rPr>
        <w:t>Кадровые ресурсы</w:t>
      </w:r>
    </w:p>
    <w:p w:rsidR="00432F71" w:rsidRPr="00432F71" w:rsidRDefault="00432F71" w:rsidP="00432F71">
      <w:pPr>
        <w:pStyle w:val="20"/>
        <w:spacing w:line="320" w:lineRule="exact"/>
        <w:ind w:firstLine="600"/>
        <w:rPr>
          <w:b/>
          <w:sz w:val="28"/>
          <w:szCs w:val="28"/>
        </w:rPr>
      </w:pPr>
    </w:p>
    <w:p w:rsidR="00DE736D" w:rsidRPr="00DE736D" w:rsidRDefault="008A0E65" w:rsidP="00DE736D">
      <w:pPr>
        <w:pStyle w:val="20"/>
        <w:spacing w:line="320" w:lineRule="exact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</w:t>
      </w:r>
      <w:r w:rsidR="00DE736D" w:rsidRPr="00DE736D">
        <w:rPr>
          <w:sz w:val="28"/>
          <w:szCs w:val="28"/>
        </w:rPr>
        <w:t xml:space="preserve"> вопросы развития спорта — специалист по спорту Комитета культуры администрации муниципального района «Читинский район»;</w:t>
      </w:r>
    </w:p>
    <w:p w:rsidR="002B263A" w:rsidRDefault="00DE736D" w:rsidP="00DE736D">
      <w:pPr>
        <w:pStyle w:val="20"/>
        <w:shd w:val="clear" w:color="auto" w:fill="auto"/>
        <w:spacing w:line="320" w:lineRule="exact"/>
        <w:ind w:firstLine="600"/>
        <w:jc w:val="both"/>
        <w:rPr>
          <w:sz w:val="28"/>
          <w:szCs w:val="28"/>
        </w:rPr>
      </w:pPr>
      <w:r w:rsidRPr="00DE736D">
        <w:rPr>
          <w:sz w:val="28"/>
          <w:szCs w:val="28"/>
        </w:rPr>
        <w:t>Ответственный за вопросы общественного здоровья, волонтерские организации — главный специалист отдела воспитания, дополнительного образования Комитета образования администрации муниципального района «Читинский район».</w:t>
      </w:r>
    </w:p>
    <w:p w:rsidR="007976F2" w:rsidRDefault="007976F2" w:rsidP="006915B8">
      <w:pPr>
        <w:pStyle w:val="20"/>
        <w:shd w:val="clear" w:color="auto" w:fill="auto"/>
        <w:spacing w:line="320" w:lineRule="exact"/>
        <w:jc w:val="both"/>
        <w:rPr>
          <w:sz w:val="28"/>
          <w:szCs w:val="28"/>
        </w:rPr>
      </w:pPr>
    </w:p>
    <w:p w:rsidR="008B6581" w:rsidRDefault="006915B8" w:rsidP="00432F71">
      <w:pPr>
        <w:pStyle w:val="20"/>
        <w:shd w:val="clear" w:color="auto" w:fill="auto"/>
        <w:spacing w:line="320" w:lineRule="exact"/>
        <w:ind w:firstLine="600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432F71">
        <w:rPr>
          <w:b/>
          <w:sz w:val="28"/>
          <w:szCs w:val="28"/>
        </w:rPr>
        <w:t>. </w:t>
      </w:r>
      <w:r w:rsidR="008B6581">
        <w:rPr>
          <w:b/>
          <w:sz w:val="28"/>
          <w:szCs w:val="28"/>
        </w:rPr>
        <w:t xml:space="preserve">Раздел. </w:t>
      </w:r>
      <w:r w:rsidR="00DD5535" w:rsidRPr="00432F71">
        <w:rPr>
          <w:b/>
          <w:sz w:val="28"/>
          <w:szCs w:val="28"/>
        </w:rPr>
        <w:t xml:space="preserve">Описание рисков реализации </w:t>
      </w:r>
    </w:p>
    <w:p w:rsidR="00DD5535" w:rsidRPr="00432F71" w:rsidRDefault="00DD5535" w:rsidP="00432F71">
      <w:pPr>
        <w:pStyle w:val="20"/>
        <w:shd w:val="clear" w:color="auto" w:fill="auto"/>
        <w:spacing w:line="320" w:lineRule="exact"/>
        <w:ind w:firstLine="600"/>
        <w:rPr>
          <w:b/>
          <w:sz w:val="28"/>
          <w:szCs w:val="28"/>
        </w:rPr>
      </w:pPr>
      <w:r w:rsidRPr="00432F71">
        <w:rPr>
          <w:b/>
          <w:sz w:val="28"/>
          <w:szCs w:val="28"/>
        </w:rPr>
        <w:t>муниципальной программы</w:t>
      </w:r>
    </w:p>
    <w:p w:rsidR="00432F71" w:rsidRPr="00432F71" w:rsidRDefault="00432F71" w:rsidP="00432F71">
      <w:pPr>
        <w:pStyle w:val="20"/>
        <w:shd w:val="clear" w:color="auto" w:fill="auto"/>
        <w:spacing w:line="320" w:lineRule="exact"/>
        <w:ind w:firstLine="600"/>
        <w:rPr>
          <w:b/>
          <w:sz w:val="28"/>
          <w:szCs w:val="28"/>
        </w:rPr>
      </w:pPr>
    </w:p>
    <w:p w:rsidR="00DD5535" w:rsidRDefault="00DD5535" w:rsidP="00DD5535">
      <w:pPr>
        <w:pStyle w:val="20"/>
        <w:ind w:firstLine="600"/>
        <w:jc w:val="both"/>
        <w:rPr>
          <w:sz w:val="28"/>
          <w:szCs w:val="28"/>
        </w:rPr>
      </w:pPr>
      <w:r w:rsidRPr="00DD5535">
        <w:rPr>
          <w:sz w:val="28"/>
          <w:szCs w:val="28"/>
        </w:rPr>
        <w:t>При реализации настоящей программы и для достижения поставленных ею целей необходимо учитывать возможные внешние и внутренние риски. По характеру влияния на ход и конечные результаты реализации программы существенными являются следующие риски: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068"/>
        <w:gridCol w:w="2834"/>
        <w:gridCol w:w="3491"/>
        <w:gridCol w:w="2625"/>
      </w:tblGrid>
      <w:tr w:rsidR="00DD5535" w:rsidTr="00433A80">
        <w:tc>
          <w:tcPr>
            <w:tcW w:w="1068" w:type="dxa"/>
          </w:tcPr>
          <w:p w:rsidR="00DD5535" w:rsidRDefault="00DD5535" w:rsidP="00DD5535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DD5535">
              <w:rPr>
                <w:sz w:val="28"/>
                <w:szCs w:val="28"/>
              </w:rPr>
              <w:t>п/п</w:t>
            </w:r>
          </w:p>
        </w:tc>
        <w:tc>
          <w:tcPr>
            <w:tcW w:w="2834" w:type="dxa"/>
          </w:tcPr>
          <w:p w:rsidR="00DD5535" w:rsidRDefault="00DD5535" w:rsidP="00DD5535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DD5535">
              <w:rPr>
                <w:sz w:val="28"/>
                <w:szCs w:val="28"/>
              </w:rPr>
              <w:t>Риски</w:t>
            </w:r>
          </w:p>
        </w:tc>
        <w:tc>
          <w:tcPr>
            <w:tcW w:w="3491" w:type="dxa"/>
          </w:tcPr>
          <w:p w:rsidR="00DD5535" w:rsidRDefault="00DD5535" w:rsidP="00DD5535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DD5535">
              <w:rPr>
                <w:sz w:val="28"/>
                <w:szCs w:val="28"/>
              </w:rPr>
              <w:t>Последствия наступления</w:t>
            </w:r>
          </w:p>
        </w:tc>
        <w:tc>
          <w:tcPr>
            <w:tcW w:w="2625" w:type="dxa"/>
          </w:tcPr>
          <w:p w:rsidR="00DD5535" w:rsidRDefault="00DD5535" w:rsidP="00DD5535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DD5535">
              <w:rPr>
                <w:sz w:val="28"/>
                <w:szCs w:val="28"/>
              </w:rPr>
              <w:t>Способы минимизации</w:t>
            </w:r>
          </w:p>
        </w:tc>
      </w:tr>
      <w:tr w:rsidR="00DD5535" w:rsidTr="00433A80">
        <w:tc>
          <w:tcPr>
            <w:tcW w:w="1068" w:type="dxa"/>
          </w:tcPr>
          <w:p w:rsidR="00DD5535" w:rsidRDefault="00DD5535" w:rsidP="00DD5535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4" w:type="dxa"/>
          </w:tcPr>
          <w:p w:rsidR="00DD5535" w:rsidRDefault="00DD5535" w:rsidP="00DD5535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91" w:type="dxa"/>
          </w:tcPr>
          <w:p w:rsidR="00DD5535" w:rsidRDefault="00DD5535" w:rsidP="00DD5535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25" w:type="dxa"/>
          </w:tcPr>
          <w:p w:rsidR="00DD5535" w:rsidRDefault="00DD5535" w:rsidP="00DD5535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D5535" w:rsidTr="00433A80">
        <w:tc>
          <w:tcPr>
            <w:tcW w:w="1068" w:type="dxa"/>
          </w:tcPr>
          <w:p w:rsidR="00DD5535" w:rsidRDefault="00DD5535" w:rsidP="00DD5535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50" w:type="dxa"/>
            <w:gridSpan w:val="3"/>
          </w:tcPr>
          <w:p w:rsidR="00DD5535" w:rsidRDefault="00DD5535" w:rsidP="00DD5535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DD5535">
              <w:rPr>
                <w:sz w:val="28"/>
                <w:szCs w:val="28"/>
              </w:rPr>
              <w:t>Внешние риски</w:t>
            </w:r>
          </w:p>
        </w:tc>
      </w:tr>
      <w:tr w:rsidR="00DD5535" w:rsidTr="00433A80">
        <w:tc>
          <w:tcPr>
            <w:tcW w:w="1068" w:type="dxa"/>
          </w:tcPr>
          <w:p w:rsidR="00DD5535" w:rsidRDefault="00DD5535" w:rsidP="00DD5535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834" w:type="dxa"/>
          </w:tcPr>
          <w:p w:rsidR="00DD5535" w:rsidRDefault="00433A80" w:rsidP="00DD5535">
            <w:pPr>
              <w:pStyle w:val="20"/>
              <w:shd w:val="clear" w:color="auto" w:fill="auto"/>
              <w:jc w:val="both"/>
              <w:rPr>
                <w:sz w:val="28"/>
                <w:szCs w:val="28"/>
              </w:rPr>
            </w:pPr>
            <w:r w:rsidRPr="00433A80">
              <w:rPr>
                <w:sz w:val="28"/>
                <w:szCs w:val="28"/>
              </w:rPr>
              <w:t>Макроэкономические риски (высокая инфляция, финансовый кризис, ухудшение рыночной конъюнктуры, снижение инвестиционной активности)</w:t>
            </w:r>
          </w:p>
        </w:tc>
        <w:tc>
          <w:tcPr>
            <w:tcW w:w="3491" w:type="dxa"/>
          </w:tcPr>
          <w:p w:rsidR="00DD5535" w:rsidRDefault="00433A80" w:rsidP="00DD5535">
            <w:pPr>
              <w:pStyle w:val="20"/>
              <w:shd w:val="clear" w:color="auto" w:fill="auto"/>
              <w:jc w:val="both"/>
              <w:rPr>
                <w:sz w:val="28"/>
                <w:szCs w:val="28"/>
              </w:rPr>
            </w:pPr>
            <w:r w:rsidRPr="00433A80">
              <w:rPr>
                <w:sz w:val="28"/>
                <w:szCs w:val="28"/>
              </w:rPr>
              <w:t>Необоснованный рост стоимости физкультурно-спортивных услуг, снижение степени доступности услуг физкультурно-спортивных учреждений, сокращение инвестиций в инфраструктуру спорта</w:t>
            </w:r>
          </w:p>
        </w:tc>
        <w:tc>
          <w:tcPr>
            <w:tcW w:w="2625" w:type="dxa"/>
          </w:tcPr>
          <w:p w:rsidR="00DD5535" w:rsidRDefault="00433A80" w:rsidP="005E0971">
            <w:pPr>
              <w:pStyle w:val="20"/>
              <w:shd w:val="clear" w:color="auto" w:fill="auto"/>
              <w:jc w:val="both"/>
              <w:rPr>
                <w:sz w:val="28"/>
                <w:szCs w:val="28"/>
              </w:rPr>
            </w:pPr>
            <w:r w:rsidRPr="00433A80">
              <w:rPr>
                <w:sz w:val="28"/>
                <w:szCs w:val="28"/>
              </w:rPr>
              <w:t xml:space="preserve">Разработка дополнительных мер </w:t>
            </w:r>
            <w:r w:rsidR="005E0971">
              <w:rPr>
                <w:sz w:val="28"/>
                <w:szCs w:val="28"/>
              </w:rPr>
              <w:t xml:space="preserve">муниципальной </w:t>
            </w:r>
            <w:r w:rsidRPr="00433A80">
              <w:rPr>
                <w:sz w:val="28"/>
                <w:szCs w:val="28"/>
              </w:rPr>
              <w:t xml:space="preserve"> поддержки сферы физической культуры и спорта, совершенствование форм и методов </w:t>
            </w:r>
            <w:r w:rsidR="005E0971">
              <w:rPr>
                <w:sz w:val="28"/>
                <w:szCs w:val="28"/>
              </w:rPr>
              <w:t>взаимодействия между структурными подразделениями</w:t>
            </w:r>
            <w:r w:rsidR="002B263A">
              <w:rPr>
                <w:sz w:val="28"/>
                <w:szCs w:val="28"/>
              </w:rPr>
              <w:t xml:space="preserve"> администрации муниципального района «Читинский район» в вопросах развития физической культуры и спорта ввиду </w:t>
            </w:r>
            <w:r w:rsidR="002B263A">
              <w:rPr>
                <w:sz w:val="28"/>
                <w:szCs w:val="28"/>
              </w:rPr>
              <w:lastRenderedPageBreak/>
              <w:t>принадлежности объекта воздействия (дети учащаяся молодежь, пенсионеры, инвалиды и др.) к разным сферам управления</w:t>
            </w:r>
          </w:p>
        </w:tc>
      </w:tr>
      <w:tr w:rsidR="00433A80" w:rsidTr="00433A80">
        <w:tc>
          <w:tcPr>
            <w:tcW w:w="1068" w:type="dxa"/>
          </w:tcPr>
          <w:p w:rsidR="00433A80" w:rsidRDefault="00433A80" w:rsidP="00DD5535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2834" w:type="dxa"/>
          </w:tcPr>
          <w:p w:rsidR="00433A80" w:rsidRPr="00433A80" w:rsidRDefault="00433A80" w:rsidP="00DE736D">
            <w:pPr>
              <w:pStyle w:val="20"/>
              <w:shd w:val="clear" w:color="auto" w:fill="auto"/>
              <w:jc w:val="both"/>
              <w:rPr>
                <w:sz w:val="28"/>
                <w:szCs w:val="28"/>
              </w:rPr>
            </w:pPr>
            <w:r w:rsidRPr="00433A80">
              <w:rPr>
                <w:sz w:val="28"/>
                <w:szCs w:val="28"/>
              </w:rPr>
              <w:t xml:space="preserve">Бюджетный дефицит и недостаточный уровень финансирования </w:t>
            </w:r>
          </w:p>
        </w:tc>
        <w:tc>
          <w:tcPr>
            <w:tcW w:w="3491" w:type="dxa"/>
          </w:tcPr>
          <w:p w:rsidR="00433A80" w:rsidRPr="00433A80" w:rsidRDefault="006915B8" w:rsidP="00DE736D">
            <w:pPr>
              <w:pStyle w:val="20"/>
              <w:shd w:val="clear" w:color="auto" w:fill="auto"/>
              <w:jc w:val="both"/>
              <w:rPr>
                <w:sz w:val="28"/>
                <w:szCs w:val="28"/>
              </w:rPr>
            </w:pPr>
            <w:r w:rsidRPr="00433A80">
              <w:rPr>
                <w:sz w:val="28"/>
                <w:szCs w:val="28"/>
              </w:rPr>
              <w:t>Не реализация</w:t>
            </w:r>
            <w:r w:rsidR="00433A80" w:rsidRPr="00433A80">
              <w:rPr>
                <w:sz w:val="28"/>
                <w:szCs w:val="28"/>
              </w:rPr>
              <w:t xml:space="preserve"> программных мероприятий, что повлечет за собой невыполнение основных показателей </w:t>
            </w:r>
            <w:r w:rsidR="00DE736D">
              <w:rPr>
                <w:sz w:val="28"/>
                <w:szCs w:val="28"/>
              </w:rPr>
              <w:t>муниципальной</w:t>
            </w:r>
            <w:r w:rsidR="00433A80" w:rsidRPr="00433A80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2625" w:type="dxa"/>
          </w:tcPr>
          <w:p w:rsidR="00433A80" w:rsidRPr="00433A80" w:rsidRDefault="00433A80" w:rsidP="006468DF">
            <w:pPr>
              <w:pStyle w:val="20"/>
              <w:shd w:val="clear" w:color="auto" w:fill="auto"/>
              <w:jc w:val="both"/>
              <w:rPr>
                <w:sz w:val="28"/>
                <w:szCs w:val="28"/>
              </w:rPr>
            </w:pPr>
            <w:r w:rsidRPr="00433A80">
              <w:rPr>
                <w:sz w:val="28"/>
                <w:szCs w:val="28"/>
              </w:rPr>
              <w:t xml:space="preserve">Принятие оперативных мер по корректировке приоритетных направлений развития отрасли </w:t>
            </w:r>
          </w:p>
        </w:tc>
      </w:tr>
      <w:tr w:rsidR="00433A80" w:rsidTr="00433A80">
        <w:tc>
          <w:tcPr>
            <w:tcW w:w="1068" w:type="dxa"/>
          </w:tcPr>
          <w:p w:rsidR="00433A80" w:rsidRDefault="00433A80" w:rsidP="00DD5535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50" w:type="dxa"/>
            <w:gridSpan w:val="3"/>
          </w:tcPr>
          <w:p w:rsidR="00433A80" w:rsidRPr="00433A80" w:rsidRDefault="00433A80" w:rsidP="00433A80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433A80">
              <w:rPr>
                <w:sz w:val="28"/>
                <w:szCs w:val="28"/>
              </w:rPr>
              <w:t>Внутренние риски</w:t>
            </w:r>
          </w:p>
        </w:tc>
      </w:tr>
      <w:tr w:rsidR="00433A80" w:rsidTr="00433A80">
        <w:tc>
          <w:tcPr>
            <w:tcW w:w="1068" w:type="dxa"/>
          </w:tcPr>
          <w:p w:rsidR="00433A80" w:rsidRDefault="00433A80" w:rsidP="00DD5535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834" w:type="dxa"/>
          </w:tcPr>
          <w:p w:rsidR="00433A80" w:rsidRPr="00433A80" w:rsidRDefault="00DE736D" w:rsidP="00DE736D">
            <w:pPr>
              <w:pStyle w:val="20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кадров или н</w:t>
            </w:r>
            <w:r w:rsidR="00433A80" w:rsidRPr="00433A80">
              <w:rPr>
                <w:sz w:val="28"/>
                <w:szCs w:val="28"/>
              </w:rPr>
              <w:t>изкий уровень кв</w:t>
            </w:r>
            <w:r w:rsidR="006468DF">
              <w:rPr>
                <w:sz w:val="28"/>
                <w:szCs w:val="28"/>
              </w:rPr>
              <w:t>алификации тренерского состава, низкий уровень мотивации сотрудников физической культуры и спорта к качественному осуществлению муниципальных функций</w:t>
            </w:r>
          </w:p>
        </w:tc>
        <w:tc>
          <w:tcPr>
            <w:tcW w:w="3491" w:type="dxa"/>
          </w:tcPr>
          <w:p w:rsidR="00433A80" w:rsidRPr="00433A80" w:rsidRDefault="00433A80" w:rsidP="00DD5535">
            <w:pPr>
              <w:pStyle w:val="20"/>
              <w:shd w:val="clear" w:color="auto" w:fill="auto"/>
              <w:jc w:val="both"/>
              <w:rPr>
                <w:sz w:val="28"/>
                <w:szCs w:val="28"/>
              </w:rPr>
            </w:pPr>
            <w:r w:rsidRPr="00433A80">
              <w:rPr>
                <w:sz w:val="28"/>
                <w:szCs w:val="28"/>
              </w:rPr>
              <w:t>Снижение качества предоставления услуг в сфере физической культуры и спорта, ухудшение состояния здоровья населения, снижение результативности на соревнованиях различного уровня</w:t>
            </w:r>
          </w:p>
        </w:tc>
        <w:tc>
          <w:tcPr>
            <w:tcW w:w="2625" w:type="dxa"/>
          </w:tcPr>
          <w:p w:rsidR="00433A80" w:rsidRPr="00433A80" w:rsidRDefault="00433A80" w:rsidP="00DD5535">
            <w:pPr>
              <w:pStyle w:val="20"/>
              <w:shd w:val="clear" w:color="auto" w:fill="auto"/>
              <w:jc w:val="both"/>
              <w:rPr>
                <w:sz w:val="28"/>
                <w:szCs w:val="28"/>
              </w:rPr>
            </w:pPr>
            <w:r w:rsidRPr="00433A80">
              <w:rPr>
                <w:sz w:val="28"/>
                <w:szCs w:val="28"/>
              </w:rPr>
              <w:t>Повышение квалификации специалистов отрасли через сотрудничество с учебными заведениями Забайкальского края, предоставляющими услуги по дополнительному образованию в сфере физической культуры и спорта, менеджмента и маркетинга спорта. Разработка механизмов мотивации сотрудников</w:t>
            </w:r>
          </w:p>
        </w:tc>
      </w:tr>
    </w:tbl>
    <w:p w:rsidR="00DD5535" w:rsidRPr="00DD5535" w:rsidRDefault="00DD5535" w:rsidP="00DD5535">
      <w:pPr>
        <w:pStyle w:val="20"/>
        <w:ind w:firstLine="600"/>
        <w:jc w:val="both"/>
        <w:rPr>
          <w:sz w:val="28"/>
          <w:szCs w:val="28"/>
        </w:rPr>
      </w:pPr>
    </w:p>
    <w:p w:rsidR="00DD5535" w:rsidRPr="00DD5535" w:rsidRDefault="00433A80" w:rsidP="00DD5535">
      <w:pPr>
        <w:pStyle w:val="20"/>
        <w:ind w:firstLine="600"/>
        <w:jc w:val="both"/>
        <w:rPr>
          <w:sz w:val="28"/>
          <w:szCs w:val="28"/>
        </w:rPr>
      </w:pPr>
      <w:r w:rsidRPr="00433A80">
        <w:rPr>
          <w:sz w:val="28"/>
          <w:szCs w:val="28"/>
        </w:rPr>
        <w:t xml:space="preserve">Важнейшими условиями успешной реализации государственной </w:t>
      </w:r>
      <w:r w:rsidR="006F242B">
        <w:rPr>
          <w:sz w:val="28"/>
          <w:szCs w:val="28"/>
        </w:rPr>
        <w:t>П</w:t>
      </w:r>
      <w:r w:rsidRPr="00433A80">
        <w:rPr>
          <w:sz w:val="28"/>
          <w:szCs w:val="28"/>
        </w:rPr>
        <w:t xml:space="preserve">рограммы являются минимизация указанных рисков, эффективный мониторинг выполнения намеченных мероприятий, принятие оперативных мер по </w:t>
      </w:r>
      <w:r w:rsidRPr="00433A80">
        <w:rPr>
          <w:sz w:val="28"/>
          <w:szCs w:val="28"/>
        </w:rPr>
        <w:lastRenderedPageBreak/>
        <w:t xml:space="preserve">корректировке приоритетных направлений и показателей </w:t>
      </w:r>
      <w:r w:rsidR="00896712">
        <w:rPr>
          <w:sz w:val="28"/>
          <w:szCs w:val="28"/>
        </w:rPr>
        <w:t>П</w:t>
      </w:r>
      <w:r w:rsidRPr="00433A80">
        <w:rPr>
          <w:sz w:val="28"/>
          <w:szCs w:val="28"/>
        </w:rPr>
        <w:t>рограммы.</w:t>
      </w:r>
    </w:p>
    <w:p w:rsidR="002B263A" w:rsidRPr="00716623" w:rsidRDefault="002B263A" w:rsidP="008B636A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8B6581" w:rsidRDefault="006915B8" w:rsidP="008B6581">
      <w:pPr>
        <w:pStyle w:val="20"/>
        <w:shd w:val="clear" w:color="auto" w:fill="auto"/>
        <w:spacing w:line="276" w:lineRule="auto"/>
        <w:ind w:firstLine="600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432F71">
        <w:rPr>
          <w:b/>
          <w:sz w:val="28"/>
          <w:szCs w:val="28"/>
        </w:rPr>
        <w:t>. </w:t>
      </w:r>
      <w:r w:rsidR="008B6581">
        <w:rPr>
          <w:b/>
          <w:sz w:val="28"/>
          <w:szCs w:val="28"/>
        </w:rPr>
        <w:t xml:space="preserve">Раздел. </w:t>
      </w:r>
      <w:r w:rsidR="00A645D1" w:rsidRPr="00432F71">
        <w:rPr>
          <w:b/>
          <w:sz w:val="28"/>
          <w:szCs w:val="28"/>
        </w:rPr>
        <w:t>Ожидаемые конечные результаты</w:t>
      </w:r>
    </w:p>
    <w:p w:rsidR="00A645D1" w:rsidRPr="00432F71" w:rsidRDefault="008A0E65" w:rsidP="008B6581">
      <w:pPr>
        <w:pStyle w:val="20"/>
        <w:shd w:val="clear" w:color="auto" w:fill="auto"/>
        <w:spacing w:line="276" w:lineRule="auto"/>
        <w:ind w:firstLine="6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реализации</w:t>
      </w:r>
      <w:r w:rsidR="00A645D1" w:rsidRPr="00432F71">
        <w:rPr>
          <w:b/>
          <w:sz w:val="28"/>
          <w:szCs w:val="28"/>
        </w:rPr>
        <w:t xml:space="preserve"> программы</w:t>
      </w:r>
      <w:r w:rsidR="00432F71">
        <w:rPr>
          <w:b/>
          <w:sz w:val="28"/>
          <w:szCs w:val="28"/>
        </w:rPr>
        <w:t>.</w:t>
      </w:r>
    </w:p>
    <w:p w:rsidR="00A645D1" w:rsidRPr="00C26620" w:rsidRDefault="00A645D1" w:rsidP="004743C7">
      <w:pPr>
        <w:pStyle w:val="20"/>
        <w:spacing w:line="240" w:lineRule="auto"/>
        <w:ind w:firstLine="600"/>
        <w:jc w:val="both"/>
        <w:rPr>
          <w:sz w:val="28"/>
          <w:szCs w:val="28"/>
        </w:rPr>
      </w:pPr>
      <w:r w:rsidRPr="00C26620">
        <w:rPr>
          <w:sz w:val="28"/>
          <w:szCs w:val="28"/>
        </w:rPr>
        <w:t>Реализация мероприятий данной программы позволит:</w:t>
      </w:r>
    </w:p>
    <w:p w:rsidR="00A645D1" w:rsidRPr="00C26620" w:rsidRDefault="00A645D1" w:rsidP="004743C7">
      <w:pPr>
        <w:pStyle w:val="20"/>
        <w:spacing w:line="240" w:lineRule="auto"/>
        <w:ind w:firstLine="600"/>
        <w:jc w:val="both"/>
        <w:rPr>
          <w:sz w:val="28"/>
          <w:szCs w:val="28"/>
        </w:rPr>
      </w:pPr>
      <w:r w:rsidRPr="00C26620">
        <w:rPr>
          <w:sz w:val="28"/>
          <w:szCs w:val="28"/>
        </w:rPr>
        <w:t>-</w:t>
      </w:r>
      <w:r w:rsidR="00321DB2">
        <w:rPr>
          <w:sz w:val="28"/>
          <w:szCs w:val="28"/>
        </w:rPr>
        <w:t> У</w:t>
      </w:r>
      <w:r w:rsidRPr="00C26620">
        <w:rPr>
          <w:sz w:val="28"/>
          <w:szCs w:val="28"/>
        </w:rPr>
        <w:t>величить долю населения, систематически занимающегося физической культурой и спортом;</w:t>
      </w:r>
    </w:p>
    <w:tbl>
      <w:tblPr>
        <w:tblStyle w:val="af0"/>
        <w:tblW w:w="0" w:type="auto"/>
        <w:tblInd w:w="534" w:type="dxa"/>
        <w:tblLook w:val="04A0" w:firstRow="1" w:lastRow="0" w:firstColumn="1" w:lastColumn="0" w:noHBand="0" w:noVBand="1"/>
      </w:tblPr>
      <w:tblGrid>
        <w:gridCol w:w="1390"/>
        <w:gridCol w:w="1926"/>
        <w:gridCol w:w="1796"/>
        <w:gridCol w:w="2056"/>
        <w:gridCol w:w="2316"/>
      </w:tblGrid>
      <w:tr w:rsidR="001216FD" w:rsidTr="001216FD">
        <w:tc>
          <w:tcPr>
            <w:tcW w:w="1951" w:type="dxa"/>
          </w:tcPr>
          <w:p w:rsidR="001216FD" w:rsidRDefault="001216FD" w:rsidP="008A0E65">
            <w:pPr>
              <w:pStyle w:val="20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A0E65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1216FD" w:rsidRPr="008A0E65" w:rsidRDefault="001216FD" w:rsidP="008A0E65">
            <w:pPr>
              <w:pStyle w:val="20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A0E65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216FD" w:rsidRPr="008A0E65" w:rsidRDefault="001216FD" w:rsidP="008A0E65">
            <w:pPr>
              <w:pStyle w:val="20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A0E65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1216FD" w:rsidRPr="008A0E65" w:rsidRDefault="001216FD" w:rsidP="008A0E65">
            <w:pPr>
              <w:pStyle w:val="20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A0E65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1216FD" w:rsidRPr="008A0E65" w:rsidRDefault="001216FD" w:rsidP="008A0E65">
            <w:pPr>
              <w:pStyle w:val="20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A0E65">
              <w:rPr>
                <w:sz w:val="28"/>
                <w:szCs w:val="28"/>
              </w:rPr>
              <w:t>5</w:t>
            </w:r>
          </w:p>
        </w:tc>
      </w:tr>
      <w:tr w:rsidR="001216FD" w:rsidTr="001216FD">
        <w:tc>
          <w:tcPr>
            <w:tcW w:w="1951" w:type="dxa"/>
          </w:tcPr>
          <w:p w:rsidR="001216FD" w:rsidRDefault="00582412" w:rsidP="00A645D1">
            <w:pPr>
              <w:pStyle w:val="20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16845</w:t>
            </w:r>
          </w:p>
        </w:tc>
        <w:tc>
          <w:tcPr>
            <w:tcW w:w="3119" w:type="dxa"/>
          </w:tcPr>
          <w:p w:rsidR="001216FD" w:rsidRDefault="00582412" w:rsidP="00A645D1">
            <w:pPr>
              <w:pStyle w:val="20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17845</w:t>
            </w:r>
          </w:p>
        </w:tc>
        <w:tc>
          <w:tcPr>
            <w:tcW w:w="2835" w:type="dxa"/>
          </w:tcPr>
          <w:p w:rsidR="001216FD" w:rsidRDefault="00582412" w:rsidP="00A645D1">
            <w:pPr>
              <w:pStyle w:val="20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18845</w:t>
            </w:r>
          </w:p>
        </w:tc>
        <w:tc>
          <w:tcPr>
            <w:tcW w:w="3402" w:type="dxa"/>
          </w:tcPr>
          <w:p w:rsidR="001216FD" w:rsidRDefault="00582412" w:rsidP="00A645D1">
            <w:pPr>
              <w:pStyle w:val="20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19845</w:t>
            </w:r>
          </w:p>
        </w:tc>
        <w:tc>
          <w:tcPr>
            <w:tcW w:w="3969" w:type="dxa"/>
          </w:tcPr>
          <w:p w:rsidR="001216FD" w:rsidRDefault="00582412" w:rsidP="00A645D1">
            <w:pPr>
              <w:pStyle w:val="20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20845</w:t>
            </w:r>
          </w:p>
        </w:tc>
      </w:tr>
    </w:tbl>
    <w:p w:rsidR="001216FD" w:rsidRDefault="001216FD" w:rsidP="001216FD">
      <w:pPr>
        <w:pStyle w:val="20"/>
        <w:spacing w:line="240" w:lineRule="auto"/>
        <w:ind w:firstLine="600"/>
        <w:jc w:val="both"/>
        <w:rPr>
          <w:sz w:val="28"/>
          <w:szCs w:val="28"/>
        </w:rPr>
      </w:pPr>
      <w:r w:rsidRPr="00C26620">
        <w:rPr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C26620">
        <w:rPr>
          <w:sz w:val="28"/>
          <w:szCs w:val="28"/>
        </w:rPr>
        <w:t>величить долю населения, охваченного диспансеризацией;</w:t>
      </w:r>
    </w:p>
    <w:tbl>
      <w:tblPr>
        <w:tblStyle w:val="af0"/>
        <w:tblW w:w="0" w:type="auto"/>
        <w:tblInd w:w="534" w:type="dxa"/>
        <w:tblLook w:val="04A0" w:firstRow="1" w:lastRow="0" w:firstColumn="1" w:lastColumn="0" w:noHBand="0" w:noVBand="1"/>
      </w:tblPr>
      <w:tblGrid>
        <w:gridCol w:w="1324"/>
        <w:gridCol w:w="1941"/>
        <w:gridCol w:w="1809"/>
        <w:gridCol w:w="2073"/>
        <w:gridCol w:w="2337"/>
      </w:tblGrid>
      <w:tr w:rsidR="001216FD" w:rsidTr="001216FD">
        <w:tc>
          <w:tcPr>
            <w:tcW w:w="1951" w:type="dxa"/>
          </w:tcPr>
          <w:p w:rsidR="001216FD" w:rsidRDefault="001216FD" w:rsidP="008A0E65">
            <w:pPr>
              <w:pStyle w:val="20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A0E65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1216FD" w:rsidRPr="008A0E65" w:rsidRDefault="001216FD" w:rsidP="008A0E65">
            <w:pPr>
              <w:pStyle w:val="20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A0E65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216FD" w:rsidRPr="008A0E65" w:rsidRDefault="001216FD" w:rsidP="008A0E65">
            <w:pPr>
              <w:pStyle w:val="20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A0E65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1216FD" w:rsidRPr="008A0E65" w:rsidRDefault="001216FD" w:rsidP="008A0E65">
            <w:pPr>
              <w:pStyle w:val="20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A0E65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1216FD" w:rsidRPr="008A0E65" w:rsidRDefault="001216FD" w:rsidP="008A0E65">
            <w:pPr>
              <w:pStyle w:val="20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A0E65">
              <w:rPr>
                <w:sz w:val="28"/>
                <w:szCs w:val="28"/>
              </w:rPr>
              <w:t>5</w:t>
            </w:r>
          </w:p>
        </w:tc>
      </w:tr>
      <w:tr w:rsidR="001216FD" w:rsidTr="001216FD">
        <w:tc>
          <w:tcPr>
            <w:tcW w:w="1951" w:type="dxa"/>
          </w:tcPr>
          <w:p w:rsidR="001216FD" w:rsidRDefault="009D6220" w:rsidP="001216FD">
            <w:pPr>
              <w:pStyle w:val="20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2363</w:t>
            </w:r>
          </w:p>
        </w:tc>
        <w:tc>
          <w:tcPr>
            <w:tcW w:w="3119" w:type="dxa"/>
          </w:tcPr>
          <w:p w:rsidR="001216FD" w:rsidRDefault="009D6220" w:rsidP="001216FD">
            <w:pPr>
              <w:pStyle w:val="20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11153</w:t>
            </w:r>
          </w:p>
        </w:tc>
        <w:tc>
          <w:tcPr>
            <w:tcW w:w="2835" w:type="dxa"/>
          </w:tcPr>
          <w:p w:rsidR="001216FD" w:rsidRDefault="009D6220" w:rsidP="001216FD">
            <w:pPr>
              <w:pStyle w:val="20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11198</w:t>
            </w:r>
          </w:p>
        </w:tc>
        <w:tc>
          <w:tcPr>
            <w:tcW w:w="3402" w:type="dxa"/>
          </w:tcPr>
          <w:p w:rsidR="001216FD" w:rsidRDefault="009D6220" w:rsidP="001216FD">
            <w:pPr>
              <w:pStyle w:val="20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11221</w:t>
            </w:r>
          </w:p>
        </w:tc>
        <w:tc>
          <w:tcPr>
            <w:tcW w:w="3969" w:type="dxa"/>
          </w:tcPr>
          <w:p w:rsidR="001216FD" w:rsidRDefault="009D6220" w:rsidP="001216FD">
            <w:pPr>
              <w:pStyle w:val="20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11248</w:t>
            </w:r>
          </w:p>
        </w:tc>
      </w:tr>
    </w:tbl>
    <w:p w:rsidR="001216FD" w:rsidRDefault="001216FD" w:rsidP="001216FD">
      <w:pPr>
        <w:pStyle w:val="20"/>
        <w:spacing w:line="240" w:lineRule="auto"/>
        <w:ind w:firstLine="600"/>
        <w:jc w:val="both"/>
        <w:rPr>
          <w:sz w:val="28"/>
          <w:szCs w:val="28"/>
        </w:rPr>
      </w:pPr>
      <w:r w:rsidRPr="00C26620">
        <w:rPr>
          <w:sz w:val="28"/>
          <w:szCs w:val="28"/>
        </w:rPr>
        <w:t>-</w:t>
      </w:r>
      <w:r>
        <w:rPr>
          <w:sz w:val="28"/>
          <w:szCs w:val="28"/>
        </w:rPr>
        <w:t> У</w:t>
      </w:r>
      <w:r w:rsidRPr="00C26620">
        <w:rPr>
          <w:sz w:val="28"/>
          <w:szCs w:val="28"/>
        </w:rPr>
        <w:t>величить дол</w:t>
      </w:r>
      <w:r>
        <w:rPr>
          <w:sz w:val="28"/>
          <w:szCs w:val="28"/>
        </w:rPr>
        <w:t>ю</w:t>
      </w:r>
      <w:r w:rsidRPr="00C26620">
        <w:rPr>
          <w:sz w:val="28"/>
          <w:szCs w:val="28"/>
        </w:rPr>
        <w:t xml:space="preserve"> детей школьного возраста, принявших участие в сдаче нормативов, испытаний (тестов) комплекса «Готов к труду и обороне»;</w:t>
      </w:r>
    </w:p>
    <w:tbl>
      <w:tblPr>
        <w:tblStyle w:val="af0"/>
        <w:tblW w:w="0" w:type="auto"/>
        <w:tblInd w:w="534" w:type="dxa"/>
        <w:tblLook w:val="04A0" w:firstRow="1" w:lastRow="0" w:firstColumn="1" w:lastColumn="0" w:noHBand="0" w:noVBand="1"/>
      </w:tblPr>
      <w:tblGrid>
        <w:gridCol w:w="1354"/>
        <w:gridCol w:w="1928"/>
        <w:gridCol w:w="1789"/>
        <w:gridCol w:w="2067"/>
        <w:gridCol w:w="2346"/>
      </w:tblGrid>
      <w:tr w:rsidR="001216FD" w:rsidTr="001216FD">
        <w:tc>
          <w:tcPr>
            <w:tcW w:w="1951" w:type="dxa"/>
          </w:tcPr>
          <w:p w:rsidR="001216FD" w:rsidRPr="008A0E65" w:rsidRDefault="001216FD" w:rsidP="008A0E65">
            <w:pPr>
              <w:pStyle w:val="20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A0E65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1216FD" w:rsidRPr="008A0E65" w:rsidRDefault="001216FD" w:rsidP="008A0E65">
            <w:pPr>
              <w:pStyle w:val="20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A0E65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216FD" w:rsidRPr="008A0E65" w:rsidRDefault="001216FD" w:rsidP="008A0E65">
            <w:pPr>
              <w:pStyle w:val="20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A0E65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1216FD" w:rsidRPr="008A0E65" w:rsidRDefault="001216FD" w:rsidP="008A0E65">
            <w:pPr>
              <w:pStyle w:val="20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A0E65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1216FD" w:rsidRPr="008A0E65" w:rsidRDefault="001216FD" w:rsidP="008A0E65">
            <w:pPr>
              <w:pStyle w:val="20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A0E65">
              <w:rPr>
                <w:sz w:val="28"/>
                <w:szCs w:val="28"/>
              </w:rPr>
              <w:t>5</w:t>
            </w:r>
          </w:p>
        </w:tc>
      </w:tr>
      <w:tr w:rsidR="001216FD" w:rsidTr="001216FD">
        <w:tc>
          <w:tcPr>
            <w:tcW w:w="1951" w:type="dxa"/>
          </w:tcPr>
          <w:p w:rsidR="001216FD" w:rsidRDefault="00710DCA" w:rsidP="001216FD">
            <w:pPr>
              <w:pStyle w:val="20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3119" w:type="dxa"/>
          </w:tcPr>
          <w:p w:rsidR="001216FD" w:rsidRDefault="00710DCA" w:rsidP="001216FD">
            <w:pPr>
              <w:pStyle w:val="20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2835" w:type="dxa"/>
          </w:tcPr>
          <w:p w:rsidR="001216FD" w:rsidRDefault="00710DCA" w:rsidP="001216FD">
            <w:pPr>
              <w:pStyle w:val="20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3402" w:type="dxa"/>
          </w:tcPr>
          <w:p w:rsidR="001216FD" w:rsidRDefault="00710DCA" w:rsidP="001216FD">
            <w:pPr>
              <w:pStyle w:val="20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3969" w:type="dxa"/>
          </w:tcPr>
          <w:p w:rsidR="00710DCA" w:rsidRDefault="00710DCA" w:rsidP="001216FD">
            <w:pPr>
              <w:pStyle w:val="20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</w:tr>
    </w:tbl>
    <w:p w:rsidR="001216FD" w:rsidRPr="00C26620" w:rsidRDefault="008A0E65" w:rsidP="001216FD">
      <w:pPr>
        <w:pStyle w:val="20"/>
        <w:spacing w:line="24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 Увеличить</w:t>
      </w:r>
      <w:r w:rsidR="001216FD" w:rsidRPr="00321DB2">
        <w:rPr>
          <w:sz w:val="28"/>
          <w:szCs w:val="28"/>
        </w:rPr>
        <w:t xml:space="preserve"> </w:t>
      </w:r>
      <w:r w:rsidR="006915B8" w:rsidRPr="00321DB2">
        <w:rPr>
          <w:sz w:val="28"/>
          <w:szCs w:val="28"/>
        </w:rPr>
        <w:t>выявляемост</w:t>
      </w:r>
      <w:r w:rsidR="006915B8">
        <w:rPr>
          <w:sz w:val="28"/>
          <w:szCs w:val="28"/>
        </w:rPr>
        <w:t>ь</w:t>
      </w:r>
      <w:r w:rsidR="001216FD" w:rsidRPr="00321DB2">
        <w:rPr>
          <w:sz w:val="28"/>
          <w:szCs w:val="28"/>
        </w:rPr>
        <w:t xml:space="preserve"> хронических неинфекционных заболеваний и факторов риска их развития в ходе диспансеризации взрослого населения.</w:t>
      </w:r>
    </w:p>
    <w:tbl>
      <w:tblPr>
        <w:tblStyle w:val="af0"/>
        <w:tblW w:w="0" w:type="auto"/>
        <w:tblInd w:w="534" w:type="dxa"/>
        <w:tblLook w:val="04A0" w:firstRow="1" w:lastRow="0" w:firstColumn="1" w:lastColumn="0" w:noHBand="0" w:noVBand="1"/>
      </w:tblPr>
      <w:tblGrid>
        <w:gridCol w:w="1324"/>
        <w:gridCol w:w="1941"/>
        <w:gridCol w:w="1809"/>
        <w:gridCol w:w="2073"/>
        <w:gridCol w:w="2337"/>
      </w:tblGrid>
      <w:tr w:rsidR="001216FD" w:rsidTr="001216FD">
        <w:tc>
          <w:tcPr>
            <w:tcW w:w="1951" w:type="dxa"/>
          </w:tcPr>
          <w:p w:rsidR="001216FD" w:rsidRPr="008A0E65" w:rsidRDefault="001216FD" w:rsidP="008A0E65">
            <w:pPr>
              <w:pStyle w:val="20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A0E65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1216FD" w:rsidRPr="008A0E65" w:rsidRDefault="001216FD" w:rsidP="008A0E65">
            <w:pPr>
              <w:pStyle w:val="20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A0E65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216FD" w:rsidRPr="008A0E65" w:rsidRDefault="001216FD" w:rsidP="008A0E65">
            <w:pPr>
              <w:pStyle w:val="20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A0E65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1216FD" w:rsidRPr="008A0E65" w:rsidRDefault="001216FD" w:rsidP="008A0E65">
            <w:pPr>
              <w:pStyle w:val="20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A0E65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1216FD" w:rsidRPr="008A0E65" w:rsidRDefault="001216FD" w:rsidP="008A0E65">
            <w:pPr>
              <w:pStyle w:val="20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A0E65">
              <w:rPr>
                <w:sz w:val="28"/>
                <w:szCs w:val="28"/>
              </w:rPr>
              <w:t>5</w:t>
            </w:r>
          </w:p>
        </w:tc>
      </w:tr>
      <w:tr w:rsidR="001216FD" w:rsidTr="001216FD">
        <w:tc>
          <w:tcPr>
            <w:tcW w:w="1951" w:type="dxa"/>
          </w:tcPr>
          <w:p w:rsidR="001216FD" w:rsidRDefault="00B81844" w:rsidP="001216FD">
            <w:pPr>
              <w:pStyle w:val="20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2127</w:t>
            </w:r>
          </w:p>
        </w:tc>
        <w:tc>
          <w:tcPr>
            <w:tcW w:w="3119" w:type="dxa"/>
          </w:tcPr>
          <w:p w:rsidR="001216FD" w:rsidRDefault="00B81844" w:rsidP="001216FD">
            <w:pPr>
              <w:pStyle w:val="20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10038</w:t>
            </w:r>
          </w:p>
        </w:tc>
        <w:tc>
          <w:tcPr>
            <w:tcW w:w="2835" w:type="dxa"/>
          </w:tcPr>
          <w:p w:rsidR="001216FD" w:rsidRDefault="00B81844" w:rsidP="001216FD">
            <w:pPr>
              <w:pStyle w:val="20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10079</w:t>
            </w:r>
          </w:p>
        </w:tc>
        <w:tc>
          <w:tcPr>
            <w:tcW w:w="3402" w:type="dxa"/>
          </w:tcPr>
          <w:p w:rsidR="001216FD" w:rsidRDefault="00B81844" w:rsidP="001216FD">
            <w:pPr>
              <w:pStyle w:val="20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10099</w:t>
            </w:r>
          </w:p>
        </w:tc>
        <w:tc>
          <w:tcPr>
            <w:tcW w:w="3969" w:type="dxa"/>
          </w:tcPr>
          <w:p w:rsidR="001216FD" w:rsidRDefault="00B81844" w:rsidP="001216FD">
            <w:pPr>
              <w:pStyle w:val="20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10124</w:t>
            </w:r>
          </w:p>
        </w:tc>
      </w:tr>
    </w:tbl>
    <w:p w:rsidR="00A645D1" w:rsidRDefault="00A645D1" w:rsidP="008B636A">
      <w:pPr>
        <w:pStyle w:val="20"/>
        <w:shd w:val="clear" w:color="auto" w:fill="auto"/>
        <w:spacing w:line="360" w:lineRule="auto"/>
        <w:jc w:val="both"/>
        <w:rPr>
          <w:sz w:val="28"/>
          <w:szCs w:val="28"/>
        </w:rPr>
      </w:pPr>
    </w:p>
    <w:p w:rsidR="00EE5398" w:rsidRDefault="00EE5398" w:rsidP="008B636A">
      <w:pPr>
        <w:pStyle w:val="20"/>
        <w:shd w:val="clear" w:color="auto" w:fill="auto"/>
        <w:spacing w:line="360" w:lineRule="auto"/>
        <w:jc w:val="both"/>
        <w:rPr>
          <w:sz w:val="28"/>
          <w:szCs w:val="28"/>
        </w:rPr>
      </w:pPr>
    </w:p>
    <w:p w:rsidR="00EE5398" w:rsidRDefault="00EE5398" w:rsidP="008B636A">
      <w:pPr>
        <w:pStyle w:val="20"/>
        <w:shd w:val="clear" w:color="auto" w:fill="auto"/>
        <w:spacing w:line="360" w:lineRule="auto"/>
        <w:jc w:val="both"/>
        <w:rPr>
          <w:sz w:val="28"/>
          <w:szCs w:val="28"/>
        </w:rPr>
      </w:pPr>
    </w:p>
    <w:p w:rsidR="00EE5398" w:rsidRDefault="00EE5398" w:rsidP="008B636A">
      <w:pPr>
        <w:pStyle w:val="20"/>
        <w:shd w:val="clear" w:color="auto" w:fill="auto"/>
        <w:spacing w:line="360" w:lineRule="auto"/>
        <w:jc w:val="both"/>
        <w:rPr>
          <w:sz w:val="28"/>
          <w:szCs w:val="28"/>
        </w:rPr>
      </w:pPr>
    </w:p>
    <w:p w:rsidR="00EE5398" w:rsidRDefault="00EE5398" w:rsidP="008B636A">
      <w:pPr>
        <w:pStyle w:val="20"/>
        <w:shd w:val="clear" w:color="auto" w:fill="auto"/>
        <w:spacing w:line="360" w:lineRule="auto"/>
        <w:jc w:val="both"/>
        <w:rPr>
          <w:sz w:val="28"/>
          <w:szCs w:val="28"/>
        </w:rPr>
      </w:pPr>
    </w:p>
    <w:p w:rsidR="00EE5398" w:rsidRDefault="00EE5398" w:rsidP="008B636A">
      <w:pPr>
        <w:pStyle w:val="20"/>
        <w:shd w:val="clear" w:color="auto" w:fill="auto"/>
        <w:spacing w:line="360" w:lineRule="auto"/>
        <w:jc w:val="both"/>
        <w:rPr>
          <w:sz w:val="28"/>
          <w:szCs w:val="28"/>
        </w:rPr>
      </w:pPr>
    </w:p>
    <w:p w:rsidR="00EE5398" w:rsidRDefault="00EE5398" w:rsidP="008B636A">
      <w:pPr>
        <w:pStyle w:val="20"/>
        <w:shd w:val="clear" w:color="auto" w:fill="auto"/>
        <w:spacing w:line="360" w:lineRule="auto"/>
        <w:jc w:val="both"/>
        <w:rPr>
          <w:sz w:val="28"/>
          <w:szCs w:val="28"/>
        </w:rPr>
      </w:pPr>
    </w:p>
    <w:p w:rsidR="00EE5398" w:rsidRDefault="00EE5398" w:rsidP="00EE5398">
      <w:pPr>
        <w:pStyle w:val="20"/>
        <w:shd w:val="clear" w:color="auto" w:fill="auto"/>
        <w:spacing w:line="360" w:lineRule="auto"/>
        <w:jc w:val="both"/>
        <w:rPr>
          <w:sz w:val="28"/>
          <w:szCs w:val="28"/>
        </w:rPr>
        <w:sectPr w:rsidR="00EE5398" w:rsidSect="00EA42A1">
          <w:footerReference w:type="default" r:id="rId8"/>
          <w:pgSz w:w="11900" w:h="16840"/>
          <w:pgMar w:top="567" w:right="964" w:bottom="567" w:left="1134" w:header="0" w:footer="6" w:gutter="0"/>
          <w:cols w:space="720"/>
          <w:noEndnote/>
          <w:docGrid w:linePitch="360"/>
        </w:sectPr>
      </w:pPr>
    </w:p>
    <w:p w:rsidR="00EE5398" w:rsidRPr="00EE5398" w:rsidRDefault="00EE5398" w:rsidP="00EE5398">
      <w:pPr>
        <w:pStyle w:val="20"/>
        <w:spacing w:line="360" w:lineRule="auto"/>
        <w:rPr>
          <w:b/>
          <w:sz w:val="28"/>
          <w:szCs w:val="28"/>
        </w:rPr>
      </w:pPr>
      <w:r w:rsidRPr="00EE5398">
        <w:rPr>
          <w:b/>
          <w:sz w:val="28"/>
          <w:szCs w:val="28"/>
        </w:rPr>
        <w:lastRenderedPageBreak/>
        <w:t>План мероприятий муниципальной программы «Укрепление общественного здоровья и развития</w:t>
      </w:r>
    </w:p>
    <w:p w:rsidR="00EE5398" w:rsidRDefault="00EE5398" w:rsidP="00EE5398">
      <w:pPr>
        <w:pStyle w:val="20"/>
        <w:shd w:val="clear" w:color="auto" w:fill="auto"/>
        <w:spacing w:line="360" w:lineRule="auto"/>
        <w:rPr>
          <w:b/>
          <w:sz w:val="28"/>
          <w:szCs w:val="28"/>
        </w:rPr>
      </w:pPr>
      <w:r w:rsidRPr="00EE5398">
        <w:rPr>
          <w:b/>
          <w:sz w:val="28"/>
          <w:szCs w:val="28"/>
        </w:rPr>
        <w:t>физической культуры и спорта на 2021 – 2025 годы»</w:t>
      </w:r>
    </w:p>
    <w:p w:rsidR="00EE5398" w:rsidRDefault="00EE5398" w:rsidP="00EE5398">
      <w:pPr>
        <w:pStyle w:val="20"/>
        <w:shd w:val="clear" w:color="auto" w:fill="auto"/>
        <w:spacing w:line="360" w:lineRule="auto"/>
        <w:rPr>
          <w:b/>
          <w:sz w:val="28"/>
          <w:szCs w:val="28"/>
        </w:rPr>
      </w:pPr>
    </w:p>
    <w:tbl>
      <w:tblPr>
        <w:tblStyle w:val="af0"/>
        <w:tblW w:w="1488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10"/>
        <w:gridCol w:w="3684"/>
        <w:gridCol w:w="1560"/>
        <w:gridCol w:w="993"/>
        <w:gridCol w:w="853"/>
        <w:gridCol w:w="851"/>
        <w:gridCol w:w="848"/>
        <w:gridCol w:w="852"/>
        <w:gridCol w:w="16"/>
        <w:gridCol w:w="1402"/>
        <w:gridCol w:w="16"/>
        <w:gridCol w:w="3098"/>
      </w:tblGrid>
      <w:tr w:rsidR="00EE5398" w:rsidRPr="001C6444" w:rsidTr="00EE5398">
        <w:tc>
          <w:tcPr>
            <w:tcW w:w="710" w:type="dxa"/>
            <w:vMerge w:val="restart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84" w:type="dxa"/>
            <w:vMerge w:val="restart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мероприятий, источники финансирования </w:t>
            </w:r>
          </w:p>
        </w:tc>
        <w:tc>
          <w:tcPr>
            <w:tcW w:w="1560" w:type="dxa"/>
            <w:vMerge w:val="restart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Единица измерения показателей. Количество мероприятий,</w:t>
            </w:r>
          </w:p>
        </w:tc>
        <w:tc>
          <w:tcPr>
            <w:tcW w:w="4413" w:type="dxa"/>
            <w:gridSpan w:val="6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Срок выполнения (годы)</w:t>
            </w:r>
          </w:p>
        </w:tc>
        <w:tc>
          <w:tcPr>
            <w:tcW w:w="309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Исполнители </w:t>
            </w: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4" w:type="dxa"/>
            <w:gridSpan w:val="2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4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E5398" w:rsidRPr="001C6444" w:rsidTr="00EE5398">
        <w:tc>
          <w:tcPr>
            <w:tcW w:w="14883" w:type="dxa"/>
            <w:gridSpan w:val="1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I. Организация мероприятий по выявлению факторов риска и ранней диагностике неинфекционных заболеваний, формированию здорового образа жизни,  в том числе в трудовых коллективах, учреждениях (организациях)</w:t>
            </w:r>
          </w:p>
        </w:tc>
        <w:bookmarkStart w:id="2" w:name="_GoBack"/>
        <w:bookmarkEnd w:id="2"/>
      </w:tr>
      <w:tr w:rsidR="00EE5398" w:rsidRPr="001C6444" w:rsidTr="00EE5398">
        <w:tc>
          <w:tcPr>
            <w:tcW w:w="710" w:type="dxa"/>
            <w:vMerge w:val="restart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Исполнение федеральных и региональных нормативных правовых актов и методических документов по вопросам здорового образа жизни.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 w:val="restart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Администрации муниципального района «Читинский район»</w:t>
            </w: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sz w:val="20"/>
                <w:szCs w:val="20"/>
              </w:rPr>
            </w:pPr>
            <w:r w:rsidRPr="001C6444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sz w:val="20"/>
                <w:szCs w:val="20"/>
              </w:rPr>
            </w:pPr>
            <w:r w:rsidRPr="001C6444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sz w:val="20"/>
                <w:szCs w:val="20"/>
              </w:rPr>
            </w:pPr>
            <w:r w:rsidRPr="001C644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C5D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Финансирование за счет краевого бюджета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Кроме того, финансирование из других источников: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федерального бюджета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местных бюджетов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 xml:space="preserve">- из внебюджетных  источников 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 w:val="restart"/>
          </w:tcPr>
          <w:p w:rsidR="00EE5398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Организация межведомственного Совета по общественному здоровью в муниципальном районе.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 w:val="restart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Комитет культуры администрации муниципального района «Читинский район» (специалист по спорту) администрации городских и сельских поселений</w:t>
            </w: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Финансирование за счет краевого бюджета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Кроме того, финансирование из других источников: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федерального бюджета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местных бюджетов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внебюджетных  источников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 w:val="restart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Обеспечение выполнения плана диспансеризации и профилактических медицинских осмотров взрослого населения.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EC2">
              <w:rPr>
                <w:rFonts w:ascii="Times New Roman" w:hAnsi="Times New Roman" w:cs="Times New Roman"/>
                <w:sz w:val="20"/>
                <w:szCs w:val="20"/>
              </w:rPr>
              <w:t>2363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EC2">
              <w:rPr>
                <w:rFonts w:ascii="Times New Roman" w:hAnsi="Times New Roman" w:cs="Times New Roman"/>
                <w:sz w:val="20"/>
                <w:szCs w:val="20"/>
              </w:rPr>
              <w:t>11153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EC2">
              <w:rPr>
                <w:rFonts w:ascii="Times New Roman" w:hAnsi="Times New Roman" w:cs="Times New Roman"/>
                <w:sz w:val="20"/>
                <w:szCs w:val="20"/>
              </w:rPr>
              <w:t>11198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EC2">
              <w:rPr>
                <w:rFonts w:ascii="Times New Roman" w:hAnsi="Times New Roman" w:cs="Times New Roman"/>
                <w:sz w:val="20"/>
                <w:szCs w:val="20"/>
              </w:rPr>
              <w:t>11221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EC2">
              <w:rPr>
                <w:rFonts w:ascii="Times New Roman" w:hAnsi="Times New Roman" w:cs="Times New Roman"/>
                <w:sz w:val="20"/>
                <w:szCs w:val="20"/>
              </w:rPr>
              <w:t>11248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 w:val="restart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ГУЗ «Читинская ЦРБ»</w:t>
            </w: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 за счет краевого 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Кроме того, финансирование из других источников: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федерального бюджета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местных бюджетов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rPr>
          <w:trHeight w:val="138"/>
        </w:trPr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внебюджетных  источников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 w:val="restart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Повышение выявляемости хронических неинфекционных заболеваний и факторов риска их развития в ходе диспансеризации взрослого населения.</w:t>
            </w:r>
          </w:p>
        </w:tc>
        <w:tc>
          <w:tcPr>
            <w:tcW w:w="1560" w:type="dxa"/>
          </w:tcPr>
          <w:p w:rsidR="00EE5398" w:rsidRPr="00BF75EF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 w:val="restart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ГУЗ «Читинская ЦРБ»</w:t>
            </w: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Финансирование за счет краевого бюджета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Кроме того, финансирование из других источников: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федерального бюджета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местных бюджетов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внебюджетных  источников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 w:val="restart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Организация информационно-коммуникационной кампании, направленной на мотивацию граждан к здоровому образу жизни, включая здоровое питание, двигательную активность, отказ от потребления табака и алкоголя, сохранение репродуктивного здоровья, для различных целевых групп населения.</w:t>
            </w:r>
          </w:p>
        </w:tc>
        <w:tc>
          <w:tcPr>
            <w:tcW w:w="1560" w:type="dxa"/>
          </w:tcPr>
          <w:p w:rsidR="00EE5398" w:rsidRPr="001E7C9F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C9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EE5398" w:rsidRPr="001E7C9F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3" w:type="dxa"/>
          </w:tcPr>
          <w:p w:rsidR="00EE5398" w:rsidRPr="001E7C9F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E5398" w:rsidRPr="001E7C9F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8" w:type="dxa"/>
          </w:tcPr>
          <w:p w:rsidR="00EE5398" w:rsidRPr="001E7C9F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</w:tcPr>
          <w:p w:rsidR="00EE5398" w:rsidRPr="001E7C9F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</w:tcPr>
          <w:p w:rsidR="00EE5398" w:rsidRPr="001E7C9F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C9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E7C9F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 w:val="restart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Комитет культуры администрации муниципального района «Читинский район» (специалист по спорту); Комитет образования администрации муниципального района «Читинский район»; администрации городских и сельских поселений; ГУЗ «Читинская ЦРБ»;</w:t>
            </w: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Финансирование за счет краевого бюджета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Кроме того, финансирование из других источников: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федерального бюджета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местных бюджетов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внебюджетных  источников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 w:val="restart"/>
          </w:tcPr>
          <w:p w:rsidR="00EE5398" w:rsidRPr="001C6444" w:rsidRDefault="00EE5398" w:rsidP="009216C0">
            <w:pPr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 xml:space="preserve">  1.5.1</w:t>
            </w: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 xml:space="preserve">Тиражирование и распространение печатной продукции для населения (плакаты, памятки, листовки, буклеты, флайеры) по вопросам формирования здорового образа жизни, в том числе </w:t>
            </w:r>
          </w:p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 xml:space="preserve">здорового питания и физической активности, отказа от потребления табака и алкоголя, сохранения 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репродуктивного здоровья.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 w:val="restart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 xml:space="preserve">Комитет культуры администрации муниципального района «Читинский район» (специалист по спорту); Комитет образования администрации муниципального района «Читинский район»; администрации городских и 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сельских поселений; ГУЗ «Читинская ЦРБ»;</w:t>
            </w: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BC0A85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A8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3" w:type="dxa"/>
          </w:tcPr>
          <w:p w:rsidR="00EE5398" w:rsidRPr="00BC0A85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A8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EE5398" w:rsidRPr="00BC0A85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A8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8" w:type="dxa"/>
          </w:tcPr>
          <w:p w:rsidR="00EE5398" w:rsidRPr="00BC0A85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A8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2" w:type="dxa"/>
          </w:tcPr>
          <w:p w:rsidR="00EE5398" w:rsidRPr="00BC0A85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A8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gridSpan w:val="2"/>
          </w:tcPr>
          <w:p w:rsidR="00EE5398" w:rsidRPr="00BC0A85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A85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Финансирование за счет краевого бюджета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Кроме того, финансирование из других источников: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федерального бюджета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местных бюджетов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внебюджетных  источников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281949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4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3" w:type="dxa"/>
          </w:tcPr>
          <w:p w:rsidR="00EE5398" w:rsidRPr="00281949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4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EE5398" w:rsidRPr="00281949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4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8" w:type="dxa"/>
          </w:tcPr>
          <w:p w:rsidR="00EE5398" w:rsidRPr="00281949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4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2" w:type="dxa"/>
          </w:tcPr>
          <w:p w:rsidR="00EE5398" w:rsidRPr="00281949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4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gridSpan w:val="2"/>
          </w:tcPr>
          <w:p w:rsidR="00EE5398" w:rsidRPr="00281949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4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81949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 w:val="restart"/>
          </w:tcPr>
          <w:p w:rsidR="00EE5398" w:rsidRPr="001C6444" w:rsidRDefault="00EE5398" w:rsidP="009216C0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 xml:space="preserve"> 1.5.2</w:t>
            </w: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Проведение, в соответствии с планом министерства здравоохранения Забайкальского края, массовых межведомственных профилактических акций, с привлечением общественных объединений и волонтеров (добровольцев), а также обучение населения распознаванию первых признаков инфаркта миокарда и мозгового инсульта, алгоритму оказания первой помощи.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EE5398" w:rsidRPr="00AA5582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58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A5582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 w:val="restart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ГУЗ «Читинская ЦРБ»</w:t>
            </w: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Финансирование за счет краевого бюджета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Кроме того, финансирование из других источников: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федерального бюджета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местных бюджетов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внебюджетных  источников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 w:val="restart"/>
          </w:tcPr>
          <w:p w:rsidR="00EE5398" w:rsidRPr="001C6444" w:rsidRDefault="00EE5398" w:rsidP="009216C0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1.5.3</w:t>
            </w: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Размещение профилактических материалов в периодической печати, на сайтах и в социальных сетях.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 w:val="restart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Комитет культуры администрации муниципального района «Читинский район» (специалист по спорту); Комитет образования администрации муниципального района «Читинский район»; администрации городских и сельских поселений; МБУ «Центр МТТО» администрация муниципального района «Читинский район»</w:t>
            </w: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Финансирование за счет краевого бюджета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Кроме того, финансирование из других источников: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федерального бюджета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местных бюджетов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rPr>
          <w:trHeight w:val="225"/>
        </w:trPr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внебюджетных  источников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 w:val="restart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проектов, идей и программ, в том числе молодежных, ориентированных на формирование 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здорового образа жизни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 w:val="restart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экономики и имущества администрации муниципального района 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«Читинский район»;</w:t>
            </w:r>
          </w:p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Комитет культуры администрации муниципального района «Читинский район» (специалист по спорту); Комитет образования администрации муниципального района «Читинский район»; администрации городских и сельских поселений;</w:t>
            </w: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BC0A85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A8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3" w:type="dxa"/>
          </w:tcPr>
          <w:p w:rsidR="00EE5398" w:rsidRPr="00BC0A85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A8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EE5398" w:rsidRPr="00BC0A85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A8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48" w:type="dxa"/>
          </w:tcPr>
          <w:p w:rsidR="00EE5398" w:rsidRPr="00BC0A85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A8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2" w:type="dxa"/>
          </w:tcPr>
          <w:p w:rsidR="00EE5398" w:rsidRPr="00BC0A85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A8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Финансирование за счет краевого бюджета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Кроме того, финансирование из других источников: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федерального бюджета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местных бюджетов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внебюджетных  источников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281949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4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3" w:type="dxa"/>
          </w:tcPr>
          <w:p w:rsidR="00EE5398" w:rsidRPr="00281949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4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EE5398" w:rsidRPr="00281949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4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48" w:type="dxa"/>
          </w:tcPr>
          <w:p w:rsidR="00EE5398" w:rsidRPr="00281949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4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2" w:type="dxa"/>
          </w:tcPr>
          <w:p w:rsidR="00EE5398" w:rsidRPr="00281949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4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 w:val="restart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Развитие форм семейного отдыха и семейного досуга, формирование нравственно-эстетических ценностей семьи, культурных традиций.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 w:val="restart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Комитет культуры администрации муниципального района «Читинский район» Комитет образования администрации муниципального района «Читинский район»  администрации городских и сельских поселений</w:t>
            </w: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Финансирование за счет краевого бюджета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Кроме того, финансирование из других источников: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федерального бюджета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местных бюджетов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внебюджетных  источников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 w:val="restart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Содействие всестороннему развитию детей, реализации личности ребенка в интересах общества.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Комитет культуры администрации муниципального района «Читинский район» Комитет образования администрации муниципального района «Читинский район»  администрации городских и сельских поселений</w:t>
            </w: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 w:val="restart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Комитет культуры администрации муниципального района «Читинский район» Комитет образования администрации муниципального района «Читинский район»  администрации городских и сельских поселений</w:t>
            </w: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Финансирование за счет краевого бюджета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Кроме того, финансирование из других источников: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федерального бюджета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местных бюджетов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внебюджетных  источников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 w:val="restart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волонтерства (добровольчества) по формированию здорового образа жизни среди школьников, учащихся системы среднего профессионального 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образования, лиц старше трудоспособного возраста.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E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71EC2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 w:val="restart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Комитет образования администрации муниципального района «Читинский район»</w:t>
            </w: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Финансирование за счет краевого бюджета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Кроме того, финансирование из других источников: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федерального бюджета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местных бюджетов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внебюджетных  источников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14883" w:type="dxa"/>
            <w:gridSpan w:val="1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II. Мероприятия по снижению масштабов злоупотребления алкогольной продукцией и профилактике алкоголизма</w:t>
            </w:r>
          </w:p>
        </w:tc>
      </w:tr>
      <w:tr w:rsidR="00EE5398" w:rsidRPr="001C6444" w:rsidTr="00EE5398">
        <w:tc>
          <w:tcPr>
            <w:tcW w:w="710" w:type="dxa"/>
            <w:vMerge w:val="restart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 профилактические мероприятия направленные на выявление фактов нарушений, в сфере реализации спиртосодержащей продукции 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 w:val="restart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ОМВД по Читинскому району</w:t>
            </w: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Финансирование за счет краевого бюджета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Кроме того, финансирование из других источников: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федерального бюджета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местных бюджетов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внебюджетных  источников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 w:val="restart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Мероприятия в рамках межведомственного взаимодействия учреждений социальной сферы, образования, культуры, здравоохранения, представителей бизнеса, руководителей сельхозпредприятий, общественных и социально ориентированными некоммерческих организаций, по вопросам снижения злоупотребления алкогольной продукцией.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 w:val="restart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Комитет культуры администрации муниципального района «Читинский район» Комитет образования администрации муниципального района «Читинский район»  администрации городских и сельских поселений; Управление экономики и имущества администрации муниципального района «Читинский район»; Управление сельского хозяйства администрации муниципального района «Читинский район»; ГУЗ «Читинская ЦРБ»</w:t>
            </w: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Финансирование за счет краевого бюджета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Кроме того, финансирование из других источников: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федерального бюджета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местных бюджетов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внебюджетных  источников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14883" w:type="dxa"/>
            <w:gridSpan w:val="1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III. Соблюдение требований Федерального закона от 23.02.2013 № 15-ФЗ «Об охране здоровья граждан от воздействия окружающего табачного дыма и последствий потребления табака»</w:t>
            </w:r>
          </w:p>
        </w:tc>
      </w:tr>
      <w:tr w:rsidR="00EE5398" w:rsidRPr="001C6444" w:rsidTr="00EE5398">
        <w:tc>
          <w:tcPr>
            <w:tcW w:w="710" w:type="dxa"/>
            <w:vMerge w:val="restart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исполнении 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Федерального закона от 23 февраля 2013 года № 15-ФЗ «Об охране здоровья граждан от воздействия окружающего табачного дыма и последствий потребления табака».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 w:val="restart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ОМВД по Читинскому району</w:t>
            </w: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Финансирование за счет краевого бюджета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Кроме того, финансирование из других источников: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федерального бюджета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местных бюджетов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внебюджетных  источников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 w:val="restart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 снижения распространенности табакокурения в рамках межведомственного взаимодействия учреждений социальной сферы, образования, культуры, здравоохранения, представителей бизнеса, руководителей сельхозпредприятий, общественных и социально ориентированными некоммерческих организаций, религиозных конфессий.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 w:val="restart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Комитет культуры администрации муниципального района «Читинский район» Комитет образования администрации муниципального района «Читинский район»  администрации городских и сельских поселений; Управление экономики и имущества администрации муниципального района «Читинский район»; Управление сельского хозяйства администрации муниципального района «Читинский район»; ГУЗ «Читинская ЦРБ»</w:t>
            </w: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Финансирование за счет краевого бюджета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Кроме того, финансирование из других источников: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федерального бюджета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местных бюджетов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внебюджетных  источников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14883" w:type="dxa"/>
            <w:gridSpan w:val="1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IV. Меры по развитию массовой физической культуры</w:t>
            </w:r>
          </w:p>
        </w:tc>
      </w:tr>
      <w:tr w:rsidR="00EE5398" w:rsidRPr="001C6444" w:rsidTr="00EE5398">
        <w:tc>
          <w:tcPr>
            <w:tcW w:w="710" w:type="dxa"/>
            <w:vMerge w:val="restart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Строительство универсальных спортивных площадок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 w:val="restart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Комитет культуры администрации муниципального района «Читинский район»; администрации городских и сельских поселений;</w:t>
            </w: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shd w:val="clear" w:color="auto" w:fill="auto"/>
          </w:tcPr>
          <w:p w:rsidR="00EE5398" w:rsidRPr="00BC0A85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A85">
              <w:rPr>
                <w:rFonts w:ascii="Times New Roman" w:hAnsi="Times New Roman" w:cs="Times New Roman"/>
                <w:sz w:val="20"/>
                <w:szCs w:val="20"/>
              </w:rPr>
              <w:t>3800,0</w:t>
            </w:r>
          </w:p>
        </w:tc>
        <w:tc>
          <w:tcPr>
            <w:tcW w:w="853" w:type="dxa"/>
            <w:shd w:val="clear" w:color="auto" w:fill="auto"/>
          </w:tcPr>
          <w:p w:rsidR="00EE5398" w:rsidRPr="00BC0A85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A85">
              <w:rPr>
                <w:rFonts w:ascii="Times New Roman" w:hAnsi="Times New Roman" w:cs="Times New Roman"/>
                <w:sz w:val="20"/>
                <w:szCs w:val="20"/>
              </w:rPr>
              <w:t>3800,0</w:t>
            </w:r>
          </w:p>
        </w:tc>
        <w:tc>
          <w:tcPr>
            <w:tcW w:w="851" w:type="dxa"/>
            <w:shd w:val="clear" w:color="auto" w:fill="auto"/>
          </w:tcPr>
          <w:p w:rsidR="00EE5398" w:rsidRPr="00BC0A85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A85">
              <w:rPr>
                <w:rFonts w:ascii="Times New Roman" w:hAnsi="Times New Roman" w:cs="Times New Roman"/>
                <w:sz w:val="20"/>
                <w:szCs w:val="20"/>
              </w:rPr>
              <w:t>3800,0</w:t>
            </w:r>
          </w:p>
        </w:tc>
        <w:tc>
          <w:tcPr>
            <w:tcW w:w="848" w:type="dxa"/>
            <w:shd w:val="clear" w:color="auto" w:fill="auto"/>
          </w:tcPr>
          <w:p w:rsidR="00EE5398" w:rsidRPr="00BC0A85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A85">
              <w:rPr>
                <w:rFonts w:ascii="Times New Roman" w:hAnsi="Times New Roman" w:cs="Times New Roman"/>
                <w:sz w:val="20"/>
                <w:szCs w:val="20"/>
              </w:rPr>
              <w:t>3800,0</w:t>
            </w:r>
          </w:p>
        </w:tc>
        <w:tc>
          <w:tcPr>
            <w:tcW w:w="852" w:type="dxa"/>
            <w:shd w:val="clear" w:color="auto" w:fill="auto"/>
          </w:tcPr>
          <w:p w:rsidR="00EE5398" w:rsidRPr="00BC0A85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A85">
              <w:rPr>
                <w:rFonts w:ascii="Times New Roman" w:hAnsi="Times New Roman" w:cs="Times New Roman"/>
                <w:sz w:val="20"/>
                <w:szCs w:val="20"/>
              </w:rPr>
              <w:t>3800,0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Финансирование за счет краевого бюджета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FD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FD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FD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FD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FD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 xml:space="preserve">Кроме того, финансирование из других 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источников: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федерального бюджета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местных бюджетов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281949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81949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53" w:type="dxa"/>
          </w:tcPr>
          <w:p w:rsidR="00EE5398" w:rsidRPr="00281949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49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851" w:type="dxa"/>
          </w:tcPr>
          <w:p w:rsidR="00EE5398" w:rsidRPr="00281949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49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848" w:type="dxa"/>
          </w:tcPr>
          <w:p w:rsidR="00EE5398" w:rsidRPr="00281949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49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852" w:type="dxa"/>
          </w:tcPr>
          <w:p w:rsidR="00EE5398" w:rsidRPr="00281949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49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418" w:type="dxa"/>
            <w:gridSpan w:val="2"/>
          </w:tcPr>
          <w:p w:rsidR="00EE5398" w:rsidRPr="00281949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4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81949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внебюджетных  источников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 w:val="restart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Проведение физкультурно-оздоровительных и спортивно-массовых мероприятий с широким участием населения различного возраста по месту их жительства, среди работающих, служащих и молодежи (спортивные соревнования, спортивные эстафеты).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 w:val="restart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Комитет культуры администрации муниципального района «Читинский район»; администрации городских и сельских поселений;</w:t>
            </w: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BC0A85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A8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3" w:type="dxa"/>
          </w:tcPr>
          <w:p w:rsidR="00EE5398" w:rsidRPr="00BC0A85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A8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EE5398" w:rsidRPr="00BC0A85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A8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48" w:type="dxa"/>
          </w:tcPr>
          <w:p w:rsidR="00EE5398" w:rsidRPr="00BC0A85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A8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2" w:type="dxa"/>
          </w:tcPr>
          <w:p w:rsidR="00EE5398" w:rsidRPr="00BC0A85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A8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Финансирование за счет краевого бюджета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Кроме того, финансирование из других источников: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федерального бюджета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местных бюджетов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внебюджетных  источников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281949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4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3" w:type="dxa"/>
          </w:tcPr>
          <w:p w:rsidR="00EE5398" w:rsidRPr="00281949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4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EE5398" w:rsidRPr="00281949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4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48" w:type="dxa"/>
          </w:tcPr>
          <w:p w:rsidR="00EE5398" w:rsidRPr="00281949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4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2" w:type="dxa"/>
          </w:tcPr>
          <w:p w:rsidR="00EE5398" w:rsidRPr="00281949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4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 w:val="restart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Открытие клубных объединений физкультурно-спортивной направленности по месту жительства.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 w:val="restart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Комитет культуры администрации муниципального района «Читинский район»; администрации городских и сельских поселений;</w:t>
            </w: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Финансирование за счет краевого бюджета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Кроме того, финансирование из других источников: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федерального бюджета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местных бюджетов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внебюджетных  источников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 w:val="restart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спортивной работы среди людей с ограниченными возможностями, создание условий для развития адаптивной физической культуры и спорта.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 w:val="restart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Комитет культуры администрации муниципального района «Читинский район»; администрации городских и сельских поселений;</w:t>
            </w: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BC0A85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A8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3" w:type="dxa"/>
          </w:tcPr>
          <w:p w:rsidR="00EE5398" w:rsidRPr="00BC0A85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A85">
              <w:rPr>
                <w:rFonts w:ascii="Times New Roman" w:hAnsi="Times New Roman" w:cs="Times New Roman"/>
                <w:sz w:val="20"/>
                <w:szCs w:val="20"/>
              </w:rPr>
              <w:t>50,</w:t>
            </w:r>
          </w:p>
        </w:tc>
        <w:tc>
          <w:tcPr>
            <w:tcW w:w="851" w:type="dxa"/>
          </w:tcPr>
          <w:p w:rsidR="00EE5398" w:rsidRPr="00BC0A85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A8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48" w:type="dxa"/>
          </w:tcPr>
          <w:p w:rsidR="00EE5398" w:rsidRPr="00BC0A85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A8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2" w:type="dxa"/>
          </w:tcPr>
          <w:p w:rsidR="00EE5398" w:rsidRPr="00BC0A85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A8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Финансирование за счет краевого бюджета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Кроме того, финансирование из других источников: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федерального бюджета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местных бюджетов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внебюджетных  источников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281949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4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3" w:type="dxa"/>
          </w:tcPr>
          <w:p w:rsidR="00EE5398" w:rsidRPr="00281949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4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EE5398" w:rsidRPr="00281949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4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48" w:type="dxa"/>
          </w:tcPr>
          <w:p w:rsidR="00EE5398" w:rsidRPr="00281949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4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2" w:type="dxa"/>
          </w:tcPr>
          <w:p w:rsidR="00EE5398" w:rsidRPr="00281949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4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 w:val="restart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4.5</w:t>
            </w: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Внедрение Всероссийского физкультурно-спортивного комплекса «Готов к труду и обороне»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 w:val="restart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Комитет культуры администрации муниципального района «Читинский район»; администрации городских и сельских поселений;</w:t>
            </w: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Финансирование за счет краевого бюджета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Кроме того, финансирование из других источников: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федерального бюджета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местных бюджетов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 из внебюджетных  источников</w:t>
            </w:r>
          </w:p>
        </w:tc>
        <w:tc>
          <w:tcPr>
            <w:tcW w:w="1560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</w:tcPr>
          <w:p w:rsidR="00EE5398" w:rsidRPr="001C644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444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 w:val="restart"/>
          </w:tcPr>
          <w:p w:rsidR="00EE5398" w:rsidRPr="00B51FA8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.6</w:t>
            </w:r>
          </w:p>
        </w:tc>
        <w:tc>
          <w:tcPr>
            <w:tcW w:w="3684" w:type="dxa"/>
          </w:tcPr>
          <w:p w:rsidR="00EE5398" w:rsidRPr="006000AE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и межмуниципальное этапы региональной спартакиады среди детей «От массовости к мастерству»</w:t>
            </w:r>
          </w:p>
        </w:tc>
        <w:tc>
          <w:tcPr>
            <w:tcW w:w="1560" w:type="dxa"/>
          </w:tcPr>
          <w:p w:rsidR="00EE5398" w:rsidRPr="006000AE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5398" w:rsidRPr="006000AE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EE5398" w:rsidRPr="006000AE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E5398" w:rsidRPr="006000AE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8" w:type="dxa"/>
          </w:tcPr>
          <w:p w:rsidR="00EE5398" w:rsidRPr="006000AE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EE5398" w:rsidRPr="006000AE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EE5398" w:rsidRPr="006000AE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FD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 w:val="restart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9FD">
              <w:rPr>
                <w:rFonts w:ascii="Times New Roman" w:hAnsi="Times New Roman" w:cs="Times New Roman"/>
                <w:sz w:val="20"/>
                <w:szCs w:val="20"/>
              </w:rPr>
              <w:t>Комитет культуры администрации муниципального района «Читинский район»; администрации городских и сельских поселений;</w:t>
            </w: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6000AE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9FD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</w:tcPr>
          <w:p w:rsidR="00EE5398" w:rsidRDefault="00EE5398" w:rsidP="009216C0">
            <w:r w:rsidRPr="002D52E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Default="00EE5398" w:rsidP="009216C0">
            <w:pPr>
              <w:jc w:val="center"/>
            </w:pPr>
            <w:r w:rsidRPr="008E6303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6000AE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9FD">
              <w:rPr>
                <w:rFonts w:ascii="Times New Roman" w:hAnsi="Times New Roman" w:cs="Times New Roman"/>
                <w:sz w:val="20"/>
                <w:szCs w:val="20"/>
              </w:rPr>
              <w:t>Финансирование за счет краевого бюджета</w:t>
            </w:r>
          </w:p>
        </w:tc>
        <w:tc>
          <w:tcPr>
            <w:tcW w:w="1560" w:type="dxa"/>
          </w:tcPr>
          <w:p w:rsidR="00EE5398" w:rsidRDefault="00EE5398" w:rsidP="009216C0">
            <w:r w:rsidRPr="002D52E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Default="00EE5398" w:rsidP="009216C0">
            <w:pPr>
              <w:jc w:val="center"/>
            </w:pPr>
            <w:r w:rsidRPr="008E6303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6000AE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9FD">
              <w:rPr>
                <w:rFonts w:ascii="Times New Roman" w:hAnsi="Times New Roman" w:cs="Times New Roman"/>
                <w:sz w:val="20"/>
                <w:szCs w:val="20"/>
              </w:rPr>
              <w:t>Кроме того, финансирование из других источников:</w:t>
            </w:r>
          </w:p>
        </w:tc>
        <w:tc>
          <w:tcPr>
            <w:tcW w:w="1560" w:type="dxa"/>
          </w:tcPr>
          <w:p w:rsidR="00EE5398" w:rsidRDefault="00EE5398" w:rsidP="009216C0">
            <w:r w:rsidRPr="002D52E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Default="00EE5398" w:rsidP="009216C0">
            <w:pPr>
              <w:jc w:val="center"/>
            </w:pPr>
            <w:r w:rsidRPr="008E6303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6000AE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- из федерального бюджета</w:t>
            </w:r>
          </w:p>
        </w:tc>
        <w:tc>
          <w:tcPr>
            <w:tcW w:w="1560" w:type="dxa"/>
          </w:tcPr>
          <w:p w:rsidR="00EE5398" w:rsidRDefault="00EE5398" w:rsidP="009216C0">
            <w:r w:rsidRPr="002D52E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Default="00EE5398" w:rsidP="009216C0">
            <w:pPr>
              <w:jc w:val="center"/>
            </w:pPr>
            <w:r w:rsidRPr="008E6303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6000AE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- из местных бюджетов</w:t>
            </w:r>
          </w:p>
        </w:tc>
        <w:tc>
          <w:tcPr>
            <w:tcW w:w="1560" w:type="dxa"/>
          </w:tcPr>
          <w:p w:rsidR="00EE5398" w:rsidRDefault="00EE5398" w:rsidP="009216C0">
            <w:r w:rsidRPr="002D52E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Default="00EE5398" w:rsidP="009216C0">
            <w:pPr>
              <w:jc w:val="center"/>
            </w:pPr>
            <w:r w:rsidRPr="008E6303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6000AE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- из внебюджетных  источников</w:t>
            </w:r>
          </w:p>
        </w:tc>
        <w:tc>
          <w:tcPr>
            <w:tcW w:w="1560" w:type="dxa"/>
          </w:tcPr>
          <w:p w:rsidR="00EE5398" w:rsidRDefault="00EE5398" w:rsidP="009216C0">
            <w:r w:rsidRPr="002D52E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Default="00EE5398" w:rsidP="009216C0">
            <w:pPr>
              <w:jc w:val="center"/>
            </w:pPr>
            <w:r w:rsidRPr="008E6303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 w:val="restart"/>
          </w:tcPr>
          <w:p w:rsidR="00EE5398" w:rsidRPr="00B51FA8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.7</w:t>
            </w:r>
          </w:p>
        </w:tc>
        <w:tc>
          <w:tcPr>
            <w:tcW w:w="3684" w:type="dxa"/>
          </w:tcPr>
          <w:p w:rsidR="00EE5398" w:rsidRPr="006000AE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пешеходных маршрутов для организации и проведения физкультурных и спортивных мероприятий по скандинавской ходьбе </w:t>
            </w:r>
          </w:p>
        </w:tc>
        <w:tc>
          <w:tcPr>
            <w:tcW w:w="1560" w:type="dxa"/>
          </w:tcPr>
          <w:p w:rsidR="00EE5398" w:rsidRPr="006000AE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5398" w:rsidRPr="006000AE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EE5398" w:rsidRPr="006000AE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E5398" w:rsidRPr="006000AE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8" w:type="dxa"/>
          </w:tcPr>
          <w:p w:rsidR="00EE5398" w:rsidRPr="006000AE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EE5398" w:rsidRPr="006000AE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EE5398" w:rsidRPr="006000AE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FD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 w:val="restart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9FD">
              <w:rPr>
                <w:rFonts w:ascii="Times New Roman" w:hAnsi="Times New Roman" w:cs="Times New Roman"/>
                <w:sz w:val="20"/>
                <w:szCs w:val="20"/>
              </w:rPr>
              <w:t>Комитет культуры администрации муниципального района «Читинский район»; администрации городских и сельских поселений;</w:t>
            </w: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6000AE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9FD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</w:tcPr>
          <w:p w:rsidR="00EE5398" w:rsidRDefault="00EE5398" w:rsidP="009216C0">
            <w:r w:rsidRPr="002D52E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Default="00EE5398" w:rsidP="009216C0">
            <w:pPr>
              <w:jc w:val="center"/>
            </w:pPr>
            <w:r w:rsidRPr="008E6303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6000AE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9FD">
              <w:rPr>
                <w:rFonts w:ascii="Times New Roman" w:hAnsi="Times New Roman" w:cs="Times New Roman"/>
                <w:sz w:val="20"/>
                <w:szCs w:val="20"/>
              </w:rPr>
              <w:t>Финансирование за счет краевого бюджета</w:t>
            </w:r>
          </w:p>
        </w:tc>
        <w:tc>
          <w:tcPr>
            <w:tcW w:w="1560" w:type="dxa"/>
          </w:tcPr>
          <w:p w:rsidR="00EE5398" w:rsidRDefault="00EE5398" w:rsidP="009216C0">
            <w:r w:rsidRPr="002D52E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Default="00EE5398" w:rsidP="009216C0">
            <w:pPr>
              <w:jc w:val="center"/>
            </w:pPr>
            <w:r w:rsidRPr="008E6303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6000AE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9FD">
              <w:rPr>
                <w:rFonts w:ascii="Times New Roman" w:hAnsi="Times New Roman" w:cs="Times New Roman"/>
                <w:sz w:val="20"/>
                <w:szCs w:val="20"/>
              </w:rPr>
              <w:t>Кроме того, финансирование из других источников:</w:t>
            </w:r>
          </w:p>
        </w:tc>
        <w:tc>
          <w:tcPr>
            <w:tcW w:w="1560" w:type="dxa"/>
          </w:tcPr>
          <w:p w:rsidR="00EE5398" w:rsidRDefault="00EE5398" w:rsidP="009216C0">
            <w:r w:rsidRPr="002D52E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Default="00EE5398" w:rsidP="009216C0">
            <w:pPr>
              <w:jc w:val="center"/>
            </w:pPr>
            <w:r w:rsidRPr="008E6303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6000AE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- из федерального бюджета</w:t>
            </w:r>
          </w:p>
        </w:tc>
        <w:tc>
          <w:tcPr>
            <w:tcW w:w="1560" w:type="dxa"/>
          </w:tcPr>
          <w:p w:rsidR="00EE5398" w:rsidRDefault="00EE5398" w:rsidP="009216C0">
            <w:r w:rsidRPr="002D52E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Default="00EE5398" w:rsidP="009216C0">
            <w:pPr>
              <w:jc w:val="center"/>
            </w:pPr>
            <w:r w:rsidRPr="008E6303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6000AE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- из местных бюджетов</w:t>
            </w:r>
          </w:p>
        </w:tc>
        <w:tc>
          <w:tcPr>
            <w:tcW w:w="1560" w:type="dxa"/>
          </w:tcPr>
          <w:p w:rsidR="00EE5398" w:rsidRDefault="00EE5398" w:rsidP="009216C0">
            <w:r w:rsidRPr="002D52E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Default="00EE5398" w:rsidP="009216C0">
            <w:pPr>
              <w:jc w:val="center"/>
            </w:pPr>
            <w:r w:rsidRPr="008E6303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6000AE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- из внебюджетных  источников</w:t>
            </w:r>
          </w:p>
        </w:tc>
        <w:tc>
          <w:tcPr>
            <w:tcW w:w="1560" w:type="dxa"/>
          </w:tcPr>
          <w:p w:rsidR="00EE5398" w:rsidRDefault="00EE5398" w:rsidP="009216C0">
            <w:r w:rsidRPr="002D52E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Default="00EE5398" w:rsidP="009216C0">
            <w:pPr>
              <w:jc w:val="center"/>
            </w:pPr>
            <w:r w:rsidRPr="008E6303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Tr="00EE5398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8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8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Всероссийские массовые соревнования по уличному баскетболу «Оранжевый мяч»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98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98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98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98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98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98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8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8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культуры администрации муниципального района «Читинский район»; администрации городских и сельских поселений;</w:t>
            </w:r>
          </w:p>
        </w:tc>
      </w:tr>
      <w:tr w:rsidR="00EE5398" w:rsidTr="00EE539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398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8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8" w:rsidRDefault="00EE5398" w:rsidP="009216C0">
            <w:r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8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8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8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8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8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8" w:rsidRDefault="00EE5398" w:rsidP="009216C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398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Tr="00EE539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398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8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за счет краевого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8" w:rsidRDefault="00EE5398" w:rsidP="009216C0">
            <w:r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8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8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8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8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8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8" w:rsidRDefault="00EE5398" w:rsidP="009216C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398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Tr="00EE539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398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8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Кроме того, финансирование из других источников: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8" w:rsidRDefault="00EE5398" w:rsidP="009216C0">
            <w:r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8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8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8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8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8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8" w:rsidRDefault="00EE5398" w:rsidP="009216C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398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Tr="00EE539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398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8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из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8" w:rsidRDefault="00EE5398" w:rsidP="009216C0">
            <w:r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8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8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8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8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8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8" w:rsidRDefault="00EE5398" w:rsidP="009216C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398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Tr="00EE539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398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8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из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8" w:rsidRDefault="00EE5398" w:rsidP="009216C0">
            <w:r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8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8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8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8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8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8" w:rsidRDefault="00EE5398" w:rsidP="009216C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398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Tr="00EE539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398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8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из внебюджетных 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8" w:rsidRDefault="00EE5398" w:rsidP="009216C0">
            <w:r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8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8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8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8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8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8" w:rsidRDefault="00EE5398" w:rsidP="009216C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398" w:rsidRDefault="00EE5398" w:rsidP="00921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 w:val="restart"/>
          </w:tcPr>
          <w:p w:rsidR="00EE5398" w:rsidRPr="00B51FA8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</w:p>
        </w:tc>
        <w:tc>
          <w:tcPr>
            <w:tcW w:w="3684" w:type="dxa"/>
          </w:tcPr>
          <w:p w:rsidR="00EE5398" w:rsidRPr="006000AE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массовый день бега «Кросс Нации»</w:t>
            </w:r>
          </w:p>
        </w:tc>
        <w:tc>
          <w:tcPr>
            <w:tcW w:w="1560" w:type="dxa"/>
          </w:tcPr>
          <w:p w:rsidR="00EE5398" w:rsidRPr="006000AE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5398" w:rsidRPr="006000AE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EE5398" w:rsidRPr="006000AE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E5398" w:rsidRPr="006000AE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8" w:type="dxa"/>
          </w:tcPr>
          <w:p w:rsidR="00EE5398" w:rsidRPr="006000AE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EE5398" w:rsidRPr="006000AE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EE5398" w:rsidRPr="006000AE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FD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 w:val="restart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9FD">
              <w:rPr>
                <w:rFonts w:ascii="Times New Roman" w:hAnsi="Times New Roman" w:cs="Times New Roman"/>
                <w:sz w:val="20"/>
                <w:szCs w:val="20"/>
              </w:rPr>
              <w:t>Комитет культуры администрации муниципального района «Читинский район»; администрации городских и сельских поселений;</w:t>
            </w: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6000AE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9FD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</w:tcPr>
          <w:p w:rsidR="00EE5398" w:rsidRDefault="00EE5398" w:rsidP="009216C0">
            <w:r w:rsidRPr="002D52E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Default="00EE5398" w:rsidP="009216C0">
            <w:pPr>
              <w:jc w:val="center"/>
            </w:pPr>
            <w:r w:rsidRPr="008E6303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6000AE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9FD">
              <w:rPr>
                <w:rFonts w:ascii="Times New Roman" w:hAnsi="Times New Roman" w:cs="Times New Roman"/>
                <w:sz w:val="20"/>
                <w:szCs w:val="20"/>
              </w:rPr>
              <w:t>Финансирование за счет краевого бюджета</w:t>
            </w:r>
          </w:p>
        </w:tc>
        <w:tc>
          <w:tcPr>
            <w:tcW w:w="1560" w:type="dxa"/>
          </w:tcPr>
          <w:p w:rsidR="00EE5398" w:rsidRDefault="00EE5398" w:rsidP="009216C0">
            <w:r w:rsidRPr="002D52E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Default="00EE5398" w:rsidP="009216C0">
            <w:pPr>
              <w:jc w:val="center"/>
            </w:pPr>
            <w:r w:rsidRPr="008E6303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6000AE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9FD">
              <w:rPr>
                <w:rFonts w:ascii="Times New Roman" w:hAnsi="Times New Roman" w:cs="Times New Roman"/>
                <w:sz w:val="20"/>
                <w:szCs w:val="20"/>
              </w:rPr>
              <w:t>Кроме того, финансирование из других источников:</w:t>
            </w:r>
          </w:p>
        </w:tc>
        <w:tc>
          <w:tcPr>
            <w:tcW w:w="1560" w:type="dxa"/>
          </w:tcPr>
          <w:p w:rsidR="00EE5398" w:rsidRDefault="00EE5398" w:rsidP="009216C0">
            <w:r w:rsidRPr="002D52E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Default="00EE5398" w:rsidP="009216C0">
            <w:pPr>
              <w:jc w:val="center"/>
            </w:pPr>
            <w:r w:rsidRPr="008E6303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6000AE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- из федерального бюджета</w:t>
            </w:r>
          </w:p>
        </w:tc>
        <w:tc>
          <w:tcPr>
            <w:tcW w:w="1560" w:type="dxa"/>
          </w:tcPr>
          <w:p w:rsidR="00EE5398" w:rsidRDefault="00EE5398" w:rsidP="009216C0">
            <w:r w:rsidRPr="002D52E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Default="00EE5398" w:rsidP="009216C0">
            <w:pPr>
              <w:jc w:val="center"/>
            </w:pPr>
            <w:r w:rsidRPr="008E6303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6000AE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- из местных бюджетов</w:t>
            </w:r>
          </w:p>
        </w:tc>
        <w:tc>
          <w:tcPr>
            <w:tcW w:w="1560" w:type="dxa"/>
          </w:tcPr>
          <w:p w:rsidR="00EE5398" w:rsidRDefault="00EE5398" w:rsidP="009216C0">
            <w:r w:rsidRPr="002D52E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Default="00EE5398" w:rsidP="009216C0">
            <w:pPr>
              <w:jc w:val="center"/>
            </w:pPr>
            <w:r w:rsidRPr="008E6303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6000AE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- из внебюджетных  источников</w:t>
            </w:r>
          </w:p>
        </w:tc>
        <w:tc>
          <w:tcPr>
            <w:tcW w:w="1560" w:type="dxa"/>
          </w:tcPr>
          <w:p w:rsidR="00EE5398" w:rsidRDefault="00EE5398" w:rsidP="009216C0">
            <w:r w:rsidRPr="002D52E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Default="00EE5398" w:rsidP="009216C0">
            <w:pPr>
              <w:jc w:val="center"/>
            </w:pPr>
            <w:r w:rsidRPr="008E6303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 w:val="restart"/>
          </w:tcPr>
          <w:p w:rsidR="00EE5398" w:rsidRPr="00B51FA8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3684" w:type="dxa"/>
          </w:tcPr>
          <w:p w:rsidR="00EE5398" w:rsidRPr="006000AE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Всероссийские массовые спортивные соревнования по конькобежному спорту «Лед надежды нашей»</w:t>
            </w:r>
          </w:p>
        </w:tc>
        <w:tc>
          <w:tcPr>
            <w:tcW w:w="1560" w:type="dxa"/>
          </w:tcPr>
          <w:p w:rsidR="00EE5398" w:rsidRPr="006000AE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5398" w:rsidRPr="006000AE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EE5398" w:rsidRPr="006000AE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E5398" w:rsidRPr="006000AE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8" w:type="dxa"/>
          </w:tcPr>
          <w:p w:rsidR="00EE5398" w:rsidRPr="006000AE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EE5398" w:rsidRPr="006000AE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EE5398" w:rsidRPr="006000AE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FD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 w:val="restart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9FD">
              <w:rPr>
                <w:rFonts w:ascii="Times New Roman" w:hAnsi="Times New Roman" w:cs="Times New Roman"/>
                <w:sz w:val="20"/>
                <w:szCs w:val="20"/>
              </w:rPr>
              <w:t>Комитет культуры администрации муниципального района «Читинский район»; администрации городских и сельских поселений;</w:t>
            </w: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6000AE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9FD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</w:tcPr>
          <w:p w:rsidR="00EE5398" w:rsidRDefault="00EE5398" w:rsidP="009216C0">
            <w:r w:rsidRPr="002D52E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Default="00EE5398" w:rsidP="009216C0">
            <w:pPr>
              <w:jc w:val="center"/>
            </w:pPr>
            <w:r w:rsidRPr="008E6303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6000AE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9FD">
              <w:rPr>
                <w:rFonts w:ascii="Times New Roman" w:hAnsi="Times New Roman" w:cs="Times New Roman"/>
                <w:sz w:val="20"/>
                <w:szCs w:val="20"/>
              </w:rPr>
              <w:t>Финансирование за счет краевого бюджета</w:t>
            </w:r>
          </w:p>
        </w:tc>
        <w:tc>
          <w:tcPr>
            <w:tcW w:w="1560" w:type="dxa"/>
          </w:tcPr>
          <w:p w:rsidR="00EE5398" w:rsidRDefault="00EE5398" w:rsidP="009216C0">
            <w:r w:rsidRPr="002D52E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Default="00EE5398" w:rsidP="009216C0">
            <w:pPr>
              <w:jc w:val="center"/>
            </w:pPr>
            <w:r w:rsidRPr="008E6303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6000AE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9FD">
              <w:rPr>
                <w:rFonts w:ascii="Times New Roman" w:hAnsi="Times New Roman" w:cs="Times New Roman"/>
                <w:sz w:val="20"/>
                <w:szCs w:val="20"/>
              </w:rPr>
              <w:t>Кроме того, финансирование из других источников:</w:t>
            </w:r>
          </w:p>
        </w:tc>
        <w:tc>
          <w:tcPr>
            <w:tcW w:w="1560" w:type="dxa"/>
          </w:tcPr>
          <w:p w:rsidR="00EE5398" w:rsidRDefault="00EE5398" w:rsidP="009216C0">
            <w:r w:rsidRPr="002D52E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Default="00EE5398" w:rsidP="009216C0">
            <w:pPr>
              <w:jc w:val="center"/>
            </w:pPr>
            <w:r w:rsidRPr="008E6303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6000AE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- из федерального бюджета</w:t>
            </w:r>
          </w:p>
        </w:tc>
        <w:tc>
          <w:tcPr>
            <w:tcW w:w="1560" w:type="dxa"/>
          </w:tcPr>
          <w:p w:rsidR="00EE5398" w:rsidRDefault="00EE5398" w:rsidP="009216C0">
            <w:r w:rsidRPr="002D52E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Default="00EE5398" w:rsidP="009216C0">
            <w:pPr>
              <w:jc w:val="center"/>
            </w:pPr>
            <w:r w:rsidRPr="008E6303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6000AE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- из местных бюджетов</w:t>
            </w:r>
          </w:p>
        </w:tc>
        <w:tc>
          <w:tcPr>
            <w:tcW w:w="1560" w:type="dxa"/>
          </w:tcPr>
          <w:p w:rsidR="00EE5398" w:rsidRDefault="00EE5398" w:rsidP="009216C0">
            <w:r w:rsidRPr="002D52E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Default="00EE5398" w:rsidP="009216C0">
            <w:pPr>
              <w:jc w:val="center"/>
            </w:pPr>
            <w:r w:rsidRPr="008E6303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6000AE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- из внебюджетных  источников</w:t>
            </w:r>
          </w:p>
        </w:tc>
        <w:tc>
          <w:tcPr>
            <w:tcW w:w="1560" w:type="dxa"/>
          </w:tcPr>
          <w:p w:rsidR="00EE5398" w:rsidRDefault="00EE5398" w:rsidP="009216C0">
            <w:r w:rsidRPr="002D52E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Default="00EE5398" w:rsidP="009216C0">
            <w:pPr>
              <w:jc w:val="center"/>
            </w:pPr>
            <w:r w:rsidRPr="008E6303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 w:val="restart"/>
          </w:tcPr>
          <w:p w:rsidR="00EE5398" w:rsidRPr="00B51FA8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3684" w:type="dxa"/>
          </w:tcPr>
          <w:p w:rsidR="00EE5398" w:rsidRPr="006000AE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Всероссийские массовые спортивные соревнования «Лыжня России»</w:t>
            </w:r>
          </w:p>
        </w:tc>
        <w:tc>
          <w:tcPr>
            <w:tcW w:w="1560" w:type="dxa"/>
          </w:tcPr>
          <w:p w:rsidR="00EE5398" w:rsidRPr="006000AE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5398" w:rsidRPr="006000AE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EE5398" w:rsidRPr="006000AE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E5398" w:rsidRPr="006000AE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8" w:type="dxa"/>
          </w:tcPr>
          <w:p w:rsidR="00EE5398" w:rsidRPr="006000AE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EE5398" w:rsidRPr="006000AE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EE5398" w:rsidRPr="006000AE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FD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 w:val="restart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9FD">
              <w:rPr>
                <w:rFonts w:ascii="Times New Roman" w:hAnsi="Times New Roman" w:cs="Times New Roman"/>
                <w:sz w:val="20"/>
                <w:szCs w:val="20"/>
              </w:rPr>
              <w:t>Комитет культуры администрации муниципального района «Читинский район»; администрации городских и сельских поселений;</w:t>
            </w: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6000AE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9FD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</w:tcPr>
          <w:p w:rsidR="00EE5398" w:rsidRDefault="00EE5398" w:rsidP="009216C0">
            <w:r w:rsidRPr="002D52E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Default="00EE5398" w:rsidP="009216C0">
            <w:pPr>
              <w:jc w:val="center"/>
            </w:pPr>
            <w:r w:rsidRPr="008E6303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6000AE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9FD">
              <w:rPr>
                <w:rFonts w:ascii="Times New Roman" w:hAnsi="Times New Roman" w:cs="Times New Roman"/>
                <w:sz w:val="20"/>
                <w:szCs w:val="20"/>
              </w:rPr>
              <w:t>Финансирование за счет краевого бюджета</w:t>
            </w:r>
          </w:p>
        </w:tc>
        <w:tc>
          <w:tcPr>
            <w:tcW w:w="1560" w:type="dxa"/>
          </w:tcPr>
          <w:p w:rsidR="00EE5398" w:rsidRDefault="00EE5398" w:rsidP="009216C0">
            <w:r w:rsidRPr="002D52E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Default="00EE5398" w:rsidP="009216C0">
            <w:pPr>
              <w:jc w:val="center"/>
            </w:pPr>
            <w:r w:rsidRPr="008E6303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6000AE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9FD">
              <w:rPr>
                <w:rFonts w:ascii="Times New Roman" w:hAnsi="Times New Roman" w:cs="Times New Roman"/>
                <w:sz w:val="20"/>
                <w:szCs w:val="20"/>
              </w:rPr>
              <w:t>Кроме того, финансирование из других источников:</w:t>
            </w:r>
          </w:p>
        </w:tc>
        <w:tc>
          <w:tcPr>
            <w:tcW w:w="1560" w:type="dxa"/>
          </w:tcPr>
          <w:p w:rsidR="00EE5398" w:rsidRDefault="00EE5398" w:rsidP="009216C0">
            <w:r w:rsidRPr="002D52E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Default="00EE5398" w:rsidP="009216C0">
            <w:pPr>
              <w:jc w:val="center"/>
            </w:pPr>
            <w:r w:rsidRPr="008E6303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6000AE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- из федерального бюджета</w:t>
            </w:r>
          </w:p>
        </w:tc>
        <w:tc>
          <w:tcPr>
            <w:tcW w:w="1560" w:type="dxa"/>
          </w:tcPr>
          <w:p w:rsidR="00EE5398" w:rsidRDefault="00EE5398" w:rsidP="009216C0">
            <w:r w:rsidRPr="002D52E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Default="00EE5398" w:rsidP="009216C0">
            <w:pPr>
              <w:jc w:val="center"/>
            </w:pPr>
            <w:r w:rsidRPr="008E6303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6000AE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- из местных бюджетов</w:t>
            </w:r>
          </w:p>
        </w:tc>
        <w:tc>
          <w:tcPr>
            <w:tcW w:w="1560" w:type="dxa"/>
          </w:tcPr>
          <w:p w:rsidR="00EE5398" w:rsidRDefault="00EE5398" w:rsidP="009216C0">
            <w:r w:rsidRPr="002D52E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Default="00EE5398" w:rsidP="009216C0">
            <w:pPr>
              <w:jc w:val="center"/>
            </w:pPr>
            <w:r w:rsidRPr="008E6303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6000AE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- из внебюджетных  источников</w:t>
            </w:r>
          </w:p>
        </w:tc>
        <w:tc>
          <w:tcPr>
            <w:tcW w:w="1560" w:type="dxa"/>
          </w:tcPr>
          <w:p w:rsidR="00EE5398" w:rsidRDefault="00EE5398" w:rsidP="009216C0">
            <w:r w:rsidRPr="002D52E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Default="00EE5398" w:rsidP="009216C0">
            <w:pPr>
              <w:jc w:val="center"/>
            </w:pPr>
            <w:r w:rsidRPr="008E6303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 w:val="restart"/>
          </w:tcPr>
          <w:p w:rsidR="00EE5398" w:rsidRPr="00B51FA8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3684" w:type="dxa"/>
          </w:tcPr>
          <w:p w:rsidR="00EE5398" w:rsidRPr="006000AE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Всероссийские массовые соревнования по спортивному ориентированию «Российский азимут»</w:t>
            </w:r>
          </w:p>
        </w:tc>
        <w:tc>
          <w:tcPr>
            <w:tcW w:w="1560" w:type="dxa"/>
          </w:tcPr>
          <w:p w:rsidR="00EE5398" w:rsidRPr="006000AE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5398" w:rsidRPr="006000AE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EE5398" w:rsidRPr="006000AE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E5398" w:rsidRPr="006000AE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8" w:type="dxa"/>
          </w:tcPr>
          <w:p w:rsidR="00EE5398" w:rsidRPr="006000AE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EE5398" w:rsidRPr="006000AE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EE5398" w:rsidRPr="006000AE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FD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 w:val="restart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9FD">
              <w:rPr>
                <w:rFonts w:ascii="Times New Roman" w:hAnsi="Times New Roman" w:cs="Times New Roman"/>
                <w:sz w:val="20"/>
                <w:szCs w:val="20"/>
              </w:rPr>
              <w:t>Комитет культуры администрации муниципального района «Читинский район»; администрации городских и сельских поселений;</w:t>
            </w: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6000AE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9FD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</w:tcPr>
          <w:p w:rsidR="00EE5398" w:rsidRDefault="00EE5398" w:rsidP="009216C0">
            <w:r w:rsidRPr="002D52E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Default="00EE5398" w:rsidP="009216C0">
            <w:pPr>
              <w:jc w:val="center"/>
            </w:pPr>
            <w:r w:rsidRPr="008E6303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6000AE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9FD">
              <w:rPr>
                <w:rFonts w:ascii="Times New Roman" w:hAnsi="Times New Roman" w:cs="Times New Roman"/>
                <w:sz w:val="20"/>
                <w:szCs w:val="20"/>
              </w:rPr>
              <w:t>Финансирование за счет краевого бюджета</w:t>
            </w:r>
          </w:p>
        </w:tc>
        <w:tc>
          <w:tcPr>
            <w:tcW w:w="1560" w:type="dxa"/>
          </w:tcPr>
          <w:p w:rsidR="00EE5398" w:rsidRDefault="00EE5398" w:rsidP="009216C0">
            <w:r w:rsidRPr="002D52E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Default="00EE5398" w:rsidP="009216C0">
            <w:pPr>
              <w:jc w:val="center"/>
            </w:pPr>
            <w:r w:rsidRPr="008E6303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6000AE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9FD">
              <w:rPr>
                <w:rFonts w:ascii="Times New Roman" w:hAnsi="Times New Roman" w:cs="Times New Roman"/>
                <w:sz w:val="20"/>
                <w:szCs w:val="20"/>
              </w:rPr>
              <w:t>Кроме того, финансирование из других источников:</w:t>
            </w:r>
          </w:p>
        </w:tc>
        <w:tc>
          <w:tcPr>
            <w:tcW w:w="1560" w:type="dxa"/>
          </w:tcPr>
          <w:p w:rsidR="00EE5398" w:rsidRDefault="00EE5398" w:rsidP="009216C0">
            <w:r w:rsidRPr="002D52E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Default="00EE5398" w:rsidP="009216C0">
            <w:pPr>
              <w:jc w:val="center"/>
            </w:pPr>
            <w:r w:rsidRPr="008E6303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6000AE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- из федерального бюджета</w:t>
            </w:r>
          </w:p>
        </w:tc>
        <w:tc>
          <w:tcPr>
            <w:tcW w:w="1560" w:type="dxa"/>
          </w:tcPr>
          <w:p w:rsidR="00EE5398" w:rsidRDefault="00EE5398" w:rsidP="009216C0">
            <w:r w:rsidRPr="002D52E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Default="00EE5398" w:rsidP="009216C0">
            <w:pPr>
              <w:jc w:val="center"/>
            </w:pPr>
            <w:r w:rsidRPr="008E6303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6000AE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- из местных бюджетов</w:t>
            </w:r>
          </w:p>
        </w:tc>
        <w:tc>
          <w:tcPr>
            <w:tcW w:w="1560" w:type="dxa"/>
          </w:tcPr>
          <w:p w:rsidR="00EE5398" w:rsidRDefault="00EE5398" w:rsidP="009216C0">
            <w:r w:rsidRPr="002D52E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Default="00EE5398" w:rsidP="009216C0">
            <w:pPr>
              <w:jc w:val="center"/>
            </w:pPr>
            <w:r w:rsidRPr="008E6303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6000AE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- из внебюджетных  источников</w:t>
            </w:r>
          </w:p>
        </w:tc>
        <w:tc>
          <w:tcPr>
            <w:tcW w:w="1560" w:type="dxa"/>
          </w:tcPr>
          <w:p w:rsidR="00EE5398" w:rsidRDefault="00EE5398" w:rsidP="009216C0">
            <w:r w:rsidRPr="002D52E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Default="00EE5398" w:rsidP="009216C0">
            <w:pPr>
              <w:jc w:val="center"/>
            </w:pPr>
            <w:r w:rsidRPr="008E6303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 w:val="restart"/>
          </w:tcPr>
          <w:p w:rsidR="00EE5398" w:rsidRPr="00B51FA8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.13</w:t>
            </w:r>
          </w:p>
        </w:tc>
        <w:tc>
          <w:tcPr>
            <w:tcW w:w="3684" w:type="dxa"/>
          </w:tcPr>
          <w:p w:rsidR="00EE5398" w:rsidRPr="006000AE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Соревнования по настольным спортивным  играм (корнхол, матрешка, кульбутто, джакколо, шаффлборд).</w:t>
            </w:r>
          </w:p>
        </w:tc>
        <w:tc>
          <w:tcPr>
            <w:tcW w:w="1560" w:type="dxa"/>
          </w:tcPr>
          <w:p w:rsidR="00EE5398" w:rsidRPr="006000AE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5398" w:rsidRPr="006000AE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EE5398" w:rsidRPr="006000AE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E5398" w:rsidRPr="006000AE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8" w:type="dxa"/>
          </w:tcPr>
          <w:p w:rsidR="00EE5398" w:rsidRPr="006000AE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EE5398" w:rsidRPr="006000AE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EE5398" w:rsidRPr="006000AE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FD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 w:val="restart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9FD">
              <w:rPr>
                <w:rFonts w:ascii="Times New Roman" w:hAnsi="Times New Roman" w:cs="Times New Roman"/>
                <w:sz w:val="20"/>
                <w:szCs w:val="20"/>
              </w:rPr>
              <w:t>Комитет культуры администрации муниципального района «Читинский район»; администрации городских и сельских поселений;</w:t>
            </w: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6000AE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9FD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</w:tcPr>
          <w:p w:rsidR="00EE5398" w:rsidRDefault="00EE5398" w:rsidP="009216C0">
            <w:r w:rsidRPr="002D52E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Default="00EE5398" w:rsidP="009216C0">
            <w:pPr>
              <w:jc w:val="center"/>
            </w:pPr>
            <w:r w:rsidRPr="008E6303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6000AE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9FD">
              <w:rPr>
                <w:rFonts w:ascii="Times New Roman" w:hAnsi="Times New Roman" w:cs="Times New Roman"/>
                <w:sz w:val="20"/>
                <w:szCs w:val="20"/>
              </w:rPr>
              <w:t>Финансирование за счет краевого бюджета</w:t>
            </w:r>
          </w:p>
        </w:tc>
        <w:tc>
          <w:tcPr>
            <w:tcW w:w="1560" w:type="dxa"/>
          </w:tcPr>
          <w:p w:rsidR="00EE5398" w:rsidRDefault="00EE5398" w:rsidP="009216C0">
            <w:r w:rsidRPr="002D52E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Default="00EE5398" w:rsidP="009216C0">
            <w:pPr>
              <w:jc w:val="center"/>
            </w:pPr>
            <w:r w:rsidRPr="008E6303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6000AE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9FD">
              <w:rPr>
                <w:rFonts w:ascii="Times New Roman" w:hAnsi="Times New Roman" w:cs="Times New Roman"/>
                <w:sz w:val="20"/>
                <w:szCs w:val="20"/>
              </w:rPr>
              <w:t>Кроме того, финансирование из других источников:</w:t>
            </w:r>
          </w:p>
        </w:tc>
        <w:tc>
          <w:tcPr>
            <w:tcW w:w="1560" w:type="dxa"/>
          </w:tcPr>
          <w:p w:rsidR="00EE5398" w:rsidRDefault="00EE5398" w:rsidP="009216C0">
            <w:r w:rsidRPr="002D52E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Default="00EE5398" w:rsidP="009216C0">
            <w:pPr>
              <w:jc w:val="center"/>
            </w:pPr>
            <w:r w:rsidRPr="008E6303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6000AE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- из федерального бюджета</w:t>
            </w:r>
          </w:p>
        </w:tc>
        <w:tc>
          <w:tcPr>
            <w:tcW w:w="1560" w:type="dxa"/>
          </w:tcPr>
          <w:p w:rsidR="00EE5398" w:rsidRDefault="00EE5398" w:rsidP="009216C0">
            <w:r w:rsidRPr="002D52E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Default="00EE5398" w:rsidP="009216C0">
            <w:pPr>
              <w:jc w:val="center"/>
            </w:pPr>
            <w:r w:rsidRPr="008E6303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6000AE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- из местных бюджетов</w:t>
            </w:r>
          </w:p>
        </w:tc>
        <w:tc>
          <w:tcPr>
            <w:tcW w:w="1560" w:type="dxa"/>
          </w:tcPr>
          <w:p w:rsidR="00EE5398" w:rsidRDefault="00EE5398" w:rsidP="009216C0">
            <w:r w:rsidRPr="002D52E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Default="00EE5398" w:rsidP="009216C0">
            <w:pPr>
              <w:jc w:val="center"/>
            </w:pPr>
            <w:r w:rsidRPr="008E6303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6000AE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- из внебюджетных  источников</w:t>
            </w:r>
          </w:p>
        </w:tc>
        <w:tc>
          <w:tcPr>
            <w:tcW w:w="1560" w:type="dxa"/>
          </w:tcPr>
          <w:p w:rsidR="00EE5398" w:rsidRDefault="00EE5398" w:rsidP="009216C0">
            <w:r w:rsidRPr="002D52E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Default="00EE5398" w:rsidP="009216C0">
            <w:pPr>
              <w:jc w:val="center"/>
            </w:pPr>
            <w:r w:rsidRPr="008E6303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 w:val="restart"/>
          </w:tcPr>
          <w:p w:rsidR="00EE5398" w:rsidRPr="00B51FA8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.14</w:t>
            </w:r>
          </w:p>
        </w:tc>
        <w:tc>
          <w:tcPr>
            <w:tcW w:w="3684" w:type="dxa"/>
          </w:tcPr>
          <w:p w:rsidR="00EE5398" w:rsidRPr="006000AE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проекта Здоровое питания «Школа здорового питания» национального проекта Демография</w:t>
            </w:r>
          </w:p>
        </w:tc>
        <w:tc>
          <w:tcPr>
            <w:tcW w:w="1560" w:type="dxa"/>
          </w:tcPr>
          <w:p w:rsidR="00EE5398" w:rsidRPr="006000AE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5398" w:rsidRPr="006000AE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EE5398" w:rsidRPr="006000AE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E5398" w:rsidRPr="006000AE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8" w:type="dxa"/>
          </w:tcPr>
          <w:p w:rsidR="00EE5398" w:rsidRPr="006000AE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EE5398" w:rsidRPr="006000AE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EE5398" w:rsidRPr="006000AE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FD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 w:val="restart"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9FD">
              <w:rPr>
                <w:rFonts w:ascii="Times New Roman" w:hAnsi="Times New Roman" w:cs="Times New Roman"/>
                <w:sz w:val="20"/>
                <w:szCs w:val="20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0129F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муниципального района «Читинский район»; </w:t>
            </w: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6000AE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9FD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</w:tcPr>
          <w:p w:rsidR="00EE5398" w:rsidRDefault="00EE5398" w:rsidP="009216C0">
            <w:r w:rsidRPr="002D52E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Default="00EE5398" w:rsidP="009216C0">
            <w:pPr>
              <w:jc w:val="center"/>
            </w:pPr>
            <w:r w:rsidRPr="008E6303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6000AE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9FD">
              <w:rPr>
                <w:rFonts w:ascii="Times New Roman" w:hAnsi="Times New Roman" w:cs="Times New Roman"/>
                <w:sz w:val="20"/>
                <w:szCs w:val="20"/>
              </w:rPr>
              <w:t>Финансирование за счет краевого бюджета</w:t>
            </w:r>
          </w:p>
        </w:tc>
        <w:tc>
          <w:tcPr>
            <w:tcW w:w="1560" w:type="dxa"/>
          </w:tcPr>
          <w:p w:rsidR="00EE5398" w:rsidRDefault="00EE5398" w:rsidP="009216C0">
            <w:r w:rsidRPr="002D52E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Default="00EE5398" w:rsidP="009216C0">
            <w:pPr>
              <w:jc w:val="center"/>
            </w:pPr>
            <w:r w:rsidRPr="008E6303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6000AE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9FD">
              <w:rPr>
                <w:rFonts w:ascii="Times New Roman" w:hAnsi="Times New Roman" w:cs="Times New Roman"/>
                <w:sz w:val="20"/>
                <w:szCs w:val="20"/>
              </w:rPr>
              <w:t>Кроме того, финансирование из других источников:</w:t>
            </w:r>
          </w:p>
        </w:tc>
        <w:tc>
          <w:tcPr>
            <w:tcW w:w="1560" w:type="dxa"/>
          </w:tcPr>
          <w:p w:rsidR="00EE5398" w:rsidRDefault="00EE5398" w:rsidP="009216C0">
            <w:r w:rsidRPr="002D52E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Default="00EE5398" w:rsidP="009216C0">
            <w:pPr>
              <w:jc w:val="center"/>
            </w:pPr>
            <w:r w:rsidRPr="008E6303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6000AE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- из федерального бюджета</w:t>
            </w:r>
          </w:p>
        </w:tc>
        <w:tc>
          <w:tcPr>
            <w:tcW w:w="1560" w:type="dxa"/>
          </w:tcPr>
          <w:p w:rsidR="00EE5398" w:rsidRDefault="00EE5398" w:rsidP="009216C0">
            <w:r w:rsidRPr="002D52E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Default="00EE5398" w:rsidP="009216C0">
            <w:pPr>
              <w:jc w:val="center"/>
            </w:pPr>
            <w:r w:rsidRPr="008E6303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6000AE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- из местных бюджетов</w:t>
            </w:r>
          </w:p>
        </w:tc>
        <w:tc>
          <w:tcPr>
            <w:tcW w:w="1560" w:type="dxa"/>
          </w:tcPr>
          <w:p w:rsidR="00EE5398" w:rsidRDefault="00EE5398" w:rsidP="009216C0">
            <w:r w:rsidRPr="002D52E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Default="00EE5398" w:rsidP="009216C0">
            <w:pPr>
              <w:jc w:val="center"/>
            </w:pPr>
            <w:r w:rsidRPr="008E6303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RPr="001C6444" w:rsidTr="00EE5398">
        <w:tc>
          <w:tcPr>
            <w:tcW w:w="710" w:type="dxa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E5398" w:rsidRPr="006000AE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- из внебюджетных  источников</w:t>
            </w:r>
          </w:p>
        </w:tc>
        <w:tc>
          <w:tcPr>
            <w:tcW w:w="1560" w:type="dxa"/>
          </w:tcPr>
          <w:p w:rsidR="00EE5398" w:rsidRDefault="00EE5398" w:rsidP="009216C0">
            <w:r w:rsidRPr="002D52E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3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2" w:type="dxa"/>
          </w:tcPr>
          <w:p w:rsidR="00EE5398" w:rsidRPr="00253D04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EE5398" w:rsidRDefault="00EE5398" w:rsidP="009216C0">
            <w:pPr>
              <w:jc w:val="center"/>
            </w:pPr>
            <w:r w:rsidRPr="008E6303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  <w:vMerge/>
          </w:tcPr>
          <w:p w:rsidR="00EE5398" w:rsidRPr="001C6444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398" w:rsidTr="00EE5398">
        <w:tc>
          <w:tcPr>
            <w:tcW w:w="710" w:type="dxa"/>
          </w:tcPr>
          <w:p w:rsidR="00EE5398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hideMark/>
          </w:tcPr>
          <w:p w:rsidR="00EE5398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  <w:hideMark/>
          </w:tcPr>
          <w:p w:rsidR="00EE5398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hideMark/>
          </w:tcPr>
          <w:p w:rsidR="00EE5398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3904,0</w:t>
            </w:r>
          </w:p>
        </w:tc>
        <w:tc>
          <w:tcPr>
            <w:tcW w:w="853" w:type="dxa"/>
            <w:hideMark/>
          </w:tcPr>
          <w:p w:rsidR="00EE5398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3904,0</w:t>
            </w:r>
          </w:p>
        </w:tc>
        <w:tc>
          <w:tcPr>
            <w:tcW w:w="851" w:type="dxa"/>
            <w:hideMark/>
          </w:tcPr>
          <w:p w:rsidR="00EE5398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3904,0</w:t>
            </w:r>
          </w:p>
        </w:tc>
        <w:tc>
          <w:tcPr>
            <w:tcW w:w="848" w:type="dxa"/>
            <w:hideMark/>
          </w:tcPr>
          <w:p w:rsidR="00EE5398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3904,0</w:t>
            </w:r>
          </w:p>
        </w:tc>
        <w:tc>
          <w:tcPr>
            <w:tcW w:w="852" w:type="dxa"/>
            <w:hideMark/>
          </w:tcPr>
          <w:p w:rsidR="00EE5398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3904,0</w:t>
            </w:r>
          </w:p>
        </w:tc>
        <w:tc>
          <w:tcPr>
            <w:tcW w:w="1418" w:type="dxa"/>
            <w:gridSpan w:val="2"/>
            <w:hideMark/>
          </w:tcPr>
          <w:p w:rsidR="00EE5398" w:rsidRDefault="00EE5398" w:rsidP="0092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3114" w:type="dxa"/>
            <w:gridSpan w:val="2"/>
          </w:tcPr>
          <w:p w:rsidR="00EE5398" w:rsidRDefault="00EE5398" w:rsidP="0092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5398" w:rsidRPr="00EE5398" w:rsidRDefault="00EE5398" w:rsidP="00EE5398">
      <w:pPr>
        <w:pStyle w:val="20"/>
        <w:shd w:val="clear" w:color="auto" w:fill="auto"/>
        <w:spacing w:line="360" w:lineRule="auto"/>
        <w:jc w:val="both"/>
        <w:rPr>
          <w:b/>
          <w:sz w:val="28"/>
          <w:szCs w:val="28"/>
        </w:rPr>
      </w:pPr>
    </w:p>
    <w:sectPr w:rsidR="00EE5398" w:rsidRPr="00EE5398" w:rsidSect="00EE5398">
      <w:pgSz w:w="16840" w:h="11900" w:orient="landscape"/>
      <w:pgMar w:top="567" w:right="567" w:bottom="1134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123" w:rsidRDefault="00837123">
      <w:r>
        <w:separator/>
      </w:r>
    </w:p>
  </w:endnote>
  <w:endnote w:type="continuationSeparator" w:id="0">
    <w:p w:rsidR="00837123" w:rsidRDefault="0083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703330"/>
      <w:docPartObj>
        <w:docPartGallery w:val="Page Numbers (Bottom of Page)"/>
        <w:docPartUnique/>
      </w:docPartObj>
    </w:sdtPr>
    <w:sdtEndPr/>
    <w:sdtContent>
      <w:p w:rsidR="00D61D51" w:rsidRDefault="00D61D5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398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D61D51" w:rsidRDefault="00D61D5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123" w:rsidRDefault="00837123"/>
  </w:footnote>
  <w:footnote w:type="continuationSeparator" w:id="0">
    <w:p w:rsidR="00837123" w:rsidRDefault="008371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0832"/>
    <w:multiLevelType w:val="multilevel"/>
    <w:tmpl w:val="0D42FA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A0212D"/>
    <w:multiLevelType w:val="multilevel"/>
    <w:tmpl w:val="D946FE1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0A5527"/>
    <w:multiLevelType w:val="hybridMultilevel"/>
    <w:tmpl w:val="E04A0E30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401D55AC"/>
    <w:multiLevelType w:val="multilevel"/>
    <w:tmpl w:val="ED7679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55519A"/>
    <w:multiLevelType w:val="hybridMultilevel"/>
    <w:tmpl w:val="1DC44C64"/>
    <w:lvl w:ilvl="0" w:tplc="361AD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5F0A35"/>
    <w:multiLevelType w:val="multilevel"/>
    <w:tmpl w:val="9FA04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C3B69"/>
    <w:rsid w:val="00006521"/>
    <w:rsid w:val="00020BDB"/>
    <w:rsid w:val="00044D8E"/>
    <w:rsid w:val="000475C7"/>
    <w:rsid w:val="00052002"/>
    <w:rsid w:val="0005634D"/>
    <w:rsid w:val="0005743A"/>
    <w:rsid w:val="0007534A"/>
    <w:rsid w:val="00087094"/>
    <w:rsid w:val="00093475"/>
    <w:rsid w:val="00094452"/>
    <w:rsid w:val="000A2E61"/>
    <w:rsid w:val="000A6493"/>
    <w:rsid w:val="000B53A4"/>
    <w:rsid w:val="000E1773"/>
    <w:rsid w:val="000E39D9"/>
    <w:rsid w:val="000F7626"/>
    <w:rsid w:val="001216FD"/>
    <w:rsid w:val="001230BD"/>
    <w:rsid w:val="001268EA"/>
    <w:rsid w:val="0013250D"/>
    <w:rsid w:val="00136A3F"/>
    <w:rsid w:val="0015608D"/>
    <w:rsid w:val="00156600"/>
    <w:rsid w:val="00156BBF"/>
    <w:rsid w:val="0016792E"/>
    <w:rsid w:val="00171EF8"/>
    <w:rsid w:val="00177894"/>
    <w:rsid w:val="00182471"/>
    <w:rsid w:val="001958A5"/>
    <w:rsid w:val="001A1870"/>
    <w:rsid w:val="001A56B3"/>
    <w:rsid w:val="001B2699"/>
    <w:rsid w:val="001B4861"/>
    <w:rsid w:val="001D46C7"/>
    <w:rsid w:val="001D55DC"/>
    <w:rsid w:val="001D63FB"/>
    <w:rsid w:val="001E3DAF"/>
    <w:rsid w:val="001E6D3C"/>
    <w:rsid w:val="001E7861"/>
    <w:rsid w:val="001F039F"/>
    <w:rsid w:val="00201A9B"/>
    <w:rsid w:val="002021BB"/>
    <w:rsid w:val="00204163"/>
    <w:rsid w:val="0021252F"/>
    <w:rsid w:val="00216EC7"/>
    <w:rsid w:val="00250095"/>
    <w:rsid w:val="00250235"/>
    <w:rsid w:val="00256EB2"/>
    <w:rsid w:val="00257678"/>
    <w:rsid w:val="00257BF8"/>
    <w:rsid w:val="002616AD"/>
    <w:rsid w:val="00262BE1"/>
    <w:rsid w:val="00264F33"/>
    <w:rsid w:val="00293A55"/>
    <w:rsid w:val="0029795B"/>
    <w:rsid w:val="002A07F6"/>
    <w:rsid w:val="002A700F"/>
    <w:rsid w:val="002A77A7"/>
    <w:rsid w:val="002B190D"/>
    <w:rsid w:val="002B263A"/>
    <w:rsid w:val="002B62C9"/>
    <w:rsid w:val="002B655C"/>
    <w:rsid w:val="002C0CEA"/>
    <w:rsid w:val="002C1CAA"/>
    <w:rsid w:val="002C3F34"/>
    <w:rsid w:val="002C6E3A"/>
    <w:rsid w:val="002F0FBD"/>
    <w:rsid w:val="003034AB"/>
    <w:rsid w:val="00311F5E"/>
    <w:rsid w:val="00313581"/>
    <w:rsid w:val="00321DB2"/>
    <w:rsid w:val="00325212"/>
    <w:rsid w:val="00333DC1"/>
    <w:rsid w:val="00340DDA"/>
    <w:rsid w:val="00341639"/>
    <w:rsid w:val="00360C77"/>
    <w:rsid w:val="0036609A"/>
    <w:rsid w:val="00376380"/>
    <w:rsid w:val="00381FF0"/>
    <w:rsid w:val="00383865"/>
    <w:rsid w:val="00394D6C"/>
    <w:rsid w:val="003A131A"/>
    <w:rsid w:val="003A14CD"/>
    <w:rsid w:val="003B20CE"/>
    <w:rsid w:val="003B580B"/>
    <w:rsid w:val="003C69D7"/>
    <w:rsid w:val="003D6940"/>
    <w:rsid w:val="003E3106"/>
    <w:rsid w:val="003F1A7E"/>
    <w:rsid w:val="004002BB"/>
    <w:rsid w:val="00415A5E"/>
    <w:rsid w:val="004233F5"/>
    <w:rsid w:val="00432F71"/>
    <w:rsid w:val="00433A80"/>
    <w:rsid w:val="00434473"/>
    <w:rsid w:val="0043536B"/>
    <w:rsid w:val="00436A8B"/>
    <w:rsid w:val="0044048F"/>
    <w:rsid w:val="00441F24"/>
    <w:rsid w:val="00454DB8"/>
    <w:rsid w:val="00457B98"/>
    <w:rsid w:val="00461A2A"/>
    <w:rsid w:val="004743C7"/>
    <w:rsid w:val="00477855"/>
    <w:rsid w:val="00490DD8"/>
    <w:rsid w:val="00492518"/>
    <w:rsid w:val="00493C1D"/>
    <w:rsid w:val="00495050"/>
    <w:rsid w:val="004B27A1"/>
    <w:rsid w:val="004B6658"/>
    <w:rsid w:val="004B78B5"/>
    <w:rsid w:val="004C5983"/>
    <w:rsid w:val="004D101A"/>
    <w:rsid w:val="004D2890"/>
    <w:rsid w:val="004D5835"/>
    <w:rsid w:val="004E39AC"/>
    <w:rsid w:val="004F301D"/>
    <w:rsid w:val="005142AE"/>
    <w:rsid w:val="00514E7C"/>
    <w:rsid w:val="00520374"/>
    <w:rsid w:val="00523D18"/>
    <w:rsid w:val="005270F6"/>
    <w:rsid w:val="00532A72"/>
    <w:rsid w:val="00542A94"/>
    <w:rsid w:val="00545F02"/>
    <w:rsid w:val="005531F2"/>
    <w:rsid w:val="00553C2E"/>
    <w:rsid w:val="0056164B"/>
    <w:rsid w:val="00561973"/>
    <w:rsid w:val="00565E49"/>
    <w:rsid w:val="00572B8E"/>
    <w:rsid w:val="00573E07"/>
    <w:rsid w:val="00582412"/>
    <w:rsid w:val="00584862"/>
    <w:rsid w:val="005879CA"/>
    <w:rsid w:val="00591B9B"/>
    <w:rsid w:val="005A1DBF"/>
    <w:rsid w:val="005A59CC"/>
    <w:rsid w:val="005A63C8"/>
    <w:rsid w:val="005B3834"/>
    <w:rsid w:val="005C645B"/>
    <w:rsid w:val="005D0E24"/>
    <w:rsid w:val="005D1018"/>
    <w:rsid w:val="005D3F43"/>
    <w:rsid w:val="005D53DD"/>
    <w:rsid w:val="005E0971"/>
    <w:rsid w:val="005E38C6"/>
    <w:rsid w:val="005E50CB"/>
    <w:rsid w:val="005E76B4"/>
    <w:rsid w:val="005F3729"/>
    <w:rsid w:val="005F4A8F"/>
    <w:rsid w:val="005F684C"/>
    <w:rsid w:val="005F711B"/>
    <w:rsid w:val="00603A37"/>
    <w:rsid w:val="00611AB7"/>
    <w:rsid w:val="006208C2"/>
    <w:rsid w:val="0062686D"/>
    <w:rsid w:val="00642042"/>
    <w:rsid w:val="00643145"/>
    <w:rsid w:val="00645499"/>
    <w:rsid w:val="006468DF"/>
    <w:rsid w:val="0065109E"/>
    <w:rsid w:val="00666DB2"/>
    <w:rsid w:val="00667444"/>
    <w:rsid w:val="00673131"/>
    <w:rsid w:val="00677982"/>
    <w:rsid w:val="006804A4"/>
    <w:rsid w:val="006842B7"/>
    <w:rsid w:val="00684B7D"/>
    <w:rsid w:val="00685EA2"/>
    <w:rsid w:val="006915B8"/>
    <w:rsid w:val="006949E3"/>
    <w:rsid w:val="00696B2F"/>
    <w:rsid w:val="006A334F"/>
    <w:rsid w:val="006A6E45"/>
    <w:rsid w:val="006B0AE3"/>
    <w:rsid w:val="006B1FC8"/>
    <w:rsid w:val="006B54C3"/>
    <w:rsid w:val="006C01F3"/>
    <w:rsid w:val="006C0489"/>
    <w:rsid w:val="006C17BC"/>
    <w:rsid w:val="006C2DA7"/>
    <w:rsid w:val="006C3B69"/>
    <w:rsid w:val="006F242B"/>
    <w:rsid w:val="006F3120"/>
    <w:rsid w:val="006F4B92"/>
    <w:rsid w:val="00710DCA"/>
    <w:rsid w:val="007147A8"/>
    <w:rsid w:val="00716623"/>
    <w:rsid w:val="00741654"/>
    <w:rsid w:val="00741C75"/>
    <w:rsid w:val="0074500C"/>
    <w:rsid w:val="00750915"/>
    <w:rsid w:val="007530F6"/>
    <w:rsid w:val="007617A8"/>
    <w:rsid w:val="00762D51"/>
    <w:rsid w:val="00765360"/>
    <w:rsid w:val="00771CD2"/>
    <w:rsid w:val="00774D9F"/>
    <w:rsid w:val="00781B1D"/>
    <w:rsid w:val="00784027"/>
    <w:rsid w:val="00786282"/>
    <w:rsid w:val="007976F2"/>
    <w:rsid w:val="007A0D46"/>
    <w:rsid w:val="007A7EEA"/>
    <w:rsid w:val="007C2B6F"/>
    <w:rsid w:val="007C34CC"/>
    <w:rsid w:val="007E13DE"/>
    <w:rsid w:val="007E3774"/>
    <w:rsid w:val="007F1D30"/>
    <w:rsid w:val="007F2ACD"/>
    <w:rsid w:val="007F4589"/>
    <w:rsid w:val="0081768C"/>
    <w:rsid w:val="0082136B"/>
    <w:rsid w:val="00825501"/>
    <w:rsid w:val="008277FE"/>
    <w:rsid w:val="00837123"/>
    <w:rsid w:val="00840D15"/>
    <w:rsid w:val="00844B5E"/>
    <w:rsid w:val="00860FD7"/>
    <w:rsid w:val="00862D76"/>
    <w:rsid w:val="00867ACD"/>
    <w:rsid w:val="00872447"/>
    <w:rsid w:val="00881B90"/>
    <w:rsid w:val="0088380B"/>
    <w:rsid w:val="00885F4F"/>
    <w:rsid w:val="00896712"/>
    <w:rsid w:val="008A0E65"/>
    <w:rsid w:val="008A220D"/>
    <w:rsid w:val="008A6206"/>
    <w:rsid w:val="008B3AE7"/>
    <w:rsid w:val="008B636A"/>
    <w:rsid w:val="008B6581"/>
    <w:rsid w:val="008C6730"/>
    <w:rsid w:val="008C6ABD"/>
    <w:rsid w:val="008E12D0"/>
    <w:rsid w:val="008E22F5"/>
    <w:rsid w:val="008E310E"/>
    <w:rsid w:val="008E3A33"/>
    <w:rsid w:val="008E6840"/>
    <w:rsid w:val="008E7120"/>
    <w:rsid w:val="00901512"/>
    <w:rsid w:val="00903B45"/>
    <w:rsid w:val="00915EF8"/>
    <w:rsid w:val="0093269E"/>
    <w:rsid w:val="009378EE"/>
    <w:rsid w:val="00942EE0"/>
    <w:rsid w:val="0095660C"/>
    <w:rsid w:val="00957730"/>
    <w:rsid w:val="00957FFE"/>
    <w:rsid w:val="00963851"/>
    <w:rsid w:val="00964821"/>
    <w:rsid w:val="0097142F"/>
    <w:rsid w:val="00980483"/>
    <w:rsid w:val="00984CB3"/>
    <w:rsid w:val="009A268D"/>
    <w:rsid w:val="009A2A7A"/>
    <w:rsid w:val="009A5F11"/>
    <w:rsid w:val="009C2F25"/>
    <w:rsid w:val="009C440E"/>
    <w:rsid w:val="009C4429"/>
    <w:rsid w:val="009C7717"/>
    <w:rsid w:val="009D33AF"/>
    <w:rsid w:val="009D6220"/>
    <w:rsid w:val="009E3D6B"/>
    <w:rsid w:val="009E6C7A"/>
    <w:rsid w:val="00A219B4"/>
    <w:rsid w:val="00A22EDD"/>
    <w:rsid w:val="00A23569"/>
    <w:rsid w:val="00A32397"/>
    <w:rsid w:val="00A47D46"/>
    <w:rsid w:val="00A518B9"/>
    <w:rsid w:val="00A63619"/>
    <w:rsid w:val="00A645D1"/>
    <w:rsid w:val="00A66BDC"/>
    <w:rsid w:val="00A67D50"/>
    <w:rsid w:val="00A74BC1"/>
    <w:rsid w:val="00A808A8"/>
    <w:rsid w:val="00A8218E"/>
    <w:rsid w:val="00A85010"/>
    <w:rsid w:val="00A9309E"/>
    <w:rsid w:val="00A94C27"/>
    <w:rsid w:val="00AA25C3"/>
    <w:rsid w:val="00AB1199"/>
    <w:rsid w:val="00AB1232"/>
    <w:rsid w:val="00AC0610"/>
    <w:rsid w:val="00AD3F32"/>
    <w:rsid w:val="00B17C37"/>
    <w:rsid w:val="00B2281A"/>
    <w:rsid w:val="00B33557"/>
    <w:rsid w:val="00B34354"/>
    <w:rsid w:val="00B35164"/>
    <w:rsid w:val="00B45427"/>
    <w:rsid w:val="00B5179E"/>
    <w:rsid w:val="00B53930"/>
    <w:rsid w:val="00B63ED9"/>
    <w:rsid w:val="00B65836"/>
    <w:rsid w:val="00B718CE"/>
    <w:rsid w:val="00B81844"/>
    <w:rsid w:val="00B8737D"/>
    <w:rsid w:val="00B92B05"/>
    <w:rsid w:val="00B9410D"/>
    <w:rsid w:val="00B97C3E"/>
    <w:rsid w:val="00BA10A9"/>
    <w:rsid w:val="00BA7624"/>
    <w:rsid w:val="00BB3D86"/>
    <w:rsid w:val="00BB3D96"/>
    <w:rsid w:val="00BB4535"/>
    <w:rsid w:val="00BF2F72"/>
    <w:rsid w:val="00C05927"/>
    <w:rsid w:val="00C209C6"/>
    <w:rsid w:val="00C21315"/>
    <w:rsid w:val="00C27D8F"/>
    <w:rsid w:val="00C35764"/>
    <w:rsid w:val="00C40C5E"/>
    <w:rsid w:val="00C41418"/>
    <w:rsid w:val="00C51AB3"/>
    <w:rsid w:val="00C548DD"/>
    <w:rsid w:val="00C6229D"/>
    <w:rsid w:val="00C64124"/>
    <w:rsid w:val="00C77F4C"/>
    <w:rsid w:val="00C8259A"/>
    <w:rsid w:val="00C926F2"/>
    <w:rsid w:val="00C93882"/>
    <w:rsid w:val="00CA1024"/>
    <w:rsid w:val="00CA1478"/>
    <w:rsid w:val="00CA528A"/>
    <w:rsid w:val="00CB5B44"/>
    <w:rsid w:val="00CC0AB6"/>
    <w:rsid w:val="00CC1590"/>
    <w:rsid w:val="00CC58FF"/>
    <w:rsid w:val="00CC6D39"/>
    <w:rsid w:val="00CD7179"/>
    <w:rsid w:val="00CF51DE"/>
    <w:rsid w:val="00D052F2"/>
    <w:rsid w:val="00D05EC1"/>
    <w:rsid w:val="00D10412"/>
    <w:rsid w:val="00D108ED"/>
    <w:rsid w:val="00D2136C"/>
    <w:rsid w:val="00D25FFC"/>
    <w:rsid w:val="00D3202E"/>
    <w:rsid w:val="00D40571"/>
    <w:rsid w:val="00D40F20"/>
    <w:rsid w:val="00D4430F"/>
    <w:rsid w:val="00D51D89"/>
    <w:rsid w:val="00D61D51"/>
    <w:rsid w:val="00D66F1F"/>
    <w:rsid w:val="00D7239C"/>
    <w:rsid w:val="00D808D0"/>
    <w:rsid w:val="00D81925"/>
    <w:rsid w:val="00D90224"/>
    <w:rsid w:val="00D92284"/>
    <w:rsid w:val="00D967C4"/>
    <w:rsid w:val="00DA6730"/>
    <w:rsid w:val="00DA6CB9"/>
    <w:rsid w:val="00DB50E8"/>
    <w:rsid w:val="00DC2470"/>
    <w:rsid w:val="00DD5486"/>
    <w:rsid w:val="00DD5535"/>
    <w:rsid w:val="00DE635E"/>
    <w:rsid w:val="00DE736D"/>
    <w:rsid w:val="00DF6DCE"/>
    <w:rsid w:val="00DF779C"/>
    <w:rsid w:val="00E045BD"/>
    <w:rsid w:val="00E071BA"/>
    <w:rsid w:val="00E14FDD"/>
    <w:rsid w:val="00E20718"/>
    <w:rsid w:val="00E20737"/>
    <w:rsid w:val="00E22BA8"/>
    <w:rsid w:val="00E26125"/>
    <w:rsid w:val="00E4066A"/>
    <w:rsid w:val="00E411B4"/>
    <w:rsid w:val="00E4512D"/>
    <w:rsid w:val="00E46D1A"/>
    <w:rsid w:val="00E53D94"/>
    <w:rsid w:val="00E564C1"/>
    <w:rsid w:val="00E72C22"/>
    <w:rsid w:val="00E755AA"/>
    <w:rsid w:val="00E76419"/>
    <w:rsid w:val="00E765B8"/>
    <w:rsid w:val="00E90AD9"/>
    <w:rsid w:val="00EA42A1"/>
    <w:rsid w:val="00EB0086"/>
    <w:rsid w:val="00EB67AE"/>
    <w:rsid w:val="00EB78BC"/>
    <w:rsid w:val="00EC1302"/>
    <w:rsid w:val="00EC3056"/>
    <w:rsid w:val="00EC72A3"/>
    <w:rsid w:val="00ED5CF7"/>
    <w:rsid w:val="00ED6510"/>
    <w:rsid w:val="00EE3943"/>
    <w:rsid w:val="00EE5398"/>
    <w:rsid w:val="00EF2BB8"/>
    <w:rsid w:val="00EF4B5C"/>
    <w:rsid w:val="00EF71EA"/>
    <w:rsid w:val="00F0329E"/>
    <w:rsid w:val="00F0370B"/>
    <w:rsid w:val="00F04E5D"/>
    <w:rsid w:val="00F21ADB"/>
    <w:rsid w:val="00F30CCA"/>
    <w:rsid w:val="00F32377"/>
    <w:rsid w:val="00F42E9F"/>
    <w:rsid w:val="00F44EDA"/>
    <w:rsid w:val="00F54703"/>
    <w:rsid w:val="00F706D7"/>
    <w:rsid w:val="00F71D61"/>
    <w:rsid w:val="00F83074"/>
    <w:rsid w:val="00F90CAC"/>
    <w:rsid w:val="00F95D07"/>
    <w:rsid w:val="00FA29BD"/>
    <w:rsid w:val="00FA3482"/>
    <w:rsid w:val="00FC1B75"/>
    <w:rsid w:val="00FC28DE"/>
    <w:rsid w:val="00FD0A78"/>
    <w:rsid w:val="00FD5BBE"/>
    <w:rsid w:val="00FD7A7B"/>
    <w:rsid w:val="00FE6F7D"/>
    <w:rsid w:val="00FE7CF7"/>
    <w:rsid w:val="00FF4119"/>
    <w:rsid w:val="00FF5530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81211"/>
  <w15:docId w15:val="{8AFC75B9-2A5B-4827-9C7F-AD2A69A0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A1DBF"/>
    <w:rPr>
      <w:color w:val="000000"/>
    </w:rPr>
  </w:style>
  <w:style w:type="paragraph" w:styleId="1">
    <w:name w:val="heading 1"/>
    <w:basedOn w:val="a"/>
    <w:next w:val="a"/>
    <w:link w:val="10"/>
    <w:qFormat/>
    <w:rsid w:val="00DD5486"/>
    <w:pPr>
      <w:keepNext/>
      <w:widowControl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1DB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A1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5A1D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Exact">
    <w:name w:val="Основной текст (3) Exact"/>
    <w:basedOn w:val="a0"/>
    <w:rsid w:val="005A1D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Exact">
    <w:name w:val="Основной текст (4) Exact"/>
    <w:basedOn w:val="a0"/>
    <w:link w:val="4"/>
    <w:rsid w:val="005A1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5A1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rsid w:val="005A1DBF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7ptExact">
    <w:name w:val="Основной текст (5) + 7 pt;Курсив Exact"/>
    <w:basedOn w:val="5"/>
    <w:rsid w:val="005A1DBF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57pt1ptExact">
    <w:name w:val="Основной текст (5) + 7 pt;Курсив;Интервал 1 pt Exact"/>
    <w:basedOn w:val="5"/>
    <w:rsid w:val="005A1DBF"/>
    <w:rPr>
      <w:rFonts w:ascii="Arial" w:eastAsia="Arial" w:hAnsi="Arial" w:cs="Arial"/>
      <w:b w:val="0"/>
      <w:bCs w:val="0"/>
      <w:i/>
      <w:iCs/>
      <w:smallCaps w:val="0"/>
      <w:strike w:val="0"/>
      <w:spacing w:val="20"/>
      <w:sz w:val="14"/>
      <w:szCs w:val="14"/>
      <w:u w:val="none"/>
    </w:rPr>
  </w:style>
  <w:style w:type="character" w:customStyle="1" w:styleId="6">
    <w:name w:val="Основной текст (6)_"/>
    <w:basedOn w:val="a0"/>
    <w:link w:val="60"/>
    <w:rsid w:val="005A1D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5A1DBF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sid w:val="005A1DB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CourierNew14pt-2pt">
    <w:name w:val="Колонтитул + Courier New;14 pt;Полужирный;Курсив;Интервал -2 pt"/>
    <w:basedOn w:val="a4"/>
    <w:rsid w:val="005A1DBF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CourierNew14pt-2pt0">
    <w:name w:val="Колонтитул + Courier New;14 pt;Полужирный;Курсив;Интервал -2 pt"/>
    <w:basedOn w:val="a4"/>
    <w:rsid w:val="005A1DBF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5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TrebuchetMS">
    <w:name w:val="Колонтитул + Trebuchet MS;Курсив"/>
    <w:basedOn w:val="a4"/>
    <w:rsid w:val="005A1DBF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9pt1pt">
    <w:name w:val="Колонтитул + 9 pt;Курсив;Интервал 1 pt"/>
    <w:basedOn w:val="a4"/>
    <w:rsid w:val="005A1DB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5A1D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sid w:val="005A1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TimesNewRoman11pt">
    <w:name w:val="Колонтитул + Times New Roman;11 pt"/>
    <w:basedOn w:val="a4"/>
    <w:rsid w:val="005A1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5A1DBF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Подпись к таблице_"/>
    <w:basedOn w:val="a0"/>
    <w:link w:val="a8"/>
    <w:rsid w:val="005A1DBF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Arial10pt">
    <w:name w:val="Основной текст (2) + Arial;10 pt;Полужирный"/>
    <w:basedOn w:val="2"/>
    <w:rsid w:val="005A1DB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">
    <w:name w:val="Основной текст (2) + Arial"/>
    <w:basedOn w:val="2"/>
    <w:rsid w:val="005A1DB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10pt0">
    <w:name w:val="Основной текст (2) + Arial;10 pt;Полужирный"/>
    <w:basedOn w:val="2"/>
    <w:rsid w:val="005A1DB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A1DBF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7pt">
    <w:name w:val="Основной текст (5) + 7 pt;Курсив"/>
    <w:basedOn w:val="5"/>
    <w:rsid w:val="005A1DB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7pt1pt">
    <w:name w:val="Основной текст (5) + 7 pt;Курсив;Интервал 1 pt"/>
    <w:basedOn w:val="5"/>
    <w:rsid w:val="005A1DB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A1DBF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5A1DBF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4">
    <w:name w:val="Основной текст (4)"/>
    <w:basedOn w:val="a"/>
    <w:link w:val="4Exact"/>
    <w:rsid w:val="005A1D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5A1DBF"/>
    <w:pPr>
      <w:shd w:val="clear" w:color="auto" w:fill="FFFFFF"/>
      <w:spacing w:line="197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60">
    <w:name w:val="Основной текст (6)"/>
    <w:basedOn w:val="a"/>
    <w:link w:val="6"/>
    <w:rsid w:val="005A1DBF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5A1DBF"/>
    <w:pPr>
      <w:shd w:val="clear" w:color="auto" w:fill="FFFFFF"/>
      <w:spacing w:line="202" w:lineRule="exact"/>
    </w:pPr>
    <w:rPr>
      <w:rFonts w:ascii="Arial" w:eastAsia="Arial" w:hAnsi="Arial" w:cs="Arial"/>
      <w:sz w:val="16"/>
      <w:szCs w:val="16"/>
    </w:rPr>
  </w:style>
  <w:style w:type="paragraph" w:customStyle="1" w:styleId="70">
    <w:name w:val="Основной текст (7)"/>
    <w:basedOn w:val="a"/>
    <w:link w:val="7"/>
    <w:rsid w:val="005A1DBF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80">
    <w:name w:val="Основной текст (8)"/>
    <w:basedOn w:val="a"/>
    <w:link w:val="8"/>
    <w:rsid w:val="005A1DBF"/>
    <w:pPr>
      <w:shd w:val="clear" w:color="auto" w:fill="FFFFFF"/>
      <w:spacing w:line="298" w:lineRule="exact"/>
    </w:pPr>
    <w:rPr>
      <w:rFonts w:ascii="Arial" w:eastAsia="Arial" w:hAnsi="Arial" w:cs="Arial"/>
      <w:sz w:val="26"/>
      <w:szCs w:val="26"/>
    </w:rPr>
  </w:style>
  <w:style w:type="paragraph" w:customStyle="1" w:styleId="a8">
    <w:name w:val="Подпись к таблице"/>
    <w:basedOn w:val="a"/>
    <w:link w:val="a7"/>
    <w:rsid w:val="005A1DB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5D53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D53DD"/>
    <w:rPr>
      <w:color w:val="000000"/>
    </w:rPr>
  </w:style>
  <w:style w:type="paragraph" w:styleId="ab">
    <w:name w:val="footer"/>
    <w:basedOn w:val="a"/>
    <w:link w:val="ac"/>
    <w:uiPriority w:val="99"/>
    <w:unhideWhenUsed/>
    <w:rsid w:val="005D53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D53DD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EB0086"/>
    <w:rPr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0086"/>
    <w:rPr>
      <w:color w:val="000000"/>
      <w:sz w:val="16"/>
      <w:szCs w:val="16"/>
    </w:rPr>
  </w:style>
  <w:style w:type="character" w:customStyle="1" w:styleId="22">
    <w:name w:val="Заголовок №2_"/>
    <w:basedOn w:val="a0"/>
    <w:link w:val="23"/>
    <w:rsid w:val="00DA6CB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DA6CB9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11">
    <w:name w:val="Основной текст1"/>
    <w:rsid w:val="00F44EDA"/>
    <w:rPr>
      <w:rFonts w:ascii="Times New Roman" w:hAnsi="Times New Roman"/>
      <w:color w:val="000000"/>
      <w:spacing w:val="0"/>
      <w:w w:val="100"/>
      <w:position w:val="0"/>
      <w:sz w:val="26"/>
      <w:shd w:val="clear" w:color="auto" w:fill="FFFFFF"/>
      <w:lang w:val="ru-RU"/>
    </w:rPr>
  </w:style>
  <w:style w:type="paragraph" w:styleId="af">
    <w:name w:val="No Spacing"/>
    <w:uiPriority w:val="1"/>
    <w:qFormat/>
    <w:rsid w:val="009C4429"/>
    <w:rPr>
      <w:color w:val="000000"/>
    </w:rPr>
  </w:style>
  <w:style w:type="table" w:styleId="af0">
    <w:name w:val="Table Grid"/>
    <w:basedOn w:val="a1"/>
    <w:uiPriority w:val="59"/>
    <w:rsid w:val="00651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nhideWhenUsed/>
    <w:rsid w:val="00264F3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0">
    <w:name w:val="Заголовок 1 Знак"/>
    <w:basedOn w:val="a0"/>
    <w:link w:val="1"/>
    <w:rsid w:val="00DD5486"/>
    <w:rPr>
      <w:rFonts w:ascii="Times New Roman" w:eastAsia="Times New Roman" w:hAnsi="Times New Roman" w:cs="Times New Roman"/>
      <w:b/>
      <w:sz w:val="20"/>
      <w:szCs w:val="20"/>
      <w:lang w:bidi="ar-SA"/>
    </w:rPr>
  </w:style>
  <w:style w:type="paragraph" w:styleId="af2">
    <w:name w:val="Body Text"/>
    <w:basedOn w:val="a"/>
    <w:link w:val="af3"/>
    <w:rsid w:val="00DD5486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3">
    <w:name w:val="Основной текст Знак"/>
    <w:basedOn w:val="a0"/>
    <w:link w:val="af2"/>
    <w:rsid w:val="00DD5486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4">
    <w:name w:val="Title"/>
    <w:basedOn w:val="a"/>
    <w:link w:val="af5"/>
    <w:qFormat/>
    <w:rsid w:val="00DD5486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f5">
    <w:name w:val="Заголовок Знак"/>
    <w:basedOn w:val="a0"/>
    <w:link w:val="af4"/>
    <w:rsid w:val="00DD5486"/>
    <w:rPr>
      <w:rFonts w:ascii="Times New Roman" w:eastAsia="Times New Roman" w:hAnsi="Times New Roman" w:cs="Times New Roman"/>
      <w:sz w:val="28"/>
      <w:lang w:bidi="ar-SA"/>
    </w:rPr>
  </w:style>
  <w:style w:type="paragraph" w:styleId="24">
    <w:name w:val="Body Text Indent 2"/>
    <w:basedOn w:val="a"/>
    <w:link w:val="25"/>
    <w:uiPriority w:val="99"/>
    <w:unhideWhenUsed/>
    <w:rsid w:val="00DD548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DD5486"/>
    <w:rPr>
      <w:color w:val="000000"/>
    </w:rPr>
  </w:style>
  <w:style w:type="paragraph" w:styleId="af6">
    <w:name w:val="footnote text"/>
    <w:basedOn w:val="a"/>
    <w:link w:val="af7"/>
    <w:rsid w:val="00DD5486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7">
    <w:name w:val="Текст сноски Знак"/>
    <w:basedOn w:val="a0"/>
    <w:link w:val="af6"/>
    <w:rsid w:val="00DD5486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8">
    <w:name w:val="footnote reference"/>
    <w:rsid w:val="00DD5486"/>
    <w:rPr>
      <w:vertAlign w:val="superscript"/>
    </w:rPr>
  </w:style>
  <w:style w:type="paragraph" w:customStyle="1" w:styleId="Standard">
    <w:name w:val="Standard"/>
    <w:rsid w:val="00432F71"/>
    <w:pPr>
      <w:suppressAutoHyphens/>
      <w:autoSpaceDN w:val="0"/>
      <w:textAlignment w:val="baseline"/>
    </w:pPr>
    <w:rPr>
      <w:rFonts w:ascii="Times New Roman" w:eastAsia="Andale Sans UI" w:hAnsi="Times New Roman"/>
      <w:kern w:val="3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3FF2A-4DB7-474A-8007-626AEACB0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8391</Words>
  <Characters>47834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Осипова</dc:creator>
  <cp:lastModifiedBy>PC</cp:lastModifiedBy>
  <cp:revision>12</cp:revision>
  <cp:lastPrinted>2021-03-03T07:09:00Z</cp:lastPrinted>
  <dcterms:created xsi:type="dcterms:W3CDTF">2021-05-04T07:19:00Z</dcterms:created>
  <dcterms:modified xsi:type="dcterms:W3CDTF">2021-05-18T05:22:00Z</dcterms:modified>
</cp:coreProperties>
</file>