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89D30" w14:textId="3ED17E61" w:rsidR="007430F8" w:rsidRPr="00F13E40" w:rsidRDefault="007430F8" w:rsidP="007430F8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32"/>
          <w:szCs w:val="32"/>
        </w:rPr>
      </w:pPr>
      <w:r w:rsidRPr="00F13E40">
        <w:rPr>
          <w:rStyle w:val="a4"/>
          <w:color w:val="0C0C0C"/>
          <w:sz w:val="32"/>
          <w:szCs w:val="32"/>
        </w:rPr>
        <w:t>ИНФОРМАЦИЯ</w:t>
      </w:r>
      <w:r w:rsidRPr="00F13E40">
        <w:rPr>
          <w:color w:val="0C0C0C"/>
          <w:sz w:val="32"/>
          <w:szCs w:val="32"/>
        </w:rPr>
        <w:t xml:space="preserve"> </w:t>
      </w:r>
      <w:r w:rsidRPr="00F13E40">
        <w:rPr>
          <w:rStyle w:val="a4"/>
          <w:color w:val="0C0C0C"/>
          <w:sz w:val="32"/>
          <w:szCs w:val="32"/>
        </w:rPr>
        <w:t>О ПРИЕМЕ ЗАЯВЛЕНИЙ</w:t>
      </w:r>
    </w:p>
    <w:p w14:paraId="7783F1B4" w14:textId="77777777" w:rsidR="002F308E" w:rsidRDefault="002F308E" w:rsidP="002F308E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0C0C0C"/>
          <w:sz w:val="21"/>
          <w:szCs w:val="21"/>
        </w:rPr>
      </w:pPr>
    </w:p>
    <w:p w14:paraId="6B1C3E73" w14:textId="28C400EA" w:rsidR="007C5921" w:rsidRPr="00F13E40" w:rsidRDefault="007430F8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t xml:space="preserve">Департамент по развитию муниципальных образований Забайкальского края </w:t>
      </w:r>
      <w:r w:rsidR="00771C04" w:rsidRPr="00F13E40">
        <w:rPr>
          <w:color w:val="0C0C0C"/>
          <w:sz w:val="28"/>
          <w:szCs w:val="28"/>
        </w:rPr>
        <w:t>(далее</w:t>
      </w:r>
      <w:r w:rsidR="00F13E40" w:rsidRPr="00F13E40">
        <w:rPr>
          <w:color w:val="0C0C0C"/>
          <w:sz w:val="28"/>
          <w:szCs w:val="28"/>
        </w:rPr>
        <w:t xml:space="preserve"> – </w:t>
      </w:r>
      <w:r w:rsidR="00771C04" w:rsidRPr="00F13E40">
        <w:rPr>
          <w:color w:val="0C0C0C"/>
          <w:sz w:val="28"/>
          <w:szCs w:val="28"/>
        </w:rPr>
        <w:t xml:space="preserve">Департамент) </w:t>
      </w:r>
      <w:r w:rsidR="00C3032B" w:rsidRPr="00F13E40">
        <w:rPr>
          <w:color w:val="0C0C0C"/>
          <w:sz w:val="28"/>
          <w:szCs w:val="28"/>
        </w:rPr>
        <w:t>в соответствии с 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софинансирования расходных обязательств указанных субъектов Российской Федерации, связанных с обеспечением отдельных категорий граждан жильем, приведенных в приложении № 2 к государственной программе Российской Федерации «Социально-экономическое развитие Дальневосточного федерального округа</w:t>
      </w:r>
      <w:proofErr w:type="gramEnd"/>
      <w:r w:rsidR="00C3032B" w:rsidRPr="00F13E40">
        <w:rPr>
          <w:color w:val="0C0C0C"/>
          <w:sz w:val="28"/>
          <w:szCs w:val="28"/>
        </w:rPr>
        <w:t xml:space="preserve">», </w:t>
      </w:r>
      <w:proofErr w:type="gramStart"/>
      <w:r w:rsidR="00C3032B" w:rsidRPr="00F13E40">
        <w:rPr>
          <w:color w:val="0C0C0C"/>
          <w:sz w:val="28"/>
          <w:szCs w:val="28"/>
        </w:rPr>
        <w:t xml:space="preserve">утвержденной постановлением Правительства Российской Федерации </w:t>
      </w:r>
      <w:r w:rsidR="00F13E40">
        <w:rPr>
          <w:color w:val="0C0C0C"/>
          <w:sz w:val="28"/>
          <w:szCs w:val="28"/>
        </w:rPr>
        <w:br/>
      </w:r>
      <w:r w:rsidR="00C3032B" w:rsidRPr="00F13E40">
        <w:rPr>
          <w:color w:val="0C0C0C"/>
          <w:sz w:val="28"/>
          <w:szCs w:val="28"/>
        </w:rPr>
        <w:t>от 15 апреля 2014 года № 308</w:t>
      </w:r>
      <w:r w:rsidR="00C043B2" w:rsidRPr="00F13E40">
        <w:rPr>
          <w:color w:val="0C0C0C"/>
          <w:sz w:val="28"/>
          <w:szCs w:val="28"/>
        </w:rPr>
        <w:t>,</w:t>
      </w:r>
      <w:r w:rsidR="00C3032B" w:rsidRPr="00F13E40">
        <w:rPr>
          <w:color w:val="0C0C0C"/>
          <w:sz w:val="28"/>
          <w:szCs w:val="28"/>
        </w:rPr>
        <w:t xml:space="preserve"> </w:t>
      </w:r>
      <w:r w:rsidR="00C043B2" w:rsidRPr="00F13E40">
        <w:rPr>
          <w:color w:val="0C0C0C"/>
          <w:sz w:val="28"/>
          <w:szCs w:val="28"/>
        </w:rPr>
        <w:t xml:space="preserve">информирует о приеме заявлений, условиях предоставления жилого помещения с указанием стоимости арендной платы, количества и списка жилых помещений, планируемых к предоставлению на условиях договора субаренды, даты, адреса и срока приема документов </w:t>
      </w:r>
      <w:r w:rsidR="00771C04" w:rsidRPr="00F13E40">
        <w:rPr>
          <w:color w:val="0C0C0C"/>
          <w:sz w:val="28"/>
          <w:szCs w:val="28"/>
        </w:rPr>
        <w:t xml:space="preserve">в </w:t>
      </w:r>
      <w:r w:rsidR="00C043B2" w:rsidRPr="00F13E40">
        <w:rPr>
          <w:color w:val="0C0C0C"/>
          <w:sz w:val="28"/>
          <w:szCs w:val="28"/>
        </w:rPr>
        <w:t xml:space="preserve">рамках реализации </w:t>
      </w:r>
      <w:r w:rsidR="00771C04" w:rsidRPr="00F13E40">
        <w:rPr>
          <w:color w:val="0C0C0C"/>
          <w:sz w:val="28"/>
          <w:szCs w:val="28"/>
        </w:rPr>
        <w:t>постановлени</w:t>
      </w:r>
      <w:r w:rsidR="00C043B2" w:rsidRPr="00F13E40">
        <w:rPr>
          <w:color w:val="0C0C0C"/>
          <w:sz w:val="28"/>
          <w:szCs w:val="28"/>
        </w:rPr>
        <w:t>я</w:t>
      </w:r>
      <w:r w:rsidR="00771C04" w:rsidRPr="00F13E40">
        <w:rPr>
          <w:color w:val="0C0C0C"/>
          <w:sz w:val="28"/>
          <w:szCs w:val="28"/>
        </w:rPr>
        <w:t xml:space="preserve"> Правительства Забайкальского края от 06.02.2025 г. № 41 «Об утверждении Порядка предоставления жилых помещений на</w:t>
      </w:r>
      <w:proofErr w:type="gramEnd"/>
      <w:r w:rsidR="00771C04" w:rsidRPr="00F13E40">
        <w:rPr>
          <w:color w:val="0C0C0C"/>
          <w:sz w:val="28"/>
          <w:szCs w:val="28"/>
        </w:rPr>
        <w:t xml:space="preserve"> </w:t>
      </w:r>
      <w:proofErr w:type="gramStart"/>
      <w:r w:rsidR="00771C04" w:rsidRPr="00F13E40">
        <w:rPr>
          <w:color w:val="0C0C0C"/>
          <w:sz w:val="28"/>
          <w:szCs w:val="28"/>
        </w:rPr>
        <w:t>условиях</w:t>
      </w:r>
      <w:proofErr w:type="gramEnd"/>
      <w:r w:rsidR="00771C04" w:rsidRPr="00F13E40">
        <w:rPr>
          <w:color w:val="0C0C0C"/>
          <w:sz w:val="28"/>
          <w:szCs w:val="28"/>
        </w:rPr>
        <w:t xml:space="preserve"> договора субаренды на территории Забайкальского края»</w:t>
      </w:r>
      <w:r w:rsidR="007C5921" w:rsidRPr="00F13E40">
        <w:rPr>
          <w:color w:val="0C0C0C"/>
          <w:sz w:val="28"/>
          <w:szCs w:val="28"/>
        </w:rPr>
        <w:t xml:space="preserve"> (далее – Порядок)</w:t>
      </w:r>
      <w:r w:rsidR="00771C04" w:rsidRPr="00F13E40">
        <w:rPr>
          <w:color w:val="0C0C0C"/>
          <w:sz w:val="28"/>
          <w:szCs w:val="28"/>
        </w:rPr>
        <w:t xml:space="preserve">. </w:t>
      </w:r>
    </w:p>
    <w:p w14:paraId="09F63DD0" w14:textId="096B0E9C" w:rsidR="007430F8" w:rsidRPr="00F13E40" w:rsidRDefault="00771C04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Порядок размещен на официальном интернет портале правовой информации</w:t>
      </w:r>
      <w:r w:rsidRPr="00F13E40">
        <w:rPr>
          <w:sz w:val="28"/>
          <w:szCs w:val="28"/>
        </w:rPr>
        <w:t xml:space="preserve"> </w:t>
      </w:r>
      <w:hyperlink r:id="rId7" w:history="1">
        <w:r w:rsidRPr="00F13E40">
          <w:rPr>
            <w:rStyle w:val="a6"/>
            <w:sz w:val="28"/>
            <w:szCs w:val="28"/>
          </w:rPr>
          <w:t>http://pravo.gov.ru</w:t>
        </w:r>
      </w:hyperlink>
      <w:r w:rsidRPr="00F13E40">
        <w:rPr>
          <w:color w:val="0C0C0C"/>
          <w:sz w:val="28"/>
          <w:szCs w:val="28"/>
        </w:rPr>
        <w:t>.</w:t>
      </w:r>
    </w:p>
    <w:p w14:paraId="76B43A56" w14:textId="617168BD" w:rsidR="00771C04" w:rsidRPr="00F13E40" w:rsidRDefault="00771C04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Прием заявлений и документов осуществляется Департаментом по адресу: 672010, Забайкальский край, город Чита, улица Ленина, дом 63, </w:t>
      </w:r>
      <w:r w:rsidR="00F13E40">
        <w:rPr>
          <w:color w:val="0C0C0C"/>
          <w:sz w:val="28"/>
          <w:szCs w:val="28"/>
        </w:rPr>
        <w:br/>
      </w:r>
      <w:r w:rsidRPr="00F13E40">
        <w:rPr>
          <w:color w:val="0C0C0C"/>
          <w:sz w:val="28"/>
          <w:szCs w:val="28"/>
        </w:rPr>
        <w:t xml:space="preserve">1 этаж, </w:t>
      </w:r>
      <w:r w:rsidR="008F7713" w:rsidRPr="00F13E40">
        <w:rPr>
          <w:color w:val="0C0C0C"/>
          <w:sz w:val="28"/>
          <w:szCs w:val="28"/>
        </w:rPr>
        <w:t xml:space="preserve">контактный </w:t>
      </w:r>
      <w:r w:rsidRPr="00F13E40">
        <w:rPr>
          <w:color w:val="0C0C0C"/>
          <w:sz w:val="28"/>
          <w:szCs w:val="28"/>
        </w:rPr>
        <w:t>телефон: (3022) 40-18-3</w:t>
      </w:r>
      <w:r w:rsidR="00F72DF4">
        <w:rPr>
          <w:color w:val="0C0C0C"/>
          <w:sz w:val="28"/>
          <w:szCs w:val="28"/>
        </w:rPr>
        <w:t>1</w:t>
      </w:r>
      <w:r w:rsidRPr="00F13E40">
        <w:rPr>
          <w:color w:val="0C0C0C"/>
          <w:sz w:val="28"/>
          <w:szCs w:val="28"/>
        </w:rPr>
        <w:t>.</w:t>
      </w:r>
    </w:p>
    <w:p w14:paraId="46B3E85E" w14:textId="77777777" w:rsidR="009B4522" w:rsidRPr="009B4522" w:rsidRDefault="009B4522" w:rsidP="009B4522">
      <w:pPr>
        <w:pStyle w:val="a3"/>
        <w:spacing w:before="0" w:beforeAutospacing="0" w:after="0" w:afterAutospacing="0"/>
        <w:ind w:firstLine="709"/>
        <w:jc w:val="both"/>
        <w:rPr>
          <w:b/>
          <w:color w:val="0C0C0C"/>
          <w:sz w:val="28"/>
          <w:szCs w:val="28"/>
        </w:rPr>
      </w:pPr>
      <w:r w:rsidRPr="009B4522">
        <w:rPr>
          <w:b/>
          <w:color w:val="0C0C0C"/>
          <w:sz w:val="28"/>
          <w:szCs w:val="28"/>
        </w:rPr>
        <w:t>Начало приема заявлений и документов с 19.02.2025 окончание 05.03.2025 (10 рабочих дней), время подачи с 9:30 до 17:00 ч, с перерывом на обед с 12:30-14:00 ч. (суббота, воскресенье выходные дни)</w:t>
      </w:r>
    </w:p>
    <w:p w14:paraId="3C55C6DD" w14:textId="77777777" w:rsidR="009B4522" w:rsidRDefault="009B4522" w:rsidP="009B4522">
      <w:pPr>
        <w:pStyle w:val="a3"/>
        <w:spacing w:before="0" w:beforeAutospacing="0" w:after="0" w:afterAutospacing="0"/>
        <w:ind w:firstLine="709"/>
        <w:jc w:val="both"/>
        <w:rPr>
          <w:b/>
          <w:color w:val="0C0C0C"/>
          <w:sz w:val="28"/>
          <w:szCs w:val="28"/>
        </w:rPr>
      </w:pPr>
      <w:r w:rsidRPr="009B4522">
        <w:rPr>
          <w:b/>
          <w:color w:val="0C0C0C"/>
          <w:sz w:val="28"/>
          <w:szCs w:val="28"/>
        </w:rPr>
        <w:t>Обращаю Ваше внимание, что согласно Постановлению Губернатора Забайкальского края от 12.09.2024 г. № 82 "Об объявлении даты праздника Белого месяца "</w:t>
      </w:r>
      <w:proofErr w:type="spellStart"/>
      <w:r w:rsidRPr="009B4522">
        <w:rPr>
          <w:b/>
          <w:color w:val="0C0C0C"/>
          <w:sz w:val="28"/>
          <w:szCs w:val="28"/>
        </w:rPr>
        <w:t>Сагаалган</w:t>
      </w:r>
      <w:proofErr w:type="spellEnd"/>
      <w:r w:rsidRPr="009B4522">
        <w:rPr>
          <w:b/>
          <w:color w:val="0C0C0C"/>
          <w:sz w:val="28"/>
          <w:szCs w:val="28"/>
        </w:rPr>
        <w:t>" в 2025 году" праздник выпадает на субботу 1 март</w:t>
      </w:r>
      <w:bookmarkStart w:id="0" w:name="_GoBack"/>
      <w:bookmarkEnd w:id="0"/>
      <w:r w:rsidRPr="009B4522">
        <w:rPr>
          <w:b/>
          <w:color w:val="0C0C0C"/>
          <w:sz w:val="28"/>
          <w:szCs w:val="28"/>
        </w:rPr>
        <w:t>а. Поскольку 1 марта 2025 года - суббота, дополнительный выходной день будет перенесен на 3 марта, понедельник. Таким образом, 3 марта 2025 года</w:t>
      </w:r>
      <w:proofErr w:type="gramStart"/>
      <w:r w:rsidRPr="009B4522">
        <w:rPr>
          <w:b/>
          <w:color w:val="0C0C0C"/>
          <w:sz w:val="28"/>
          <w:szCs w:val="28"/>
        </w:rPr>
        <w:t>.</w:t>
      </w:r>
      <w:proofErr w:type="gramEnd"/>
      <w:r w:rsidRPr="009B4522">
        <w:rPr>
          <w:b/>
          <w:color w:val="0C0C0C"/>
          <w:sz w:val="28"/>
          <w:szCs w:val="28"/>
        </w:rPr>
        <w:t xml:space="preserve"> </w:t>
      </w:r>
      <w:proofErr w:type="gramStart"/>
      <w:r w:rsidRPr="009B4522">
        <w:rPr>
          <w:b/>
          <w:color w:val="0C0C0C"/>
          <w:sz w:val="28"/>
          <w:szCs w:val="28"/>
        </w:rPr>
        <w:t>я</w:t>
      </w:r>
      <w:proofErr w:type="gramEnd"/>
      <w:r w:rsidRPr="009B4522">
        <w:rPr>
          <w:b/>
          <w:color w:val="0C0C0C"/>
          <w:sz w:val="28"/>
          <w:szCs w:val="28"/>
        </w:rPr>
        <w:t>вляется выходным днем.</w:t>
      </w:r>
    </w:p>
    <w:p w14:paraId="5F602580" w14:textId="41BADCC2" w:rsidR="008F7713" w:rsidRPr="00F13E40" w:rsidRDefault="008F7713" w:rsidP="009B4522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Предоставляемые жилые помещения располагаются по адресу: Забайкальский край, ГО «город Чита», </w:t>
      </w:r>
      <w:proofErr w:type="spellStart"/>
      <w:r w:rsidRPr="00F13E40">
        <w:rPr>
          <w:color w:val="0C0C0C"/>
          <w:sz w:val="28"/>
          <w:szCs w:val="28"/>
        </w:rPr>
        <w:t>мкр</w:t>
      </w:r>
      <w:proofErr w:type="spellEnd"/>
      <w:r w:rsidRPr="00F13E40">
        <w:rPr>
          <w:color w:val="0C0C0C"/>
          <w:sz w:val="28"/>
          <w:szCs w:val="28"/>
        </w:rPr>
        <w:t xml:space="preserve">. «Романовский». </w:t>
      </w:r>
    </w:p>
    <w:p w14:paraId="0C39DF00" w14:textId="77777777" w:rsidR="00F13E40" w:rsidRDefault="008F7713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К гражданам, имеющим право на заключение договора субаренды, относятся следующие категории граждан (в по</w:t>
      </w:r>
      <w:r w:rsidR="00F13E40">
        <w:rPr>
          <w:color w:val="0C0C0C"/>
          <w:sz w:val="28"/>
          <w:szCs w:val="28"/>
        </w:rPr>
        <w:t>рядке убывания приоритетности):</w:t>
      </w:r>
    </w:p>
    <w:p w14:paraId="0CC558FA" w14:textId="232CC8AF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1) граждане Российской Федерации, являющиеся участниками специальной военной операции; </w:t>
      </w:r>
    </w:p>
    <w:p w14:paraId="16D6F713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t xml:space="preserve">2) граждане Российской Федерации, прибывшие (переехавшие) в Забайкальский край для работы на предприятиях оборонно-промышленного комплекса из субъектов Российской Федерации, не входящих в состав </w:t>
      </w:r>
      <w:r w:rsidRPr="00F13E40">
        <w:rPr>
          <w:color w:val="0C0C0C"/>
          <w:sz w:val="28"/>
          <w:szCs w:val="28"/>
        </w:rPr>
        <w:lastRenderedPageBreak/>
        <w:t>Дальневосточного федерального округа, в том числе в рамках реализации региональной программы Забайкальского края «Повышение мобильности трудовых ресурсов», утвержденной постановлением Правительства Забайкальского края от 12 апреля 2021 года, и не имеющие в собственности жилых помещений по месту нахождения</w:t>
      </w:r>
      <w:proofErr w:type="gramEnd"/>
      <w:r w:rsidRPr="00F13E40">
        <w:rPr>
          <w:color w:val="0C0C0C"/>
          <w:sz w:val="28"/>
          <w:szCs w:val="28"/>
        </w:rPr>
        <w:t xml:space="preserve"> жилого помещения, передаваемого на условиях договора субаренды; </w:t>
      </w:r>
    </w:p>
    <w:p w14:paraId="2B599AF9" w14:textId="52155126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t>3) граждане Российской Федерации, прибывшие (переехавшие) в Забайкальский край из субъектов Российской Федерации, не входящих в состав Дальневосточного федерального округа, в том числе в рамках реализации региональной программы повышения мобильности трудовых ресурсов, и не имеющие в собственности жилых помещений по месту нахождения жилого помещения, передаваемого на условиях договора субаренды;</w:t>
      </w:r>
      <w:proofErr w:type="gramEnd"/>
    </w:p>
    <w:p w14:paraId="279B0C90" w14:textId="77777777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4) 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студентами;</w:t>
      </w:r>
    </w:p>
    <w:p w14:paraId="215D6A91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5) граждане Российской Федерации, возраст которых на день заключения договора субаренды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работающие на территории Забайкальского края:</w:t>
      </w:r>
    </w:p>
    <w:p w14:paraId="15730382" w14:textId="2A83E7B9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а) в органах таможенного и пограничного контроля, на предприятиях оборонно-промышленного комплекса; </w:t>
      </w:r>
    </w:p>
    <w:p w14:paraId="785A5E81" w14:textId="77777777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б) в органах Министерства внутренних дел Российской Федерации;</w:t>
      </w:r>
    </w:p>
    <w:p w14:paraId="21DC9D1E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в) государственные гражданские служащие Забайкальского края и муниципальные служащие Забайкальского края;</w:t>
      </w:r>
    </w:p>
    <w:p w14:paraId="6F86EF42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t xml:space="preserve">г) в находящихся в ведении Забайкальского края государственных образовательных организациях, организациях социального обслуживания, государственных учреждениях в области информационных технологий, государственных учреждениях здравоохранения, государственных учреждениях культуры, государственных учреждениях в области физической культуры и спорта; </w:t>
      </w:r>
      <w:proofErr w:type="gramEnd"/>
    </w:p>
    <w:p w14:paraId="1BDDE7AB" w14:textId="19C68271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д) в муниципальных образовательных организациях Забайкальского края, муниципальных учреждениях Забайкальского края в области информационных технологий, муниципальных учреждениях культуры Забайкальского края, муниципальных у</w:t>
      </w:r>
      <w:r w:rsidR="00B805BB" w:rsidRPr="00F13E40">
        <w:rPr>
          <w:color w:val="0C0C0C"/>
          <w:sz w:val="28"/>
          <w:szCs w:val="28"/>
        </w:rPr>
        <w:t xml:space="preserve">чреждениях Забайкальского края </w:t>
      </w:r>
      <w:r w:rsidRPr="00F13E40">
        <w:rPr>
          <w:color w:val="0C0C0C"/>
          <w:sz w:val="28"/>
          <w:szCs w:val="28"/>
        </w:rPr>
        <w:t>в области физической культуры и спорта;</w:t>
      </w:r>
    </w:p>
    <w:p w14:paraId="2B0D480A" w14:textId="77777777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6) дети-сироты и дети, оставшиеся без попечения родителей, лица из числа детей-сирот и детей, оставшихся без попечения родителей, состоящих в очереди на обеспечение жилыми помещениями в Забайкальском крае.</w:t>
      </w:r>
    </w:p>
    <w:p w14:paraId="18D97636" w14:textId="787FBA8A" w:rsidR="00C3032B" w:rsidRPr="00F13E40" w:rsidRDefault="00C3032B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lastRenderedPageBreak/>
        <w:t>Полный пакет документов для подачи заявлений в Департамент, категории граждан Российской Федерации, имеющих право на заключение договора субаренды жилых помещений, процедура подачи заявлений по предоставлению жилого помещения на условиях договора субаренды, утвержденные списки граждан, участвующие в мероприятии по заключению договоров субаренды, предоставление жилых помещений на условиях договора субаренды отражены в утвержденном Порядке.</w:t>
      </w:r>
    </w:p>
    <w:sectPr w:rsidR="00C3032B" w:rsidRPr="00F1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67B52" w14:textId="77777777" w:rsidR="003917C6" w:rsidRDefault="003917C6" w:rsidP="00C043B2">
      <w:pPr>
        <w:spacing w:after="0" w:line="240" w:lineRule="auto"/>
      </w:pPr>
      <w:r>
        <w:separator/>
      </w:r>
    </w:p>
  </w:endnote>
  <w:endnote w:type="continuationSeparator" w:id="0">
    <w:p w14:paraId="537151F1" w14:textId="77777777" w:rsidR="003917C6" w:rsidRDefault="003917C6" w:rsidP="00C0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B8F4C" w14:textId="77777777" w:rsidR="003917C6" w:rsidRDefault="003917C6" w:rsidP="00C043B2">
      <w:pPr>
        <w:spacing w:after="0" w:line="240" w:lineRule="auto"/>
      </w:pPr>
      <w:r>
        <w:separator/>
      </w:r>
    </w:p>
  </w:footnote>
  <w:footnote w:type="continuationSeparator" w:id="0">
    <w:p w14:paraId="142E19F6" w14:textId="77777777" w:rsidR="003917C6" w:rsidRDefault="003917C6" w:rsidP="00C0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8E"/>
    <w:rsid w:val="002A64F6"/>
    <w:rsid w:val="002C7585"/>
    <w:rsid w:val="002F308E"/>
    <w:rsid w:val="003917C6"/>
    <w:rsid w:val="00446872"/>
    <w:rsid w:val="00647558"/>
    <w:rsid w:val="007430F8"/>
    <w:rsid w:val="00771C04"/>
    <w:rsid w:val="007C5921"/>
    <w:rsid w:val="00870FCB"/>
    <w:rsid w:val="008F7713"/>
    <w:rsid w:val="009B2BFB"/>
    <w:rsid w:val="009B4522"/>
    <w:rsid w:val="009D0B95"/>
    <w:rsid w:val="00B7360C"/>
    <w:rsid w:val="00B805BB"/>
    <w:rsid w:val="00BA5F7B"/>
    <w:rsid w:val="00C043B2"/>
    <w:rsid w:val="00C3032B"/>
    <w:rsid w:val="00D33432"/>
    <w:rsid w:val="00F13E40"/>
    <w:rsid w:val="00F72DF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8E"/>
    <w:rPr>
      <w:b/>
      <w:bCs/>
    </w:rPr>
  </w:style>
  <w:style w:type="character" w:styleId="a5">
    <w:name w:val="Emphasis"/>
    <w:basedOn w:val="a0"/>
    <w:uiPriority w:val="20"/>
    <w:qFormat/>
    <w:rsid w:val="002F308E"/>
    <w:rPr>
      <w:i/>
      <w:iCs/>
    </w:rPr>
  </w:style>
  <w:style w:type="character" w:styleId="a6">
    <w:name w:val="Hyperlink"/>
    <w:basedOn w:val="a0"/>
    <w:uiPriority w:val="99"/>
    <w:unhideWhenUsed/>
    <w:rsid w:val="00771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3B2"/>
  </w:style>
  <w:style w:type="paragraph" w:styleId="a9">
    <w:name w:val="footer"/>
    <w:basedOn w:val="a"/>
    <w:link w:val="aa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8E"/>
    <w:rPr>
      <w:b/>
      <w:bCs/>
    </w:rPr>
  </w:style>
  <w:style w:type="character" w:styleId="a5">
    <w:name w:val="Emphasis"/>
    <w:basedOn w:val="a0"/>
    <w:uiPriority w:val="20"/>
    <w:qFormat/>
    <w:rsid w:val="002F308E"/>
    <w:rPr>
      <w:i/>
      <w:iCs/>
    </w:rPr>
  </w:style>
  <w:style w:type="character" w:styleId="a6">
    <w:name w:val="Hyperlink"/>
    <w:basedOn w:val="a0"/>
    <w:uiPriority w:val="99"/>
    <w:unhideWhenUsed/>
    <w:rsid w:val="00771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3B2"/>
  </w:style>
  <w:style w:type="paragraph" w:styleId="a9">
    <w:name w:val="footer"/>
    <w:basedOn w:val="a"/>
    <w:link w:val="aa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2025-02-13T04:58:00Z</dcterms:created>
  <dcterms:modified xsi:type="dcterms:W3CDTF">2025-02-13T04:58:00Z</dcterms:modified>
</cp:coreProperties>
</file>