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E2" w:rsidRPr="000D4C07" w:rsidRDefault="00B736E2" w:rsidP="00B736E2">
      <w:pPr>
        <w:autoSpaceDE w:val="0"/>
        <w:autoSpaceDN w:val="0"/>
        <w:adjustRightInd w:val="0"/>
        <w:spacing w:after="0" w:line="240" w:lineRule="auto"/>
        <w:ind w:right="-2"/>
        <w:contextualSpacing/>
        <w:jc w:val="both"/>
        <w:outlineLvl w:val="1"/>
        <w:rPr>
          <w:rFonts w:ascii="Times New Roman" w:eastAsia="Times New Roman" w:hAnsi="Times New Roman" w:cs="Times New Roman"/>
          <w:bCs/>
          <w:sz w:val="26"/>
          <w:szCs w:val="26"/>
          <w:lang w:val="en-US" w:eastAsia="ru-RU"/>
        </w:rPr>
      </w:pPr>
    </w:p>
    <w:p w:rsidR="00B736E2" w:rsidRPr="00B736E2" w:rsidRDefault="00B736E2" w:rsidP="00B736E2">
      <w:pPr>
        <w:autoSpaceDE w:val="0"/>
        <w:autoSpaceDN w:val="0"/>
        <w:adjustRightInd w:val="0"/>
        <w:spacing w:after="0" w:line="240" w:lineRule="auto"/>
        <w:ind w:right="-2"/>
        <w:contextualSpacing/>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АНАЛИЗ РАБОТЫ АДМИНИСТРАТИВНЫХ КОМИССИЙ ЗА 9 МЕСЯЦЕВ 2023 ГОДА</w:t>
      </w:r>
    </w:p>
    <w:p w:rsidR="003D0520" w:rsidRDefault="003D0520" w:rsidP="00C54086">
      <w:pPr>
        <w:autoSpaceDE w:val="0"/>
        <w:autoSpaceDN w:val="0"/>
        <w:adjustRightInd w:val="0"/>
        <w:spacing w:after="0" w:line="240" w:lineRule="auto"/>
        <w:ind w:right="-2"/>
        <w:contextualSpacing/>
        <w:jc w:val="both"/>
        <w:outlineLvl w:val="1"/>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xml:space="preserve">  </w:t>
      </w:r>
      <w:r w:rsidR="00B736E2">
        <w:rPr>
          <w:rFonts w:ascii="Times New Roman" w:eastAsia="Times New Roman" w:hAnsi="Times New Roman" w:cs="Times New Roman"/>
          <w:sz w:val="26"/>
          <w:szCs w:val="26"/>
          <w:lang w:eastAsia="ru-RU"/>
        </w:rPr>
        <w:t xml:space="preserve">      </w:t>
      </w:r>
      <w:proofErr w:type="gramStart"/>
      <w:r w:rsidRPr="003D0520">
        <w:rPr>
          <w:rFonts w:ascii="Times New Roman" w:eastAsia="Times New Roman" w:hAnsi="Times New Roman" w:cs="Times New Roman"/>
          <w:sz w:val="26"/>
          <w:szCs w:val="26"/>
          <w:lang w:eastAsia="ru-RU"/>
        </w:rPr>
        <w:t>Департаментом по обеспечению деятельности мировых судей Забайкальского края (далее – Департамент) как уполномоченным исполнительным органом государственной власти Забайкальского края в осуществлении контроля за работой административных комиссий в Забайкальск</w:t>
      </w:r>
      <w:r w:rsidR="00B736E2">
        <w:rPr>
          <w:rFonts w:ascii="Times New Roman" w:eastAsia="Times New Roman" w:hAnsi="Times New Roman" w:cs="Times New Roman"/>
          <w:sz w:val="26"/>
          <w:szCs w:val="26"/>
          <w:lang w:eastAsia="ru-RU"/>
        </w:rPr>
        <w:t>ом крае, в соответствии с</w:t>
      </w:r>
      <w:r w:rsidRPr="003D0520">
        <w:rPr>
          <w:rFonts w:ascii="Times New Roman" w:eastAsia="Times New Roman" w:hAnsi="Times New Roman" w:cs="Times New Roman"/>
          <w:sz w:val="26"/>
          <w:szCs w:val="26"/>
          <w:lang w:eastAsia="ru-RU"/>
        </w:rPr>
        <w:t xml:space="preserve"> Законом Забайкальского края от 4 июня 2009 г.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w:t>
      </w:r>
      <w:proofErr w:type="gramEnd"/>
      <w:r w:rsidRPr="003D0520">
        <w:rPr>
          <w:rFonts w:ascii="Times New Roman" w:eastAsia="Times New Roman" w:hAnsi="Times New Roman" w:cs="Times New Roman"/>
          <w:sz w:val="26"/>
          <w:szCs w:val="26"/>
          <w:lang w:eastAsia="ru-RU"/>
        </w:rPr>
        <w:t xml:space="preserve"> созданию административных комиссий в Забайкальском крае</w:t>
      </w:r>
      <w:r w:rsidR="0060363E">
        <w:rPr>
          <w:rFonts w:ascii="Times New Roman" w:eastAsia="Times New Roman" w:hAnsi="Times New Roman" w:cs="Times New Roman"/>
          <w:sz w:val="26"/>
          <w:szCs w:val="26"/>
          <w:lang w:eastAsia="ru-RU"/>
        </w:rPr>
        <w:t>», проведен анализ</w:t>
      </w:r>
      <w:r w:rsidRPr="003D0520">
        <w:rPr>
          <w:rFonts w:ascii="Times New Roman" w:eastAsia="Times New Roman" w:hAnsi="Times New Roman" w:cs="Times New Roman"/>
          <w:sz w:val="26"/>
          <w:szCs w:val="26"/>
          <w:lang w:eastAsia="ru-RU"/>
        </w:rPr>
        <w:t xml:space="preserve"> организации работы а</w:t>
      </w:r>
      <w:r w:rsidR="00B736E2">
        <w:rPr>
          <w:rFonts w:ascii="Times New Roman" w:eastAsia="Times New Roman" w:hAnsi="Times New Roman" w:cs="Times New Roman"/>
          <w:sz w:val="26"/>
          <w:szCs w:val="26"/>
          <w:lang w:eastAsia="ru-RU"/>
        </w:rPr>
        <w:t xml:space="preserve">дминистративных комиссий за </w:t>
      </w:r>
      <w:r w:rsidR="0060363E">
        <w:rPr>
          <w:rFonts w:ascii="Times New Roman" w:eastAsia="Times New Roman" w:hAnsi="Times New Roman" w:cs="Times New Roman"/>
          <w:sz w:val="26"/>
          <w:szCs w:val="26"/>
          <w:lang w:eastAsia="ru-RU"/>
        </w:rPr>
        <w:t xml:space="preserve">9 месяцев </w:t>
      </w:r>
      <w:r w:rsidR="00B736E2">
        <w:rPr>
          <w:rFonts w:ascii="Times New Roman" w:eastAsia="Times New Roman" w:hAnsi="Times New Roman" w:cs="Times New Roman"/>
          <w:sz w:val="26"/>
          <w:szCs w:val="26"/>
          <w:lang w:eastAsia="ru-RU"/>
        </w:rPr>
        <w:t>2023</w:t>
      </w:r>
      <w:r w:rsidRPr="003D0520">
        <w:rPr>
          <w:rFonts w:ascii="Times New Roman" w:eastAsia="Times New Roman" w:hAnsi="Times New Roman" w:cs="Times New Roman"/>
          <w:sz w:val="26"/>
          <w:szCs w:val="26"/>
          <w:lang w:eastAsia="ru-RU"/>
        </w:rPr>
        <w:t xml:space="preserve"> год. </w:t>
      </w:r>
    </w:p>
    <w:p w:rsidR="00B736E2" w:rsidRPr="003D0520" w:rsidRDefault="00B736E2" w:rsidP="00C54086">
      <w:pPr>
        <w:autoSpaceDE w:val="0"/>
        <w:autoSpaceDN w:val="0"/>
        <w:adjustRightInd w:val="0"/>
        <w:spacing w:after="0" w:line="240" w:lineRule="auto"/>
        <w:ind w:right="-2"/>
        <w:contextualSpacing/>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749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отчетный период на территории Забайкальского края действует  </w:t>
      </w:r>
      <w:r w:rsidR="002749ED">
        <w:rPr>
          <w:rFonts w:ascii="Times New Roman" w:eastAsia="Times New Roman" w:hAnsi="Times New Roman" w:cs="Times New Roman"/>
          <w:sz w:val="26"/>
          <w:szCs w:val="26"/>
          <w:lang w:eastAsia="ru-RU"/>
        </w:rPr>
        <w:t>63 административные комиссии.</w:t>
      </w:r>
    </w:p>
    <w:p w:rsidR="003D0520" w:rsidRPr="003D0520" w:rsidRDefault="003D0520" w:rsidP="00C54086">
      <w:pPr>
        <w:autoSpaceDE w:val="0"/>
        <w:autoSpaceDN w:val="0"/>
        <w:adjustRightInd w:val="0"/>
        <w:spacing w:after="0" w:line="240" w:lineRule="auto"/>
        <w:ind w:right="-2" w:firstLine="567"/>
        <w:contextualSpacing/>
        <w:jc w:val="both"/>
        <w:outlineLvl w:val="1"/>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xml:space="preserve">Административными комиссиями Забайкальского края ежеквартально представляется отчетность «Сведения о рассмотрении административными комиссиями дел об административных правонарушениях», утвержденная приказом руководителя Департамента от 26 января 2016 г. № 13 </w:t>
      </w:r>
      <w:proofErr w:type="spellStart"/>
      <w:r w:rsidRPr="003D0520">
        <w:rPr>
          <w:rFonts w:ascii="Times New Roman" w:eastAsia="Times New Roman" w:hAnsi="Times New Roman" w:cs="Times New Roman"/>
          <w:sz w:val="26"/>
          <w:szCs w:val="26"/>
          <w:lang w:eastAsia="ru-RU"/>
        </w:rPr>
        <w:t>о.д</w:t>
      </w:r>
      <w:proofErr w:type="spellEnd"/>
      <w:r w:rsidRPr="003D0520">
        <w:rPr>
          <w:rFonts w:ascii="Times New Roman" w:eastAsia="Times New Roman" w:hAnsi="Times New Roman" w:cs="Times New Roman"/>
          <w:sz w:val="26"/>
          <w:szCs w:val="26"/>
          <w:lang w:eastAsia="ru-RU"/>
        </w:rPr>
        <w:t xml:space="preserve">. </w:t>
      </w:r>
    </w:p>
    <w:p w:rsidR="003D0520" w:rsidRPr="003D0520" w:rsidRDefault="003D0520" w:rsidP="00C54086">
      <w:pPr>
        <w:spacing w:after="0" w:line="240" w:lineRule="auto"/>
        <w:ind w:right="-2" w:firstLine="567"/>
        <w:contextualSpacing/>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Согласно данным, представленным административными комисс</w:t>
      </w:r>
      <w:r w:rsidR="0060363E">
        <w:rPr>
          <w:rFonts w:ascii="Times New Roman" w:eastAsia="Times New Roman" w:hAnsi="Times New Roman" w:cs="Times New Roman"/>
          <w:sz w:val="26"/>
          <w:szCs w:val="26"/>
          <w:lang w:eastAsia="ru-RU"/>
        </w:rPr>
        <w:t>иями Забайкальского края из 2172</w:t>
      </w:r>
      <w:r w:rsidRPr="003D0520">
        <w:rPr>
          <w:rFonts w:ascii="Times New Roman" w:eastAsia="Times New Roman" w:hAnsi="Times New Roman" w:cs="Times New Roman"/>
          <w:sz w:val="26"/>
          <w:szCs w:val="26"/>
          <w:lang w:eastAsia="ru-RU"/>
        </w:rPr>
        <w:t xml:space="preserve"> поступивших материалов об административных п</w:t>
      </w:r>
      <w:r w:rsidR="0060363E">
        <w:rPr>
          <w:rFonts w:ascii="Times New Roman" w:eastAsia="Times New Roman" w:hAnsi="Times New Roman" w:cs="Times New Roman"/>
          <w:sz w:val="26"/>
          <w:szCs w:val="26"/>
          <w:lang w:eastAsia="ru-RU"/>
        </w:rPr>
        <w:t>равонарушениях, рассмотрено 2028</w:t>
      </w:r>
      <w:r w:rsidRPr="003D0520">
        <w:rPr>
          <w:rFonts w:ascii="Times New Roman" w:eastAsia="Times New Roman" w:hAnsi="Times New Roman" w:cs="Times New Roman"/>
          <w:sz w:val="26"/>
          <w:szCs w:val="26"/>
          <w:lang w:eastAsia="ru-RU"/>
        </w:rPr>
        <w:t xml:space="preserve"> протоколов об адми</w:t>
      </w:r>
      <w:r w:rsidR="0060363E">
        <w:rPr>
          <w:rFonts w:ascii="Times New Roman" w:eastAsia="Times New Roman" w:hAnsi="Times New Roman" w:cs="Times New Roman"/>
          <w:sz w:val="26"/>
          <w:szCs w:val="26"/>
          <w:lang w:eastAsia="ru-RU"/>
        </w:rPr>
        <w:t>нистративных правонарушениях, 12</w:t>
      </w:r>
      <w:r w:rsidRPr="003D0520">
        <w:rPr>
          <w:rFonts w:ascii="Times New Roman" w:eastAsia="Times New Roman" w:hAnsi="Times New Roman" w:cs="Times New Roman"/>
          <w:sz w:val="26"/>
          <w:szCs w:val="26"/>
          <w:lang w:eastAsia="ru-RU"/>
        </w:rPr>
        <w:t xml:space="preserve"> материал</w:t>
      </w:r>
      <w:r w:rsidR="0060363E">
        <w:rPr>
          <w:rFonts w:ascii="Times New Roman" w:eastAsia="Times New Roman" w:hAnsi="Times New Roman" w:cs="Times New Roman"/>
          <w:sz w:val="26"/>
          <w:szCs w:val="26"/>
          <w:lang w:eastAsia="ru-RU"/>
        </w:rPr>
        <w:t>ов</w:t>
      </w:r>
      <w:r w:rsidRPr="003D0520">
        <w:rPr>
          <w:rFonts w:ascii="Times New Roman" w:eastAsia="Times New Roman" w:hAnsi="Times New Roman" w:cs="Times New Roman"/>
          <w:sz w:val="26"/>
          <w:szCs w:val="26"/>
          <w:lang w:eastAsia="ru-RU"/>
        </w:rPr>
        <w:t xml:space="preserve"> передан</w:t>
      </w:r>
      <w:r w:rsidR="0060363E">
        <w:rPr>
          <w:rFonts w:ascii="Times New Roman" w:eastAsia="Times New Roman" w:hAnsi="Times New Roman" w:cs="Times New Roman"/>
          <w:sz w:val="26"/>
          <w:szCs w:val="26"/>
          <w:lang w:eastAsia="ru-RU"/>
        </w:rPr>
        <w:t>о по подведомственности, 36</w:t>
      </w:r>
      <w:r w:rsidRPr="003D0520">
        <w:rPr>
          <w:rFonts w:ascii="Times New Roman" w:eastAsia="Times New Roman" w:hAnsi="Times New Roman" w:cs="Times New Roman"/>
          <w:sz w:val="26"/>
          <w:szCs w:val="26"/>
          <w:lang w:eastAsia="ru-RU"/>
        </w:rPr>
        <w:t xml:space="preserve"> материалов возвращено для устранения недостатков в соответствии с п.4 ч.1 ст. 29.4 КоАП РФ.</w:t>
      </w:r>
    </w:p>
    <w:p w:rsidR="003D0520" w:rsidRPr="003D0520" w:rsidRDefault="003D0520" w:rsidP="00C54086">
      <w:pPr>
        <w:spacing w:after="0" w:line="240" w:lineRule="auto"/>
        <w:ind w:right="-2" w:firstLine="567"/>
        <w:contextualSpacing/>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Из числа рассмотренных а</w:t>
      </w:r>
      <w:r w:rsidR="0060363E">
        <w:rPr>
          <w:rFonts w:ascii="Times New Roman" w:eastAsia="Times New Roman" w:hAnsi="Times New Roman" w:cs="Times New Roman"/>
          <w:sz w:val="26"/>
          <w:szCs w:val="26"/>
          <w:lang w:eastAsia="ru-RU"/>
        </w:rPr>
        <w:t>дминистративными комиссиями 2038</w:t>
      </w:r>
      <w:r w:rsidRPr="003D0520">
        <w:rPr>
          <w:rFonts w:ascii="Times New Roman" w:eastAsia="Times New Roman" w:hAnsi="Times New Roman" w:cs="Times New Roman"/>
          <w:sz w:val="26"/>
          <w:szCs w:val="26"/>
          <w:lang w:eastAsia="ru-RU"/>
        </w:rPr>
        <w:t xml:space="preserve"> протоколов об административных правонарушениях принято решений:</w:t>
      </w:r>
    </w:p>
    <w:p w:rsidR="003D0520" w:rsidRPr="003D0520" w:rsidRDefault="003D0520" w:rsidP="00C54086">
      <w:pPr>
        <w:spacing w:after="0" w:line="240" w:lineRule="auto"/>
        <w:ind w:right="-2" w:firstLine="567"/>
        <w:contextualSpacing/>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xml:space="preserve">- о привлечении граждан к наказанию в виде </w:t>
      </w:r>
      <w:r w:rsidR="0060363E">
        <w:rPr>
          <w:rFonts w:ascii="Times New Roman" w:eastAsia="Times New Roman" w:hAnsi="Times New Roman" w:cs="Times New Roman"/>
          <w:sz w:val="26"/>
          <w:szCs w:val="26"/>
          <w:lang w:eastAsia="ru-RU"/>
        </w:rPr>
        <w:t xml:space="preserve">административного штрафа – 1214 </w:t>
      </w:r>
      <w:r w:rsidRPr="003D0520">
        <w:rPr>
          <w:rFonts w:ascii="Times New Roman" w:eastAsia="Times New Roman" w:hAnsi="Times New Roman" w:cs="Times New Roman"/>
          <w:sz w:val="26"/>
          <w:szCs w:val="26"/>
          <w:lang w:eastAsia="ru-RU"/>
        </w:rPr>
        <w:t xml:space="preserve">на общую </w:t>
      </w:r>
      <w:r w:rsidR="0060363E">
        <w:rPr>
          <w:rFonts w:ascii="Times New Roman" w:eastAsia="Times New Roman" w:hAnsi="Times New Roman" w:cs="Times New Roman"/>
          <w:sz w:val="26"/>
          <w:szCs w:val="26"/>
          <w:lang w:eastAsia="ru-RU"/>
        </w:rPr>
        <w:t>сумму 2 463</w:t>
      </w:r>
      <w:r w:rsidRPr="003D0520">
        <w:rPr>
          <w:rFonts w:ascii="Times New Roman" w:eastAsia="Times New Roman" w:hAnsi="Times New Roman" w:cs="Times New Roman"/>
          <w:sz w:val="26"/>
          <w:szCs w:val="26"/>
          <w:lang w:eastAsia="ru-RU"/>
        </w:rPr>
        <w:t> </w:t>
      </w:r>
      <w:r w:rsidR="0060363E">
        <w:rPr>
          <w:rFonts w:ascii="Times New Roman" w:eastAsia="Times New Roman" w:hAnsi="Times New Roman" w:cs="Times New Roman"/>
          <w:sz w:val="26"/>
          <w:szCs w:val="26"/>
          <w:lang w:eastAsia="ru-RU"/>
        </w:rPr>
        <w:t>0</w:t>
      </w:r>
      <w:r w:rsidRPr="003D0520">
        <w:rPr>
          <w:rFonts w:ascii="Times New Roman" w:eastAsia="Times New Roman" w:hAnsi="Times New Roman" w:cs="Times New Roman"/>
          <w:sz w:val="26"/>
          <w:szCs w:val="26"/>
          <w:lang w:eastAsia="ru-RU"/>
        </w:rPr>
        <w:t>00 рублей;</w:t>
      </w:r>
    </w:p>
    <w:p w:rsidR="003D0520" w:rsidRPr="003D0520" w:rsidRDefault="003D0520" w:rsidP="00C54086">
      <w:pPr>
        <w:spacing w:after="0" w:line="240" w:lineRule="auto"/>
        <w:ind w:right="-2" w:firstLine="567"/>
        <w:contextualSpacing/>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о назначении административного наказ</w:t>
      </w:r>
      <w:r w:rsidR="0060363E">
        <w:rPr>
          <w:rFonts w:ascii="Times New Roman" w:eastAsia="Times New Roman" w:hAnsi="Times New Roman" w:cs="Times New Roman"/>
          <w:sz w:val="26"/>
          <w:szCs w:val="26"/>
          <w:lang w:eastAsia="ru-RU"/>
        </w:rPr>
        <w:t>ания в виде предупреждения – 537</w:t>
      </w:r>
      <w:r w:rsidRPr="003D0520">
        <w:rPr>
          <w:rFonts w:ascii="Times New Roman" w:eastAsia="Times New Roman" w:hAnsi="Times New Roman" w:cs="Times New Roman"/>
          <w:sz w:val="26"/>
          <w:szCs w:val="26"/>
          <w:lang w:eastAsia="ru-RU"/>
        </w:rPr>
        <w:t>;</w:t>
      </w:r>
    </w:p>
    <w:p w:rsidR="003D0520" w:rsidRPr="003D0520" w:rsidRDefault="003D0520" w:rsidP="00C54086">
      <w:pPr>
        <w:spacing w:after="0" w:line="240" w:lineRule="auto"/>
        <w:ind w:right="-2" w:firstLine="567"/>
        <w:contextualSpacing/>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о прекращении производства</w:t>
      </w:r>
      <w:r w:rsidR="0060363E">
        <w:rPr>
          <w:rFonts w:ascii="Times New Roman" w:eastAsia="Times New Roman" w:hAnsi="Times New Roman" w:cs="Times New Roman"/>
          <w:sz w:val="26"/>
          <w:szCs w:val="26"/>
          <w:lang w:eastAsia="ru-RU"/>
        </w:rPr>
        <w:t xml:space="preserve"> по административному делу – 282</w:t>
      </w:r>
      <w:r w:rsidRPr="003D0520">
        <w:rPr>
          <w:rFonts w:ascii="Times New Roman" w:eastAsia="Times New Roman" w:hAnsi="Times New Roman" w:cs="Times New Roman"/>
          <w:sz w:val="26"/>
          <w:szCs w:val="26"/>
          <w:lang w:eastAsia="ru-RU"/>
        </w:rPr>
        <w:t xml:space="preserve">, из них:                 </w:t>
      </w:r>
      <w:r w:rsidR="0060363E">
        <w:rPr>
          <w:rFonts w:ascii="Times New Roman" w:eastAsia="Times New Roman" w:hAnsi="Times New Roman" w:cs="Times New Roman"/>
          <w:sz w:val="26"/>
          <w:szCs w:val="26"/>
          <w:lang w:eastAsia="ru-RU"/>
        </w:rPr>
        <w:t>202</w:t>
      </w:r>
      <w:r w:rsidRPr="003D0520">
        <w:rPr>
          <w:rFonts w:ascii="Times New Roman" w:eastAsia="Times New Roman" w:hAnsi="Times New Roman" w:cs="Times New Roman"/>
          <w:sz w:val="26"/>
          <w:szCs w:val="26"/>
          <w:lang w:eastAsia="ru-RU"/>
        </w:rPr>
        <w:t xml:space="preserve"> – прекращено в соот</w:t>
      </w:r>
      <w:r w:rsidR="0060363E">
        <w:rPr>
          <w:rFonts w:ascii="Times New Roman" w:eastAsia="Times New Roman" w:hAnsi="Times New Roman" w:cs="Times New Roman"/>
          <w:sz w:val="26"/>
          <w:szCs w:val="26"/>
          <w:lang w:eastAsia="ru-RU"/>
        </w:rPr>
        <w:t>ветствии со ст. 24.5 КоАП РФ, 80</w:t>
      </w:r>
      <w:r w:rsidRPr="003D0520">
        <w:rPr>
          <w:rFonts w:ascii="Times New Roman" w:eastAsia="Times New Roman" w:hAnsi="Times New Roman" w:cs="Times New Roman"/>
          <w:sz w:val="26"/>
          <w:szCs w:val="26"/>
          <w:lang w:eastAsia="ru-RU"/>
        </w:rPr>
        <w:t xml:space="preserve"> – в соответствии со                  ст. 2.9 КоАП РФ (устное замечание).</w:t>
      </w:r>
    </w:p>
    <w:p w:rsidR="003D0520" w:rsidRPr="003D0520" w:rsidRDefault="0060363E" w:rsidP="00C54086">
      <w:pPr>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63</w:t>
      </w:r>
      <w:r w:rsidR="003D0520" w:rsidRPr="003D0520">
        <w:rPr>
          <w:rFonts w:ascii="Times New Roman" w:eastAsia="Times New Roman" w:hAnsi="Times New Roman" w:cs="Times New Roman"/>
          <w:sz w:val="26"/>
          <w:szCs w:val="26"/>
          <w:lang w:eastAsia="ru-RU"/>
        </w:rPr>
        <w:t xml:space="preserve"> административных комиссий, действующих на территории Забайкальского края, по итогам года, необходимо отметить эффективную работу следующих административных комиссий: </w:t>
      </w:r>
      <w:proofErr w:type="gramStart"/>
      <w:r w:rsidR="003D0520" w:rsidRPr="003D0520">
        <w:rPr>
          <w:rFonts w:ascii="Times New Roman" w:eastAsia="Times New Roman" w:hAnsi="Times New Roman" w:cs="Times New Roman"/>
          <w:sz w:val="26"/>
          <w:szCs w:val="26"/>
          <w:lang w:eastAsia="ru-RU"/>
        </w:rPr>
        <w:t xml:space="preserve">ГО «Город Чита» - рассмотрено </w:t>
      </w:r>
      <w:r>
        <w:rPr>
          <w:rFonts w:ascii="Times New Roman" w:eastAsia="Times New Roman" w:hAnsi="Times New Roman" w:cs="Times New Roman"/>
          <w:sz w:val="26"/>
          <w:szCs w:val="26"/>
          <w:lang w:eastAsia="ru-RU"/>
        </w:rPr>
        <w:t xml:space="preserve">918 проколов, </w:t>
      </w:r>
      <w:r w:rsidR="003D0520" w:rsidRPr="003D0520">
        <w:rPr>
          <w:rFonts w:ascii="Times New Roman" w:eastAsia="Times New Roman" w:hAnsi="Times New Roman" w:cs="Times New Roman"/>
          <w:sz w:val="26"/>
          <w:szCs w:val="26"/>
          <w:lang w:eastAsia="ru-RU"/>
        </w:rPr>
        <w:t xml:space="preserve">ГП «Город </w:t>
      </w:r>
      <w:proofErr w:type="spellStart"/>
      <w:r>
        <w:rPr>
          <w:rFonts w:ascii="Times New Roman" w:eastAsia="Times New Roman" w:hAnsi="Times New Roman" w:cs="Times New Roman"/>
          <w:sz w:val="26"/>
          <w:szCs w:val="26"/>
          <w:lang w:eastAsia="ru-RU"/>
        </w:rPr>
        <w:t>Краснокаменск</w:t>
      </w:r>
      <w:proofErr w:type="spellEnd"/>
      <w:r>
        <w:rPr>
          <w:rFonts w:ascii="Times New Roman" w:eastAsia="Times New Roman" w:hAnsi="Times New Roman" w:cs="Times New Roman"/>
          <w:sz w:val="26"/>
          <w:szCs w:val="26"/>
          <w:lang w:eastAsia="ru-RU"/>
        </w:rPr>
        <w:t>» - рассмотрено 166 протоколов;</w:t>
      </w:r>
      <w:r w:rsidRPr="00603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 «Поселок Агинское» - 101</w:t>
      </w:r>
      <w:r w:rsidRPr="003D0520">
        <w:rPr>
          <w:rFonts w:ascii="Times New Roman" w:eastAsia="Times New Roman" w:hAnsi="Times New Roman" w:cs="Times New Roman"/>
          <w:sz w:val="26"/>
          <w:szCs w:val="26"/>
          <w:lang w:eastAsia="ru-RU"/>
        </w:rPr>
        <w:t xml:space="preserve"> протоколов;</w:t>
      </w:r>
      <w:r>
        <w:rPr>
          <w:rFonts w:ascii="Times New Roman" w:eastAsia="Times New Roman" w:hAnsi="Times New Roman" w:cs="Times New Roman"/>
          <w:sz w:val="26"/>
          <w:szCs w:val="26"/>
          <w:lang w:eastAsia="ru-RU"/>
        </w:rPr>
        <w:t xml:space="preserve"> МР «</w:t>
      </w:r>
      <w:proofErr w:type="spellStart"/>
      <w:r>
        <w:rPr>
          <w:rFonts w:ascii="Times New Roman" w:eastAsia="Times New Roman" w:hAnsi="Times New Roman" w:cs="Times New Roman"/>
          <w:sz w:val="26"/>
          <w:szCs w:val="26"/>
          <w:lang w:eastAsia="ru-RU"/>
        </w:rPr>
        <w:t>Красночикойский</w:t>
      </w:r>
      <w:proofErr w:type="spellEnd"/>
      <w:r w:rsidR="003D0520" w:rsidRPr="003D0520">
        <w:rPr>
          <w:rFonts w:ascii="Times New Roman" w:eastAsia="Times New Roman" w:hAnsi="Times New Roman" w:cs="Times New Roman"/>
          <w:sz w:val="26"/>
          <w:szCs w:val="26"/>
          <w:lang w:eastAsia="ru-RU"/>
        </w:rPr>
        <w:t xml:space="preserve"> район» - </w:t>
      </w:r>
      <w:r>
        <w:rPr>
          <w:rFonts w:ascii="Times New Roman" w:eastAsia="Times New Roman" w:hAnsi="Times New Roman" w:cs="Times New Roman"/>
          <w:sz w:val="26"/>
          <w:szCs w:val="26"/>
          <w:lang w:eastAsia="ru-RU"/>
        </w:rPr>
        <w:t>85</w:t>
      </w:r>
      <w:r w:rsidR="003D0520" w:rsidRPr="003D0520">
        <w:rPr>
          <w:rFonts w:ascii="Times New Roman" w:eastAsia="Times New Roman" w:hAnsi="Times New Roman" w:cs="Times New Roman"/>
          <w:sz w:val="26"/>
          <w:szCs w:val="26"/>
          <w:lang w:eastAsia="ru-RU"/>
        </w:rPr>
        <w:t xml:space="preserve"> проток</w:t>
      </w:r>
      <w:r w:rsidR="004A4709">
        <w:rPr>
          <w:rFonts w:ascii="Times New Roman" w:eastAsia="Times New Roman" w:hAnsi="Times New Roman" w:cs="Times New Roman"/>
          <w:sz w:val="26"/>
          <w:szCs w:val="26"/>
          <w:lang w:eastAsia="ru-RU"/>
        </w:rPr>
        <w:t>олов</w:t>
      </w:r>
      <w:r>
        <w:rPr>
          <w:rFonts w:ascii="Times New Roman" w:eastAsia="Times New Roman" w:hAnsi="Times New Roman" w:cs="Times New Roman"/>
          <w:sz w:val="26"/>
          <w:szCs w:val="26"/>
          <w:lang w:eastAsia="ru-RU"/>
        </w:rPr>
        <w:t xml:space="preserve">; </w:t>
      </w:r>
      <w:r w:rsidR="004A4709">
        <w:rPr>
          <w:rFonts w:ascii="Times New Roman" w:eastAsia="Times New Roman" w:hAnsi="Times New Roman" w:cs="Times New Roman"/>
          <w:sz w:val="26"/>
          <w:szCs w:val="26"/>
          <w:lang w:eastAsia="ru-RU"/>
        </w:rPr>
        <w:t>МР «Приаргунский» - 74 протокола; ГП «Ясногорское</w:t>
      </w:r>
      <w:r w:rsidR="003D0520" w:rsidRPr="003D0520">
        <w:rPr>
          <w:rFonts w:ascii="Times New Roman" w:eastAsia="Times New Roman" w:hAnsi="Times New Roman" w:cs="Times New Roman"/>
          <w:sz w:val="26"/>
          <w:szCs w:val="26"/>
          <w:lang w:eastAsia="ru-RU"/>
        </w:rPr>
        <w:t xml:space="preserve">» - </w:t>
      </w:r>
      <w:r w:rsidR="004A4709">
        <w:rPr>
          <w:rFonts w:ascii="Times New Roman" w:eastAsia="Times New Roman" w:hAnsi="Times New Roman" w:cs="Times New Roman"/>
          <w:sz w:val="26"/>
          <w:szCs w:val="26"/>
          <w:lang w:eastAsia="ru-RU"/>
        </w:rPr>
        <w:t>64 протокола.</w:t>
      </w:r>
      <w:proofErr w:type="gramEnd"/>
    </w:p>
    <w:p w:rsidR="003D0520" w:rsidRPr="003D0520" w:rsidRDefault="009736AD" w:rsidP="00C54086">
      <w:pPr>
        <w:autoSpaceDE w:val="0"/>
        <w:autoSpaceDN w:val="0"/>
        <w:adjustRightInd w:val="0"/>
        <w:spacing w:after="0" w:line="240" w:lineRule="auto"/>
        <w:ind w:right="-2" w:firstLine="567"/>
        <w:contextualSpacing/>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w:t>
      </w:r>
      <w:r w:rsidR="003D0520" w:rsidRPr="003D0520">
        <w:rPr>
          <w:rFonts w:ascii="Times New Roman" w:eastAsia="Times New Roman" w:hAnsi="Times New Roman" w:cs="Times New Roman"/>
          <w:sz w:val="26"/>
          <w:szCs w:val="26"/>
          <w:lang w:eastAsia="ru-RU"/>
        </w:rPr>
        <w:t xml:space="preserve"> муниципальных образованиях края возложенное государственное полномочие в части обеспечения деятельности административных комиссий, направленное  на составление и рассмотрение протоколов об административных правонарушениях в соответствии с Законом Забайкальского края от 2 июля 2009 г. № 198-ЗЗК «Об административных правонарушениях», не реализовано. Согласно</w:t>
      </w:r>
      <w:r w:rsidR="004A4709">
        <w:rPr>
          <w:rFonts w:ascii="Times New Roman" w:eastAsia="Times New Roman" w:hAnsi="Times New Roman" w:cs="Times New Roman"/>
          <w:sz w:val="26"/>
          <w:szCs w:val="26"/>
          <w:lang w:eastAsia="ru-RU"/>
        </w:rPr>
        <w:t xml:space="preserve"> имеющимся данным</w:t>
      </w:r>
      <w:r w:rsidR="003D0520" w:rsidRPr="003D0520">
        <w:rPr>
          <w:rFonts w:ascii="Times New Roman" w:eastAsia="Times New Roman" w:hAnsi="Times New Roman" w:cs="Times New Roman"/>
          <w:sz w:val="26"/>
          <w:szCs w:val="26"/>
          <w:lang w:eastAsia="ru-RU"/>
        </w:rPr>
        <w:t>, административными комиссиями</w:t>
      </w:r>
      <w:r w:rsidR="004A4709">
        <w:rPr>
          <w:rFonts w:ascii="Times New Roman" w:eastAsia="Times New Roman" w:hAnsi="Times New Roman" w:cs="Times New Roman"/>
          <w:sz w:val="26"/>
          <w:szCs w:val="26"/>
          <w:lang w:eastAsia="ru-RU"/>
        </w:rPr>
        <w:t>: СП «</w:t>
      </w:r>
      <w:proofErr w:type="spellStart"/>
      <w:r w:rsidR="004A4709">
        <w:rPr>
          <w:rFonts w:ascii="Times New Roman" w:eastAsia="Times New Roman" w:hAnsi="Times New Roman" w:cs="Times New Roman"/>
          <w:sz w:val="26"/>
          <w:szCs w:val="26"/>
          <w:lang w:eastAsia="ru-RU"/>
        </w:rPr>
        <w:t>Токчин</w:t>
      </w:r>
      <w:proofErr w:type="spellEnd"/>
      <w:r w:rsidR="004A4709">
        <w:rPr>
          <w:rFonts w:ascii="Times New Roman" w:eastAsia="Times New Roman" w:hAnsi="Times New Roman" w:cs="Times New Roman"/>
          <w:sz w:val="26"/>
          <w:szCs w:val="26"/>
          <w:lang w:eastAsia="ru-RU"/>
        </w:rPr>
        <w:t>», СП «</w:t>
      </w:r>
      <w:proofErr w:type="spellStart"/>
      <w:r w:rsidR="004A4709">
        <w:rPr>
          <w:rFonts w:ascii="Times New Roman" w:eastAsia="Times New Roman" w:hAnsi="Times New Roman" w:cs="Times New Roman"/>
          <w:sz w:val="26"/>
          <w:szCs w:val="26"/>
          <w:lang w:eastAsia="ru-RU"/>
        </w:rPr>
        <w:t>Зуткулей</w:t>
      </w:r>
      <w:proofErr w:type="spellEnd"/>
      <w:r w:rsidR="004A47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СП «</w:t>
      </w:r>
      <w:proofErr w:type="spellStart"/>
      <w:r>
        <w:rPr>
          <w:rFonts w:ascii="Times New Roman" w:eastAsia="Times New Roman" w:hAnsi="Times New Roman" w:cs="Times New Roman"/>
          <w:sz w:val="26"/>
          <w:szCs w:val="26"/>
          <w:lang w:eastAsia="ru-RU"/>
        </w:rPr>
        <w:t>Мензенское</w:t>
      </w:r>
      <w:proofErr w:type="spellEnd"/>
      <w:r>
        <w:rPr>
          <w:rFonts w:ascii="Times New Roman" w:eastAsia="Times New Roman" w:hAnsi="Times New Roman" w:cs="Times New Roman"/>
          <w:sz w:val="26"/>
          <w:szCs w:val="26"/>
          <w:lang w:eastAsia="ru-RU"/>
        </w:rPr>
        <w:t>», СП «</w:t>
      </w:r>
      <w:proofErr w:type="spellStart"/>
      <w:r>
        <w:rPr>
          <w:rFonts w:ascii="Times New Roman" w:eastAsia="Times New Roman" w:hAnsi="Times New Roman" w:cs="Times New Roman"/>
          <w:sz w:val="26"/>
          <w:szCs w:val="26"/>
          <w:lang w:eastAsia="ru-RU"/>
        </w:rPr>
        <w:t>Новокукинское</w:t>
      </w:r>
      <w:proofErr w:type="spellEnd"/>
      <w:r>
        <w:rPr>
          <w:rFonts w:ascii="Times New Roman" w:eastAsia="Times New Roman" w:hAnsi="Times New Roman" w:cs="Times New Roman"/>
          <w:sz w:val="26"/>
          <w:szCs w:val="26"/>
          <w:lang w:eastAsia="ru-RU"/>
        </w:rPr>
        <w:t>», СП «</w:t>
      </w:r>
      <w:proofErr w:type="spellStart"/>
      <w:r>
        <w:rPr>
          <w:rFonts w:ascii="Times New Roman" w:eastAsia="Times New Roman" w:hAnsi="Times New Roman" w:cs="Times New Roman"/>
          <w:sz w:val="26"/>
          <w:szCs w:val="26"/>
          <w:lang w:eastAsia="ru-RU"/>
        </w:rPr>
        <w:t>Урульгинское</w:t>
      </w:r>
      <w:proofErr w:type="spellEnd"/>
      <w:r>
        <w:rPr>
          <w:rFonts w:ascii="Times New Roman" w:eastAsia="Times New Roman" w:hAnsi="Times New Roman" w:cs="Times New Roman"/>
          <w:sz w:val="26"/>
          <w:szCs w:val="26"/>
          <w:lang w:eastAsia="ru-RU"/>
        </w:rPr>
        <w:t>», СП «</w:t>
      </w:r>
      <w:proofErr w:type="spellStart"/>
      <w:r>
        <w:rPr>
          <w:rFonts w:ascii="Times New Roman" w:eastAsia="Times New Roman" w:hAnsi="Times New Roman" w:cs="Times New Roman"/>
          <w:sz w:val="26"/>
          <w:szCs w:val="26"/>
          <w:lang w:eastAsia="ru-RU"/>
        </w:rPr>
        <w:t>Тунгокоченское</w:t>
      </w:r>
      <w:proofErr w:type="spellEnd"/>
      <w:r>
        <w:rPr>
          <w:rFonts w:ascii="Times New Roman" w:eastAsia="Times New Roman" w:hAnsi="Times New Roman" w:cs="Times New Roman"/>
          <w:sz w:val="26"/>
          <w:szCs w:val="26"/>
          <w:lang w:eastAsia="ru-RU"/>
        </w:rPr>
        <w:t>», СП «</w:t>
      </w:r>
      <w:proofErr w:type="spellStart"/>
      <w:r>
        <w:rPr>
          <w:rFonts w:ascii="Times New Roman" w:eastAsia="Times New Roman" w:hAnsi="Times New Roman" w:cs="Times New Roman"/>
          <w:sz w:val="26"/>
          <w:szCs w:val="26"/>
          <w:lang w:eastAsia="ru-RU"/>
        </w:rPr>
        <w:t>Ононское</w:t>
      </w:r>
      <w:proofErr w:type="spellEnd"/>
      <w:r>
        <w:rPr>
          <w:rFonts w:ascii="Times New Roman" w:eastAsia="Times New Roman" w:hAnsi="Times New Roman" w:cs="Times New Roman"/>
          <w:sz w:val="26"/>
          <w:szCs w:val="26"/>
          <w:lang w:eastAsia="ru-RU"/>
        </w:rPr>
        <w:t>»</w:t>
      </w:r>
      <w:r w:rsidR="003D0520" w:rsidRPr="003D0520">
        <w:rPr>
          <w:rFonts w:ascii="Times New Roman" w:eastAsia="Times New Roman" w:hAnsi="Times New Roman" w:cs="Times New Roman"/>
          <w:sz w:val="26"/>
          <w:szCs w:val="26"/>
          <w:lang w:eastAsia="ru-RU"/>
        </w:rPr>
        <w:t xml:space="preserve"> не рассмотрено ни одного протокола.</w:t>
      </w:r>
    </w:p>
    <w:p w:rsidR="003D0520" w:rsidRPr="00533526" w:rsidRDefault="00533526" w:rsidP="00F9243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sidR="003D0520" w:rsidRPr="00533526">
        <w:rPr>
          <w:rFonts w:ascii="Times New Roman" w:hAnsi="Times New Roman" w:cs="Times New Roman"/>
          <w:sz w:val="26"/>
          <w:szCs w:val="26"/>
          <w:lang w:eastAsia="ru-RU"/>
        </w:rPr>
        <w:t>Основной причиной низких результатов работы административных комиссий является отсутствие протоколов</w:t>
      </w:r>
      <w:r w:rsidRPr="00533526">
        <w:rPr>
          <w:rFonts w:ascii="Times New Roman" w:hAnsi="Times New Roman" w:cs="Times New Roman"/>
          <w:sz w:val="26"/>
          <w:szCs w:val="26"/>
          <w:lang w:eastAsia="ru-RU"/>
        </w:rPr>
        <w:t xml:space="preserve"> по ст. </w:t>
      </w:r>
      <w:r w:rsidRPr="000D4C07">
        <w:rPr>
          <w:rFonts w:ascii="Times New Roman" w:hAnsi="Times New Roman" w:cs="Times New Roman"/>
          <w:sz w:val="26"/>
          <w:szCs w:val="26"/>
          <w:lang w:eastAsia="ru-RU"/>
        </w:rPr>
        <w:t>15</w:t>
      </w:r>
      <w:r w:rsidRPr="00533526">
        <w:rPr>
          <w:rFonts w:ascii="Times New Roman" w:hAnsi="Times New Roman" w:cs="Times New Roman"/>
          <w:sz w:val="26"/>
          <w:szCs w:val="26"/>
          <w:lang w:eastAsia="ru-RU"/>
        </w:rPr>
        <w:t xml:space="preserve"> </w:t>
      </w:r>
      <w:r w:rsidR="00C54086">
        <w:rPr>
          <w:rFonts w:ascii="Times New Roman" w:hAnsi="Times New Roman" w:cs="Times New Roman"/>
          <w:sz w:val="26"/>
          <w:szCs w:val="26"/>
          <w:lang w:eastAsia="ru-RU"/>
        </w:rPr>
        <w:t>(«Н</w:t>
      </w:r>
      <w:r w:rsidRPr="00533526">
        <w:rPr>
          <w:rFonts w:ascii="Times New Roman" w:hAnsi="Times New Roman" w:cs="Times New Roman"/>
          <w:sz w:val="26"/>
          <w:szCs w:val="26"/>
          <w:lang w:eastAsia="ru-RU"/>
        </w:rPr>
        <w:t xml:space="preserve">ахождение с откупоренной бутылкой </w:t>
      </w:r>
      <w:r w:rsidRPr="00533526">
        <w:rPr>
          <w:rFonts w:ascii="Times New Roman" w:hAnsi="Times New Roman" w:cs="Times New Roman"/>
          <w:sz w:val="26"/>
          <w:szCs w:val="26"/>
          <w:lang w:eastAsia="ru-RU"/>
        </w:rPr>
        <w:lastRenderedPageBreak/>
        <w:t>(банкой)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r w:rsidR="00C54086">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D0520">
        <w:rPr>
          <w:rFonts w:ascii="Times New Roman" w:eastAsia="Times New Roman" w:hAnsi="Times New Roman" w:cs="Times New Roman"/>
          <w:sz w:val="26"/>
          <w:szCs w:val="26"/>
          <w:lang w:eastAsia="ru-RU"/>
        </w:rPr>
        <w:t>Закона Забайкальского края от 2 июля 2009 г. № 198-ЗЗК «Об ад</w:t>
      </w:r>
      <w:r>
        <w:rPr>
          <w:rFonts w:ascii="Times New Roman" w:eastAsia="Times New Roman" w:hAnsi="Times New Roman" w:cs="Times New Roman"/>
          <w:sz w:val="26"/>
          <w:szCs w:val="26"/>
          <w:lang w:eastAsia="ru-RU"/>
        </w:rPr>
        <w:t>министративных правонарушениях»</w:t>
      </w:r>
      <w:r w:rsidR="003D0520" w:rsidRPr="003D0520">
        <w:rPr>
          <w:rFonts w:ascii="Times New Roman" w:eastAsia="Times New Roman" w:hAnsi="Times New Roman" w:cs="Times New Roman"/>
          <w:sz w:val="26"/>
          <w:szCs w:val="26"/>
          <w:lang w:eastAsia="ru-RU"/>
        </w:rPr>
        <w:t>, составленных уполномоченными должностными лицами органов местного самоуправления, а также сотрудниками правоохранительных</w:t>
      </w:r>
      <w:proofErr w:type="gramEnd"/>
      <w:r w:rsidR="003D0520" w:rsidRPr="003D0520">
        <w:rPr>
          <w:rFonts w:ascii="Times New Roman" w:eastAsia="Times New Roman" w:hAnsi="Times New Roman" w:cs="Times New Roman"/>
          <w:sz w:val="26"/>
          <w:szCs w:val="26"/>
          <w:lang w:eastAsia="ru-RU"/>
        </w:rPr>
        <w:t xml:space="preserve"> органов, ввиду отсутствия заключенного между Министерством внутренних дел Российской Федерации и Правительством Забайкальского края соглашения, в соответствии с частью 6 статьи 28.3 КоАП РФ. </w:t>
      </w:r>
    </w:p>
    <w:p w:rsidR="009736AD" w:rsidRPr="00D57A28" w:rsidRDefault="009736AD" w:rsidP="00F92435">
      <w:pPr>
        <w:spacing w:after="0" w:line="240" w:lineRule="auto"/>
        <w:ind w:right="-2" w:firstLine="567"/>
        <w:jc w:val="both"/>
        <w:rPr>
          <w:rFonts w:ascii="Times New Roman" w:eastAsia="Times New Roman" w:hAnsi="Times New Roman" w:cs="Times New Roman"/>
          <w:sz w:val="26"/>
          <w:szCs w:val="26"/>
          <w:lang w:eastAsia="ru-RU"/>
        </w:rPr>
      </w:pPr>
      <w:r w:rsidRPr="00D57A28">
        <w:rPr>
          <w:rFonts w:ascii="Times New Roman" w:eastAsia="Times New Roman" w:hAnsi="Times New Roman" w:cs="Times New Roman"/>
          <w:sz w:val="26"/>
          <w:szCs w:val="26"/>
          <w:lang w:eastAsia="ru-RU"/>
        </w:rPr>
        <w:t>Значительный объем от числа составленных должностными лицами органов местного самоуправления протоколов об административных правонарушениях составляют протоколы, ответственность за которые предусмотрена ст. 13 (поступило 777 протоколов об административных правонарушениях), ст. 13.1 (поступило 609 протоколов) ст. 18 (поступило 271 протоколов), Закона Забайкальского края от 2 июля 2009 г. № 198-ЗЗК «Об административных правонарушениях».</w:t>
      </w:r>
    </w:p>
    <w:p w:rsidR="00533526" w:rsidRPr="00533526" w:rsidRDefault="00533526" w:rsidP="00AD45E0">
      <w:pPr>
        <w:spacing w:after="0" w:line="240" w:lineRule="auto"/>
        <w:ind w:firstLine="567"/>
        <w:jc w:val="both"/>
        <w:rPr>
          <w:rFonts w:ascii="Times New Roman" w:eastAsia="Calibri" w:hAnsi="Times New Roman" w:cs="Times New Roman"/>
          <w:bCs/>
          <w:sz w:val="26"/>
          <w:szCs w:val="26"/>
          <w:shd w:val="clear" w:color="auto" w:fill="FFFFFF"/>
        </w:rPr>
      </w:pPr>
      <w:r w:rsidRPr="00533526">
        <w:rPr>
          <w:rFonts w:ascii="Times New Roman" w:eastAsia="Calibri" w:hAnsi="Times New Roman" w:cs="Times New Roman"/>
          <w:sz w:val="26"/>
          <w:szCs w:val="26"/>
        </w:rPr>
        <w:t>Введенная в Закон ЗК «Об административных правонарушениях» с</w:t>
      </w:r>
      <w:r w:rsidRPr="00533526">
        <w:rPr>
          <w:rFonts w:ascii="Times New Roman" w:eastAsia="Calibri" w:hAnsi="Times New Roman" w:cs="Times New Roman"/>
          <w:bCs/>
          <w:sz w:val="26"/>
          <w:szCs w:val="26"/>
          <w:shd w:val="clear" w:color="auto" w:fill="FFFFFF"/>
        </w:rPr>
        <w:t>татья 18.13.</w:t>
      </w:r>
      <w:r w:rsidR="00C54086">
        <w:rPr>
          <w:rFonts w:ascii="Times New Roman" w:eastAsia="Calibri" w:hAnsi="Times New Roman" w:cs="Times New Roman"/>
          <w:bCs/>
          <w:sz w:val="26"/>
          <w:szCs w:val="26"/>
          <w:shd w:val="clear" w:color="auto" w:fill="FFFFFF"/>
        </w:rPr>
        <w:t> </w:t>
      </w:r>
      <w:r w:rsidRPr="00533526">
        <w:rPr>
          <w:rFonts w:ascii="Times New Roman" w:eastAsia="Calibri" w:hAnsi="Times New Roman" w:cs="Times New Roman"/>
          <w:bCs/>
          <w:sz w:val="26"/>
          <w:szCs w:val="26"/>
          <w:shd w:val="clear" w:color="auto" w:fill="FFFFFF"/>
        </w:rPr>
        <w:t xml:space="preserve">«Нарушение дополнительных требований к содержанию домашних животных», в том числе к их выгулу, на территории Забайкальского края начала применяться на практике, постановления за нарушение данной статьи выносились АК МР </w:t>
      </w:r>
      <w:proofErr w:type="spellStart"/>
      <w:r w:rsidRPr="00533526">
        <w:rPr>
          <w:rFonts w:ascii="Times New Roman" w:eastAsia="Calibri" w:hAnsi="Times New Roman" w:cs="Times New Roman"/>
          <w:bCs/>
          <w:sz w:val="26"/>
          <w:szCs w:val="26"/>
          <w:shd w:val="clear" w:color="auto" w:fill="FFFFFF"/>
        </w:rPr>
        <w:t>Краснокаменска</w:t>
      </w:r>
      <w:proofErr w:type="spellEnd"/>
      <w:r w:rsidRPr="00533526">
        <w:rPr>
          <w:rFonts w:ascii="Times New Roman" w:eastAsia="Calibri" w:hAnsi="Times New Roman" w:cs="Times New Roman"/>
          <w:bCs/>
          <w:sz w:val="26"/>
          <w:szCs w:val="26"/>
          <w:shd w:val="clear" w:color="auto" w:fill="FFFFFF"/>
        </w:rPr>
        <w:t>, ЗАТО п. Горный  и</w:t>
      </w:r>
      <w:r w:rsidR="00D57A28">
        <w:rPr>
          <w:rFonts w:ascii="Times New Roman" w:eastAsia="Calibri" w:hAnsi="Times New Roman" w:cs="Times New Roman"/>
          <w:bCs/>
          <w:sz w:val="26"/>
          <w:szCs w:val="26"/>
          <w:shd w:val="clear" w:color="auto" w:fill="FFFFFF"/>
        </w:rPr>
        <w:t xml:space="preserve"> </w:t>
      </w:r>
      <w:r w:rsidRPr="00533526">
        <w:rPr>
          <w:rFonts w:ascii="Times New Roman" w:eastAsia="Calibri" w:hAnsi="Times New Roman" w:cs="Times New Roman"/>
          <w:bCs/>
          <w:sz w:val="26"/>
          <w:szCs w:val="26"/>
          <w:shd w:val="clear" w:color="auto" w:fill="FFFFFF"/>
        </w:rPr>
        <w:t>г. Читы.</w:t>
      </w:r>
    </w:p>
    <w:p w:rsidR="009736AD" w:rsidRPr="00C54086" w:rsidRDefault="00533526" w:rsidP="00C54086">
      <w:pPr>
        <w:autoSpaceDE w:val="0"/>
        <w:autoSpaceDN w:val="0"/>
        <w:adjustRightInd w:val="0"/>
        <w:spacing w:after="0" w:line="240" w:lineRule="auto"/>
        <w:ind w:right="-2" w:firstLine="567"/>
        <w:contextualSpacing/>
        <w:jc w:val="both"/>
        <w:outlineLvl w:val="1"/>
        <w:rPr>
          <w:rFonts w:ascii="Times New Roman" w:eastAsia="Times New Roman" w:hAnsi="Times New Roman" w:cs="Times New Roman"/>
          <w:sz w:val="26"/>
          <w:szCs w:val="26"/>
          <w:lang w:eastAsia="ru-RU"/>
        </w:rPr>
      </w:pPr>
      <w:r w:rsidRPr="00533526">
        <w:rPr>
          <w:rFonts w:ascii="Times New Roman" w:eastAsia="Calibri" w:hAnsi="Times New Roman" w:cs="Times New Roman"/>
          <w:bCs/>
          <w:sz w:val="26"/>
          <w:szCs w:val="26"/>
        </w:rPr>
        <w:t>Необходимо отметить, что АК не осуществляет работу по привлечению к административной ответственности лиц, добровольно не оплативших административные штрафы, административные протоколы в отношении данных лиц по ст. 20.25 ч.1 КоАП РФ не составляются.  По данному вопросу посредством телефонной связи с сотрудниками административных комиссий выяснялись причины отсутствия  работы в данном направлении, и проведена разъяснительная работа по составлению административных протоколов по ст. 20.25 ч.1 КоАП РФ, оказана консультативная помощь.</w:t>
      </w:r>
      <w:r w:rsidR="00C54086" w:rsidRPr="00C54086">
        <w:rPr>
          <w:rFonts w:ascii="Times New Roman" w:eastAsia="Times New Roman" w:hAnsi="Times New Roman" w:cs="Times New Roman"/>
          <w:sz w:val="26"/>
          <w:szCs w:val="26"/>
          <w:lang w:eastAsia="ru-RU"/>
        </w:rPr>
        <w:t xml:space="preserve"> </w:t>
      </w:r>
      <w:r w:rsidR="00C54086">
        <w:rPr>
          <w:rFonts w:ascii="Times New Roman" w:eastAsia="Times New Roman" w:hAnsi="Times New Roman" w:cs="Times New Roman"/>
          <w:sz w:val="26"/>
          <w:szCs w:val="26"/>
          <w:lang w:eastAsia="ru-RU"/>
        </w:rPr>
        <w:t>Необходимо наработать практику</w:t>
      </w:r>
      <w:r w:rsidR="00C54086" w:rsidRPr="003D0520">
        <w:rPr>
          <w:rFonts w:ascii="Times New Roman" w:eastAsia="Times New Roman" w:hAnsi="Times New Roman" w:cs="Times New Roman"/>
          <w:sz w:val="26"/>
          <w:szCs w:val="26"/>
          <w:lang w:eastAsia="ru-RU"/>
        </w:rPr>
        <w:t xml:space="preserve"> привлечения правонарушителей к административной ответственности в случае неуплаты штрафа в установленный законом срок</w:t>
      </w:r>
      <w:r w:rsidR="00C54086">
        <w:rPr>
          <w:rFonts w:ascii="Times New Roman" w:eastAsia="Times New Roman" w:hAnsi="Times New Roman" w:cs="Times New Roman"/>
          <w:sz w:val="26"/>
          <w:szCs w:val="26"/>
          <w:lang w:eastAsia="ru-RU"/>
        </w:rPr>
        <w:t>,</w:t>
      </w:r>
      <w:r w:rsidR="00C54086" w:rsidRPr="00C54086">
        <w:rPr>
          <w:rFonts w:ascii="Times New Roman" w:eastAsia="Times New Roman" w:hAnsi="Times New Roman" w:cs="Times New Roman"/>
          <w:sz w:val="26"/>
          <w:szCs w:val="26"/>
          <w:lang w:eastAsia="ru-RU"/>
        </w:rPr>
        <w:t xml:space="preserve"> </w:t>
      </w:r>
      <w:r w:rsidR="00C54086" w:rsidRPr="003D0520">
        <w:rPr>
          <w:rFonts w:ascii="Times New Roman" w:eastAsia="Times New Roman" w:hAnsi="Times New Roman" w:cs="Times New Roman"/>
          <w:sz w:val="26"/>
          <w:szCs w:val="26"/>
          <w:lang w:eastAsia="ru-RU"/>
        </w:rPr>
        <w:t xml:space="preserve">что является одним из показателей работы комиссий по своевременному взысканию административных штрафов. </w:t>
      </w:r>
      <w:r w:rsidR="00C54086">
        <w:rPr>
          <w:rFonts w:ascii="Times New Roman" w:eastAsia="Times New Roman" w:hAnsi="Times New Roman" w:cs="Times New Roman"/>
          <w:sz w:val="26"/>
          <w:szCs w:val="26"/>
          <w:lang w:eastAsia="ru-RU"/>
        </w:rPr>
        <w:t>Работа в данном направлении осуществляется лишь административными комиссиями</w:t>
      </w:r>
      <w:r w:rsidR="003F75E6">
        <w:rPr>
          <w:rFonts w:ascii="Times New Roman" w:eastAsia="Times New Roman" w:hAnsi="Times New Roman" w:cs="Times New Roman"/>
          <w:sz w:val="26"/>
          <w:szCs w:val="26"/>
          <w:lang w:eastAsia="ru-RU"/>
        </w:rPr>
        <w:t xml:space="preserve"> ГО «Город Чита» - составлено 484 административных протокола, МР «</w:t>
      </w:r>
      <w:proofErr w:type="spellStart"/>
      <w:r w:rsidR="003F75E6">
        <w:rPr>
          <w:rFonts w:ascii="Times New Roman" w:eastAsia="Times New Roman" w:hAnsi="Times New Roman" w:cs="Times New Roman"/>
          <w:sz w:val="26"/>
          <w:szCs w:val="26"/>
          <w:lang w:eastAsia="ru-RU"/>
        </w:rPr>
        <w:t>Шилкинский</w:t>
      </w:r>
      <w:proofErr w:type="spellEnd"/>
      <w:r w:rsidR="003F75E6">
        <w:rPr>
          <w:rFonts w:ascii="Times New Roman" w:eastAsia="Times New Roman" w:hAnsi="Times New Roman" w:cs="Times New Roman"/>
          <w:sz w:val="26"/>
          <w:szCs w:val="26"/>
          <w:lang w:eastAsia="ru-RU"/>
        </w:rPr>
        <w:t>»- составлено 5 административных протоколов, МР «Приаргунский»- составлено 4 административных протоколов</w:t>
      </w:r>
      <w:r w:rsidR="00C54086">
        <w:rPr>
          <w:rFonts w:ascii="Times New Roman" w:eastAsia="Times New Roman" w:hAnsi="Times New Roman" w:cs="Times New Roman"/>
          <w:sz w:val="26"/>
          <w:szCs w:val="26"/>
          <w:lang w:eastAsia="ru-RU"/>
        </w:rPr>
        <w:t>.</w:t>
      </w:r>
      <w:r w:rsidR="003F75E6">
        <w:rPr>
          <w:rFonts w:ascii="Times New Roman" w:eastAsia="Times New Roman" w:hAnsi="Times New Roman" w:cs="Times New Roman"/>
          <w:sz w:val="26"/>
          <w:szCs w:val="26"/>
          <w:lang w:eastAsia="ru-RU"/>
        </w:rPr>
        <w:t xml:space="preserve"> Остальными административными комиссиями работа в данном направлении не осуществлялась.</w:t>
      </w:r>
    </w:p>
    <w:p w:rsidR="003D0520" w:rsidRDefault="003D0520" w:rsidP="00C54086">
      <w:pPr>
        <w:spacing w:after="0" w:line="240" w:lineRule="auto"/>
        <w:ind w:right="-2" w:firstLine="567"/>
        <w:jc w:val="both"/>
        <w:rPr>
          <w:rFonts w:ascii="Times New Roman" w:eastAsia="Times New Roman" w:hAnsi="Times New Roman" w:cs="Times New Roman"/>
          <w:sz w:val="26"/>
          <w:szCs w:val="26"/>
          <w:lang w:eastAsia="ru-RU"/>
        </w:rPr>
      </w:pPr>
      <w:r w:rsidRPr="003D0520">
        <w:rPr>
          <w:rFonts w:ascii="Times New Roman" w:eastAsia="Times New Roman" w:hAnsi="Times New Roman" w:cs="Times New Roman"/>
          <w:sz w:val="26"/>
          <w:szCs w:val="26"/>
          <w:lang w:eastAsia="ru-RU"/>
        </w:rPr>
        <w:t xml:space="preserve">Немаловажную роль в работе административных комиссий составляет профилактика совершения административных правонарушений. Несмотря на неоднократные разъяснения о необходимости внесения представлений об устранении причин и условий, способствовавших совершению административных правонарушений, </w:t>
      </w:r>
      <w:r w:rsidR="00C54086">
        <w:rPr>
          <w:rFonts w:ascii="Times New Roman" w:eastAsia="Times New Roman" w:hAnsi="Times New Roman" w:cs="Times New Roman"/>
          <w:sz w:val="26"/>
          <w:szCs w:val="26"/>
          <w:lang w:eastAsia="ru-RU"/>
        </w:rPr>
        <w:t>из 63</w:t>
      </w:r>
      <w:r w:rsidRPr="003D0520">
        <w:rPr>
          <w:rFonts w:ascii="Times New Roman" w:eastAsia="Times New Roman" w:hAnsi="Times New Roman" w:cs="Times New Roman"/>
          <w:sz w:val="26"/>
          <w:szCs w:val="26"/>
          <w:lang w:eastAsia="ru-RU"/>
        </w:rPr>
        <w:t xml:space="preserve"> административных комиссий, действующих на территории Забайкальского края, </w:t>
      </w:r>
      <w:r w:rsidRPr="00C54086">
        <w:rPr>
          <w:rFonts w:ascii="Times New Roman" w:eastAsia="Times New Roman" w:hAnsi="Times New Roman" w:cs="Times New Roman"/>
          <w:sz w:val="26"/>
          <w:szCs w:val="26"/>
          <w:lang w:eastAsia="ru-RU"/>
        </w:rPr>
        <w:t>представления</w:t>
      </w:r>
      <w:r w:rsidRPr="003D0520">
        <w:rPr>
          <w:rFonts w:ascii="Times New Roman" w:eastAsia="Times New Roman" w:hAnsi="Times New Roman" w:cs="Times New Roman"/>
          <w:sz w:val="26"/>
          <w:szCs w:val="26"/>
          <w:lang w:eastAsia="ru-RU"/>
        </w:rPr>
        <w:t xml:space="preserve">, в соответствии со ст. 29.13 КоАП РФ, </w:t>
      </w:r>
      <w:r w:rsidR="00C54086">
        <w:rPr>
          <w:rFonts w:ascii="Times New Roman" w:eastAsia="Times New Roman" w:hAnsi="Times New Roman" w:cs="Times New Roman"/>
          <w:sz w:val="26"/>
          <w:szCs w:val="26"/>
          <w:lang w:eastAsia="ru-RU"/>
        </w:rPr>
        <w:t xml:space="preserve"> </w:t>
      </w:r>
      <w:r w:rsidRPr="003D0520">
        <w:rPr>
          <w:rFonts w:ascii="Times New Roman" w:eastAsia="Times New Roman" w:hAnsi="Times New Roman" w:cs="Times New Roman"/>
          <w:sz w:val="26"/>
          <w:szCs w:val="26"/>
          <w:lang w:eastAsia="ru-RU"/>
        </w:rPr>
        <w:t>в</w:t>
      </w:r>
      <w:r w:rsidR="003F75E6">
        <w:rPr>
          <w:rFonts w:ascii="Times New Roman" w:eastAsia="Times New Roman" w:hAnsi="Times New Roman" w:cs="Times New Roman"/>
          <w:sz w:val="26"/>
          <w:szCs w:val="26"/>
          <w:lang w:eastAsia="ru-RU"/>
        </w:rPr>
        <w:t xml:space="preserve">ынесены лишь административной комиссией ГП «Город </w:t>
      </w:r>
      <w:proofErr w:type="spellStart"/>
      <w:r w:rsidR="003F75E6">
        <w:rPr>
          <w:rFonts w:ascii="Times New Roman" w:eastAsia="Times New Roman" w:hAnsi="Times New Roman" w:cs="Times New Roman"/>
          <w:sz w:val="26"/>
          <w:szCs w:val="26"/>
          <w:lang w:eastAsia="ru-RU"/>
        </w:rPr>
        <w:t>Краснокаменск</w:t>
      </w:r>
      <w:proofErr w:type="spellEnd"/>
      <w:r w:rsidR="003F75E6">
        <w:rPr>
          <w:rFonts w:ascii="Times New Roman" w:eastAsia="Times New Roman" w:hAnsi="Times New Roman" w:cs="Times New Roman"/>
          <w:sz w:val="26"/>
          <w:szCs w:val="26"/>
          <w:lang w:eastAsia="ru-RU"/>
        </w:rPr>
        <w:t>», вынесено</w:t>
      </w:r>
      <w:bookmarkStart w:id="0" w:name="_GoBack"/>
      <w:bookmarkEnd w:id="0"/>
      <w:r w:rsidR="003F75E6">
        <w:rPr>
          <w:rFonts w:ascii="Times New Roman" w:eastAsia="Times New Roman" w:hAnsi="Times New Roman" w:cs="Times New Roman"/>
          <w:sz w:val="26"/>
          <w:szCs w:val="26"/>
          <w:lang w:eastAsia="ru-RU"/>
        </w:rPr>
        <w:t xml:space="preserve"> 2 представления</w:t>
      </w:r>
      <w:r w:rsidR="00C54086">
        <w:rPr>
          <w:rFonts w:ascii="Times New Roman" w:eastAsia="Times New Roman" w:hAnsi="Times New Roman" w:cs="Times New Roman"/>
          <w:sz w:val="26"/>
          <w:szCs w:val="26"/>
          <w:lang w:eastAsia="ru-RU"/>
        </w:rPr>
        <w:t xml:space="preserve">. </w:t>
      </w:r>
    </w:p>
    <w:p w:rsidR="00F92435" w:rsidRDefault="00F92435" w:rsidP="00C54086">
      <w:pPr>
        <w:spacing w:after="0" w:line="240" w:lineRule="auto"/>
        <w:ind w:right="-2" w:firstLine="567"/>
        <w:jc w:val="both"/>
        <w:rPr>
          <w:rFonts w:ascii="Times New Roman" w:eastAsia="Times New Roman" w:hAnsi="Times New Roman" w:cs="Times New Roman"/>
          <w:sz w:val="26"/>
          <w:szCs w:val="26"/>
          <w:lang w:eastAsia="ru-RU"/>
        </w:rPr>
      </w:pPr>
    </w:p>
    <w:p w:rsidR="00F92435" w:rsidRDefault="00F92435" w:rsidP="00C54086">
      <w:pPr>
        <w:spacing w:after="0" w:line="240" w:lineRule="auto"/>
        <w:ind w:right="-2" w:firstLine="567"/>
        <w:jc w:val="both"/>
        <w:rPr>
          <w:rFonts w:ascii="Times New Roman" w:eastAsia="Times New Roman" w:hAnsi="Times New Roman" w:cs="Times New Roman"/>
          <w:sz w:val="26"/>
          <w:szCs w:val="26"/>
          <w:lang w:eastAsia="ru-RU"/>
        </w:rPr>
      </w:pPr>
    </w:p>
    <w:p w:rsidR="003D0520" w:rsidRPr="003D0520" w:rsidRDefault="00F92435" w:rsidP="00F92435">
      <w:pPr>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Консультант отдела                                                                     </w:t>
      </w:r>
      <w:r w:rsidR="00AD45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Жеребцова Н.С.</w:t>
      </w:r>
    </w:p>
    <w:sectPr w:rsidR="003D0520" w:rsidRPr="003D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5DC6"/>
    <w:multiLevelType w:val="hybridMultilevel"/>
    <w:tmpl w:val="78049928"/>
    <w:lvl w:ilvl="0" w:tplc="15F6DEC6">
      <w:start w:val="1"/>
      <w:numFmt w:val="decimal"/>
      <w:lvlText w:val="%1."/>
      <w:lvlJc w:val="left"/>
      <w:pPr>
        <w:ind w:left="1287" w:hanging="360"/>
      </w:pPr>
      <w:rPr>
        <w:rFonts w:cs="Times New Roman"/>
        <w:b/>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C1"/>
    <w:rsid w:val="000D4C07"/>
    <w:rsid w:val="002749ED"/>
    <w:rsid w:val="002C177B"/>
    <w:rsid w:val="003D0520"/>
    <w:rsid w:val="003F75E6"/>
    <w:rsid w:val="004A4709"/>
    <w:rsid w:val="00533526"/>
    <w:rsid w:val="0060363E"/>
    <w:rsid w:val="006378C1"/>
    <w:rsid w:val="009736AD"/>
    <w:rsid w:val="00AD45E0"/>
    <w:rsid w:val="00B736E2"/>
    <w:rsid w:val="00C54086"/>
    <w:rsid w:val="00D57A28"/>
    <w:rsid w:val="00F9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0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335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52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D0520"/>
    <w:rPr>
      <w:rFonts w:ascii="Times New Roman" w:hAnsi="Times New Roman" w:cs="Times New Roman" w:hint="default"/>
      <w:color w:val="000000"/>
      <w:u w:val="single"/>
    </w:rPr>
  </w:style>
  <w:style w:type="paragraph" w:styleId="a4">
    <w:name w:val="Balloon Text"/>
    <w:basedOn w:val="a"/>
    <w:link w:val="a5"/>
    <w:uiPriority w:val="99"/>
    <w:semiHidden/>
    <w:unhideWhenUsed/>
    <w:rsid w:val="003D0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520"/>
    <w:rPr>
      <w:rFonts w:ascii="Tahoma" w:hAnsi="Tahoma" w:cs="Tahoma"/>
      <w:sz w:val="16"/>
      <w:szCs w:val="16"/>
    </w:rPr>
  </w:style>
  <w:style w:type="character" w:customStyle="1" w:styleId="30">
    <w:name w:val="Заголовок 3 Знак"/>
    <w:basedOn w:val="a0"/>
    <w:link w:val="3"/>
    <w:uiPriority w:val="9"/>
    <w:semiHidden/>
    <w:rsid w:val="005335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0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335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52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D0520"/>
    <w:rPr>
      <w:rFonts w:ascii="Times New Roman" w:hAnsi="Times New Roman" w:cs="Times New Roman" w:hint="default"/>
      <w:color w:val="000000"/>
      <w:u w:val="single"/>
    </w:rPr>
  </w:style>
  <w:style w:type="paragraph" w:styleId="a4">
    <w:name w:val="Balloon Text"/>
    <w:basedOn w:val="a"/>
    <w:link w:val="a5"/>
    <w:uiPriority w:val="99"/>
    <w:semiHidden/>
    <w:unhideWhenUsed/>
    <w:rsid w:val="003D0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520"/>
    <w:rPr>
      <w:rFonts w:ascii="Tahoma" w:hAnsi="Tahoma" w:cs="Tahoma"/>
      <w:sz w:val="16"/>
      <w:szCs w:val="16"/>
    </w:rPr>
  </w:style>
  <w:style w:type="character" w:customStyle="1" w:styleId="30">
    <w:name w:val="Заголовок 3 Знак"/>
    <w:basedOn w:val="a0"/>
    <w:link w:val="3"/>
    <w:uiPriority w:val="9"/>
    <w:semiHidden/>
    <w:rsid w:val="005335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4196">
      <w:bodyDiv w:val="1"/>
      <w:marLeft w:val="0"/>
      <w:marRight w:val="0"/>
      <w:marTop w:val="0"/>
      <w:marBottom w:val="0"/>
      <w:divBdr>
        <w:top w:val="none" w:sz="0" w:space="0" w:color="auto"/>
        <w:left w:val="none" w:sz="0" w:space="0" w:color="auto"/>
        <w:bottom w:val="none" w:sz="0" w:space="0" w:color="auto"/>
        <w:right w:val="none" w:sz="0" w:space="0" w:color="auto"/>
      </w:divBdr>
    </w:div>
    <w:div w:id="1035958996">
      <w:bodyDiv w:val="1"/>
      <w:marLeft w:val="0"/>
      <w:marRight w:val="0"/>
      <w:marTop w:val="0"/>
      <w:marBottom w:val="0"/>
      <w:divBdr>
        <w:top w:val="none" w:sz="0" w:space="0" w:color="auto"/>
        <w:left w:val="none" w:sz="0" w:space="0" w:color="auto"/>
        <w:bottom w:val="none" w:sz="0" w:space="0" w:color="auto"/>
        <w:right w:val="none" w:sz="0" w:space="0" w:color="auto"/>
      </w:divBdr>
    </w:div>
    <w:div w:id="1232348356">
      <w:bodyDiv w:val="1"/>
      <w:marLeft w:val="0"/>
      <w:marRight w:val="0"/>
      <w:marTop w:val="0"/>
      <w:marBottom w:val="0"/>
      <w:divBdr>
        <w:top w:val="none" w:sz="0" w:space="0" w:color="auto"/>
        <w:left w:val="none" w:sz="0" w:space="0" w:color="auto"/>
        <w:bottom w:val="none" w:sz="0" w:space="0" w:color="auto"/>
        <w:right w:val="none" w:sz="0" w:space="0" w:color="auto"/>
      </w:divBdr>
    </w:div>
    <w:div w:id="1333875321">
      <w:bodyDiv w:val="1"/>
      <w:marLeft w:val="0"/>
      <w:marRight w:val="0"/>
      <w:marTop w:val="0"/>
      <w:marBottom w:val="0"/>
      <w:divBdr>
        <w:top w:val="none" w:sz="0" w:space="0" w:color="auto"/>
        <w:left w:val="none" w:sz="0" w:space="0" w:color="auto"/>
        <w:bottom w:val="none" w:sz="0" w:space="0" w:color="auto"/>
        <w:right w:val="none" w:sz="0" w:space="0" w:color="auto"/>
      </w:divBdr>
    </w:div>
    <w:div w:id="2103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PRAV.Kons1</dc:creator>
  <cp:lastModifiedBy>PRAV.Kons1</cp:lastModifiedBy>
  <cp:revision>8</cp:revision>
  <dcterms:created xsi:type="dcterms:W3CDTF">2023-12-13T01:50:00Z</dcterms:created>
  <dcterms:modified xsi:type="dcterms:W3CDTF">2023-12-13T04:06:00Z</dcterms:modified>
</cp:coreProperties>
</file>