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D1" w:rsidRDefault="007808D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08D1" w:rsidRDefault="007808D1">
      <w:pPr>
        <w:pStyle w:val="ConsPlusNormal"/>
        <w:jc w:val="both"/>
        <w:outlineLvl w:val="0"/>
      </w:pPr>
    </w:p>
    <w:p w:rsidR="007808D1" w:rsidRDefault="007808D1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7808D1" w:rsidRDefault="007808D1">
      <w:pPr>
        <w:pStyle w:val="ConsPlusTitle"/>
        <w:jc w:val="center"/>
      </w:pPr>
    </w:p>
    <w:p w:rsidR="007808D1" w:rsidRDefault="007808D1">
      <w:pPr>
        <w:pStyle w:val="ConsPlusTitle"/>
        <w:jc w:val="center"/>
      </w:pPr>
      <w:r>
        <w:t>ПИСЬМО</w:t>
      </w:r>
    </w:p>
    <w:p w:rsidR="007808D1" w:rsidRDefault="007808D1">
      <w:pPr>
        <w:pStyle w:val="ConsPlusTitle"/>
        <w:jc w:val="center"/>
      </w:pPr>
      <w:r>
        <w:t>от 13 марта 2020 г. N 23-01-07/19482</w:t>
      </w: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ind w:firstLine="540"/>
        <w:jc w:val="both"/>
      </w:pPr>
      <w:r>
        <w:t xml:space="preserve">Министерство финансов Российской Федерации сообщает, что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10.03.2020 N 37н "О внесении изменений в </w:t>
      </w:r>
      <w:hyperlink r:id="rId6" w:history="1">
        <w:r>
          <w:rPr>
            <w:color w:val="0000FF"/>
          </w:rPr>
          <w:t>Порядок</w:t>
        </w:r>
      </w:hyperlink>
      <w:r>
        <w:t xml:space="preserve">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 предусмотрены обособленные коды классификации доходов бюджетов, предназначенные для учета доходов от административных штрафов, установленных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(далее - КоАП РФ) за административные правонарушения в области производства и оборота этилового спирта, алкогольной и спиртосодержащей продукции &lt;1&gt; (согласно </w:t>
      </w:r>
      <w:hyperlink w:anchor="P24" w:history="1">
        <w:r>
          <w:rPr>
            <w:color w:val="0000FF"/>
          </w:rPr>
          <w:t>приложению</w:t>
        </w:r>
      </w:hyperlink>
      <w:r>
        <w:t>).</w:t>
      </w:r>
    </w:p>
    <w:p w:rsidR="007808D1" w:rsidRDefault="007808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8D1" w:rsidRDefault="007808D1">
      <w:pPr>
        <w:pStyle w:val="ConsPlusNormal"/>
        <w:spacing w:before="220"/>
        <w:ind w:firstLine="540"/>
        <w:jc w:val="both"/>
      </w:pPr>
      <w:r>
        <w:t xml:space="preserve">&lt;1&gt; Нормативные правовые акты Российской Федерации, являющиеся основанием для администрирования данных доходов: </w:t>
      </w:r>
      <w:hyperlink r:id="rId8" w:history="1">
        <w:r>
          <w:rPr>
            <w:color w:val="0000FF"/>
          </w:rPr>
          <w:t>часть 8 статьи 13.15</w:t>
        </w:r>
      </w:hyperlink>
      <w:r>
        <w:t xml:space="preserve">, </w:t>
      </w:r>
      <w:hyperlink r:id="rId9" w:history="1">
        <w:r>
          <w:rPr>
            <w:color w:val="0000FF"/>
          </w:rPr>
          <w:t>часть 2 статьи 14.6</w:t>
        </w:r>
      </w:hyperlink>
      <w:r>
        <w:t xml:space="preserve">, </w:t>
      </w:r>
      <w:hyperlink r:id="rId10" w:history="1">
        <w:r>
          <w:rPr>
            <w:color w:val="0000FF"/>
          </w:rPr>
          <w:t>статьи 14.16</w:t>
        </w:r>
      </w:hyperlink>
      <w:r>
        <w:t xml:space="preserve"> - </w:t>
      </w:r>
      <w:hyperlink r:id="rId11" w:history="1">
        <w:r>
          <w:rPr>
            <w:color w:val="0000FF"/>
          </w:rPr>
          <w:t>14.19</w:t>
        </w:r>
      </w:hyperlink>
      <w:r>
        <w:t xml:space="preserve">, </w:t>
      </w:r>
      <w:hyperlink r:id="rId12" w:history="1">
        <w:r>
          <w:rPr>
            <w:color w:val="0000FF"/>
          </w:rPr>
          <w:t>14.43</w:t>
        </w:r>
      </w:hyperlink>
      <w:r>
        <w:t xml:space="preserve">, </w:t>
      </w:r>
      <w:hyperlink r:id="rId13" w:history="1">
        <w:r>
          <w:rPr>
            <w:color w:val="0000FF"/>
          </w:rPr>
          <w:t>14.44</w:t>
        </w:r>
      </w:hyperlink>
      <w:r>
        <w:t xml:space="preserve"> - </w:t>
      </w:r>
      <w:hyperlink r:id="rId14" w:history="1">
        <w:r>
          <w:rPr>
            <w:color w:val="0000FF"/>
          </w:rPr>
          <w:t>14.46</w:t>
        </w:r>
      </w:hyperlink>
      <w:r>
        <w:t xml:space="preserve">, </w:t>
      </w:r>
      <w:hyperlink r:id="rId15" w:history="1">
        <w:r>
          <w:rPr>
            <w:color w:val="0000FF"/>
          </w:rPr>
          <w:t>14.46.2</w:t>
        </w:r>
      </w:hyperlink>
      <w:r>
        <w:t xml:space="preserve">, </w:t>
      </w:r>
      <w:hyperlink r:id="rId16" w:history="1">
        <w:r>
          <w:rPr>
            <w:color w:val="0000FF"/>
          </w:rPr>
          <w:t>части 3</w:t>
        </w:r>
      </w:hyperlink>
      <w:r>
        <w:t xml:space="preserve">, </w:t>
      </w:r>
      <w:hyperlink r:id="rId17" w:history="1">
        <w:r>
          <w:rPr>
            <w:color w:val="0000FF"/>
          </w:rPr>
          <w:t>4 статьи 15.12</w:t>
        </w:r>
      </w:hyperlink>
      <w:r>
        <w:t xml:space="preserve">, </w:t>
      </w:r>
      <w:hyperlink r:id="rId18" w:history="1">
        <w:r>
          <w:rPr>
            <w:color w:val="0000FF"/>
          </w:rPr>
          <w:t>статья 15.13</w:t>
        </w:r>
      </w:hyperlink>
      <w:r>
        <w:t xml:space="preserve">, </w:t>
      </w:r>
      <w:hyperlink r:id="rId19" w:history="1">
        <w:r>
          <w:rPr>
            <w:color w:val="0000FF"/>
          </w:rPr>
          <w:t>статья 23.50</w:t>
        </w:r>
      </w:hyperlink>
      <w:r>
        <w:t xml:space="preserve">, </w:t>
      </w:r>
      <w:hyperlink r:id="rId20" w:history="1">
        <w:r>
          <w:rPr>
            <w:color w:val="0000FF"/>
          </w:rPr>
          <w:t>пункт 64 части 2 статьи 28.3</w:t>
        </w:r>
      </w:hyperlink>
      <w:r>
        <w:t xml:space="preserve"> КоАП РФ.</w:t>
      </w: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ind w:firstLine="540"/>
        <w:jc w:val="both"/>
      </w:pPr>
      <w:r>
        <w:t>В связи с этим после вступления вышеуказанных изменений в силу главным администраторам доходов бюджетов субъектов Российской Федерации, местных бюджетов необходимо:</w:t>
      </w:r>
    </w:p>
    <w:p w:rsidR="007808D1" w:rsidRDefault="007808D1">
      <w:pPr>
        <w:pStyle w:val="ConsPlusNormal"/>
        <w:spacing w:before="220"/>
        <w:ind w:firstLine="540"/>
        <w:jc w:val="both"/>
      </w:pPr>
      <w:r>
        <w:t>- обеспечить учет доходов от административных штрафов за административные правонарушения в области производства и оборота этилового спирта, алкогольной и спиртосодержащей продукции (далее - платежи) по новым кодам классификации доходов бюджетов;</w:t>
      </w:r>
    </w:p>
    <w:p w:rsidR="007808D1" w:rsidRDefault="007808D1">
      <w:pPr>
        <w:pStyle w:val="ConsPlusNormal"/>
        <w:spacing w:before="220"/>
        <w:ind w:firstLine="540"/>
        <w:jc w:val="both"/>
      </w:pPr>
      <w:r>
        <w:t xml:space="preserve">- провести работу по уточнению вида и принадлежности платежей, обязанность по уплате которых наступила после 1 января 2020 года, на новые коды классификации доходов бюджетов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18.12.2013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7808D1" w:rsidRDefault="007808D1">
      <w:pPr>
        <w:pStyle w:val="ConsPlusNormal"/>
        <w:spacing w:before="220"/>
        <w:ind w:firstLine="540"/>
        <w:jc w:val="both"/>
      </w:pPr>
      <w:r>
        <w:t>Просим принять изложенную информацию к руководству, а также довести ее для сведения и использования в работе до главных администраторов доходов бюджетов субъектов Российской Федерации, местных бюджетов, финансовых органов местного самоуправления.</w:t>
      </w: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jc w:val="right"/>
      </w:pPr>
      <w:r>
        <w:t>В.В.КОЛЫЧЕВ</w:t>
      </w: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jc w:val="right"/>
        <w:outlineLvl w:val="0"/>
      </w:pPr>
      <w:r>
        <w:t>Приложение</w:t>
      </w:r>
    </w:p>
    <w:p w:rsidR="007808D1" w:rsidRDefault="007808D1">
      <w:pPr>
        <w:pStyle w:val="ConsPlusNormal"/>
        <w:jc w:val="right"/>
      </w:pPr>
      <w:r>
        <w:t>к письму Минфина России</w:t>
      </w: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Title"/>
        <w:jc w:val="center"/>
      </w:pPr>
      <w:bookmarkStart w:id="0" w:name="P24"/>
      <w:bookmarkEnd w:id="0"/>
      <w:r>
        <w:t>КОДЫ</w:t>
      </w:r>
    </w:p>
    <w:p w:rsidR="007808D1" w:rsidRDefault="007808D1">
      <w:pPr>
        <w:pStyle w:val="ConsPlusTitle"/>
        <w:jc w:val="center"/>
      </w:pPr>
      <w:r>
        <w:t>КЛАССИФИКАЦИИ ДОХОДОВ БЮДЖЕТОВ, ПРЕДНАЗНАЧЕННЫЕ</w:t>
      </w:r>
    </w:p>
    <w:p w:rsidR="007808D1" w:rsidRDefault="007808D1">
      <w:pPr>
        <w:pStyle w:val="ConsPlusTitle"/>
        <w:jc w:val="center"/>
      </w:pPr>
      <w:r>
        <w:lastRenderedPageBreak/>
        <w:t>ДЛЯ УЧЕТА ДОХОДОВ ОТ АДМИНИСТРАТИВНЫХ ШТРАФОВ,</w:t>
      </w:r>
    </w:p>
    <w:p w:rsidR="007808D1" w:rsidRDefault="007808D1">
      <w:pPr>
        <w:pStyle w:val="ConsPlusTitle"/>
        <w:jc w:val="center"/>
      </w:pPr>
      <w:r>
        <w:t>УСТАНОВЛЕННЫХ КОАП РФ ЗА АДМИНИСТРАТИВНЫЕ ПРАВОНАРУШЕНИЯ</w:t>
      </w:r>
    </w:p>
    <w:p w:rsidR="007808D1" w:rsidRDefault="007808D1">
      <w:pPr>
        <w:pStyle w:val="ConsPlusTitle"/>
        <w:jc w:val="center"/>
      </w:pPr>
      <w:r>
        <w:t>В ОБЛАСТИ ПРОИЗВОДСТВА И ОБОРОТА ЭТИЛОВОГО СПИРТА,</w:t>
      </w:r>
    </w:p>
    <w:p w:rsidR="007808D1" w:rsidRDefault="007808D1">
      <w:pPr>
        <w:pStyle w:val="ConsPlusTitle"/>
        <w:jc w:val="center"/>
      </w:pPr>
      <w:r>
        <w:t>АЛКОГОЛЬНОЙ И СПИРТОСОДЕРЖАЩЕЙ ПРОДУКЦИИ, ПРЕДУСМОТРЕННЫЕ</w:t>
      </w:r>
    </w:p>
    <w:p w:rsidR="007808D1" w:rsidRDefault="007808D1">
      <w:pPr>
        <w:pStyle w:val="ConsPlusTitle"/>
        <w:jc w:val="center"/>
      </w:pPr>
      <w:r>
        <w:t>ПРИКАЗОМ МИНИСТЕРСТВА ФИНАНСОВ РОССИЙСКОЙ ФЕДЕРАЦИИ</w:t>
      </w:r>
    </w:p>
    <w:p w:rsidR="007808D1" w:rsidRDefault="007808D1">
      <w:pPr>
        <w:pStyle w:val="ConsPlusTitle"/>
        <w:jc w:val="center"/>
      </w:pPr>
      <w:r>
        <w:t>ОТ 10.03.2020 N 37Н "О ВНЕСЕНИИ ИЗМЕНЕНИЙ В ПОРЯДОК</w:t>
      </w:r>
    </w:p>
    <w:p w:rsidR="007808D1" w:rsidRDefault="007808D1">
      <w:pPr>
        <w:pStyle w:val="ConsPlusTitle"/>
        <w:jc w:val="center"/>
      </w:pPr>
      <w:r>
        <w:t>ФОРМИРОВАНИЯ И ПРИМЕНЕНИЯ КОДОВ БЮДЖЕТНОЙ КЛАССИФИКАЦИИ</w:t>
      </w:r>
    </w:p>
    <w:p w:rsidR="007808D1" w:rsidRDefault="007808D1">
      <w:pPr>
        <w:pStyle w:val="ConsPlusTitle"/>
        <w:jc w:val="center"/>
      </w:pPr>
      <w:r>
        <w:t>РОССИЙСКОЙ ФЕДЕРАЦИИ, ИХ СТРУКТУРУ И ПРИНЦИПЫ НАЗНАЧЕНИЯ,</w:t>
      </w:r>
    </w:p>
    <w:p w:rsidR="007808D1" w:rsidRDefault="007808D1">
      <w:pPr>
        <w:pStyle w:val="ConsPlusTitle"/>
        <w:jc w:val="center"/>
      </w:pPr>
      <w:r>
        <w:t>УТВЕРЖДЕННЫЕ ПРИКАЗОМ МИНИСТЕРСТВА ФИНАНСОВ</w:t>
      </w:r>
    </w:p>
    <w:p w:rsidR="007808D1" w:rsidRDefault="007808D1">
      <w:pPr>
        <w:pStyle w:val="ConsPlusTitle"/>
        <w:jc w:val="center"/>
      </w:pPr>
      <w:r>
        <w:t>РОССИЙСКОЙ ФЕДЕРАЦИИ ОТ 6 ИЮНЯ 2019 Г. N 85Н":</w:t>
      </w:r>
    </w:p>
    <w:p w:rsidR="007808D1" w:rsidRDefault="007808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932"/>
        <w:gridCol w:w="1012"/>
      </w:tblGrid>
      <w:tr w:rsidR="007808D1">
        <w:tc>
          <w:tcPr>
            <w:tcW w:w="3061" w:type="dxa"/>
          </w:tcPr>
          <w:p w:rsidR="007808D1" w:rsidRDefault="007808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32" w:type="dxa"/>
          </w:tcPr>
          <w:p w:rsidR="007808D1" w:rsidRDefault="007808D1"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012" w:type="dxa"/>
          </w:tcPr>
          <w:p w:rsidR="007808D1" w:rsidRDefault="007808D1">
            <w:pPr>
              <w:pStyle w:val="ConsPlusNormal"/>
              <w:jc w:val="center"/>
            </w:pPr>
            <w:r>
              <w:t>Уровень кода</w:t>
            </w:r>
          </w:p>
        </w:tc>
      </w:tr>
      <w:tr w:rsidR="007808D1">
        <w:tc>
          <w:tcPr>
            <w:tcW w:w="3061" w:type="dxa"/>
          </w:tcPr>
          <w:p w:rsidR="007808D1" w:rsidRDefault="007808D1">
            <w:pPr>
              <w:pStyle w:val="ConsPlusNormal"/>
              <w:jc w:val="center"/>
            </w:pPr>
            <w:r>
              <w:t>000 1 16 01330 00 0000 140</w:t>
            </w:r>
          </w:p>
        </w:tc>
        <w:tc>
          <w:tcPr>
            <w:tcW w:w="4932" w:type="dxa"/>
          </w:tcPr>
          <w:p w:rsidR="007808D1" w:rsidRDefault="007808D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012" w:type="dxa"/>
          </w:tcPr>
          <w:p w:rsidR="007808D1" w:rsidRDefault="007808D1">
            <w:pPr>
              <w:pStyle w:val="ConsPlusNormal"/>
              <w:jc w:val="center"/>
            </w:pPr>
            <w:r>
              <w:t>3</w:t>
            </w:r>
          </w:p>
        </w:tc>
      </w:tr>
      <w:tr w:rsidR="007808D1">
        <w:tc>
          <w:tcPr>
            <w:tcW w:w="3061" w:type="dxa"/>
          </w:tcPr>
          <w:p w:rsidR="007808D1" w:rsidRDefault="007808D1">
            <w:pPr>
              <w:pStyle w:val="ConsPlusNormal"/>
              <w:jc w:val="center"/>
            </w:pPr>
            <w:r>
              <w:t>000 1 16 01331 01 0000 140</w:t>
            </w:r>
          </w:p>
        </w:tc>
        <w:tc>
          <w:tcPr>
            <w:tcW w:w="4932" w:type="dxa"/>
          </w:tcPr>
          <w:p w:rsidR="007808D1" w:rsidRDefault="007808D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012" w:type="dxa"/>
          </w:tcPr>
          <w:p w:rsidR="007808D1" w:rsidRDefault="007808D1">
            <w:pPr>
              <w:pStyle w:val="ConsPlusNormal"/>
              <w:jc w:val="center"/>
            </w:pPr>
            <w:r>
              <w:t>4</w:t>
            </w:r>
          </w:p>
        </w:tc>
      </w:tr>
      <w:tr w:rsidR="007808D1">
        <w:tc>
          <w:tcPr>
            <w:tcW w:w="3061" w:type="dxa"/>
          </w:tcPr>
          <w:p w:rsidR="007808D1" w:rsidRDefault="007808D1">
            <w:pPr>
              <w:pStyle w:val="ConsPlusNormal"/>
              <w:jc w:val="center"/>
            </w:pPr>
            <w:r>
              <w:t>000 1 16 01332 01 0000 140</w:t>
            </w:r>
          </w:p>
        </w:tc>
        <w:tc>
          <w:tcPr>
            <w:tcW w:w="4932" w:type="dxa"/>
          </w:tcPr>
          <w:p w:rsidR="007808D1" w:rsidRDefault="007808D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</w:t>
            </w:r>
            <w:r>
              <w:lastRenderedPageBreak/>
              <w:t>учреждениями субъектов Российской Федерации</w:t>
            </w:r>
          </w:p>
        </w:tc>
        <w:tc>
          <w:tcPr>
            <w:tcW w:w="1012" w:type="dxa"/>
          </w:tcPr>
          <w:p w:rsidR="007808D1" w:rsidRDefault="007808D1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7808D1">
        <w:tc>
          <w:tcPr>
            <w:tcW w:w="3061" w:type="dxa"/>
          </w:tcPr>
          <w:p w:rsidR="007808D1" w:rsidRDefault="007808D1">
            <w:pPr>
              <w:pStyle w:val="ConsPlusNormal"/>
              <w:jc w:val="center"/>
            </w:pPr>
            <w:r>
              <w:t>000 1 16 01333 01 0000 140</w:t>
            </w:r>
          </w:p>
        </w:tc>
        <w:tc>
          <w:tcPr>
            <w:tcW w:w="4932" w:type="dxa"/>
          </w:tcPr>
          <w:p w:rsidR="007808D1" w:rsidRDefault="007808D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012" w:type="dxa"/>
          </w:tcPr>
          <w:p w:rsidR="007808D1" w:rsidRDefault="007808D1">
            <w:pPr>
              <w:pStyle w:val="ConsPlusNormal"/>
              <w:jc w:val="center"/>
            </w:pPr>
            <w:r>
              <w:t>4</w:t>
            </w:r>
          </w:p>
        </w:tc>
      </w:tr>
    </w:tbl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jc w:val="both"/>
      </w:pPr>
    </w:p>
    <w:p w:rsidR="007808D1" w:rsidRDefault="007808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260" w:rsidRDefault="004C4260">
      <w:bookmarkStart w:id="1" w:name="_GoBack"/>
      <w:bookmarkEnd w:id="1"/>
    </w:p>
    <w:sectPr w:rsidR="004C4260" w:rsidSect="00F6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D1"/>
    <w:rsid w:val="004C4260"/>
    <w:rsid w:val="007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F228-766F-4C78-8FC3-544E6EED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8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8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FD74C21A3255EC6C764971E2D25BE3652778529FB36A228791D18BE088FC6B122411FFA04E446994BC7F0826BD26418C7A97D18FCr3hDD" TargetMode="External"/><Relationship Id="rId13" Type="http://schemas.openxmlformats.org/officeDocument/2006/relationships/hyperlink" Target="consultantplus://offline/ref=9A4FD74C21A3255EC6C764971E2D25BE3652778529FB36A228791D18BE088FC6B122411AFA00E146994BC7F0826BD26418C7A97D18FCr3hDD" TargetMode="External"/><Relationship Id="rId18" Type="http://schemas.openxmlformats.org/officeDocument/2006/relationships/hyperlink" Target="consultantplus://offline/ref=9A4FD74C21A3255EC6C764971E2D25BE3652778529FB36A228791D18BE088FC6B122411CFB04E246994BC7F0826BD26418C7A97D18FCr3hD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4FD74C21A3255EC6C764971E2D25BE36577D8129FC36A228791D18BE088FC6B1224119F303E24CC511D7F4CB3EDB7A1CDFB77906FC3D8FrEh2D" TargetMode="External"/><Relationship Id="rId7" Type="http://schemas.openxmlformats.org/officeDocument/2006/relationships/hyperlink" Target="consultantplus://offline/ref=9A4FD74C21A3255EC6C764971E2D25BE3652778529FB36A228791D18BE088FC6B1224119F303E34ACE11D7F4CB3EDB7A1CDFB77906FC3D8FrEh2D" TargetMode="External"/><Relationship Id="rId12" Type="http://schemas.openxmlformats.org/officeDocument/2006/relationships/hyperlink" Target="consultantplus://offline/ref=9A4FD74C21A3255EC6C764971E2D25BE3652778529FB36A228791D18BE088FC6B122411AFA01E746994BC7F0826BD26418C7A97D18FCr3hDD" TargetMode="External"/><Relationship Id="rId17" Type="http://schemas.openxmlformats.org/officeDocument/2006/relationships/hyperlink" Target="consultantplus://offline/ref=9A4FD74C21A3255EC6C764971E2D25BE3652778529FB36A228791D18BE088FC6B122411EF10AE746994BC7F0826BD26418C7A97D18FCr3hDD" TargetMode="External"/><Relationship Id="rId25" Type="http://schemas.openxmlformats.org/officeDocument/2006/relationships/hyperlink" Target="consultantplus://offline/ref=9A4FD74C21A3255EC6C764971E2D25BE3652778529FB36A228791D18BE088FC6A3221915F307FC4DCB0481A58Dr6h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4FD74C21A3255EC6C764971E2D25BE3652778529FB36A228791D18BE088FC6B122411EF10AE646994BC7F0826BD26418C7A97D18FCr3hDD" TargetMode="External"/><Relationship Id="rId20" Type="http://schemas.openxmlformats.org/officeDocument/2006/relationships/hyperlink" Target="consultantplus://offline/ref=9A4FD74C21A3255EC6C764971E2D25BE3652778529FB36A228791D18BE088FC6B1224110F006E646994BC7F0826BD26418C7A97D18FCr3h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FD74C21A3255EC6C764971E2D25BE36537E8328F336A228791D18BE088FC6B1224119F303E24CCC11D7F4CB3EDB7A1CDFB77906FC3D8FrEh2D" TargetMode="External"/><Relationship Id="rId11" Type="http://schemas.openxmlformats.org/officeDocument/2006/relationships/hyperlink" Target="consultantplus://offline/ref=9A4FD74C21A3255EC6C764971E2D25BE3652778529FB36A228791D18BE088FC6B122411FFA07EA46994BC7F0826BD26418C7A97D18FCr3hDD" TargetMode="External"/><Relationship Id="rId24" Type="http://schemas.openxmlformats.org/officeDocument/2006/relationships/hyperlink" Target="consultantplus://offline/ref=9A4FD74C21A3255EC6C764971E2D25BE3652778529FB36A228791D18BE088FC6A3221915F307FC4DCB0481A58Dr6hBD" TargetMode="External"/><Relationship Id="rId5" Type="http://schemas.openxmlformats.org/officeDocument/2006/relationships/hyperlink" Target="consultantplus://offline/ref=9A4FD74C21A3255EC6C764971E2D25BE3652798624F336A228791D18BE088FC6A3221915F307FC4DCB0481A58Dr6hBD" TargetMode="External"/><Relationship Id="rId15" Type="http://schemas.openxmlformats.org/officeDocument/2006/relationships/hyperlink" Target="consultantplus://offline/ref=9A4FD74C21A3255EC6C764971E2D25BE3652778529FB36A228791D18BE088FC6B122411FFA02EB46994BC7F0826BD26418C7A97D18FCr3hDD" TargetMode="External"/><Relationship Id="rId23" Type="http://schemas.openxmlformats.org/officeDocument/2006/relationships/hyperlink" Target="consultantplus://offline/ref=9A4FD74C21A3255EC6C764971E2D25BE3652778529FB36A228791D18BE088FC6A3221915F307FC4DCB0481A58Dr6hBD" TargetMode="External"/><Relationship Id="rId10" Type="http://schemas.openxmlformats.org/officeDocument/2006/relationships/hyperlink" Target="consultantplus://offline/ref=9A4FD74C21A3255EC6C764971E2D25BE3652778529FB36A228791D18BE088FC6B122411CFB00EA46994BC7F0826BD26418C7A97D18FCr3hDD" TargetMode="External"/><Relationship Id="rId19" Type="http://schemas.openxmlformats.org/officeDocument/2006/relationships/hyperlink" Target="consultantplus://offline/ref=9A4FD74C21A3255EC6C764971E2D25BE3652778529FB36A228791D18BE088FC6B122411CFA07E346994BC7F0826BD26418C7A97D18FCr3h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4FD74C21A3255EC6C764971E2D25BE3652778529FB36A228791D18BE088FC6B1224119F204EA46994BC7F0826BD26418C7A97D18FCr3hDD" TargetMode="External"/><Relationship Id="rId14" Type="http://schemas.openxmlformats.org/officeDocument/2006/relationships/hyperlink" Target="consultantplus://offline/ref=9A4FD74C21A3255EC6C764971E2D25BE3652778529FB36A228791D18BE088FC6B122411AFA07E146994BC7F0826BD26418C7A97D18FCr3hDD" TargetMode="External"/><Relationship Id="rId22" Type="http://schemas.openxmlformats.org/officeDocument/2006/relationships/hyperlink" Target="consultantplus://offline/ref=9A4FD74C21A3255EC6C764971E2D25BE3652778529FB36A228791D18BE088FC6A3221915F307FC4DCB0481A58Dr6h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Пяткова</dc:creator>
  <cp:keywords/>
  <dc:description/>
  <cp:lastModifiedBy>Любовь Викторовна Пяткова</cp:lastModifiedBy>
  <cp:revision>1</cp:revision>
  <dcterms:created xsi:type="dcterms:W3CDTF">2020-06-04T03:33:00Z</dcterms:created>
  <dcterms:modified xsi:type="dcterms:W3CDTF">2020-06-04T03:38:00Z</dcterms:modified>
</cp:coreProperties>
</file>