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28F" w:rsidRPr="008E16CA" w:rsidRDefault="007D628F" w:rsidP="00767C76">
      <w:pPr>
        <w:jc w:val="center"/>
        <w:rPr>
          <w:rFonts w:ascii="Times New Roman" w:hAnsi="Times New Roman" w:cs="Times New Roman"/>
          <w:b/>
          <w:sz w:val="28"/>
          <w:szCs w:val="28"/>
        </w:rPr>
      </w:pPr>
      <w:r w:rsidRPr="008E16CA">
        <w:rPr>
          <w:rFonts w:ascii="Times New Roman" w:hAnsi="Times New Roman" w:cs="Times New Roman"/>
          <w:b/>
          <w:sz w:val="28"/>
          <w:szCs w:val="28"/>
        </w:rPr>
        <w:t>Забайкальский край</w:t>
      </w:r>
    </w:p>
    <w:p w:rsidR="007D628F" w:rsidRPr="008E16CA" w:rsidRDefault="007D628F" w:rsidP="00711340">
      <w:pPr>
        <w:jc w:val="center"/>
        <w:rPr>
          <w:rFonts w:ascii="Times New Roman" w:hAnsi="Times New Roman" w:cs="Times New Roman"/>
          <w:b/>
          <w:sz w:val="28"/>
          <w:szCs w:val="28"/>
        </w:rPr>
      </w:pPr>
      <w:r w:rsidRPr="008E16CA">
        <w:rPr>
          <w:rFonts w:ascii="Times New Roman" w:hAnsi="Times New Roman" w:cs="Times New Roman"/>
          <w:b/>
          <w:sz w:val="28"/>
          <w:szCs w:val="28"/>
        </w:rPr>
        <w:t>Совет муниципального района «Дульдургинский район»</w:t>
      </w:r>
    </w:p>
    <w:p w:rsidR="007D628F" w:rsidRPr="008E16CA" w:rsidRDefault="007D628F" w:rsidP="007D628F">
      <w:pPr>
        <w:pStyle w:val="ConsNonformat"/>
        <w:ind w:right="0"/>
        <w:jc w:val="center"/>
        <w:rPr>
          <w:rFonts w:ascii="Times New Roman" w:hAnsi="Times New Roman"/>
          <w:b/>
          <w:sz w:val="28"/>
          <w:szCs w:val="28"/>
        </w:rPr>
      </w:pPr>
      <w:r w:rsidRPr="008E16CA">
        <w:rPr>
          <w:rFonts w:ascii="Times New Roman" w:hAnsi="Times New Roman"/>
          <w:b/>
          <w:sz w:val="28"/>
          <w:szCs w:val="28"/>
        </w:rPr>
        <w:t>РЕШЕНИЕ</w:t>
      </w:r>
    </w:p>
    <w:p w:rsidR="00864895" w:rsidRPr="00CF2ACC" w:rsidRDefault="00864895" w:rsidP="007D628F">
      <w:pPr>
        <w:pStyle w:val="ConsNonformat"/>
        <w:ind w:right="0"/>
        <w:rPr>
          <w:rFonts w:ascii="Times New Roman" w:hAnsi="Times New Roman"/>
          <w:sz w:val="28"/>
          <w:szCs w:val="28"/>
        </w:rPr>
      </w:pPr>
    </w:p>
    <w:p w:rsidR="007D628F" w:rsidRPr="008E16CA" w:rsidRDefault="002A4068" w:rsidP="007D628F">
      <w:pPr>
        <w:pStyle w:val="ConsNonformat"/>
        <w:ind w:right="0"/>
        <w:rPr>
          <w:rFonts w:ascii="Times New Roman" w:hAnsi="Times New Roman"/>
          <w:sz w:val="28"/>
          <w:szCs w:val="28"/>
        </w:rPr>
      </w:pPr>
      <w:r w:rsidRPr="00CF2ACC">
        <w:rPr>
          <w:rFonts w:ascii="Times New Roman" w:hAnsi="Times New Roman"/>
          <w:sz w:val="28"/>
          <w:szCs w:val="28"/>
        </w:rPr>
        <w:t xml:space="preserve">от </w:t>
      </w:r>
      <w:r w:rsidR="00182125">
        <w:rPr>
          <w:rFonts w:ascii="Times New Roman" w:hAnsi="Times New Roman"/>
          <w:sz w:val="28"/>
          <w:szCs w:val="28"/>
        </w:rPr>
        <w:t>2</w:t>
      </w:r>
      <w:r w:rsidR="00182125" w:rsidRPr="008E16CA">
        <w:rPr>
          <w:rFonts w:ascii="Times New Roman" w:hAnsi="Times New Roman"/>
          <w:sz w:val="28"/>
          <w:szCs w:val="28"/>
        </w:rPr>
        <w:t xml:space="preserve">3 </w:t>
      </w:r>
      <w:r w:rsidR="00182125">
        <w:rPr>
          <w:rFonts w:ascii="Times New Roman" w:hAnsi="Times New Roman"/>
          <w:sz w:val="28"/>
          <w:szCs w:val="28"/>
        </w:rPr>
        <w:t>марта</w:t>
      </w:r>
      <w:r w:rsidR="00724BA2" w:rsidRPr="00CF2ACC">
        <w:rPr>
          <w:rFonts w:ascii="Times New Roman" w:hAnsi="Times New Roman"/>
          <w:sz w:val="28"/>
          <w:szCs w:val="28"/>
        </w:rPr>
        <w:t xml:space="preserve"> 20</w:t>
      </w:r>
      <w:r w:rsidR="00037397" w:rsidRPr="00CF2ACC">
        <w:rPr>
          <w:rFonts w:ascii="Times New Roman" w:hAnsi="Times New Roman"/>
          <w:sz w:val="28"/>
          <w:szCs w:val="28"/>
        </w:rPr>
        <w:t>2</w:t>
      </w:r>
      <w:r w:rsidR="00450CB8" w:rsidRPr="00CF2ACC">
        <w:rPr>
          <w:rFonts w:ascii="Times New Roman" w:hAnsi="Times New Roman"/>
          <w:sz w:val="28"/>
          <w:szCs w:val="28"/>
        </w:rPr>
        <w:t>3</w:t>
      </w:r>
      <w:r w:rsidR="00CF7F0B" w:rsidRPr="00CF2ACC">
        <w:rPr>
          <w:rFonts w:ascii="Times New Roman" w:hAnsi="Times New Roman"/>
          <w:sz w:val="28"/>
          <w:szCs w:val="28"/>
        </w:rPr>
        <w:t>г</w:t>
      </w:r>
      <w:r w:rsidR="004C5118" w:rsidRPr="00CF2ACC">
        <w:rPr>
          <w:rFonts w:ascii="Times New Roman" w:hAnsi="Times New Roman"/>
          <w:sz w:val="28"/>
          <w:szCs w:val="28"/>
        </w:rPr>
        <w:t xml:space="preserve">.     </w:t>
      </w:r>
      <w:r w:rsidR="00CF7F0B" w:rsidRPr="00CF2ACC">
        <w:rPr>
          <w:rFonts w:ascii="Times New Roman" w:hAnsi="Times New Roman"/>
          <w:sz w:val="28"/>
          <w:szCs w:val="28"/>
        </w:rPr>
        <w:tab/>
      </w:r>
      <w:r w:rsidR="007D628F" w:rsidRPr="00CF2ACC">
        <w:rPr>
          <w:rFonts w:ascii="Times New Roman" w:hAnsi="Times New Roman"/>
          <w:sz w:val="28"/>
          <w:szCs w:val="28"/>
        </w:rPr>
        <w:t xml:space="preserve">   </w:t>
      </w:r>
      <w:r w:rsidR="007D628F" w:rsidRPr="00CF2ACC">
        <w:rPr>
          <w:rFonts w:ascii="Times New Roman" w:hAnsi="Times New Roman"/>
          <w:sz w:val="28"/>
          <w:szCs w:val="28"/>
        </w:rPr>
        <w:tab/>
      </w:r>
      <w:r w:rsidR="007D628F" w:rsidRPr="00CF2ACC">
        <w:rPr>
          <w:rFonts w:ascii="Times New Roman" w:hAnsi="Times New Roman"/>
          <w:sz w:val="28"/>
          <w:szCs w:val="28"/>
        </w:rPr>
        <w:tab/>
        <w:t xml:space="preserve">                                    </w:t>
      </w:r>
      <w:r w:rsidR="00864895" w:rsidRPr="00CF2ACC">
        <w:rPr>
          <w:rFonts w:ascii="Times New Roman" w:hAnsi="Times New Roman"/>
          <w:sz w:val="28"/>
          <w:szCs w:val="28"/>
        </w:rPr>
        <w:t xml:space="preserve">    </w:t>
      </w:r>
      <w:r w:rsidR="003509CF" w:rsidRPr="00CF2ACC">
        <w:rPr>
          <w:rFonts w:ascii="Times New Roman" w:hAnsi="Times New Roman"/>
          <w:sz w:val="28"/>
          <w:szCs w:val="28"/>
        </w:rPr>
        <w:t xml:space="preserve">      </w:t>
      </w:r>
      <w:r w:rsidR="00AC2A87" w:rsidRPr="00CF2ACC">
        <w:rPr>
          <w:rFonts w:ascii="Times New Roman" w:hAnsi="Times New Roman"/>
          <w:sz w:val="28"/>
          <w:szCs w:val="28"/>
        </w:rPr>
        <w:t xml:space="preserve">           </w:t>
      </w:r>
      <w:r w:rsidR="003509CF" w:rsidRPr="00CF2ACC">
        <w:rPr>
          <w:rFonts w:ascii="Times New Roman" w:hAnsi="Times New Roman"/>
          <w:sz w:val="28"/>
          <w:szCs w:val="28"/>
        </w:rPr>
        <w:t xml:space="preserve">  </w:t>
      </w:r>
      <w:r w:rsidR="007104B9" w:rsidRPr="00CF2ACC">
        <w:rPr>
          <w:rFonts w:ascii="Times New Roman" w:hAnsi="Times New Roman"/>
          <w:sz w:val="28"/>
          <w:szCs w:val="28"/>
        </w:rPr>
        <w:t>№</w:t>
      </w:r>
      <w:r w:rsidR="00DC33AE" w:rsidRPr="00CF2ACC">
        <w:rPr>
          <w:rFonts w:ascii="Times New Roman" w:hAnsi="Times New Roman"/>
          <w:sz w:val="28"/>
          <w:szCs w:val="28"/>
        </w:rPr>
        <w:t xml:space="preserve"> </w:t>
      </w:r>
      <w:r w:rsidR="008E16CA">
        <w:rPr>
          <w:rFonts w:ascii="Times New Roman" w:hAnsi="Times New Roman"/>
          <w:sz w:val="28"/>
          <w:szCs w:val="28"/>
          <w:lang w:val="en-US"/>
        </w:rPr>
        <w:t>37</w:t>
      </w:r>
    </w:p>
    <w:p w:rsidR="000B4D79" w:rsidRPr="00CF2ACC" w:rsidRDefault="007D628F" w:rsidP="00B03F51">
      <w:pPr>
        <w:pStyle w:val="ConsNonformat"/>
        <w:ind w:right="0"/>
        <w:jc w:val="center"/>
        <w:rPr>
          <w:rFonts w:ascii="Times New Roman" w:hAnsi="Times New Roman"/>
          <w:sz w:val="28"/>
          <w:szCs w:val="28"/>
        </w:rPr>
      </w:pPr>
      <w:proofErr w:type="spellStart"/>
      <w:r w:rsidRPr="00CF2ACC">
        <w:rPr>
          <w:rFonts w:ascii="Times New Roman" w:hAnsi="Times New Roman"/>
          <w:sz w:val="28"/>
          <w:szCs w:val="28"/>
        </w:rPr>
        <w:t>с</w:t>
      </w:r>
      <w:proofErr w:type="gramStart"/>
      <w:r w:rsidRPr="00CF2ACC">
        <w:rPr>
          <w:rFonts w:ascii="Times New Roman" w:hAnsi="Times New Roman"/>
          <w:sz w:val="28"/>
          <w:szCs w:val="28"/>
        </w:rPr>
        <w:t>.Д</w:t>
      </w:r>
      <w:proofErr w:type="gramEnd"/>
      <w:r w:rsidRPr="00CF2ACC">
        <w:rPr>
          <w:rFonts w:ascii="Times New Roman" w:hAnsi="Times New Roman"/>
          <w:sz w:val="28"/>
          <w:szCs w:val="28"/>
        </w:rPr>
        <w:t>ульдурга</w:t>
      </w:r>
      <w:proofErr w:type="spellEnd"/>
    </w:p>
    <w:p w:rsidR="00A26B85" w:rsidRPr="00CF2ACC" w:rsidRDefault="00A26B85" w:rsidP="00CF7F0B">
      <w:pPr>
        <w:pStyle w:val="ConsNonformat"/>
        <w:ind w:right="0"/>
        <w:jc w:val="center"/>
        <w:rPr>
          <w:rFonts w:ascii="Times New Roman" w:hAnsi="Times New Roman" w:cs="Times New Roman"/>
          <w:sz w:val="28"/>
          <w:szCs w:val="28"/>
        </w:rPr>
      </w:pPr>
    </w:p>
    <w:p w:rsidR="00A26B85" w:rsidRPr="008E16CA" w:rsidRDefault="00CF7F0B" w:rsidP="00CF7F0B">
      <w:pPr>
        <w:pStyle w:val="ConsNonformat"/>
        <w:ind w:right="0"/>
        <w:jc w:val="center"/>
        <w:rPr>
          <w:rFonts w:ascii="Times New Roman" w:hAnsi="Times New Roman" w:cs="Times New Roman"/>
          <w:b/>
          <w:sz w:val="28"/>
          <w:szCs w:val="28"/>
        </w:rPr>
      </w:pPr>
      <w:r w:rsidRPr="008E16CA">
        <w:rPr>
          <w:rFonts w:ascii="Times New Roman" w:hAnsi="Times New Roman" w:cs="Times New Roman"/>
          <w:b/>
          <w:sz w:val="28"/>
          <w:szCs w:val="28"/>
        </w:rPr>
        <w:t xml:space="preserve">Об отчете заместителя </w:t>
      </w:r>
      <w:r w:rsidR="00450CB8" w:rsidRPr="008E16CA">
        <w:rPr>
          <w:rFonts w:ascii="Times New Roman" w:hAnsi="Times New Roman" w:cs="Times New Roman"/>
          <w:b/>
          <w:sz w:val="28"/>
          <w:szCs w:val="28"/>
        </w:rPr>
        <w:t xml:space="preserve">главы </w:t>
      </w:r>
      <w:r w:rsidRPr="008E16CA">
        <w:rPr>
          <w:rFonts w:ascii="Times New Roman" w:hAnsi="Times New Roman" w:cs="Times New Roman"/>
          <w:b/>
          <w:sz w:val="28"/>
          <w:szCs w:val="28"/>
        </w:rPr>
        <w:t>муниципального района</w:t>
      </w:r>
      <w:r w:rsidR="00A26B85" w:rsidRPr="008E16CA">
        <w:rPr>
          <w:rFonts w:ascii="Times New Roman" w:hAnsi="Times New Roman" w:cs="Times New Roman"/>
          <w:b/>
          <w:sz w:val="28"/>
          <w:szCs w:val="28"/>
        </w:rPr>
        <w:t>, начальника управления сельского хозяйства</w:t>
      </w:r>
      <w:r w:rsidRPr="008E16CA">
        <w:rPr>
          <w:rFonts w:ascii="Times New Roman" w:hAnsi="Times New Roman" w:cs="Times New Roman"/>
          <w:b/>
          <w:sz w:val="28"/>
          <w:szCs w:val="28"/>
        </w:rPr>
        <w:t xml:space="preserve"> Бадмаева Д.Б. </w:t>
      </w:r>
    </w:p>
    <w:p w:rsidR="007D628F" w:rsidRPr="008E16CA" w:rsidRDefault="00CF7F0B" w:rsidP="00CF7F0B">
      <w:pPr>
        <w:pStyle w:val="ConsNonformat"/>
        <w:ind w:right="0"/>
        <w:jc w:val="center"/>
        <w:rPr>
          <w:rFonts w:ascii="Times New Roman" w:hAnsi="Times New Roman" w:cs="Times New Roman"/>
          <w:b/>
          <w:sz w:val="28"/>
          <w:szCs w:val="28"/>
        </w:rPr>
      </w:pPr>
      <w:r w:rsidRPr="008E16CA">
        <w:rPr>
          <w:rFonts w:ascii="Times New Roman" w:hAnsi="Times New Roman" w:cs="Times New Roman"/>
          <w:b/>
          <w:sz w:val="28"/>
          <w:szCs w:val="28"/>
        </w:rPr>
        <w:t xml:space="preserve">по итогам работы </w:t>
      </w:r>
      <w:r w:rsidR="00DC33AE" w:rsidRPr="008E16CA">
        <w:rPr>
          <w:rFonts w:ascii="Times New Roman" w:hAnsi="Times New Roman" w:cs="Times New Roman"/>
          <w:b/>
          <w:sz w:val="28"/>
          <w:szCs w:val="28"/>
        </w:rPr>
        <w:t xml:space="preserve"> </w:t>
      </w:r>
      <w:r w:rsidR="00724BA2" w:rsidRPr="008E16CA">
        <w:rPr>
          <w:rFonts w:ascii="Times New Roman" w:hAnsi="Times New Roman" w:cs="Times New Roman"/>
          <w:b/>
          <w:sz w:val="28"/>
          <w:szCs w:val="28"/>
        </w:rPr>
        <w:t>за</w:t>
      </w:r>
      <w:r w:rsidR="00225D1B" w:rsidRPr="008E16CA">
        <w:rPr>
          <w:rFonts w:ascii="Times New Roman" w:hAnsi="Times New Roman" w:cs="Times New Roman"/>
          <w:b/>
          <w:sz w:val="28"/>
          <w:szCs w:val="28"/>
        </w:rPr>
        <w:t xml:space="preserve"> 202</w:t>
      </w:r>
      <w:r w:rsidR="00450CB8" w:rsidRPr="008E16CA">
        <w:rPr>
          <w:rFonts w:ascii="Times New Roman" w:hAnsi="Times New Roman" w:cs="Times New Roman"/>
          <w:b/>
          <w:sz w:val="28"/>
          <w:szCs w:val="28"/>
        </w:rPr>
        <w:t>2</w:t>
      </w:r>
      <w:r w:rsidR="00CC5663" w:rsidRPr="008E16CA">
        <w:rPr>
          <w:rFonts w:ascii="Times New Roman" w:hAnsi="Times New Roman" w:cs="Times New Roman"/>
          <w:b/>
          <w:sz w:val="28"/>
          <w:szCs w:val="28"/>
        </w:rPr>
        <w:t xml:space="preserve"> </w:t>
      </w:r>
      <w:r w:rsidRPr="008E16CA">
        <w:rPr>
          <w:rFonts w:ascii="Times New Roman" w:hAnsi="Times New Roman" w:cs="Times New Roman"/>
          <w:b/>
          <w:sz w:val="28"/>
          <w:szCs w:val="28"/>
        </w:rPr>
        <w:t>г</w:t>
      </w:r>
      <w:r w:rsidR="00CC5663" w:rsidRPr="008E16CA">
        <w:rPr>
          <w:rFonts w:ascii="Times New Roman" w:hAnsi="Times New Roman" w:cs="Times New Roman"/>
          <w:b/>
          <w:sz w:val="28"/>
          <w:szCs w:val="28"/>
        </w:rPr>
        <w:t>од</w:t>
      </w:r>
    </w:p>
    <w:p w:rsidR="00EF6A82" w:rsidRPr="00CF2ACC" w:rsidRDefault="00EF6A82" w:rsidP="00B46588">
      <w:pPr>
        <w:pStyle w:val="ConsPlusNormal"/>
        <w:widowControl/>
        <w:ind w:firstLine="0"/>
        <w:rPr>
          <w:rFonts w:ascii="Times New Roman" w:hAnsi="Times New Roman" w:cs="Times New Roman"/>
          <w:sz w:val="28"/>
          <w:szCs w:val="28"/>
        </w:rPr>
      </w:pPr>
    </w:p>
    <w:p w:rsidR="00DC33AE" w:rsidRPr="00CF2ACC" w:rsidRDefault="00B46588" w:rsidP="001B4C7E">
      <w:pPr>
        <w:pStyle w:val="ConsNonformat"/>
        <w:ind w:left="-567" w:right="0" w:firstLine="1275"/>
        <w:jc w:val="both"/>
        <w:rPr>
          <w:rFonts w:ascii="Times New Roman" w:hAnsi="Times New Roman" w:cs="Times New Roman"/>
          <w:sz w:val="28"/>
          <w:szCs w:val="28"/>
        </w:rPr>
      </w:pPr>
      <w:proofErr w:type="gramStart"/>
      <w:r w:rsidRPr="00CF2ACC">
        <w:rPr>
          <w:rFonts w:ascii="Times New Roman" w:hAnsi="Times New Roman" w:cs="Times New Roman"/>
          <w:sz w:val="28"/>
          <w:szCs w:val="28"/>
        </w:rPr>
        <w:t>В соответствии с Федеральным законом от 06 октября 2003 года № 131-ФЗ «Об общих принципах организации местного самоуправления в Российской Федерации», Уставом муниципального района «Дульдургинский район»,</w:t>
      </w:r>
      <w:r w:rsidRPr="00CF2ACC">
        <w:rPr>
          <w:sz w:val="28"/>
          <w:szCs w:val="28"/>
        </w:rPr>
        <w:t xml:space="preserve"> </w:t>
      </w:r>
      <w:r w:rsidRPr="00CF2ACC">
        <w:rPr>
          <w:rFonts w:ascii="Times New Roman" w:hAnsi="Times New Roman" w:cs="Times New Roman"/>
          <w:sz w:val="28"/>
          <w:szCs w:val="28"/>
        </w:rPr>
        <w:t>Положение</w:t>
      </w:r>
      <w:r w:rsidRPr="00CF2ACC">
        <w:rPr>
          <w:sz w:val="28"/>
          <w:szCs w:val="28"/>
        </w:rPr>
        <w:t>м</w:t>
      </w:r>
      <w:r w:rsidRPr="00CF2ACC">
        <w:rPr>
          <w:rFonts w:ascii="Times New Roman" w:hAnsi="Times New Roman" w:cs="Times New Roman"/>
          <w:sz w:val="28"/>
          <w:szCs w:val="28"/>
        </w:rPr>
        <w:t xml:space="preserve"> «</w:t>
      </w:r>
      <w:r w:rsidRPr="00CF2ACC">
        <w:rPr>
          <w:rFonts w:ascii="Times New Roman" w:hAnsi="Times New Roman" w:cs="Times New Roman"/>
          <w:bCs/>
          <w:sz w:val="28"/>
          <w:szCs w:val="28"/>
        </w:rPr>
        <w:t xml:space="preserve">О порядке осуществления </w:t>
      </w:r>
      <w:r w:rsidRPr="00CF2ACC">
        <w:rPr>
          <w:rFonts w:ascii="Times New Roman" w:hAnsi="Times New Roman" w:cs="Times New Roman"/>
          <w:sz w:val="28"/>
          <w:szCs w:val="28"/>
        </w:rPr>
        <w:t xml:space="preserve">Советом муниципального района «Дульдургинский район» </w:t>
      </w:r>
      <w:r w:rsidRPr="00CF2ACC">
        <w:rPr>
          <w:rFonts w:ascii="Times New Roman" w:hAnsi="Times New Roman" w:cs="Times New Roman"/>
          <w:bCs/>
          <w:sz w:val="28"/>
          <w:szCs w:val="28"/>
        </w:rPr>
        <w:t>контроля за исполнением администрацией</w:t>
      </w:r>
      <w:r w:rsidRPr="00CF2ACC">
        <w:rPr>
          <w:rFonts w:ascii="Times New Roman" w:hAnsi="Times New Roman" w:cs="Times New Roman"/>
          <w:sz w:val="28"/>
          <w:szCs w:val="28"/>
        </w:rPr>
        <w:t xml:space="preserve"> муниципального района «Дульдургинский район»</w:t>
      </w:r>
      <w:r w:rsidRPr="00CF2ACC">
        <w:rPr>
          <w:rFonts w:ascii="Times New Roman" w:hAnsi="Times New Roman" w:cs="Times New Roman"/>
          <w:i/>
          <w:sz w:val="28"/>
          <w:szCs w:val="28"/>
        </w:rPr>
        <w:t xml:space="preserve"> </w:t>
      </w:r>
      <w:r w:rsidRPr="00CF2ACC">
        <w:rPr>
          <w:rFonts w:ascii="Times New Roman" w:hAnsi="Times New Roman" w:cs="Times New Roman"/>
          <w:bCs/>
          <w:sz w:val="28"/>
          <w:szCs w:val="28"/>
        </w:rPr>
        <w:t>полномочий по решению вопросов местного значения</w:t>
      </w:r>
      <w:r w:rsidRPr="00CF2ACC">
        <w:rPr>
          <w:rFonts w:ascii="Times New Roman" w:hAnsi="Times New Roman" w:cs="Times New Roman"/>
          <w:sz w:val="28"/>
          <w:szCs w:val="28"/>
        </w:rPr>
        <w:t>»,</w:t>
      </w:r>
      <w:r w:rsidRPr="00CF2ACC">
        <w:rPr>
          <w:sz w:val="28"/>
          <w:szCs w:val="28"/>
        </w:rPr>
        <w:t xml:space="preserve"> </w:t>
      </w:r>
      <w:r w:rsidRPr="00CF2ACC">
        <w:rPr>
          <w:rFonts w:ascii="Times New Roman" w:hAnsi="Times New Roman" w:cs="Times New Roman"/>
          <w:sz w:val="28"/>
          <w:szCs w:val="28"/>
        </w:rPr>
        <w:t>принятым решением Совета муниципального района «Дульдургинский район» 12.09.2014г. № 130</w:t>
      </w:r>
      <w:r w:rsidR="00920B24" w:rsidRPr="00CF2ACC">
        <w:rPr>
          <w:rFonts w:ascii="Times New Roman" w:hAnsi="Times New Roman" w:cs="Times New Roman"/>
          <w:sz w:val="28"/>
          <w:szCs w:val="28"/>
        </w:rPr>
        <w:t>,</w:t>
      </w:r>
      <w:r w:rsidRPr="00CF2ACC">
        <w:rPr>
          <w:rFonts w:ascii="Times New Roman" w:hAnsi="Times New Roman" w:cs="Times New Roman"/>
          <w:sz w:val="28"/>
          <w:szCs w:val="28"/>
        </w:rPr>
        <w:t xml:space="preserve"> з</w:t>
      </w:r>
      <w:r w:rsidR="007D628F" w:rsidRPr="00CF2ACC">
        <w:rPr>
          <w:rFonts w:ascii="Times New Roman" w:hAnsi="Times New Roman" w:cs="Times New Roman"/>
          <w:sz w:val="28"/>
          <w:szCs w:val="28"/>
        </w:rPr>
        <w:t>аслушав  и</w:t>
      </w:r>
      <w:proofErr w:type="gramEnd"/>
      <w:r w:rsidR="007D628F" w:rsidRPr="00CF2ACC">
        <w:rPr>
          <w:rFonts w:ascii="Times New Roman" w:hAnsi="Times New Roman" w:cs="Times New Roman"/>
          <w:sz w:val="28"/>
          <w:szCs w:val="28"/>
        </w:rPr>
        <w:t xml:space="preserve"> обсудив отчет</w:t>
      </w:r>
      <w:r w:rsidR="00CD682B" w:rsidRPr="00CF2ACC">
        <w:rPr>
          <w:rFonts w:ascii="Times New Roman" w:hAnsi="Times New Roman" w:cs="Times New Roman"/>
          <w:sz w:val="28"/>
          <w:szCs w:val="28"/>
        </w:rPr>
        <w:t xml:space="preserve"> </w:t>
      </w:r>
      <w:r w:rsidR="00CD682B" w:rsidRPr="00CF2ACC">
        <w:rPr>
          <w:rFonts w:ascii="Times New Roman" w:hAnsi="Times New Roman" w:cs="Times New Roman"/>
          <w:bCs/>
          <w:sz w:val="28"/>
          <w:szCs w:val="28"/>
        </w:rPr>
        <w:t>Бадмаева Д.Б</w:t>
      </w:r>
      <w:r w:rsidR="007D628F" w:rsidRPr="00CF2ACC">
        <w:rPr>
          <w:rFonts w:ascii="Times New Roman" w:hAnsi="Times New Roman" w:cs="Times New Roman"/>
          <w:bCs/>
          <w:sz w:val="28"/>
          <w:szCs w:val="28"/>
        </w:rPr>
        <w:t xml:space="preserve">.,  </w:t>
      </w:r>
      <w:r w:rsidR="00F54B54" w:rsidRPr="00CF2ACC">
        <w:rPr>
          <w:rFonts w:ascii="Times New Roman" w:hAnsi="Times New Roman" w:cs="Times New Roman"/>
          <w:bCs/>
          <w:sz w:val="28"/>
          <w:szCs w:val="28"/>
        </w:rPr>
        <w:t xml:space="preserve">заместителя </w:t>
      </w:r>
      <w:r w:rsidR="001E2833" w:rsidRPr="00CF2ACC">
        <w:rPr>
          <w:rFonts w:ascii="Times New Roman" w:hAnsi="Times New Roman" w:cs="Times New Roman"/>
          <w:sz w:val="28"/>
          <w:szCs w:val="28"/>
        </w:rPr>
        <w:t xml:space="preserve">главы </w:t>
      </w:r>
      <w:r w:rsidR="004502B8" w:rsidRPr="00CF2ACC">
        <w:rPr>
          <w:rFonts w:ascii="Times New Roman" w:hAnsi="Times New Roman" w:cs="Times New Roman"/>
          <w:sz w:val="28"/>
          <w:szCs w:val="28"/>
        </w:rPr>
        <w:t xml:space="preserve">муниципального </w:t>
      </w:r>
      <w:r w:rsidR="00F54B54" w:rsidRPr="00CF2ACC">
        <w:rPr>
          <w:rFonts w:ascii="Times New Roman" w:hAnsi="Times New Roman" w:cs="Times New Roman"/>
          <w:sz w:val="28"/>
          <w:szCs w:val="28"/>
        </w:rPr>
        <w:t>района</w:t>
      </w:r>
      <w:r w:rsidR="00CD682B" w:rsidRPr="00CF2ACC">
        <w:rPr>
          <w:rFonts w:ascii="Times New Roman" w:hAnsi="Times New Roman" w:cs="Times New Roman"/>
          <w:sz w:val="28"/>
          <w:szCs w:val="28"/>
        </w:rPr>
        <w:t xml:space="preserve">, </w:t>
      </w:r>
      <w:r w:rsidR="00A26B85" w:rsidRPr="00CF2ACC">
        <w:rPr>
          <w:rFonts w:ascii="Times New Roman" w:hAnsi="Times New Roman" w:cs="Times New Roman"/>
          <w:sz w:val="28"/>
          <w:szCs w:val="28"/>
        </w:rPr>
        <w:t xml:space="preserve">начальника управления </w:t>
      </w:r>
      <w:r w:rsidR="00CD682B" w:rsidRPr="00CF2ACC">
        <w:rPr>
          <w:rFonts w:ascii="Times New Roman" w:hAnsi="Times New Roman" w:cs="Times New Roman"/>
          <w:sz w:val="28"/>
          <w:szCs w:val="28"/>
        </w:rPr>
        <w:t>сельского хозяйства</w:t>
      </w:r>
      <w:r w:rsidR="00DC33AE" w:rsidRPr="00CF2ACC">
        <w:rPr>
          <w:rFonts w:ascii="Times New Roman" w:hAnsi="Times New Roman" w:cs="Times New Roman"/>
          <w:sz w:val="28"/>
          <w:szCs w:val="28"/>
        </w:rPr>
        <w:t xml:space="preserve"> по итогам работы </w:t>
      </w:r>
      <w:r w:rsidR="00724BA2" w:rsidRPr="00CF2ACC">
        <w:rPr>
          <w:rFonts w:ascii="Times New Roman" w:hAnsi="Times New Roman" w:cs="Times New Roman"/>
          <w:sz w:val="28"/>
          <w:szCs w:val="28"/>
        </w:rPr>
        <w:t>за</w:t>
      </w:r>
      <w:r w:rsidR="00DC33AE" w:rsidRPr="00CF2ACC">
        <w:rPr>
          <w:rFonts w:ascii="Times New Roman" w:hAnsi="Times New Roman" w:cs="Times New Roman"/>
          <w:sz w:val="28"/>
          <w:szCs w:val="28"/>
        </w:rPr>
        <w:t xml:space="preserve"> 20</w:t>
      </w:r>
      <w:r w:rsidR="00225D1B" w:rsidRPr="00CF2ACC">
        <w:rPr>
          <w:rFonts w:ascii="Times New Roman" w:hAnsi="Times New Roman" w:cs="Times New Roman"/>
          <w:sz w:val="28"/>
          <w:szCs w:val="28"/>
        </w:rPr>
        <w:t>2</w:t>
      </w:r>
      <w:r w:rsidR="001E2833" w:rsidRPr="00CF2ACC">
        <w:rPr>
          <w:rFonts w:ascii="Times New Roman" w:hAnsi="Times New Roman" w:cs="Times New Roman"/>
          <w:sz w:val="28"/>
          <w:szCs w:val="28"/>
        </w:rPr>
        <w:t>2</w:t>
      </w:r>
      <w:r w:rsidR="00920B24" w:rsidRPr="00CF2ACC">
        <w:rPr>
          <w:rFonts w:ascii="Times New Roman" w:hAnsi="Times New Roman" w:cs="Times New Roman"/>
          <w:sz w:val="28"/>
          <w:szCs w:val="28"/>
        </w:rPr>
        <w:t xml:space="preserve"> год,</w:t>
      </w:r>
    </w:p>
    <w:p w:rsidR="007D628F" w:rsidRPr="00CF2ACC" w:rsidRDefault="007D628F" w:rsidP="00DC33AE">
      <w:pPr>
        <w:pStyle w:val="a3"/>
        <w:ind w:firstLine="708"/>
        <w:jc w:val="both"/>
        <w:rPr>
          <w:rFonts w:ascii="Times New Roman" w:hAnsi="Times New Roman"/>
          <w:b/>
          <w:sz w:val="28"/>
          <w:szCs w:val="28"/>
        </w:rPr>
      </w:pPr>
      <w:r w:rsidRPr="00CF2ACC">
        <w:rPr>
          <w:rFonts w:ascii="Times New Roman" w:hAnsi="Times New Roman"/>
          <w:sz w:val="28"/>
          <w:szCs w:val="28"/>
        </w:rPr>
        <w:t xml:space="preserve">Совет муниципального района </w:t>
      </w:r>
      <w:r w:rsidRPr="00CF2ACC">
        <w:rPr>
          <w:rFonts w:ascii="Times New Roman" w:hAnsi="Times New Roman"/>
          <w:b/>
          <w:sz w:val="28"/>
          <w:szCs w:val="28"/>
        </w:rPr>
        <w:t xml:space="preserve">РЕШИЛ: </w:t>
      </w:r>
    </w:p>
    <w:p w:rsidR="00F74747" w:rsidRPr="00CF2ACC" w:rsidRDefault="007D628F" w:rsidP="00E81F60">
      <w:pPr>
        <w:pStyle w:val="ConsPlusNormal"/>
        <w:widowControl/>
        <w:ind w:firstLine="708"/>
        <w:jc w:val="both"/>
        <w:rPr>
          <w:rFonts w:ascii="Times New Roman" w:hAnsi="Times New Roman" w:cs="Times New Roman"/>
          <w:sz w:val="28"/>
          <w:szCs w:val="28"/>
        </w:rPr>
      </w:pPr>
      <w:r w:rsidRPr="00CF2ACC">
        <w:rPr>
          <w:rFonts w:ascii="Times New Roman" w:hAnsi="Times New Roman"/>
          <w:sz w:val="28"/>
          <w:szCs w:val="28"/>
        </w:rPr>
        <w:t>1.</w:t>
      </w:r>
      <w:r w:rsidR="00F74747" w:rsidRPr="00CF2ACC">
        <w:rPr>
          <w:rFonts w:ascii="Times New Roman" w:hAnsi="Times New Roman" w:cs="Times New Roman"/>
          <w:sz w:val="28"/>
          <w:szCs w:val="28"/>
        </w:rPr>
        <w:t>Утвердить</w:t>
      </w:r>
      <w:r w:rsidR="00384F6F" w:rsidRPr="00CF2ACC">
        <w:rPr>
          <w:rFonts w:ascii="Times New Roman" w:hAnsi="Times New Roman" w:cs="Times New Roman"/>
          <w:sz w:val="28"/>
          <w:szCs w:val="28"/>
        </w:rPr>
        <w:t xml:space="preserve"> </w:t>
      </w:r>
      <w:r w:rsidR="00F74747" w:rsidRPr="00CF2ACC">
        <w:rPr>
          <w:rFonts w:ascii="Times New Roman" w:hAnsi="Times New Roman" w:cs="Times New Roman"/>
          <w:sz w:val="28"/>
          <w:szCs w:val="28"/>
        </w:rPr>
        <w:t>отчет</w:t>
      </w:r>
      <w:r w:rsidR="00E81F60" w:rsidRPr="00CF2ACC">
        <w:rPr>
          <w:rFonts w:ascii="Times New Roman" w:hAnsi="Times New Roman" w:cs="Times New Roman"/>
          <w:sz w:val="28"/>
          <w:szCs w:val="28"/>
        </w:rPr>
        <w:t xml:space="preserve"> </w:t>
      </w:r>
      <w:proofErr w:type="spellStart"/>
      <w:r w:rsidR="00F74747" w:rsidRPr="00CF2ACC">
        <w:rPr>
          <w:rFonts w:ascii="Times New Roman" w:hAnsi="Times New Roman" w:cs="Times New Roman"/>
          <w:sz w:val="28"/>
          <w:szCs w:val="28"/>
        </w:rPr>
        <w:t>Д.Б.Бадмаева</w:t>
      </w:r>
      <w:proofErr w:type="spellEnd"/>
      <w:r w:rsidR="00F74747" w:rsidRPr="00CF2ACC">
        <w:rPr>
          <w:rFonts w:ascii="Times New Roman" w:hAnsi="Times New Roman" w:cs="Times New Roman"/>
          <w:sz w:val="28"/>
          <w:szCs w:val="28"/>
        </w:rPr>
        <w:t>,</w:t>
      </w:r>
      <w:r w:rsidR="00E83313" w:rsidRPr="00CF2ACC">
        <w:rPr>
          <w:rFonts w:ascii="Times New Roman" w:hAnsi="Times New Roman" w:cs="Times New Roman"/>
          <w:sz w:val="28"/>
          <w:szCs w:val="28"/>
        </w:rPr>
        <w:t xml:space="preserve"> </w:t>
      </w:r>
      <w:r w:rsidR="00F74747" w:rsidRPr="00CF2ACC">
        <w:rPr>
          <w:rFonts w:ascii="Times New Roman" w:hAnsi="Times New Roman" w:cs="Times New Roman"/>
          <w:bCs/>
          <w:sz w:val="28"/>
          <w:szCs w:val="28"/>
        </w:rPr>
        <w:t xml:space="preserve">заместителя </w:t>
      </w:r>
      <w:r w:rsidR="001E2833" w:rsidRPr="00CF2ACC">
        <w:rPr>
          <w:rFonts w:ascii="Times New Roman" w:hAnsi="Times New Roman" w:cs="Times New Roman"/>
          <w:sz w:val="28"/>
          <w:szCs w:val="28"/>
        </w:rPr>
        <w:t xml:space="preserve">главы </w:t>
      </w:r>
      <w:r w:rsidR="00F74747" w:rsidRPr="00CF2ACC">
        <w:rPr>
          <w:rFonts w:ascii="Times New Roman" w:hAnsi="Times New Roman" w:cs="Times New Roman"/>
          <w:sz w:val="28"/>
          <w:szCs w:val="28"/>
        </w:rPr>
        <w:t>муниципального района, начальника управления сельского хозяйства администрации муниципального района</w:t>
      </w:r>
      <w:r w:rsidR="00F74747" w:rsidRPr="00CF2ACC">
        <w:rPr>
          <w:sz w:val="28"/>
          <w:szCs w:val="28"/>
        </w:rPr>
        <w:t xml:space="preserve"> </w:t>
      </w:r>
      <w:r w:rsidR="00F74747" w:rsidRPr="00CF2ACC">
        <w:rPr>
          <w:rFonts w:ascii="Times New Roman" w:hAnsi="Times New Roman" w:cs="Times New Roman"/>
          <w:sz w:val="28"/>
          <w:szCs w:val="28"/>
        </w:rPr>
        <w:t>по итогам работы за 20</w:t>
      </w:r>
      <w:r w:rsidR="00225D1B" w:rsidRPr="00CF2ACC">
        <w:rPr>
          <w:rFonts w:ascii="Times New Roman" w:hAnsi="Times New Roman" w:cs="Times New Roman"/>
          <w:sz w:val="28"/>
          <w:szCs w:val="28"/>
        </w:rPr>
        <w:t>2</w:t>
      </w:r>
      <w:r w:rsidR="001E2833" w:rsidRPr="00CF2ACC">
        <w:rPr>
          <w:rFonts w:ascii="Times New Roman" w:hAnsi="Times New Roman" w:cs="Times New Roman"/>
          <w:sz w:val="28"/>
          <w:szCs w:val="28"/>
        </w:rPr>
        <w:t>2</w:t>
      </w:r>
      <w:r w:rsidR="00F74747" w:rsidRPr="00CF2ACC">
        <w:rPr>
          <w:rFonts w:ascii="Times New Roman" w:hAnsi="Times New Roman" w:cs="Times New Roman"/>
          <w:sz w:val="28"/>
          <w:szCs w:val="28"/>
        </w:rPr>
        <w:t xml:space="preserve"> год, прилагается.</w:t>
      </w:r>
    </w:p>
    <w:p w:rsidR="000B4D79" w:rsidRPr="00CF2ACC" w:rsidRDefault="00F74747" w:rsidP="00560862">
      <w:pPr>
        <w:pStyle w:val="a3"/>
        <w:ind w:firstLine="708"/>
        <w:jc w:val="both"/>
        <w:rPr>
          <w:rFonts w:ascii="Times New Roman" w:hAnsi="Times New Roman"/>
          <w:sz w:val="28"/>
          <w:szCs w:val="28"/>
        </w:rPr>
      </w:pPr>
      <w:r w:rsidRPr="00CF2ACC">
        <w:rPr>
          <w:rFonts w:ascii="Times New Roman" w:hAnsi="Times New Roman"/>
          <w:sz w:val="28"/>
          <w:szCs w:val="28"/>
        </w:rPr>
        <w:t>2</w:t>
      </w:r>
      <w:r w:rsidR="000B4D79" w:rsidRPr="00CF2ACC">
        <w:rPr>
          <w:rFonts w:ascii="Times New Roman" w:hAnsi="Times New Roman"/>
          <w:sz w:val="28"/>
          <w:szCs w:val="28"/>
        </w:rPr>
        <w:t xml:space="preserve">. </w:t>
      </w:r>
      <w:r w:rsidR="007D628F" w:rsidRPr="00CF2ACC">
        <w:rPr>
          <w:rFonts w:ascii="Times New Roman" w:hAnsi="Times New Roman"/>
          <w:sz w:val="28"/>
          <w:szCs w:val="28"/>
        </w:rPr>
        <w:t xml:space="preserve">Настоящее решение вступает в силу </w:t>
      </w:r>
      <w:r w:rsidR="004C5390" w:rsidRPr="00CF2ACC">
        <w:rPr>
          <w:rFonts w:ascii="Times New Roman" w:hAnsi="Times New Roman"/>
          <w:sz w:val="28"/>
          <w:szCs w:val="28"/>
        </w:rPr>
        <w:t>после его</w:t>
      </w:r>
      <w:r w:rsidR="007D628F" w:rsidRPr="00CF2ACC">
        <w:rPr>
          <w:rFonts w:ascii="Times New Roman" w:hAnsi="Times New Roman"/>
          <w:sz w:val="28"/>
          <w:szCs w:val="28"/>
        </w:rPr>
        <w:t xml:space="preserve"> подписания.</w:t>
      </w:r>
    </w:p>
    <w:p w:rsidR="008228F1" w:rsidRPr="00CF2ACC" w:rsidRDefault="008228F1" w:rsidP="00B46588">
      <w:pPr>
        <w:pStyle w:val="a3"/>
        <w:jc w:val="both"/>
        <w:rPr>
          <w:rFonts w:ascii="Times New Roman" w:hAnsi="Times New Roman"/>
          <w:b/>
          <w:sz w:val="28"/>
          <w:szCs w:val="28"/>
        </w:rPr>
      </w:pPr>
    </w:p>
    <w:p w:rsidR="00B217C2" w:rsidRPr="00CF2ACC" w:rsidRDefault="00B217C2" w:rsidP="00225DA8">
      <w:pPr>
        <w:pStyle w:val="a3"/>
        <w:rPr>
          <w:rFonts w:ascii="Times New Roman" w:hAnsi="Times New Roman"/>
          <w:sz w:val="28"/>
          <w:szCs w:val="28"/>
        </w:rPr>
      </w:pPr>
    </w:p>
    <w:p w:rsidR="00961BBA" w:rsidRPr="008E16CA" w:rsidRDefault="00B217C2" w:rsidP="00225DA8">
      <w:pPr>
        <w:pStyle w:val="a3"/>
        <w:rPr>
          <w:rFonts w:ascii="Times New Roman" w:hAnsi="Times New Roman"/>
          <w:b/>
          <w:sz w:val="28"/>
          <w:szCs w:val="28"/>
        </w:rPr>
      </w:pPr>
      <w:r w:rsidRPr="008E16CA">
        <w:rPr>
          <w:rFonts w:ascii="Times New Roman" w:hAnsi="Times New Roman"/>
          <w:b/>
          <w:sz w:val="28"/>
          <w:szCs w:val="28"/>
        </w:rPr>
        <w:t xml:space="preserve">Председатель Совета   </w:t>
      </w:r>
      <w:r w:rsidR="00C50F1C" w:rsidRPr="008E16CA">
        <w:rPr>
          <w:rFonts w:ascii="Times New Roman" w:hAnsi="Times New Roman"/>
          <w:b/>
          <w:sz w:val="28"/>
          <w:szCs w:val="28"/>
        </w:rPr>
        <w:t xml:space="preserve">                              </w:t>
      </w:r>
      <w:r w:rsidRPr="008E16CA">
        <w:rPr>
          <w:rFonts w:ascii="Times New Roman" w:hAnsi="Times New Roman"/>
          <w:b/>
          <w:sz w:val="28"/>
          <w:szCs w:val="28"/>
        </w:rPr>
        <w:t xml:space="preserve">                                     Б.Н. Доржиев</w:t>
      </w:r>
    </w:p>
    <w:p w:rsidR="00560862" w:rsidRPr="00CF2ACC" w:rsidRDefault="00560862" w:rsidP="00225DA8">
      <w:pPr>
        <w:pStyle w:val="a3"/>
        <w:rPr>
          <w:rFonts w:ascii="Times New Roman" w:hAnsi="Times New Roman"/>
          <w:sz w:val="28"/>
          <w:szCs w:val="28"/>
        </w:rPr>
      </w:pPr>
    </w:p>
    <w:p w:rsidR="00225DA8" w:rsidRDefault="00225DA8" w:rsidP="00225DA8">
      <w:pPr>
        <w:pStyle w:val="a3"/>
        <w:rPr>
          <w:rFonts w:ascii="Times New Roman" w:hAnsi="Times New Roman"/>
          <w:sz w:val="24"/>
          <w:szCs w:val="24"/>
        </w:rPr>
      </w:pPr>
    </w:p>
    <w:p w:rsidR="00B217C2" w:rsidRDefault="00B217C2" w:rsidP="00225DA8">
      <w:pPr>
        <w:pStyle w:val="a3"/>
        <w:rPr>
          <w:rFonts w:ascii="Times New Roman" w:hAnsi="Times New Roman"/>
          <w:sz w:val="24"/>
          <w:szCs w:val="24"/>
        </w:rPr>
      </w:pPr>
    </w:p>
    <w:p w:rsidR="00B217C2" w:rsidRDefault="00B217C2" w:rsidP="00225DA8">
      <w:pPr>
        <w:pStyle w:val="a3"/>
        <w:rPr>
          <w:rFonts w:ascii="Times New Roman" w:hAnsi="Times New Roman"/>
          <w:sz w:val="24"/>
          <w:szCs w:val="24"/>
        </w:rPr>
      </w:pPr>
    </w:p>
    <w:p w:rsidR="00B217C2" w:rsidRDefault="00B217C2" w:rsidP="00225DA8">
      <w:pPr>
        <w:pStyle w:val="a3"/>
        <w:rPr>
          <w:rFonts w:ascii="Times New Roman" w:hAnsi="Times New Roman"/>
          <w:sz w:val="24"/>
          <w:szCs w:val="24"/>
        </w:rPr>
      </w:pPr>
    </w:p>
    <w:p w:rsidR="005A2EE5" w:rsidRDefault="005A2EE5" w:rsidP="00225DA8">
      <w:pPr>
        <w:pStyle w:val="a3"/>
        <w:rPr>
          <w:rFonts w:ascii="Times New Roman" w:hAnsi="Times New Roman"/>
          <w:sz w:val="24"/>
          <w:szCs w:val="24"/>
        </w:rPr>
      </w:pPr>
    </w:p>
    <w:p w:rsidR="005A2EE5" w:rsidRDefault="005A2EE5" w:rsidP="00225DA8">
      <w:pPr>
        <w:pStyle w:val="a3"/>
        <w:rPr>
          <w:rFonts w:ascii="Times New Roman" w:hAnsi="Times New Roman"/>
          <w:sz w:val="24"/>
          <w:szCs w:val="24"/>
        </w:rPr>
      </w:pPr>
    </w:p>
    <w:p w:rsidR="00B217C2" w:rsidRPr="00FD52CA" w:rsidRDefault="00B217C2" w:rsidP="00225DA8">
      <w:pPr>
        <w:pStyle w:val="a3"/>
        <w:rPr>
          <w:rFonts w:ascii="Times New Roman" w:hAnsi="Times New Roman"/>
          <w:sz w:val="24"/>
          <w:szCs w:val="24"/>
        </w:rPr>
      </w:pPr>
    </w:p>
    <w:p w:rsidR="008C27A9" w:rsidRDefault="008C27A9" w:rsidP="00225DA8">
      <w:pPr>
        <w:pStyle w:val="a3"/>
        <w:rPr>
          <w:rFonts w:ascii="Times New Roman" w:hAnsi="Times New Roman"/>
          <w:sz w:val="24"/>
          <w:szCs w:val="24"/>
        </w:rPr>
      </w:pPr>
    </w:p>
    <w:p w:rsidR="008E16CA" w:rsidRDefault="008E16CA" w:rsidP="00225DA8">
      <w:pPr>
        <w:pStyle w:val="a3"/>
        <w:rPr>
          <w:rFonts w:ascii="Times New Roman" w:hAnsi="Times New Roman"/>
          <w:sz w:val="24"/>
          <w:szCs w:val="24"/>
        </w:rPr>
      </w:pPr>
    </w:p>
    <w:p w:rsidR="008E16CA" w:rsidRDefault="008E16CA" w:rsidP="00225DA8">
      <w:pPr>
        <w:pStyle w:val="a3"/>
        <w:rPr>
          <w:rFonts w:ascii="Times New Roman" w:hAnsi="Times New Roman"/>
          <w:sz w:val="24"/>
          <w:szCs w:val="24"/>
        </w:rPr>
      </w:pPr>
    </w:p>
    <w:p w:rsidR="00780EB3" w:rsidRDefault="00780EB3" w:rsidP="00225DA8">
      <w:pPr>
        <w:pStyle w:val="a3"/>
        <w:rPr>
          <w:rFonts w:ascii="Times New Roman" w:hAnsi="Times New Roman"/>
          <w:sz w:val="24"/>
          <w:szCs w:val="24"/>
        </w:rPr>
      </w:pPr>
    </w:p>
    <w:p w:rsidR="001E2833" w:rsidRPr="00FD52CA" w:rsidRDefault="001E2833" w:rsidP="00225DA8">
      <w:pPr>
        <w:pStyle w:val="a3"/>
        <w:rPr>
          <w:rFonts w:ascii="Times New Roman" w:hAnsi="Times New Roman"/>
          <w:sz w:val="24"/>
          <w:szCs w:val="24"/>
        </w:rPr>
      </w:pPr>
    </w:p>
    <w:p w:rsidR="00B217C2" w:rsidRPr="00037397" w:rsidRDefault="00B217C2" w:rsidP="00225DA8">
      <w:pPr>
        <w:pStyle w:val="a3"/>
        <w:rPr>
          <w:rFonts w:ascii="Times New Roman" w:hAnsi="Times New Roman"/>
          <w:sz w:val="24"/>
          <w:szCs w:val="24"/>
        </w:rPr>
      </w:pPr>
    </w:p>
    <w:p w:rsidR="00E76F3C" w:rsidRDefault="00E76F3C" w:rsidP="00225DA8">
      <w:pPr>
        <w:pStyle w:val="a3"/>
        <w:rPr>
          <w:rFonts w:ascii="Times New Roman" w:hAnsi="Times New Roman"/>
          <w:sz w:val="24"/>
          <w:szCs w:val="24"/>
        </w:rPr>
      </w:pPr>
    </w:p>
    <w:p w:rsidR="006307FD" w:rsidRPr="00D417D8" w:rsidRDefault="006307FD" w:rsidP="00225DA8">
      <w:pPr>
        <w:pStyle w:val="a3"/>
        <w:rPr>
          <w:rFonts w:ascii="Times New Roman" w:hAnsi="Times New Roman"/>
          <w:sz w:val="24"/>
          <w:szCs w:val="24"/>
        </w:rPr>
      </w:pPr>
    </w:p>
    <w:p w:rsidR="00E76F3C" w:rsidRPr="00D417D8" w:rsidRDefault="00E76F3C" w:rsidP="00225DA8">
      <w:pPr>
        <w:pStyle w:val="a3"/>
        <w:rPr>
          <w:rFonts w:ascii="Times New Roman" w:hAnsi="Times New Roman"/>
          <w:sz w:val="24"/>
          <w:szCs w:val="24"/>
        </w:rPr>
      </w:pPr>
    </w:p>
    <w:p w:rsidR="003A50F4" w:rsidRPr="003A50F4" w:rsidRDefault="003A50F4" w:rsidP="003A50F4">
      <w:pPr>
        <w:pStyle w:val="a3"/>
        <w:jc w:val="right"/>
        <w:rPr>
          <w:rFonts w:ascii="Times New Roman" w:hAnsi="Times New Roman"/>
          <w:sz w:val="24"/>
          <w:szCs w:val="24"/>
        </w:rPr>
      </w:pPr>
      <w:r w:rsidRPr="003A50F4">
        <w:rPr>
          <w:rFonts w:ascii="Times New Roman" w:hAnsi="Times New Roman"/>
          <w:sz w:val="24"/>
          <w:szCs w:val="24"/>
        </w:rPr>
        <w:lastRenderedPageBreak/>
        <w:t>Приложение к Решению Совета</w:t>
      </w:r>
    </w:p>
    <w:p w:rsidR="00986A54" w:rsidRPr="00780EB3" w:rsidRDefault="00FD52CA" w:rsidP="00FD52CA">
      <w:pPr>
        <w:pStyle w:val="a3"/>
        <w:jc w:val="center"/>
        <w:rPr>
          <w:rFonts w:ascii="Times New Roman" w:hAnsi="Times New Roman"/>
          <w:sz w:val="24"/>
          <w:szCs w:val="24"/>
        </w:rPr>
      </w:pPr>
      <w:r w:rsidRPr="003509CF">
        <w:rPr>
          <w:rFonts w:ascii="Times New Roman" w:hAnsi="Times New Roman"/>
          <w:sz w:val="24"/>
          <w:szCs w:val="24"/>
        </w:rPr>
        <w:t xml:space="preserve">                                                   </w:t>
      </w:r>
      <w:r w:rsidR="008E16CA">
        <w:rPr>
          <w:rFonts w:ascii="Times New Roman" w:hAnsi="Times New Roman"/>
          <w:sz w:val="24"/>
          <w:szCs w:val="24"/>
        </w:rPr>
        <w:t xml:space="preserve">                              </w:t>
      </w:r>
      <w:r w:rsidR="00986A54" w:rsidRPr="003A50F4">
        <w:rPr>
          <w:rFonts w:ascii="Times New Roman" w:hAnsi="Times New Roman"/>
          <w:sz w:val="24"/>
          <w:szCs w:val="24"/>
        </w:rPr>
        <w:t xml:space="preserve">от </w:t>
      </w:r>
      <w:r w:rsidR="00182125">
        <w:rPr>
          <w:rFonts w:ascii="Times New Roman" w:hAnsi="Times New Roman"/>
          <w:sz w:val="24"/>
          <w:szCs w:val="24"/>
        </w:rPr>
        <w:t>23.03</w:t>
      </w:r>
      <w:r w:rsidR="00986A54" w:rsidRPr="003A50F4">
        <w:rPr>
          <w:rFonts w:ascii="Times New Roman" w:hAnsi="Times New Roman"/>
          <w:sz w:val="24"/>
          <w:szCs w:val="24"/>
        </w:rPr>
        <w:t>.20</w:t>
      </w:r>
      <w:r w:rsidR="00446FCF">
        <w:rPr>
          <w:rFonts w:ascii="Times New Roman" w:hAnsi="Times New Roman"/>
          <w:sz w:val="24"/>
          <w:szCs w:val="24"/>
        </w:rPr>
        <w:t>2</w:t>
      </w:r>
      <w:r w:rsidR="001E2833">
        <w:rPr>
          <w:rFonts w:ascii="Times New Roman" w:hAnsi="Times New Roman"/>
          <w:sz w:val="24"/>
          <w:szCs w:val="24"/>
        </w:rPr>
        <w:t>3</w:t>
      </w:r>
      <w:r w:rsidR="00986A54">
        <w:rPr>
          <w:rFonts w:ascii="Times New Roman" w:hAnsi="Times New Roman"/>
          <w:sz w:val="24"/>
          <w:szCs w:val="24"/>
        </w:rPr>
        <w:t>г.</w:t>
      </w:r>
      <w:r w:rsidR="00986A54" w:rsidRPr="003A50F4">
        <w:rPr>
          <w:rFonts w:ascii="Times New Roman" w:hAnsi="Times New Roman"/>
          <w:sz w:val="24"/>
          <w:szCs w:val="24"/>
        </w:rPr>
        <w:t xml:space="preserve"> №</w:t>
      </w:r>
      <w:r w:rsidR="006B2334">
        <w:rPr>
          <w:rFonts w:ascii="Times New Roman" w:hAnsi="Times New Roman"/>
          <w:sz w:val="24"/>
          <w:szCs w:val="24"/>
        </w:rPr>
        <w:t xml:space="preserve"> </w:t>
      </w:r>
      <w:r w:rsidR="008E16CA">
        <w:rPr>
          <w:rFonts w:ascii="Times New Roman" w:hAnsi="Times New Roman"/>
          <w:sz w:val="24"/>
          <w:szCs w:val="24"/>
        </w:rPr>
        <w:t>37</w:t>
      </w:r>
    </w:p>
    <w:p w:rsidR="00986A54" w:rsidRDefault="00986A54" w:rsidP="00986A54">
      <w:pPr>
        <w:pStyle w:val="ConsNonformat"/>
        <w:ind w:right="0"/>
        <w:jc w:val="right"/>
        <w:rPr>
          <w:rFonts w:ascii="Times New Roman" w:hAnsi="Times New Roman" w:cs="Times New Roman"/>
          <w:sz w:val="28"/>
          <w:szCs w:val="28"/>
        </w:rPr>
      </w:pPr>
    </w:p>
    <w:p w:rsidR="00446FCF" w:rsidRPr="008E16CA" w:rsidRDefault="00446FCF" w:rsidP="00EB448F">
      <w:pPr>
        <w:pStyle w:val="a3"/>
        <w:ind w:firstLine="426"/>
        <w:jc w:val="center"/>
        <w:rPr>
          <w:rFonts w:ascii="Times New Roman" w:hAnsi="Times New Roman"/>
          <w:b/>
          <w:sz w:val="28"/>
          <w:szCs w:val="28"/>
        </w:rPr>
      </w:pPr>
      <w:bookmarkStart w:id="0" w:name="_GoBack"/>
      <w:r w:rsidRPr="008E16CA">
        <w:rPr>
          <w:rFonts w:ascii="Times New Roman" w:hAnsi="Times New Roman"/>
          <w:b/>
          <w:sz w:val="28"/>
          <w:szCs w:val="28"/>
        </w:rPr>
        <w:t>Отчет управления сельского хозяйства</w:t>
      </w:r>
    </w:p>
    <w:p w:rsidR="00E83313" w:rsidRPr="008E16CA" w:rsidRDefault="00446FCF" w:rsidP="00EB448F">
      <w:pPr>
        <w:pStyle w:val="a3"/>
        <w:ind w:firstLine="426"/>
        <w:jc w:val="center"/>
        <w:rPr>
          <w:rFonts w:ascii="Times New Roman" w:hAnsi="Times New Roman"/>
          <w:b/>
          <w:sz w:val="28"/>
          <w:szCs w:val="28"/>
        </w:rPr>
      </w:pPr>
      <w:r w:rsidRPr="008E16CA">
        <w:rPr>
          <w:rFonts w:ascii="Times New Roman" w:hAnsi="Times New Roman"/>
          <w:b/>
          <w:sz w:val="28"/>
          <w:szCs w:val="28"/>
        </w:rPr>
        <w:t>по итогам работы  за 202</w:t>
      </w:r>
      <w:r w:rsidR="001E2833" w:rsidRPr="008E16CA">
        <w:rPr>
          <w:rFonts w:ascii="Times New Roman" w:hAnsi="Times New Roman"/>
          <w:b/>
          <w:sz w:val="28"/>
          <w:szCs w:val="28"/>
        </w:rPr>
        <w:t>2</w:t>
      </w:r>
      <w:r w:rsidR="009B3395" w:rsidRPr="008E16CA">
        <w:rPr>
          <w:rFonts w:ascii="Times New Roman" w:hAnsi="Times New Roman"/>
          <w:b/>
          <w:sz w:val="28"/>
          <w:szCs w:val="28"/>
        </w:rPr>
        <w:t xml:space="preserve"> год</w:t>
      </w:r>
    </w:p>
    <w:bookmarkEnd w:id="0"/>
    <w:p w:rsidR="00E83313" w:rsidRPr="00CF2ACC" w:rsidRDefault="00E83313" w:rsidP="00EB448F">
      <w:pPr>
        <w:pStyle w:val="a3"/>
        <w:ind w:firstLine="426"/>
        <w:jc w:val="both"/>
        <w:rPr>
          <w:rFonts w:ascii="Times New Roman" w:hAnsi="Times New Roman"/>
          <w:color w:val="052635"/>
          <w:sz w:val="28"/>
          <w:szCs w:val="28"/>
          <w:shd w:val="clear" w:color="auto" w:fill="FFFFFF"/>
        </w:rPr>
      </w:pP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sz w:val="28"/>
          <w:szCs w:val="28"/>
        </w:rPr>
        <w:t xml:space="preserve">Деятельность управления сельского хозяйства в 2022году была направлена на обеспечение мероприятий, способствующих укреплению и развитию сельскохозяйственного производства района. </w:t>
      </w:r>
    </w:p>
    <w:p w:rsidR="00CF2ACC" w:rsidRPr="00CF2ACC" w:rsidRDefault="00CF2ACC" w:rsidP="00EB448F">
      <w:pPr>
        <w:pStyle w:val="a3"/>
        <w:ind w:firstLine="426"/>
        <w:jc w:val="both"/>
        <w:rPr>
          <w:rFonts w:ascii="Times New Roman" w:eastAsia="Calibri" w:hAnsi="Times New Roman"/>
          <w:sz w:val="28"/>
          <w:szCs w:val="28"/>
        </w:rPr>
      </w:pPr>
      <w:r w:rsidRPr="00CF2ACC">
        <w:rPr>
          <w:rFonts w:ascii="Times New Roman" w:eastAsia="Calibri" w:hAnsi="Times New Roman"/>
          <w:sz w:val="28"/>
          <w:szCs w:val="28"/>
        </w:rPr>
        <w:t xml:space="preserve">2022 год был годом очередных испытаний. Но, несмотря на сложившиеся обстоятельства, труженики села сделали всё возможное, чтобы убрать урожай, заготовить корма для животных. </w:t>
      </w:r>
    </w:p>
    <w:p w:rsidR="00CF2ACC" w:rsidRPr="00EB448F" w:rsidRDefault="00CF2ACC" w:rsidP="00EB448F">
      <w:pPr>
        <w:pStyle w:val="a3"/>
        <w:ind w:firstLine="426"/>
        <w:jc w:val="both"/>
        <w:rPr>
          <w:rFonts w:ascii="Times New Roman" w:hAnsi="Times New Roman"/>
          <w:sz w:val="28"/>
          <w:szCs w:val="28"/>
        </w:rPr>
      </w:pPr>
      <w:r w:rsidRPr="00CF2ACC">
        <w:rPr>
          <w:rFonts w:ascii="Times New Roman" w:hAnsi="Times New Roman"/>
          <w:sz w:val="28"/>
          <w:szCs w:val="28"/>
        </w:rPr>
        <w:t>Общий объем производства продукции сельского хозяйства во всех категориях хозяйств на 01 января  2023 года по оценке составил 283 млн. рублей. Практически все производственные показатели стабильны относительно уровня предыдущего года или имеют положительную динамику.</w:t>
      </w:r>
    </w:p>
    <w:p w:rsidR="00CF2ACC" w:rsidRPr="00CF2ACC" w:rsidRDefault="00CF2ACC" w:rsidP="00EB448F">
      <w:pPr>
        <w:pStyle w:val="a3"/>
        <w:ind w:firstLine="426"/>
        <w:jc w:val="both"/>
        <w:rPr>
          <w:rFonts w:ascii="Times New Roman" w:eastAsia="Calibri" w:hAnsi="Times New Roman"/>
          <w:sz w:val="28"/>
          <w:szCs w:val="28"/>
        </w:rPr>
      </w:pPr>
      <w:proofErr w:type="gramStart"/>
      <w:r w:rsidRPr="00CF2ACC">
        <w:rPr>
          <w:rFonts w:ascii="Times New Roman" w:hAnsi="Times New Roman"/>
          <w:b/>
          <w:sz w:val="28"/>
          <w:szCs w:val="28"/>
        </w:rPr>
        <w:t>В отрасли животноводства</w:t>
      </w:r>
      <w:r w:rsidRPr="00CF2ACC">
        <w:rPr>
          <w:rFonts w:ascii="Times New Roman" w:hAnsi="Times New Roman"/>
          <w:sz w:val="28"/>
          <w:szCs w:val="28"/>
        </w:rPr>
        <w:t xml:space="preserve"> на 1 января 2023 года общее поголовье сельскохозяйственных животных во всех категориях хозяйств </w:t>
      </w:r>
      <w:proofErr w:type="spellStart"/>
      <w:r w:rsidRPr="00CF2ACC">
        <w:rPr>
          <w:rFonts w:ascii="Times New Roman" w:hAnsi="Times New Roman"/>
          <w:sz w:val="28"/>
          <w:szCs w:val="28"/>
        </w:rPr>
        <w:t>Дульдургинского</w:t>
      </w:r>
      <w:proofErr w:type="spellEnd"/>
      <w:r w:rsidRPr="00CF2ACC">
        <w:rPr>
          <w:rFonts w:ascii="Times New Roman" w:hAnsi="Times New Roman"/>
          <w:sz w:val="28"/>
          <w:szCs w:val="28"/>
        </w:rPr>
        <w:t xml:space="preserve"> района составляет КРС – 23752 голов, в том числе в частном секторе содержится – 19106 голов, в КФХ – 3775 голов и в </w:t>
      </w:r>
      <w:proofErr w:type="spellStart"/>
      <w:r w:rsidRPr="00CF2ACC">
        <w:rPr>
          <w:rFonts w:ascii="Times New Roman" w:hAnsi="Times New Roman"/>
          <w:sz w:val="28"/>
          <w:szCs w:val="28"/>
        </w:rPr>
        <w:t>сельхозорганизациях</w:t>
      </w:r>
      <w:proofErr w:type="spellEnd"/>
      <w:r w:rsidRPr="00CF2ACC">
        <w:rPr>
          <w:rFonts w:ascii="Times New Roman" w:hAnsi="Times New Roman"/>
          <w:sz w:val="28"/>
          <w:szCs w:val="28"/>
        </w:rPr>
        <w:t xml:space="preserve"> - 871 головы, свиней 673 головы, численность овец и коз составляет - 17734 голов (ЛПХ - 5643 голов, </w:t>
      </w:r>
      <w:proofErr w:type="spellStart"/>
      <w:r w:rsidRPr="00CF2ACC">
        <w:rPr>
          <w:rFonts w:ascii="Times New Roman" w:hAnsi="Times New Roman"/>
          <w:sz w:val="28"/>
          <w:szCs w:val="28"/>
        </w:rPr>
        <w:t>сельхозорганизациях</w:t>
      </w:r>
      <w:proofErr w:type="spellEnd"/>
      <w:r w:rsidRPr="00CF2ACC">
        <w:rPr>
          <w:rFonts w:ascii="Times New Roman" w:hAnsi="Times New Roman"/>
          <w:sz w:val="28"/>
          <w:szCs w:val="28"/>
        </w:rPr>
        <w:t xml:space="preserve"> - 8282 голов, КФХ – 3809 голов), лошадей</w:t>
      </w:r>
      <w:proofErr w:type="gramEnd"/>
      <w:r w:rsidRPr="00CF2ACC">
        <w:rPr>
          <w:rFonts w:ascii="Times New Roman" w:hAnsi="Times New Roman"/>
          <w:sz w:val="28"/>
          <w:szCs w:val="28"/>
        </w:rPr>
        <w:t xml:space="preserve"> - 3705 голов (ЛПХ – 2025 головы, КФХ – 619 голова, СХП – 1061 голов).</w:t>
      </w: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sz w:val="28"/>
          <w:szCs w:val="28"/>
        </w:rPr>
        <w:t xml:space="preserve">в том числе в сельхозпредприятиях </w:t>
      </w:r>
      <w:proofErr w:type="spellStart"/>
      <w:r w:rsidRPr="00CF2ACC">
        <w:rPr>
          <w:rFonts w:ascii="Times New Roman" w:hAnsi="Times New Roman"/>
          <w:sz w:val="28"/>
          <w:szCs w:val="28"/>
        </w:rPr>
        <w:t>Дульдургинского</w:t>
      </w:r>
      <w:proofErr w:type="spellEnd"/>
      <w:r w:rsidRPr="00CF2ACC">
        <w:rPr>
          <w:rFonts w:ascii="Times New Roman" w:hAnsi="Times New Roman"/>
          <w:sz w:val="28"/>
          <w:szCs w:val="28"/>
        </w:rPr>
        <w:t xml:space="preserve"> района насчитывается</w:t>
      </w: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sz w:val="28"/>
          <w:szCs w:val="28"/>
        </w:rPr>
        <w:t xml:space="preserve">-871 гол. КРС (в 2022 году 1128 головы, 77%), в </w:t>
      </w:r>
      <w:proofErr w:type="spellStart"/>
      <w:r w:rsidRPr="00CF2ACC">
        <w:rPr>
          <w:rFonts w:ascii="Times New Roman" w:hAnsi="Times New Roman"/>
          <w:sz w:val="28"/>
          <w:szCs w:val="28"/>
        </w:rPr>
        <w:t>т.ч</w:t>
      </w:r>
      <w:proofErr w:type="spellEnd"/>
      <w:r w:rsidRPr="00CF2ACC">
        <w:rPr>
          <w:rFonts w:ascii="Times New Roman" w:hAnsi="Times New Roman"/>
          <w:sz w:val="28"/>
          <w:szCs w:val="28"/>
        </w:rPr>
        <w:t>. коров  560 гол</w:t>
      </w:r>
      <w:proofErr w:type="gramStart"/>
      <w:r w:rsidRPr="00CF2ACC">
        <w:rPr>
          <w:rFonts w:ascii="Times New Roman" w:hAnsi="Times New Roman"/>
          <w:sz w:val="28"/>
          <w:szCs w:val="28"/>
        </w:rPr>
        <w:t>.</w:t>
      </w:r>
      <w:proofErr w:type="gramEnd"/>
      <w:r w:rsidRPr="00CF2ACC">
        <w:rPr>
          <w:rFonts w:ascii="Times New Roman" w:hAnsi="Times New Roman"/>
          <w:sz w:val="28"/>
          <w:szCs w:val="28"/>
        </w:rPr>
        <w:t xml:space="preserve"> (</w:t>
      </w:r>
      <w:proofErr w:type="gramStart"/>
      <w:r w:rsidRPr="00CF2ACC">
        <w:rPr>
          <w:rFonts w:ascii="Times New Roman" w:hAnsi="Times New Roman"/>
          <w:sz w:val="28"/>
          <w:szCs w:val="28"/>
        </w:rPr>
        <w:t>в</w:t>
      </w:r>
      <w:proofErr w:type="gramEnd"/>
      <w:r w:rsidRPr="00CF2ACC">
        <w:rPr>
          <w:rFonts w:ascii="Times New Roman" w:hAnsi="Times New Roman"/>
          <w:sz w:val="28"/>
          <w:szCs w:val="28"/>
        </w:rPr>
        <w:t xml:space="preserve"> 2022 году 734 голов, 76%).</w:t>
      </w: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sz w:val="28"/>
          <w:szCs w:val="28"/>
        </w:rPr>
        <w:t xml:space="preserve"> -овец 8282 гол</w:t>
      </w:r>
      <w:proofErr w:type="gramStart"/>
      <w:r w:rsidRPr="00CF2ACC">
        <w:rPr>
          <w:rFonts w:ascii="Times New Roman" w:hAnsi="Times New Roman"/>
          <w:sz w:val="28"/>
          <w:szCs w:val="28"/>
        </w:rPr>
        <w:t>.</w:t>
      </w:r>
      <w:proofErr w:type="gramEnd"/>
      <w:r w:rsidRPr="00CF2ACC">
        <w:rPr>
          <w:rFonts w:ascii="Times New Roman" w:hAnsi="Times New Roman"/>
          <w:sz w:val="28"/>
          <w:szCs w:val="28"/>
        </w:rPr>
        <w:t xml:space="preserve"> (</w:t>
      </w:r>
      <w:proofErr w:type="gramStart"/>
      <w:r w:rsidRPr="00CF2ACC">
        <w:rPr>
          <w:rFonts w:ascii="Times New Roman" w:hAnsi="Times New Roman"/>
          <w:sz w:val="28"/>
          <w:szCs w:val="28"/>
        </w:rPr>
        <w:t>в</w:t>
      </w:r>
      <w:proofErr w:type="gramEnd"/>
      <w:r w:rsidRPr="00CF2ACC">
        <w:rPr>
          <w:rFonts w:ascii="Times New Roman" w:hAnsi="Times New Roman"/>
          <w:sz w:val="28"/>
          <w:szCs w:val="28"/>
        </w:rPr>
        <w:t xml:space="preserve"> 2022 году 12328 голов, 67%), в </w:t>
      </w:r>
      <w:proofErr w:type="spellStart"/>
      <w:r w:rsidRPr="00CF2ACC">
        <w:rPr>
          <w:rFonts w:ascii="Times New Roman" w:hAnsi="Times New Roman"/>
          <w:sz w:val="28"/>
          <w:szCs w:val="28"/>
        </w:rPr>
        <w:t>т.ч</w:t>
      </w:r>
      <w:proofErr w:type="spellEnd"/>
      <w:r w:rsidRPr="00CF2ACC">
        <w:rPr>
          <w:rFonts w:ascii="Times New Roman" w:hAnsi="Times New Roman"/>
          <w:sz w:val="28"/>
          <w:szCs w:val="28"/>
        </w:rPr>
        <w:t>. овцематок 6182 гол. (в 2022 году 8895 головы, 69%).</w:t>
      </w: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sz w:val="28"/>
          <w:szCs w:val="28"/>
        </w:rPr>
        <w:t>-лошадей 1061 гол</w:t>
      </w:r>
      <w:proofErr w:type="gramStart"/>
      <w:r w:rsidRPr="00CF2ACC">
        <w:rPr>
          <w:rFonts w:ascii="Times New Roman" w:hAnsi="Times New Roman"/>
          <w:sz w:val="28"/>
          <w:szCs w:val="28"/>
        </w:rPr>
        <w:t>.</w:t>
      </w:r>
      <w:proofErr w:type="gramEnd"/>
      <w:r w:rsidRPr="00CF2ACC">
        <w:rPr>
          <w:rFonts w:ascii="Times New Roman" w:hAnsi="Times New Roman"/>
          <w:sz w:val="28"/>
          <w:szCs w:val="28"/>
        </w:rPr>
        <w:t xml:space="preserve"> (</w:t>
      </w:r>
      <w:proofErr w:type="gramStart"/>
      <w:r w:rsidRPr="00CF2ACC">
        <w:rPr>
          <w:rFonts w:ascii="Times New Roman" w:hAnsi="Times New Roman"/>
          <w:sz w:val="28"/>
          <w:szCs w:val="28"/>
        </w:rPr>
        <w:t>в</w:t>
      </w:r>
      <w:proofErr w:type="gramEnd"/>
      <w:r w:rsidRPr="00CF2ACC">
        <w:rPr>
          <w:rFonts w:ascii="Times New Roman" w:hAnsi="Times New Roman"/>
          <w:sz w:val="28"/>
          <w:szCs w:val="28"/>
        </w:rPr>
        <w:t xml:space="preserve"> 2022 года 1042 головы, 102%) из них  конематок 247 гол. (в 2022 году 269 головы, 84%).</w:t>
      </w:r>
    </w:p>
    <w:p w:rsidR="00CF2ACC" w:rsidRPr="00CF2ACC" w:rsidRDefault="00CF2ACC" w:rsidP="00EB448F">
      <w:pPr>
        <w:pStyle w:val="a3"/>
        <w:ind w:firstLine="426"/>
        <w:jc w:val="both"/>
        <w:rPr>
          <w:rFonts w:ascii="Times New Roman" w:hAnsi="Times New Roman"/>
          <w:color w:val="00B050"/>
          <w:sz w:val="28"/>
          <w:szCs w:val="28"/>
        </w:rPr>
      </w:pP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sz w:val="28"/>
          <w:szCs w:val="28"/>
        </w:rPr>
        <w:t xml:space="preserve">В 2022 году получено 241 голов телят, выход на 100 коров составляет 37 %, ягнят получено 6571 голов, выход молодняка составляет 78% к наличию овцематок на начало года, жеребят – 80 голова или 32% на 100 конематок. </w:t>
      </w:r>
    </w:p>
    <w:p w:rsidR="00CF2ACC" w:rsidRPr="00CF2ACC" w:rsidRDefault="00CF2ACC" w:rsidP="00EB448F">
      <w:pPr>
        <w:pStyle w:val="a3"/>
        <w:ind w:firstLine="426"/>
        <w:jc w:val="both"/>
        <w:rPr>
          <w:rFonts w:ascii="Times New Roman" w:hAnsi="Times New Roman"/>
          <w:b/>
          <w:sz w:val="28"/>
          <w:szCs w:val="28"/>
        </w:rPr>
      </w:pP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b/>
          <w:sz w:val="28"/>
          <w:szCs w:val="28"/>
        </w:rPr>
        <w:t>В отрасли растениеводства</w:t>
      </w:r>
      <w:r w:rsidRPr="00CF2ACC">
        <w:rPr>
          <w:rFonts w:ascii="Times New Roman" w:hAnsi="Times New Roman"/>
          <w:sz w:val="28"/>
          <w:szCs w:val="28"/>
        </w:rPr>
        <w:t>: Вся посевная площадь в этом году составила 428 (га). Из них зерновые овёс 300 (га), 128 (га) однолетние травы. Валовый сбор овса составил 248 (</w:t>
      </w:r>
      <w:proofErr w:type="spellStart"/>
      <w:proofErr w:type="gramStart"/>
      <w:r w:rsidRPr="00CF2ACC">
        <w:rPr>
          <w:rFonts w:ascii="Times New Roman" w:hAnsi="Times New Roman"/>
          <w:sz w:val="28"/>
          <w:szCs w:val="28"/>
        </w:rPr>
        <w:t>тн</w:t>
      </w:r>
      <w:proofErr w:type="spellEnd"/>
      <w:r w:rsidRPr="00CF2ACC">
        <w:rPr>
          <w:rFonts w:ascii="Times New Roman" w:hAnsi="Times New Roman"/>
          <w:sz w:val="28"/>
          <w:szCs w:val="28"/>
        </w:rPr>
        <w:t xml:space="preserve">) </w:t>
      </w:r>
      <w:proofErr w:type="gramEnd"/>
      <w:r w:rsidRPr="00CF2ACC">
        <w:rPr>
          <w:rFonts w:ascii="Times New Roman" w:hAnsi="Times New Roman"/>
          <w:sz w:val="28"/>
          <w:szCs w:val="28"/>
        </w:rPr>
        <w:t>средняя урожайность составила 8,2 (</w:t>
      </w:r>
      <w:proofErr w:type="spellStart"/>
      <w:r w:rsidRPr="00CF2ACC">
        <w:rPr>
          <w:rFonts w:ascii="Times New Roman" w:hAnsi="Times New Roman"/>
          <w:sz w:val="28"/>
          <w:szCs w:val="28"/>
        </w:rPr>
        <w:t>цн</w:t>
      </w:r>
      <w:proofErr w:type="spellEnd"/>
      <w:r w:rsidRPr="00CF2ACC">
        <w:rPr>
          <w:rFonts w:ascii="Times New Roman" w:hAnsi="Times New Roman"/>
          <w:sz w:val="28"/>
          <w:szCs w:val="28"/>
        </w:rPr>
        <w:t>/га). Заготовлено сено однолетних трав 163 (</w:t>
      </w:r>
      <w:proofErr w:type="spellStart"/>
      <w:r w:rsidRPr="00CF2ACC">
        <w:rPr>
          <w:rFonts w:ascii="Times New Roman" w:hAnsi="Times New Roman"/>
          <w:sz w:val="28"/>
          <w:szCs w:val="28"/>
        </w:rPr>
        <w:t>тн</w:t>
      </w:r>
      <w:proofErr w:type="spellEnd"/>
      <w:r w:rsidRPr="00CF2ACC">
        <w:rPr>
          <w:rFonts w:ascii="Times New Roman" w:hAnsi="Times New Roman"/>
          <w:sz w:val="28"/>
          <w:szCs w:val="28"/>
        </w:rPr>
        <w:t>) с урожайностью 12,7 (</w:t>
      </w:r>
      <w:proofErr w:type="spellStart"/>
      <w:r w:rsidRPr="00CF2ACC">
        <w:rPr>
          <w:rFonts w:ascii="Times New Roman" w:hAnsi="Times New Roman"/>
          <w:sz w:val="28"/>
          <w:szCs w:val="28"/>
        </w:rPr>
        <w:t>цн</w:t>
      </w:r>
      <w:proofErr w:type="spellEnd"/>
      <w:r w:rsidRPr="00CF2ACC">
        <w:rPr>
          <w:rFonts w:ascii="Times New Roman" w:hAnsi="Times New Roman"/>
          <w:sz w:val="28"/>
          <w:szCs w:val="28"/>
        </w:rPr>
        <w:t>/га).</w:t>
      </w: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sz w:val="28"/>
          <w:szCs w:val="28"/>
        </w:rPr>
        <w:t xml:space="preserve">Во всех категориях хозяйств заготовлено </w:t>
      </w:r>
      <w:r w:rsidRPr="00CF2ACC">
        <w:rPr>
          <w:rFonts w:ascii="Times New Roman" w:hAnsi="Times New Roman"/>
          <w:b/>
          <w:sz w:val="28"/>
          <w:szCs w:val="28"/>
        </w:rPr>
        <w:t>сена</w:t>
      </w:r>
      <w:r w:rsidRPr="00CF2ACC">
        <w:rPr>
          <w:rFonts w:ascii="Times New Roman" w:hAnsi="Times New Roman"/>
          <w:sz w:val="28"/>
          <w:szCs w:val="28"/>
        </w:rPr>
        <w:t xml:space="preserve"> </w:t>
      </w:r>
      <w:r w:rsidRPr="00CF2ACC">
        <w:rPr>
          <w:rFonts w:ascii="Times New Roman" w:eastAsia="Calibri" w:hAnsi="Times New Roman"/>
          <w:sz w:val="28"/>
          <w:szCs w:val="28"/>
        </w:rPr>
        <w:t>33,3</w:t>
      </w:r>
      <w:r w:rsidRPr="00CF2ACC">
        <w:rPr>
          <w:rFonts w:ascii="Times New Roman" w:hAnsi="Times New Roman"/>
          <w:sz w:val="28"/>
          <w:szCs w:val="28"/>
        </w:rPr>
        <w:t xml:space="preserve"> тыс. тонн, в том числе коллективными хозяйствами 3901 тонн (98 % от плана), фермерскими </w:t>
      </w:r>
      <w:r w:rsidRPr="00CF2ACC">
        <w:rPr>
          <w:rFonts w:ascii="Times New Roman" w:hAnsi="Times New Roman"/>
          <w:sz w:val="28"/>
          <w:szCs w:val="28"/>
        </w:rPr>
        <w:lastRenderedPageBreak/>
        <w:t xml:space="preserve">хозяйствами 5226 тонн (102% от плана), ЛПХ –24124 тонн (100 % от плана). План заготовки сена хозяйствами всех категорий выполнен на 100 %. </w:t>
      </w:r>
    </w:p>
    <w:p w:rsidR="00CF2ACC" w:rsidRPr="00CF2ACC" w:rsidRDefault="00CF2ACC" w:rsidP="00EB448F">
      <w:pPr>
        <w:pStyle w:val="a3"/>
        <w:ind w:firstLine="426"/>
        <w:jc w:val="both"/>
        <w:rPr>
          <w:rFonts w:ascii="Times New Roman" w:hAnsi="Times New Roman"/>
          <w:color w:val="00B050"/>
          <w:sz w:val="28"/>
          <w:szCs w:val="28"/>
        </w:rPr>
      </w:pPr>
      <w:r w:rsidRPr="00CF2ACC">
        <w:rPr>
          <w:rFonts w:ascii="Times New Roman" w:hAnsi="Times New Roman"/>
          <w:sz w:val="28"/>
          <w:szCs w:val="28"/>
        </w:rPr>
        <w:t xml:space="preserve">На 1 условную голову заготовлено 8,7 центнеров кормовых единиц. Удельный вес составляет: сено 77%, однолетние травы 15%, солома составляет 3%, фураж 5 %. </w:t>
      </w:r>
    </w:p>
    <w:p w:rsidR="00CF2ACC" w:rsidRPr="00CF2ACC" w:rsidRDefault="00CF2ACC" w:rsidP="00EB448F">
      <w:pPr>
        <w:pStyle w:val="a3"/>
        <w:ind w:firstLine="426"/>
        <w:jc w:val="both"/>
        <w:rPr>
          <w:rFonts w:ascii="Times New Roman" w:hAnsi="Times New Roman"/>
          <w:color w:val="00B050"/>
          <w:sz w:val="28"/>
          <w:szCs w:val="28"/>
        </w:rPr>
      </w:pP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b/>
          <w:sz w:val="28"/>
          <w:szCs w:val="28"/>
        </w:rPr>
        <w:t>Случная кампания</w:t>
      </w:r>
      <w:r w:rsidRPr="00CF2ACC">
        <w:rPr>
          <w:rFonts w:ascii="Times New Roman" w:hAnsi="Times New Roman"/>
          <w:sz w:val="28"/>
          <w:szCs w:val="28"/>
        </w:rPr>
        <w:t xml:space="preserve">. В хозяйствах и по КФХ случено и </w:t>
      </w:r>
      <w:proofErr w:type="spellStart"/>
      <w:r w:rsidRPr="00CF2ACC">
        <w:rPr>
          <w:rFonts w:ascii="Times New Roman" w:hAnsi="Times New Roman"/>
          <w:sz w:val="28"/>
          <w:szCs w:val="28"/>
        </w:rPr>
        <w:t>осемененино</w:t>
      </w:r>
      <w:proofErr w:type="spellEnd"/>
      <w:r w:rsidRPr="00CF2ACC">
        <w:rPr>
          <w:rFonts w:ascii="Times New Roman" w:hAnsi="Times New Roman"/>
          <w:sz w:val="28"/>
          <w:szCs w:val="28"/>
        </w:rPr>
        <w:t xml:space="preserve">  9996 голов овцематок. Окот будет проходить в основном в апреле месяце.</w:t>
      </w: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sz w:val="28"/>
          <w:szCs w:val="28"/>
        </w:rPr>
        <w:t xml:space="preserve">В 2022 году 8 чабанских звеньев от 100 овцематок получили 100 и более ягнят. Чемпионом </w:t>
      </w:r>
      <w:proofErr w:type="spellStart"/>
      <w:r w:rsidRPr="00CF2ACC">
        <w:rPr>
          <w:rFonts w:ascii="Times New Roman" w:hAnsi="Times New Roman"/>
          <w:sz w:val="28"/>
          <w:szCs w:val="28"/>
        </w:rPr>
        <w:t>окотной</w:t>
      </w:r>
      <w:proofErr w:type="spellEnd"/>
      <w:r w:rsidRPr="00CF2ACC">
        <w:rPr>
          <w:rFonts w:ascii="Times New Roman" w:hAnsi="Times New Roman"/>
          <w:sz w:val="28"/>
          <w:szCs w:val="28"/>
        </w:rPr>
        <w:t xml:space="preserve"> кампании района стал </w:t>
      </w:r>
      <w:proofErr w:type="spellStart"/>
      <w:r w:rsidRPr="00CF2ACC">
        <w:rPr>
          <w:rFonts w:ascii="Times New Roman" w:hAnsi="Times New Roman"/>
          <w:sz w:val="28"/>
          <w:szCs w:val="28"/>
        </w:rPr>
        <w:t>Батоцыренов</w:t>
      </w:r>
      <w:proofErr w:type="spellEnd"/>
      <w:r w:rsidRPr="00CF2ACC">
        <w:rPr>
          <w:rFonts w:ascii="Times New Roman" w:hAnsi="Times New Roman"/>
          <w:sz w:val="28"/>
          <w:szCs w:val="28"/>
        </w:rPr>
        <w:t xml:space="preserve"> </w:t>
      </w:r>
      <w:proofErr w:type="spellStart"/>
      <w:r w:rsidRPr="00CF2ACC">
        <w:rPr>
          <w:rFonts w:ascii="Times New Roman" w:hAnsi="Times New Roman"/>
          <w:sz w:val="28"/>
          <w:szCs w:val="28"/>
        </w:rPr>
        <w:t>Алдар</w:t>
      </w:r>
      <w:proofErr w:type="spellEnd"/>
      <w:r w:rsidRPr="00CF2ACC">
        <w:rPr>
          <w:rFonts w:ascii="Times New Roman" w:hAnsi="Times New Roman"/>
          <w:sz w:val="28"/>
          <w:szCs w:val="28"/>
        </w:rPr>
        <w:t xml:space="preserve"> </w:t>
      </w:r>
      <w:proofErr w:type="spellStart"/>
      <w:r w:rsidRPr="00CF2ACC">
        <w:rPr>
          <w:rFonts w:ascii="Times New Roman" w:hAnsi="Times New Roman"/>
          <w:sz w:val="28"/>
          <w:szCs w:val="28"/>
        </w:rPr>
        <w:t>Ринчинович</w:t>
      </w:r>
      <w:proofErr w:type="spellEnd"/>
      <w:r w:rsidRPr="00CF2ACC">
        <w:rPr>
          <w:rFonts w:ascii="Times New Roman" w:hAnsi="Times New Roman"/>
          <w:sz w:val="28"/>
          <w:szCs w:val="28"/>
        </w:rPr>
        <w:t xml:space="preserve"> из СПК «ПЗ Родина» с результатом 120 ягнят на 100 маток.</w:t>
      </w:r>
    </w:p>
    <w:p w:rsidR="00CF2ACC" w:rsidRPr="00CF2ACC" w:rsidRDefault="00CF2ACC" w:rsidP="00EB448F">
      <w:pPr>
        <w:pStyle w:val="a3"/>
        <w:ind w:firstLine="426"/>
        <w:jc w:val="both"/>
        <w:rPr>
          <w:rFonts w:ascii="Times New Roman" w:eastAsia="Calibri" w:hAnsi="Times New Roman"/>
          <w:sz w:val="28"/>
          <w:szCs w:val="28"/>
        </w:rPr>
      </w:pPr>
    </w:p>
    <w:p w:rsidR="00CF2ACC" w:rsidRPr="00EB448F" w:rsidRDefault="00CF2ACC" w:rsidP="00EB448F">
      <w:pPr>
        <w:pStyle w:val="a3"/>
        <w:ind w:firstLine="426"/>
        <w:jc w:val="both"/>
        <w:rPr>
          <w:rFonts w:ascii="Times New Roman" w:eastAsia="Calibri" w:hAnsi="Times New Roman"/>
          <w:sz w:val="28"/>
          <w:szCs w:val="28"/>
        </w:rPr>
      </w:pPr>
      <w:r w:rsidRPr="00CF2ACC">
        <w:rPr>
          <w:rFonts w:ascii="Times New Roman" w:eastAsia="Calibri" w:hAnsi="Times New Roman"/>
          <w:sz w:val="28"/>
          <w:szCs w:val="28"/>
        </w:rPr>
        <w:t xml:space="preserve">Валовой настриг шерсти составил 28 тонн. Средний настриг шерсти с 1 овцы составил 2,4 кг. Через ООО Руно реализовано 25 тонн шерсти и хозяйства района выручили средств на сумму 1,5 млн. рублей. </w:t>
      </w: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sz w:val="28"/>
          <w:szCs w:val="28"/>
        </w:rPr>
        <w:t>Падеж</w:t>
      </w:r>
      <w:r w:rsidRPr="00CF2ACC">
        <w:rPr>
          <w:rFonts w:ascii="Times New Roman" w:hAnsi="Times New Roman"/>
          <w:i/>
          <w:sz w:val="28"/>
          <w:szCs w:val="28"/>
        </w:rPr>
        <w:t xml:space="preserve"> </w:t>
      </w:r>
      <w:r w:rsidRPr="00CF2ACC">
        <w:rPr>
          <w:rFonts w:ascii="Times New Roman" w:hAnsi="Times New Roman"/>
          <w:sz w:val="28"/>
          <w:szCs w:val="28"/>
        </w:rPr>
        <w:t xml:space="preserve">с начала года составляет: крупный рогатый скот – 26 голов (2,3% к обороту стада), </w:t>
      </w:r>
      <w:proofErr w:type="spellStart"/>
      <w:r w:rsidRPr="00CF2ACC">
        <w:rPr>
          <w:rFonts w:ascii="Times New Roman" w:hAnsi="Times New Roman"/>
          <w:sz w:val="28"/>
          <w:szCs w:val="28"/>
        </w:rPr>
        <w:t>овцепоголовье</w:t>
      </w:r>
      <w:proofErr w:type="spellEnd"/>
      <w:r w:rsidRPr="00CF2ACC">
        <w:rPr>
          <w:rFonts w:ascii="Times New Roman" w:hAnsi="Times New Roman"/>
          <w:sz w:val="28"/>
          <w:szCs w:val="28"/>
        </w:rPr>
        <w:t xml:space="preserve"> – 761 голов (6,2% к обороту стада), лошадей – 30 голов (2,8% к обороту стада).  </w:t>
      </w: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sz w:val="28"/>
          <w:szCs w:val="28"/>
        </w:rPr>
        <w:t xml:space="preserve">С начала года задавлены волками КРС-2 голов (5 голов в 2021 году), 20 голов овец (71 голов в 2021 году) и 22 голов лошадей (1 головы в 2021 году). Ущерб составил 710 </w:t>
      </w:r>
      <w:proofErr w:type="spellStart"/>
      <w:r w:rsidRPr="00CF2ACC">
        <w:rPr>
          <w:rFonts w:ascii="Times New Roman" w:hAnsi="Times New Roman"/>
          <w:sz w:val="28"/>
          <w:szCs w:val="28"/>
        </w:rPr>
        <w:t>тыс</w:t>
      </w:r>
      <w:proofErr w:type="gramStart"/>
      <w:r w:rsidRPr="00CF2ACC">
        <w:rPr>
          <w:rFonts w:ascii="Times New Roman" w:hAnsi="Times New Roman"/>
          <w:sz w:val="28"/>
          <w:szCs w:val="28"/>
        </w:rPr>
        <w:t>.р</w:t>
      </w:r>
      <w:proofErr w:type="gramEnd"/>
      <w:r w:rsidRPr="00CF2ACC">
        <w:rPr>
          <w:rFonts w:ascii="Times New Roman" w:hAnsi="Times New Roman"/>
          <w:sz w:val="28"/>
          <w:szCs w:val="28"/>
        </w:rPr>
        <w:t>уб</w:t>
      </w:r>
      <w:proofErr w:type="spellEnd"/>
      <w:r w:rsidRPr="00CF2ACC">
        <w:rPr>
          <w:rFonts w:ascii="Times New Roman" w:hAnsi="Times New Roman"/>
          <w:sz w:val="28"/>
          <w:szCs w:val="28"/>
        </w:rPr>
        <w:t xml:space="preserve">. </w:t>
      </w: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sz w:val="28"/>
          <w:szCs w:val="28"/>
        </w:rPr>
        <w:t>Текущая зимовка скота проходит в штатном режиме. Все грубые корма ещё летом и осенью были завезены на животноводческие стоянки. Нынешняя зима не отметилась крепкими морозами, благоприятные погодные условия, в частности малоснежная зима позволила сэкономить корма в начале зимнего периода. Мониторинг зимовки показывает, что недостатка в кормах животные в хозяйствах на сегодня не испытывают. Расход кормов минимальный. Животные находятся в состоянии средней упитанности.</w:t>
      </w: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sz w:val="28"/>
          <w:szCs w:val="28"/>
        </w:rPr>
        <w:t xml:space="preserve">Зимовка скота - это всегда ответственный сезон, серьёзная проверка для животноводов. И сегодня главная задача - создать надлежащие условия для содержания животных в тепле, сытости, обеспечить сохранность и продуктивность поголовья. Пообщавшись с животноводами вывод о результатах поездки в хозяйство можно сделать только один - здесь все трудятся, настроены на работу, зимовка скота проходит в нормальном режиме. </w:t>
      </w: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sz w:val="28"/>
          <w:szCs w:val="28"/>
        </w:rPr>
        <w:t>Благополучное течение зимовки - это показатель ответственной подготовки летом.</w:t>
      </w: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sz w:val="28"/>
          <w:szCs w:val="28"/>
        </w:rPr>
        <w:t>Далее, что касается организации работы по идентификации животных</w:t>
      </w:r>
      <w:r w:rsidRPr="00CF2ACC">
        <w:rPr>
          <w:rFonts w:ascii="Times New Roman" w:hAnsi="Times New Roman"/>
          <w:b/>
          <w:sz w:val="28"/>
          <w:szCs w:val="28"/>
        </w:rPr>
        <w:t xml:space="preserve"> </w:t>
      </w:r>
      <w:r w:rsidRPr="00CF2ACC">
        <w:rPr>
          <w:rFonts w:ascii="Times New Roman" w:hAnsi="Times New Roman"/>
          <w:sz w:val="28"/>
          <w:szCs w:val="28"/>
        </w:rPr>
        <w:t xml:space="preserve">во всех категориях хозяйств поголовья КРС идентифицировано 24170 голов, что составляет 100% от имеющегося поголовья. Овец идентифицировано 13301 голов, или же 67%. Лошадей идентифицировано 2288 голов, или 60%. </w:t>
      </w:r>
    </w:p>
    <w:p w:rsidR="00CF2ACC" w:rsidRPr="00EE0900" w:rsidRDefault="00CF2ACC" w:rsidP="00EE0900">
      <w:pPr>
        <w:pStyle w:val="a3"/>
        <w:ind w:firstLine="426"/>
        <w:jc w:val="both"/>
        <w:rPr>
          <w:rFonts w:ascii="Times New Roman" w:hAnsi="Times New Roman"/>
          <w:color w:val="00B050"/>
          <w:sz w:val="28"/>
          <w:szCs w:val="28"/>
        </w:rPr>
      </w:pPr>
      <w:r w:rsidRPr="00CF2ACC">
        <w:rPr>
          <w:rFonts w:ascii="Times New Roman" w:hAnsi="Times New Roman"/>
          <w:color w:val="00B050"/>
          <w:sz w:val="28"/>
          <w:szCs w:val="28"/>
        </w:rPr>
        <w:t xml:space="preserve">   </w:t>
      </w:r>
      <w:r w:rsidRPr="00CF2ACC">
        <w:rPr>
          <w:rFonts w:ascii="Times New Roman" w:hAnsi="Times New Roman"/>
          <w:b/>
          <w:color w:val="00B050"/>
          <w:sz w:val="28"/>
          <w:szCs w:val="28"/>
        </w:rPr>
        <w:t xml:space="preserve"> </w:t>
      </w: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b/>
          <w:sz w:val="28"/>
          <w:szCs w:val="28"/>
        </w:rPr>
        <w:t>По Финансам.</w:t>
      </w:r>
      <w:r w:rsidRPr="00CF2ACC">
        <w:rPr>
          <w:rFonts w:ascii="Times New Roman" w:hAnsi="Times New Roman"/>
          <w:sz w:val="28"/>
          <w:szCs w:val="28"/>
        </w:rPr>
        <w:t xml:space="preserve"> За 2022год аграрии района  получили 20,4 млн. рублей господдержки. (КБ - 1,8 млн., ФБ- 18,6 млн. рублей). </w:t>
      </w:r>
    </w:p>
    <w:p w:rsidR="00CF2ACC" w:rsidRPr="00CF2ACC" w:rsidRDefault="00CF2ACC" w:rsidP="00EB448F">
      <w:pPr>
        <w:pStyle w:val="a3"/>
        <w:ind w:firstLine="426"/>
        <w:jc w:val="both"/>
        <w:rPr>
          <w:rFonts w:ascii="Times New Roman" w:eastAsia="Calibri" w:hAnsi="Times New Roman"/>
          <w:sz w:val="28"/>
          <w:szCs w:val="28"/>
        </w:rPr>
      </w:pPr>
      <w:r w:rsidRPr="00CF2ACC">
        <w:rPr>
          <w:rFonts w:ascii="Times New Roman" w:hAnsi="Times New Roman"/>
          <w:sz w:val="28"/>
          <w:szCs w:val="28"/>
        </w:rPr>
        <w:lastRenderedPageBreak/>
        <w:t>По итогам бухгалтерской отчетности за 2022 год выручка от реализации сельскохозяйственной продукции в коллективных хозяйствах составила 40 млн. руб., или 102 % к уровню прошлого года. Совокупный финансовый результат составил 4490  тыс. рублей или на 31% выше</w:t>
      </w:r>
      <w:r w:rsidRPr="00CF2ACC">
        <w:rPr>
          <w:rFonts w:ascii="Times New Roman" w:eastAsia="Calibri" w:hAnsi="Times New Roman"/>
          <w:sz w:val="28"/>
          <w:szCs w:val="28"/>
        </w:rPr>
        <w:t xml:space="preserve">  уровня 2021 года.</w:t>
      </w:r>
    </w:p>
    <w:p w:rsidR="00CF2ACC" w:rsidRPr="00CF2ACC" w:rsidRDefault="00CF2ACC" w:rsidP="00EB448F">
      <w:pPr>
        <w:pStyle w:val="a3"/>
        <w:ind w:firstLine="426"/>
        <w:jc w:val="both"/>
        <w:rPr>
          <w:rFonts w:ascii="Times New Roman" w:hAnsi="Times New Roman"/>
          <w:color w:val="00B050"/>
          <w:sz w:val="28"/>
          <w:szCs w:val="28"/>
        </w:rPr>
      </w:pPr>
      <w:r w:rsidRPr="00CF2ACC">
        <w:rPr>
          <w:rFonts w:ascii="Times New Roman" w:hAnsi="Times New Roman"/>
          <w:b/>
          <w:sz w:val="28"/>
          <w:szCs w:val="28"/>
        </w:rPr>
        <w:t>По программе «Комплексное развитие сельских территории»</w:t>
      </w:r>
      <w:r w:rsidRPr="00CF2ACC">
        <w:rPr>
          <w:rFonts w:ascii="Times New Roman" w:hAnsi="Times New Roman"/>
          <w:sz w:val="28"/>
          <w:szCs w:val="28"/>
        </w:rPr>
        <w:t xml:space="preserve"> в 2022 году получили субсидии на улучшение жилищных условий 2 семьи на сумму 2,9 млн. рублей. Всего будет введено в строй 286,3 кв. метров жилья в сельской местности. </w:t>
      </w:r>
    </w:p>
    <w:p w:rsidR="00CF2ACC" w:rsidRPr="00CF2ACC" w:rsidRDefault="00CF2ACC" w:rsidP="00EB448F">
      <w:pPr>
        <w:pStyle w:val="a3"/>
        <w:ind w:firstLine="426"/>
        <w:jc w:val="both"/>
        <w:rPr>
          <w:rFonts w:ascii="Times New Roman" w:hAnsi="Times New Roman"/>
          <w:color w:val="00B050"/>
          <w:sz w:val="28"/>
          <w:szCs w:val="28"/>
        </w:rPr>
      </w:pPr>
    </w:p>
    <w:p w:rsidR="00CF2ACC" w:rsidRPr="00CF2ACC" w:rsidRDefault="00CF2ACC" w:rsidP="00EB448F">
      <w:pPr>
        <w:pStyle w:val="a3"/>
        <w:ind w:firstLine="426"/>
        <w:jc w:val="both"/>
        <w:rPr>
          <w:rFonts w:ascii="Times New Roman" w:hAnsi="Times New Roman"/>
          <w:sz w:val="28"/>
          <w:szCs w:val="28"/>
        </w:rPr>
      </w:pPr>
      <w:proofErr w:type="gramStart"/>
      <w:r w:rsidRPr="00CF2ACC">
        <w:rPr>
          <w:rFonts w:ascii="Times New Roman" w:hAnsi="Times New Roman"/>
          <w:b/>
          <w:sz w:val="28"/>
          <w:szCs w:val="28"/>
        </w:rPr>
        <w:t>В 2022 году предоставлены гранты «</w:t>
      </w:r>
      <w:proofErr w:type="spellStart"/>
      <w:r w:rsidRPr="00CF2ACC">
        <w:rPr>
          <w:rFonts w:ascii="Times New Roman" w:hAnsi="Times New Roman"/>
          <w:b/>
          <w:sz w:val="28"/>
          <w:szCs w:val="28"/>
        </w:rPr>
        <w:t>Агростартап</w:t>
      </w:r>
      <w:proofErr w:type="spellEnd"/>
      <w:r w:rsidRPr="00CF2ACC">
        <w:rPr>
          <w:rFonts w:ascii="Times New Roman" w:hAnsi="Times New Roman"/>
          <w:b/>
          <w:sz w:val="28"/>
          <w:szCs w:val="28"/>
        </w:rPr>
        <w:t>»</w:t>
      </w:r>
      <w:r w:rsidRPr="00CF2ACC">
        <w:rPr>
          <w:rFonts w:ascii="Times New Roman" w:hAnsi="Times New Roman"/>
          <w:sz w:val="28"/>
          <w:szCs w:val="28"/>
        </w:rPr>
        <w:t xml:space="preserve"> в соответствии с Порядком предоставления грантов в форме субсидий на создание системы поддержки фермеров, утвержденным постановлением Правительства Забайкальского края от 1 июля 2021 года № 229 (в редакции постановления Правительства Забайкальского края от 29 марта 2022 года №106) на разведение крупного рогатого скота мясного направления в размере 7,9 млн. рублей двум фермерам </w:t>
      </w:r>
      <w:proofErr w:type="spellStart"/>
      <w:r w:rsidRPr="00CF2ACC">
        <w:rPr>
          <w:rFonts w:ascii="Times New Roman" w:hAnsi="Times New Roman"/>
          <w:sz w:val="28"/>
          <w:szCs w:val="28"/>
        </w:rPr>
        <w:t>Дондокову</w:t>
      </w:r>
      <w:proofErr w:type="spellEnd"/>
      <w:r w:rsidRPr="00CF2ACC">
        <w:rPr>
          <w:rFonts w:ascii="Times New Roman" w:hAnsi="Times New Roman"/>
          <w:sz w:val="28"/>
          <w:szCs w:val="28"/>
        </w:rPr>
        <w:t xml:space="preserve"> Борису Михайловичу</w:t>
      </w:r>
      <w:proofErr w:type="gramEnd"/>
      <w:r w:rsidRPr="00CF2ACC">
        <w:rPr>
          <w:rFonts w:ascii="Times New Roman" w:hAnsi="Times New Roman"/>
          <w:sz w:val="28"/>
          <w:szCs w:val="28"/>
        </w:rPr>
        <w:t xml:space="preserve">, </w:t>
      </w:r>
      <w:proofErr w:type="spellStart"/>
      <w:r w:rsidRPr="00CF2ACC">
        <w:rPr>
          <w:rFonts w:ascii="Times New Roman" w:hAnsi="Times New Roman"/>
          <w:sz w:val="28"/>
          <w:szCs w:val="28"/>
        </w:rPr>
        <w:t>Мижитову</w:t>
      </w:r>
      <w:proofErr w:type="spellEnd"/>
      <w:r w:rsidRPr="00CF2ACC">
        <w:rPr>
          <w:rFonts w:ascii="Times New Roman" w:hAnsi="Times New Roman"/>
          <w:sz w:val="28"/>
          <w:szCs w:val="28"/>
        </w:rPr>
        <w:t xml:space="preserve"> </w:t>
      </w:r>
      <w:proofErr w:type="spellStart"/>
      <w:r w:rsidRPr="00CF2ACC">
        <w:rPr>
          <w:rFonts w:ascii="Times New Roman" w:hAnsi="Times New Roman"/>
          <w:sz w:val="28"/>
          <w:szCs w:val="28"/>
        </w:rPr>
        <w:t>Булад</w:t>
      </w:r>
      <w:proofErr w:type="spellEnd"/>
      <w:r w:rsidRPr="00CF2ACC">
        <w:rPr>
          <w:rFonts w:ascii="Times New Roman" w:hAnsi="Times New Roman"/>
          <w:sz w:val="28"/>
          <w:szCs w:val="28"/>
        </w:rPr>
        <w:t xml:space="preserve"> </w:t>
      </w:r>
      <w:proofErr w:type="spellStart"/>
      <w:r w:rsidRPr="00CF2ACC">
        <w:rPr>
          <w:rFonts w:ascii="Times New Roman" w:hAnsi="Times New Roman"/>
          <w:sz w:val="28"/>
          <w:szCs w:val="28"/>
        </w:rPr>
        <w:t>Цыдендоржиевичу</w:t>
      </w:r>
      <w:proofErr w:type="spellEnd"/>
      <w:r w:rsidRPr="00CF2ACC">
        <w:rPr>
          <w:rFonts w:ascii="Times New Roman" w:hAnsi="Times New Roman"/>
          <w:sz w:val="28"/>
          <w:szCs w:val="28"/>
        </w:rPr>
        <w:t xml:space="preserve"> – сельское поселение </w:t>
      </w:r>
      <w:proofErr w:type="spellStart"/>
      <w:r w:rsidRPr="00CF2ACC">
        <w:rPr>
          <w:rFonts w:ascii="Times New Roman" w:hAnsi="Times New Roman"/>
          <w:sz w:val="28"/>
          <w:szCs w:val="28"/>
        </w:rPr>
        <w:t>Зуткулей</w:t>
      </w:r>
      <w:proofErr w:type="spellEnd"/>
      <w:r w:rsidRPr="00CF2ACC">
        <w:rPr>
          <w:rFonts w:ascii="Times New Roman" w:hAnsi="Times New Roman"/>
          <w:sz w:val="28"/>
          <w:szCs w:val="28"/>
        </w:rPr>
        <w:t xml:space="preserve">. Суммы гранта будут освоены в полном объеме на приобретение новой сельскохозяйственной техники, животных и земельных участков. </w:t>
      </w:r>
    </w:p>
    <w:p w:rsidR="00CF2ACC" w:rsidRPr="00CF2ACC" w:rsidRDefault="00CF2ACC" w:rsidP="00EB448F">
      <w:pPr>
        <w:pStyle w:val="a3"/>
        <w:ind w:firstLine="426"/>
        <w:jc w:val="both"/>
        <w:rPr>
          <w:rFonts w:ascii="Times New Roman" w:hAnsi="Times New Roman"/>
          <w:b/>
          <w:bCs/>
          <w:sz w:val="28"/>
          <w:szCs w:val="28"/>
        </w:rPr>
      </w:pPr>
    </w:p>
    <w:p w:rsidR="00CF2ACC" w:rsidRPr="00CF2ACC" w:rsidRDefault="00CF2ACC" w:rsidP="00EB448F">
      <w:pPr>
        <w:pStyle w:val="a3"/>
        <w:jc w:val="both"/>
        <w:rPr>
          <w:rFonts w:ascii="Times New Roman" w:hAnsi="Times New Roman"/>
          <w:sz w:val="28"/>
          <w:szCs w:val="28"/>
        </w:rPr>
      </w:pPr>
      <w:r w:rsidRPr="00CF2ACC">
        <w:rPr>
          <w:rFonts w:ascii="Times New Roman" w:hAnsi="Times New Roman"/>
          <w:b/>
          <w:sz w:val="28"/>
          <w:szCs w:val="28"/>
        </w:rPr>
        <w:tab/>
        <w:t>За 10 месяцев текущего года</w:t>
      </w:r>
      <w:r w:rsidRPr="00CF2ACC">
        <w:rPr>
          <w:rFonts w:ascii="Times New Roman" w:hAnsi="Times New Roman"/>
          <w:sz w:val="28"/>
          <w:szCs w:val="28"/>
        </w:rPr>
        <w:t xml:space="preserve"> </w:t>
      </w:r>
      <w:proofErr w:type="gramStart"/>
      <w:r w:rsidRPr="00CF2ACC">
        <w:rPr>
          <w:rFonts w:ascii="Times New Roman" w:hAnsi="Times New Roman"/>
          <w:sz w:val="28"/>
          <w:szCs w:val="28"/>
        </w:rPr>
        <w:t>на территории муниципального района при реализации государственного полномочия по организации мероприятий при осуществлении деятельности по обращению</w:t>
      </w:r>
      <w:proofErr w:type="gramEnd"/>
      <w:r w:rsidRPr="00CF2ACC">
        <w:rPr>
          <w:rFonts w:ascii="Times New Roman" w:hAnsi="Times New Roman"/>
          <w:sz w:val="28"/>
          <w:szCs w:val="28"/>
        </w:rPr>
        <w:t xml:space="preserve"> с животными без владельцев было отловлено 362 собаки, из них помещено в приют 47 собак. На отлов и содержание животных было выделено из бюджета Забайкальского края 918 тыс. рублей. </w:t>
      </w:r>
    </w:p>
    <w:p w:rsidR="00CF2ACC" w:rsidRPr="00780EB3" w:rsidRDefault="00CF2ACC" w:rsidP="00EB448F">
      <w:pPr>
        <w:pStyle w:val="a3"/>
        <w:jc w:val="both"/>
        <w:rPr>
          <w:rFonts w:ascii="Times New Roman" w:eastAsia="Calibri" w:hAnsi="Times New Roman"/>
          <w:sz w:val="28"/>
          <w:szCs w:val="28"/>
        </w:rPr>
      </w:pP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b/>
          <w:sz w:val="28"/>
          <w:szCs w:val="28"/>
        </w:rPr>
        <w:t>В связи с чрезвычайной ситуацией природного характера</w:t>
      </w:r>
      <w:r w:rsidRPr="00CF2ACC">
        <w:rPr>
          <w:rFonts w:ascii="Times New Roman" w:hAnsi="Times New Roman"/>
          <w:sz w:val="28"/>
          <w:szCs w:val="28"/>
        </w:rPr>
        <w:t xml:space="preserve"> (проливные дожди), сложившейся в июле этого года по муниципальному району нанесен ущерб 292 приусадебным участкам с подтоплением сельскохозяйственных культур (картофеля и овощей) из них 262участка СП Дульдурга, 8 участков СП </w:t>
      </w:r>
      <w:proofErr w:type="spellStart"/>
      <w:r w:rsidRPr="00CF2ACC">
        <w:rPr>
          <w:rFonts w:ascii="Times New Roman" w:hAnsi="Times New Roman"/>
          <w:sz w:val="28"/>
          <w:szCs w:val="28"/>
        </w:rPr>
        <w:t>Алханай</w:t>
      </w:r>
      <w:proofErr w:type="spellEnd"/>
      <w:r w:rsidRPr="00CF2ACC">
        <w:rPr>
          <w:rFonts w:ascii="Times New Roman" w:hAnsi="Times New Roman"/>
          <w:sz w:val="28"/>
          <w:szCs w:val="28"/>
        </w:rPr>
        <w:t xml:space="preserve">, 7 участков СП </w:t>
      </w:r>
      <w:proofErr w:type="spellStart"/>
      <w:r w:rsidRPr="00CF2ACC">
        <w:rPr>
          <w:rFonts w:ascii="Times New Roman" w:hAnsi="Times New Roman"/>
          <w:sz w:val="28"/>
          <w:szCs w:val="28"/>
        </w:rPr>
        <w:t>Иля</w:t>
      </w:r>
      <w:proofErr w:type="spellEnd"/>
      <w:r w:rsidRPr="00CF2ACC">
        <w:rPr>
          <w:rFonts w:ascii="Times New Roman" w:hAnsi="Times New Roman"/>
          <w:sz w:val="28"/>
          <w:szCs w:val="28"/>
        </w:rPr>
        <w:t xml:space="preserve">, 7 участков СП </w:t>
      </w:r>
      <w:proofErr w:type="spellStart"/>
      <w:r w:rsidRPr="00CF2ACC">
        <w:rPr>
          <w:rFonts w:ascii="Times New Roman" w:hAnsi="Times New Roman"/>
          <w:sz w:val="28"/>
          <w:szCs w:val="28"/>
        </w:rPr>
        <w:t>Таптанай</w:t>
      </w:r>
      <w:proofErr w:type="spellEnd"/>
      <w:r w:rsidRPr="00CF2ACC">
        <w:rPr>
          <w:rFonts w:ascii="Times New Roman" w:hAnsi="Times New Roman"/>
          <w:sz w:val="28"/>
          <w:szCs w:val="28"/>
        </w:rPr>
        <w:t xml:space="preserve">, 8 участков СП </w:t>
      </w:r>
      <w:proofErr w:type="spellStart"/>
      <w:r w:rsidRPr="00CF2ACC">
        <w:rPr>
          <w:rFonts w:ascii="Times New Roman" w:hAnsi="Times New Roman"/>
          <w:sz w:val="28"/>
          <w:szCs w:val="28"/>
        </w:rPr>
        <w:t>Узон</w:t>
      </w:r>
      <w:proofErr w:type="spellEnd"/>
      <w:r w:rsidRPr="00CF2ACC">
        <w:rPr>
          <w:rFonts w:ascii="Times New Roman" w:hAnsi="Times New Roman"/>
          <w:sz w:val="28"/>
          <w:szCs w:val="28"/>
        </w:rPr>
        <w:t>. Общая сумма ущерба составила 1 млн. 292 тыс. рублей. Вопрос по выплате компенсации затрат, на сегодняшний день на контроле у Правительства Забайкальского края.</w:t>
      </w: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b/>
          <w:sz w:val="28"/>
          <w:szCs w:val="28"/>
        </w:rPr>
        <w:t xml:space="preserve"> </w:t>
      </w:r>
      <w:proofErr w:type="gramStart"/>
      <w:r w:rsidRPr="00CF2ACC">
        <w:rPr>
          <w:rFonts w:ascii="Times New Roman" w:hAnsi="Times New Roman"/>
          <w:b/>
          <w:sz w:val="28"/>
          <w:szCs w:val="28"/>
        </w:rPr>
        <w:t xml:space="preserve">На сегодняшний день </w:t>
      </w:r>
      <w:r w:rsidRPr="00CF2ACC">
        <w:rPr>
          <w:rFonts w:ascii="Times New Roman" w:hAnsi="Times New Roman"/>
          <w:i/>
          <w:sz w:val="28"/>
          <w:szCs w:val="28"/>
        </w:rPr>
        <w:t xml:space="preserve"> </w:t>
      </w:r>
      <w:r w:rsidRPr="00CF2ACC">
        <w:rPr>
          <w:rFonts w:ascii="Times New Roman" w:hAnsi="Times New Roman"/>
          <w:sz w:val="28"/>
          <w:szCs w:val="28"/>
        </w:rPr>
        <w:t xml:space="preserve">на территории муниципального района в соответствии с Приказом Минсельхоза России от 28.04.2022 №269 «Об утверждении Ветеринарных правил убоя животных и Ветеринарных правил назначения и проведения ветеринарно-санитарной экспертизы мяса и продуктов убоя (промысла) животных, предназначенных для переработки и (или) реализации» функционируют три площадки по забою животных это СП </w:t>
      </w:r>
      <w:proofErr w:type="spellStart"/>
      <w:r w:rsidRPr="00CF2ACC">
        <w:rPr>
          <w:rFonts w:ascii="Times New Roman" w:hAnsi="Times New Roman"/>
          <w:sz w:val="28"/>
          <w:szCs w:val="28"/>
        </w:rPr>
        <w:t>Токчин</w:t>
      </w:r>
      <w:proofErr w:type="spellEnd"/>
      <w:r w:rsidRPr="00CF2ACC">
        <w:rPr>
          <w:rFonts w:ascii="Times New Roman" w:hAnsi="Times New Roman"/>
          <w:sz w:val="28"/>
          <w:szCs w:val="28"/>
        </w:rPr>
        <w:t xml:space="preserve">,  СП </w:t>
      </w:r>
      <w:proofErr w:type="spellStart"/>
      <w:r w:rsidRPr="00CF2ACC">
        <w:rPr>
          <w:rFonts w:ascii="Times New Roman" w:hAnsi="Times New Roman"/>
          <w:sz w:val="28"/>
          <w:szCs w:val="28"/>
        </w:rPr>
        <w:t>Чиндалей</w:t>
      </w:r>
      <w:proofErr w:type="spellEnd"/>
      <w:r w:rsidRPr="00CF2ACC">
        <w:rPr>
          <w:rFonts w:ascii="Times New Roman" w:hAnsi="Times New Roman"/>
          <w:sz w:val="28"/>
          <w:szCs w:val="28"/>
        </w:rPr>
        <w:t>, СП Дульдурга (Убойный цех).</w:t>
      </w:r>
      <w:proofErr w:type="gramEnd"/>
    </w:p>
    <w:p w:rsidR="00CF2ACC" w:rsidRPr="00CF2ACC" w:rsidRDefault="00CF2ACC" w:rsidP="00EB448F">
      <w:pPr>
        <w:pStyle w:val="a3"/>
        <w:ind w:firstLine="426"/>
        <w:jc w:val="both"/>
        <w:rPr>
          <w:rFonts w:ascii="Times New Roman" w:hAnsi="Times New Roman"/>
          <w:sz w:val="28"/>
          <w:szCs w:val="28"/>
        </w:rPr>
      </w:pP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sz w:val="28"/>
          <w:szCs w:val="28"/>
        </w:rPr>
        <w:t xml:space="preserve">На сегодняшний день проблемными вопросами в сфере агропромышленного комплекса </w:t>
      </w:r>
      <w:proofErr w:type="spellStart"/>
      <w:r w:rsidRPr="00CF2ACC">
        <w:rPr>
          <w:rFonts w:ascii="Times New Roman" w:hAnsi="Times New Roman"/>
          <w:sz w:val="28"/>
          <w:szCs w:val="28"/>
        </w:rPr>
        <w:t>Дульдургинского</w:t>
      </w:r>
      <w:proofErr w:type="spellEnd"/>
      <w:r w:rsidRPr="00CF2ACC">
        <w:rPr>
          <w:rFonts w:ascii="Times New Roman" w:hAnsi="Times New Roman"/>
          <w:sz w:val="28"/>
          <w:szCs w:val="28"/>
        </w:rPr>
        <w:t xml:space="preserve"> района есть и остаются:</w:t>
      </w:r>
    </w:p>
    <w:p w:rsidR="00CF2ACC" w:rsidRPr="00CF2ACC" w:rsidRDefault="00CF2ACC" w:rsidP="00EB448F">
      <w:pPr>
        <w:pStyle w:val="a3"/>
        <w:ind w:firstLine="426"/>
        <w:jc w:val="both"/>
        <w:rPr>
          <w:rFonts w:ascii="Times New Roman" w:hAnsi="Times New Roman"/>
          <w:bCs/>
          <w:i/>
          <w:sz w:val="28"/>
          <w:szCs w:val="28"/>
        </w:rPr>
      </w:pPr>
      <w:r w:rsidRPr="00CF2ACC">
        <w:rPr>
          <w:rFonts w:ascii="Times New Roman" w:hAnsi="Times New Roman"/>
          <w:bCs/>
          <w:i/>
          <w:iCs/>
          <w:sz w:val="28"/>
          <w:szCs w:val="28"/>
        </w:rPr>
        <w:lastRenderedPageBreak/>
        <w:t>Отсутствие денежных сре</w:t>
      </w:r>
      <w:proofErr w:type="gramStart"/>
      <w:r w:rsidRPr="00CF2ACC">
        <w:rPr>
          <w:rFonts w:ascii="Times New Roman" w:hAnsi="Times New Roman"/>
          <w:bCs/>
          <w:i/>
          <w:iCs/>
          <w:sz w:val="28"/>
          <w:szCs w:val="28"/>
        </w:rPr>
        <w:t>дств в х</w:t>
      </w:r>
      <w:proofErr w:type="gramEnd"/>
      <w:r w:rsidRPr="00CF2ACC">
        <w:rPr>
          <w:rFonts w:ascii="Times New Roman" w:hAnsi="Times New Roman"/>
          <w:bCs/>
          <w:i/>
          <w:iCs/>
          <w:sz w:val="28"/>
          <w:szCs w:val="28"/>
        </w:rPr>
        <w:t>озяйствах</w:t>
      </w:r>
      <w:r w:rsidRPr="00CF2ACC">
        <w:rPr>
          <w:rFonts w:ascii="Times New Roman" w:hAnsi="Times New Roman"/>
          <w:bCs/>
          <w:i/>
          <w:sz w:val="28"/>
          <w:szCs w:val="28"/>
        </w:rPr>
        <w:t>;</w:t>
      </w:r>
    </w:p>
    <w:p w:rsidR="00CF2ACC" w:rsidRPr="00CF2ACC" w:rsidRDefault="00CF2ACC" w:rsidP="00EB448F">
      <w:pPr>
        <w:pStyle w:val="a3"/>
        <w:ind w:firstLine="426"/>
        <w:jc w:val="both"/>
        <w:rPr>
          <w:rFonts w:ascii="Times New Roman" w:hAnsi="Times New Roman"/>
          <w:bCs/>
          <w:i/>
          <w:sz w:val="28"/>
          <w:szCs w:val="28"/>
        </w:rPr>
      </w:pPr>
      <w:r w:rsidRPr="00CF2ACC">
        <w:rPr>
          <w:rFonts w:ascii="Times New Roman" w:hAnsi="Times New Roman"/>
          <w:bCs/>
          <w:i/>
          <w:iCs/>
          <w:sz w:val="28"/>
          <w:szCs w:val="28"/>
        </w:rPr>
        <w:t>Кадровый дефицит;</w:t>
      </w:r>
    </w:p>
    <w:p w:rsidR="00CF2ACC" w:rsidRPr="00CF2ACC" w:rsidRDefault="00CF2ACC" w:rsidP="00EB448F">
      <w:pPr>
        <w:pStyle w:val="a3"/>
        <w:ind w:firstLine="426"/>
        <w:jc w:val="both"/>
        <w:rPr>
          <w:rFonts w:ascii="Times New Roman" w:hAnsi="Times New Roman"/>
          <w:bCs/>
          <w:sz w:val="28"/>
          <w:szCs w:val="28"/>
        </w:rPr>
      </w:pPr>
      <w:r w:rsidRPr="00CF2ACC">
        <w:rPr>
          <w:rFonts w:ascii="Times New Roman" w:hAnsi="Times New Roman"/>
          <w:bCs/>
          <w:i/>
          <w:sz w:val="28"/>
          <w:szCs w:val="28"/>
        </w:rPr>
        <w:t>Снижение посевных площадей</w:t>
      </w:r>
      <w:r w:rsidRPr="00CF2ACC">
        <w:rPr>
          <w:rFonts w:ascii="Times New Roman" w:hAnsi="Times New Roman"/>
          <w:bCs/>
          <w:sz w:val="28"/>
          <w:szCs w:val="28"/>
        </w:rPr>
        <w:t xml:space="preserve">. </w:t>
      </w:r>
    </w:p>
    <w:p w:rsidR="00CF2ACC" w:rsidRPr="00CF2ACC" w:rsidRDefault="00CF2ACC" w:rsidP="00EB448F">
      <w:pPr>
        <w:pStyle w:val="a3"/>
        <w:ind w:firstLine="426"/>
        <w:jc w:val="both"/>
        <w:rPr>
          <w:rFonts w:ascii="Times New Roman" w:hAnsi="Times New Roman"/>
          <w:bCs/>
          <w:sz w:val="28"/>
          <w:szCs w:val="28"/>
        </w:rPr>
      </w:pPr>
      <w:r w:rsidRPr="00CF2ACC">
        <w:rPr>
          <w:rFonts w:ascii="Times New Roman" w:hAnsi="Times New Roman"/>
          <w:bCs/>
          <w:i/>
          <w:sz w:val="28"/>
          <w:szCs w:val="28"/>
        </w:rPr>
        <w:t>Земельный вопрос</w:t>
      </w:r>
      <w:r w:rsidRPr="00CF2ACC">
        <w:rPr>
          <w:rFonts w:ascii="Times New Roman" w:hAnsi="Times New Roman"/>
          <w:bCs/>
          <w:sz w:val="28"/>
          <w:szCs w:val="28"/>
        </w:rPr>
        <w:t>.</w:t>
      </w:r>
    </w:p>
    <w:p w:rsidR="00CF2ACC" w:rsidRPr="00CF2ACC" w:rsidRDefault="00CF2ACC" w:rsidP="00EB448F">
      <w:pPr>
        <w:pStyle w:val="a3"/>
        <w:ind w:firstLine="426"/>
        <w:jc w:val="both"/>
        <w:rPr>
          <w:rFonts w:ascii="Times New Roman" w:hAnsi="Times New Roman"/>
          <w:bCs/>
          <w:i/>
          <w:sz w:val="28"/>
          <w:szCs w:val="28"/>
        </w:rPr>
      </w:pPr>
      <w:r w:rsidRPr="00CF2ACC">
        <w:rPr>
          <w:rFonts w:ascii="Times New Roman" w:eastAsia="Calibri" w:hAnsi="Times New Roman"/>
          <w:i/>
          <w:sz w:val="28"/>
          <w:szCs w:val="28"/>
        </w:rPr>
        <w:t>Вопрос по строительству убойных площадок на территории муниципального района в соответствии с Приказом Минсельхоза России от 28.04.2022 №269 «Об утверждении Ветеринарных правил убоя животных и Ветеринарных правил назначения и проведения ветеринарно-санитарной экспертизы мяса и продуктов убоя (промысла) животных, предназначенных для переработки и (или) реализации»</w:t>
      </w:r>
    </w:p>
    <w:p w:rsidR="00CF2ACC" w:rsidRPr="00CF2ACC" w:rsidRDefault="00CF2ACC" w:rsidP="00EB448F">
      <w:pPr>
        <w:pStyle w:val="a3"/>
        <w:ind w:firstLine="426"/>
        <w:jc w:val="both"/>
        <w:rPr>
          <w:rFonts w:ascii="Times New Roman" w:hAnsi="Times New Roman"/>
          <w:sz w:val="28"/>
          <w:szCs w:val="28"/>
          <w:u w:val="single"/>
        </w:rPr>
      </w:pPr>
      <w:r w:rsidRPr="00CF2ACC">
        <w:rPr>
          <w:rFonts w:ascii="Times New Roman" w:hAnsi="Times New Roman"/>
          <w:sz w:val="28"/>
          <w:szCs w:val="28"/>
        </w:rPr>
        <w:tab/>
      </w:r>
      <w:r w:rsidRPr="00CF2ACC">
        <w:rPr>
          <w:rFonts w:ascii="Times New Roman" w:hAnsi="Times New Roman"/>
          <w:b/>
          <w:sz w:val="28"/>
          <w:szCs w:val="28"/>
          <w:u w:val="single"/>
        </w:rPr>
        <w:t>Задача на текущий год</w:t>
      </w:r>
      <w:r w:rsidRPr="00CF2ACC">
        <w:rPr>
          <w:rFonts w:ascii="Times New Roman" w:hAnsi="Times New Roman"/>
          <w:sz w:val="28"/>
          <w:szCs w:val="28"/>
          <w:u w:val="single"/>
        </w:rPr>
        <w:t>:</w:t>
      </w:r>
    </w:p>
    <w:p w:rsidR="00CF2ACC" w:rsidRPr="00CF2ACC" w:rsidRDefault="00CF2ACC" w:rsidP="00EB448F">
      <w:pPr>
        <w:pStyle w:val="a3"/>
        <w:ind w:firstLine="426"/>
        <w:jc w:val="both"/>
        <w:rPr>
          <w:rFonts w:ascii="Times New Roman" w:hAnsi="Times New Roman"/>
          <w:color w:val="052635"/>
          <w:sz w:val="28"/>
          <w:szCs w:val="28"/>
          <w:shd w:val="clear" w:color="auto" w:fill="FFFFFF"/>
        </w:rPr>
      </w:pPr>
      <w:r w:rsidRPr="00CF2ACC">
        <w:rPr>
          <w:rFonts w:ascii="Times New Roman" w:hAnsi="Times New Roman"/>
          <w:sz w:val="28"/>
          <w:szCs w:val="28"/>
        </w:rPr>
        <w:t>Организованно подготовиться и провести текущую зимовку скота, сохранить и увеличить маточное поголовье;</w:t>
      </w:r>
    </w:p>
    <w:p w:rsidR="00CF2ACC" w:rsidRPr="00CF2ACC" w:rsidRDefault="00CF2ACC" w:rsidP="00EB448F">
      <w:pPr>
        <w:pStyle w:val="a3"/>
        <w:ind w:firstLine="426"/>
        <w:jc w:val="both"/>
        <w:rPr>
          <w:rFonts w:ascii="Times New Roman" w:hAnsi="Times New Roman"/>
          <w:sz w:val="28"/>
          <w:szCs w:val="28"/>
          <w:shd w:val="clear" w:color="auto" w:fill="FFFFFF"/>
        </w:rPr>
      </w:pPr>
      <w:r w:rsidRPr="00CF2ACC">
        <w:rPr>
          <w:rFonts w:ascii="Times New Roman" w:hAnsi="Times New Roman"/>
          <w:sz w:val="28"/>
          <w:szCs w:val="28"/>
          <w:shd w:val="clear" w:color="auto" w:fill="FFFFFF"/>
        </w:rPr>
        <w:t xml:space="preserve"> </w:t>
      </w:r>
      <w:proofErr w:type="gramStart"/>
      <w:r w:rsidRPr="00CF2ACC">
        <w:rPr>
          <w:rFonts w:ascii="Times New Roman" w:hAnsi="Times New Roman"/>
          <w:sz w:val="28"/>
          <w:szCs w:val="28"/>
          <w:shd w:val="clear" w:color="auto" w:fill="FFFFFF"/>
        </w:rPr>
        <w:t>Контроль за</w:t>
      </w:r>
      <w:proofErr w:type="gramEnd"/>
      <w:r w:rsidRPr="00CF2ACC">
        <w:rPr>
          <w:rFonts w:ascii="Times New Roman" w:hAnsi="Times New Roman"/>
          <w:sz w:val="28"/>
          <w:szCs w:val="28"/>
          <w:shd w:val="clear" w:color="auto" w:fill="FFFFFF"/>
        </w:rPr>
        <w:t xml:space="preserve"> завершением случной кампании и получить здоровый полноценный приплод;</w:t>
      </w: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sz w:val="28"/>
          <w:szCs w:val="28"/>
        </w:rPr>
        <w:t>3. Дальнейшее участие в мероприятиях Государственной программы развития сельского хозяйства и регулирования рынков сельскохозяйственной продукции, сырья и продовольствия; «</w:t>
      </w:r>
      <w:proofErr w:type="spellStart"/>
      <w:r w:rsidRPr="00CF2ACC">
        <w:rPr>
          <w:rFonts w:ascii="Times New Roman" w:hAnsi="Times New Roman"/>
          <w:sz w:val="28"/>
          <w:szCs w:val="28"/>
        </w:rPr>
        <w:t>Агростартап</w:t>
      </w:r>
      <w:proofErr w:type="spellEnd"/>
      <w:r w:rsidRPr="00CF2ACC">
        <w:rPr>
          <w:rFonts w:ascii="Times New Roman" w:hAnsi="Times New Roman"/>
          <w:sz w:val="28"/>
          <w:szCs w:val="28"/>
        </w:rPr>
        <w:t>» и Федеральной целевой программы «Комплексное развитие сельских территорий» на период до 2025 года;</w:t>
      </w: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sz w:val="28"/>
          <w:szCs w:val="28"/>
        </w:rPr>
        <w:t xml:space="preserve">4. Сохранность поголовья сельскохозяйственных животных во всех категориях хозяйств; </w:t>
      </w: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sz w:val="28"/>
          <w:szCs w:val="28"/>
        </w:rPr>
        <w:t xml:space="preserve">5. Наращивание генетического потенциала продуктивности животноводства; </w:t>
      </w: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sz w:val="28"/>
          <w:szCs w:val="28"/>
        </w:rPr>
        <w:t xml:space="preserve">6. </w:t>
      </w:r>
      <w:r w:rsidRPr="00CF2ACC">
        <w:rPr>
          <w:rFonts w:ascii="Times New Roman" w:hAnsi="Times New Roman"/>
          <w:sz w:val="28"/>
          <w:szCs w:val="28"/>
        </w:rPr>
        <w:tab/>
        <w:t>Увеличение посевных площадей;</w:t>
      </w: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sz w:val="28"/>
          <w:szCs w:val="28"/>
        </w:rPr>
        <w:t>7. Сохранение и поддержание земель сельскохозяйственного назначения;</w:t>
      </w:r>
    </w:p>
    <w:p w:rsidR="00CF2ACC" w:rsidRPr="00CF2ACC" w:rsidRDefault="00CF2ACC" w:rsidP="00EB448F">
      <w:pPr>
        <w:pStyle w:val="a3"/>
        <w:ind w:firstLine="426"/>
        <w:jc w:val="both"/>
        <w:rPr>
          <w:rFonts w:ascii="Times New Roman" w:hAnsi="Times New Roman"/>
          <w:sz w:val="28"/>
          <w:szCs w:val="28"/>
        </w:rPr>
      </w:pPr>
      <w:r w:rsidRPr="00CF2ACC">
        <w:rPr>
          <w:rFonts w:ascii="Times New Roman" w:hAnsi="Times New Roman"/>
          <w:sz w:val="28"/>
          <w:szCs w:val="28"/>
        </w:rPr>
        <w:t xml:space="preserve">8. </w:t>
      </w:r>
      <w:r w:rsidRPr="00CF2ACC">
        <w:rPr>
          <w:rFonts w:ascii="Times New Roman" w:hAnsi="Times New Roman"/>
          <w:sz w:val="28"/>
          <w:szCs w:val="28"/>
        </w:rPr>
        <w:tab/>
        <w:t>Развитие устойчивой кормовой базы.</w:t>
      </w:r>
    </w:p>
    <w:p w:rsidR="00CF2ACC" w:rsidRPr="00554F43" w:rsidRDefault="00CF2ACC" w:rsidP="00CF2ACC">
      <w:pPr>
        <w:pStyle w:val="a3"/>
        <w:jc w:val="both"/>
        <w:rPr>
          <w:b/>
          <w:bCs/>
        </w:rPr>
      </w:pPr>
    </w:p>
    <w:p w:rsidR="0002686F" w:rsidRPr="0002686F" w:rsidRDefault="0002686F" w:rsidP="00CF2ACC">
      <w:pPr>
        <w:spacing w:after="0"/>
        <w:jc w:val="center"/>
        <w:rPr>
          <w:rFonts w:ascii="Times New Roman" w:hAnsi="Times New Roman" w:cs="Times New Roman"/>
          <w:bCs/>
          <w:sz w:val="28"/>
          <w:szCs w:val="28"/>
        </w:rPr>
      </w:pPr>
      <w:r w:rsidRPr="00292BD5">
        <w:rPr>
          <w:rFonts w:ascii="Times New Roman" w:hAnsi="Times New Roman" w:cs="Times New Roman"/>
          <w:bCs/>
          <w:sz w:val="28"/>
          <w:szCs w:val="28"/>
        </w:rPr>
        <w:t>_________________________</w:t>
      </w:r>
    </w:p>
    <w:p w:rsidR="008516C7" w:rsidRDefault="008516C7" w:rsidP="008516C7">
      <w:pPr>
        <w:pStyle w:val="western"/>
        <w:spacing w:after="0" w:line="360" w:lineRule="auto"/>
        <w:jc w:val="both"/>
        <w:rPr>
          <w:rFonts w:ascii="Times New Roman" w:hAnsi="Times New Roman" w:cs="Times New Roman"/>
          <w:color w:val="052635"/>
          <w:sz w:val="32"/>
          <w:szCs w:val="32"/>
          <w:shd w:val="clear" w:color="auto" w:fill="FFFFFF"/>
        </w:rPr>
      </w:pPr>
      <w:r>
        <w:rPr>
          <w:rFonts w:ascii="Times New Roman" w:hAnsi="Times New Roman" w:cs="Times New Roman"/>
          <w:sz w:val="28"/>
          <w:szCs w:val="28"/>
        </w:rPr>
        <w:tab/>
      </w:r>
    </w:p>
    <w:p w:rsidR="008516C7" w:rsidRDefault="008516C7" w:rsidP="008516C7">
      <w:pPr>
        <w:spacing w:after="0" w:line="240" w:lineRule="auto"/>
        <w:ind w:firstLine="567"/>
        <w:jc w:val="both"/>
        <w:rPr>
          <w:rFonts w:ascii="Times New Roman" w:hAnsi="Times New Roman" w:cs="Times New Roman"/>
          <w:color w:val="052635"/>
          <w:sz w:val="32"/>
          <w:szCs w:val="32"/>
          <w:shd w:val="clear" w:color="auto" w:fill="FFFFFF"/>
        </w:rPr>
      </w:pPr>
    </w:p>
    <w:p w:rsidR="00E83313" w:rsidRPr="00303F5D" w:rsidRDefault="00E83313" w:rsidP="00E83313">
      <w:pPr>
        <w:spacing w:after="0" w:line="240" w:lineRule="auto"/>
        <w:ind w:firstLine="567"/>
        <w:jc w:val="both"/>
        <w:rPr>
          <w:rFonts w:ascii="Times New Roman" w:hAnsi="Times New Roman" w:cs="Times New Roman"/>
          <w:color w:val="052635"/>
          <w:sz w:val="32"/>
          <w:szCs w:val="32"/>
          <w:shd w:val="clear" w:color="auto" w:fill="FFFFFF"/>
        </w:rPr>
      </w:pPr>
    </w:p>
    <w:p w:rsidR="00E83313" w:rsidRPr="00303F5D" w:rsidRDefault="00E83313" w:rsidP="00E83313">
      <w:pPr>
        <w:spacing w:after="0" w:line="240" w:lineRule="auto"/>
        <w:ind w:firstLine="567"/>
        <w:jc w:val="both"/>
        <w:rPr>
          <w:rFonts w:ascii="Times New Roman" w:hAnsi="Times New Roman" w:cs="Times New Roman"/>
          <w:color w:val="052635"/>
          <w:sz w:val="32"/>
          <w:szCs w:val="32"/>
          <w:shd w:val="clear" w:color="auto" w:fill="FFFFFF"/>
        </w:rPr>
      </w:pPr>
    </w:p>
    <w:p w:rsidR="00E83313" w:rsidRPr="00303F5D" w:rsidRDefault="00E83313" w:rsidP="00E83313">
      <w:pPr>
        <w:spacing w:after="0" w:line="240" w:lineRule="auto"/>
        <w:ind w:firstLine="567"/>
        <w:jc w:val="both"/>
        <w:rPr>
          <w:rFonts w:ascii="Times New Roman" w:hAnsi="Times New Roman" w:cs="Times New Roman"/>
          <w:color w:val="052635"/>
          <w:sz w:val="32"/>
          <w:szCs w:val="32"/>
          <w:shd w:val="clear" w:color="auto" w:fill="FFFFFF"/>
        </w:rPr>
      </w:pPr>
    </w:p>
    <w:p w:rsidR="00E83313" w:rsidRPr="00303F5D" w:rsidRDefault="00E83313" w:rsidP="00E83313">
      <w:pPr>
        <w:spacing w:after="0" w:line="240" w:lineRule="auto"/>
        <w:ind w:firstLine="567"/>
        <w:jc w:val="both"/>
        <w:rPr>
          <w:rFonts w:ascii="Times New Roman" w:hAnsi="Times New Roman" w:cs="Times New Roman"/>
          <w:color w:val="052635"/>
          <w:sz w:val="32"/>
          <w:szCs w:val="32"/>
          <w:shd w:val="clear" w:color="auto" w:fill="FFFFFF"/>
        </w:rPr>
      </w:pPr>
    </w:p>
    <w:p w:rsidR="00E83313" w:rsidRPr="00303F5D" w:rsidRDefault="00E83313" w:rsidP="00E83313">
      <w:pPr>
        <w:spacing w:after="0" w:line="240" w:lineRule="auto"/>
        <w:ind w:firstLine="567"/>
        <w:jc w:val="both"/>
        <w:rPr>
          <w:rFonts w:ascii="Times New Roman" w:hAnsi="Times New Roman" w:cs="Times New Roman"/>
          <w:color w:val="052635"/>
          <w:sz w:val="32"/>
          <w:szCs w:val="32"/>
          <w:shd w:val="clear" w:color="auto" w:fill="FFFFFF"/>
        </w:rPr>
      </w:pPr>
    </w:p>
    <w:p w:rsidR="00E83313" w:rsidRPr="00303F5D" w:rsidRDefault="00E83313" w:rsidP="00E83313">
      <w:pPr>
        <w:spacing w:after="0" w:line="240" w:lineRule="auto"/>
        <w:ind w:firstLine="567"/>
        <w:jc w:val="both"/>
        <w:rPr>
          <w:rFonts w:ascii="Times New Roman" w:hAnsi="Times New Roman" w:cs="Times New Roman"/>
          <w:color w:val="052635"/>
          <w:sz w:val="32"/>
          <w:szCs w:val="32"/>
          <w:shd w:val="clear" w:color="auto" w:fill="FFFFFF"/>
        </w:rPr>
      </w:pPr>
    </w:p>
    <w:p w:rsidR="00E83313" w:rsidRPr="00303F5D" w:rsidRDefault="00E83313" w:rsidP="00E83313">
      <w:pPr>
        <w:spacing w:after="0" w:line="240" w:lineRule="auto"/>
        <w:ind w:firstLine="567"/>
        <w:jc w:val="both"/>
        <w:rPr>
          <w:rFonts w:ascii="Times New Roman" w:hAnsi="Times New Roman" w:cs="Times New Roman"/>
          <w:color w:val="052635"/>
          <w:sz w:val="32"/>
          <w:szCs w:val="32"/>
          <w:shd w:val="clear" w:color="auto" w:fill="FFFFFF"/>
        </w:rPr>
      </w:pPr>
    </w:p>
    <w:p w:rsidR="00E83313" w:rsidRPr="00303F5D" w:rsidRDefault="00E83313" w:rsidP="00E83313">
      <w:pPr>
        <w:spacing w:after="0" w:line="240" w:lineRule="auto"/>
        <w:ind w:firstLine="567"/>
        <w:jc w:val="both"/>
        <w:rPr>
          <w:rFonts w:ascii="Times New Roman" w:hAnsi="Times New Roman" w:cs="Times New Roman"/>
          <w:color w:val="052635"/>
          <w:sz w:val="32"/>
          <w:szCs w:val="32"/>
          <w:shd w:val="clear" w:color="auto" w:fill="FFFFFF"/>
        </w:rPr>
      </w:pPr>
    </w:p>
    <w:p w:rsidR="003812D1" w:rsidRPr="00167CFA" w:rsidRDefault="003812D1" w:rsidP="003A50F4">
      <w:pPr>
        <w:pStyle w:val="a3"/>
        <w:jc w:val="both"/>
      </w:pPr>
    </w:p>
    <w:sectPr w:rsidR="003812D1" w:rsidRPr="00167CFA" w:rsidSect="00E83313">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font289">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81A34"/>
    <w:multiLevelType w:val="hybridMultilevel"/>
    <w:tmpl w:val="B01CC6C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C31621A"/>
    <w:multiLevelType w:val="hybridMultilevel"/>
    <w:tmpl w:val="BBEE2F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1F52992"/>
    <w:multiLevelType w:val="hybridMultilevel"/>
    <w:tmpl w:val="D27C75F8"/>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2F038FF"/>
    <w:multiLevelType w:val="hybridMultilevel"/>
    <w:tmpl w:val="D92AB41C"/>
    <w:lvl w:ilvl="0" w:tplc="C43A7C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9DF5ABD"/>
    <w:multiLevelType w:val="hybridMultilevel"/>
    <w:tmpl w:val="ECDAE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55E7CCB"/>
    <w:multiLevelType w:val="hybridMultilevel"/>
    <w:tmpl w:val="A474923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6BF401A"/>
    <w:multiLevelType w:val="hybridMultilevel"/>
    <w:tmpl w:val="AA726CA4"/>
    <w:lvl w:ilvl="0" w:tplc="59E62946">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7">
    <w:nsid w:val="514B02B5"/>
    <w:multiLevelType w:val="hybridMultilevel"/>
    <w:tmpl w:val="3604A8C0"/>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5665322E"/>
    <w:multiLevelType w:val="hybridMultilevel"/>
    <w:tmpl w:val="B8B0CD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84055E7"/>
    <w:multiLevelType w:val="hybridMultilevel"/>
    <w:tmpl w:val="BBA667AA"/>
    <w:lvl w:ilvl="0" w:tplc="51B868A0">
      <w:start w:val="1"/>
      <w:numFmt w:val="upperRoman"/>
      <w:lvlText w:val="%1."/>
      <w:lvlJc w:val="left"/>
      <w:pPr>
        <w:ind w:left="4832" w:hanging="720"/>
      </w:pPr>
      <w:rPr>
        <w:rFonts w:eastAsiaTheme="minorEastAsia"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C2D40D6"/>
    <w:multiLevelType w:val="hybridMultilevel"/>
    <w:tmpl w:val="08A61A1E"/>
    <w:lvl w:ilvl="0" w:tplc="548ABD3A">
      <w:start w:val="1"/>
      <w:numFmt w:val="decimal"/>
      <w:lvlText w:val="%1."/>
      <w:lvlJc w:val="left"/>
      <w:pPr>
        <w:tabs>
          <w:tab w:val="num" w:pos="502"/>
        </w:tabs>
        <w:ind w:left="502" w:hanging="360"/>
      </w:pPr>
    </w:lvl>
    <w:lvl w:ilvl="1" w:tplc="0CC6444E" w:tentative="1">
      <w:start w:val="1"/>
      <w:numFmt w:val="decimal"/>
      <w:lvlText w:val="%2."/>
      <w:lvlJc w:val="left"/>
      <w:pPr>
        <w:tabs>
          <w:tab w:val="num" w:pos="1440"/>
        </w:tabs>
        <w:ind w:left="1440" w:hanging="360"/>
      </w:pPr>
    </w:lvl>
    <w:lvl w:ilvl="2" w:tplc="ECB23188" w:tentative="1">
      <w:start w:val="1"/>
      <w:numFmt w:val="decimal"/>
      <w:lvlText w:val="%3."/>
      <w:lvlJc w:val="left"/>
      <w:pPr>
        <w:tabs>
          <w:tab w:val="num" w:pos="2160"/>
        </w:tabs>
        <w:ind w:left="2160" w:hanging="360"/>
      </w:pPr>
    </w:lvl>
    <w:lvl w:ilvl="3" w:tplc="8F343F20" w:tentative="1">
      <w:start w:val="1"/>
      <w:numFmt w:val="decimal"/>
      <w:lvlText w:val="%4."/>
      <w:lvlJc w:val="left"/>
      <w:pPr>
        <w:tabs>
          <w:tab w:val="num" w:pos="2880"/>
        </w:tabs>
        <w:ind w:left="2880" w:hanging="360"/>
      </w:pPr>
    </w:lvl>
    <w:lvl w:ilvl="4" w:tplc="00368526" w:tentative="1">
      <w:start w:val="1"/>
      <w:numFmt w:val="decimal"/>
      <w:lvlText w:val="%5."/>
      <w:lvlJc w:val="left"/>
      <w:pPr>
        <w:tabs>
          <w:tab w:val="num" w:pos="3600"/>
        </w:tabs>
        <w:ind w:left="3600" w:hanging="360"/>
      </w:pPr>
    </w:lvl>
    <w:lvl w:ilvl="5" w:tplc="8A8EFCD6" w:tentative="1">
      <w:start w:val="1"/>
      <w:numFmt w:val="decimal"/>
      <w:lvlText w:val="%6."/>
      <w:lvlJc w:val="left"/>
      <w:pPr>
        <w:tabs>
          <w:tab w:val="num" w:pos="4320"/>
        </w:tabs>
        <w:ind w:left="4320" w:hanging="360"/>
      </w:pPr>
    </w:lvl>
    <w:lvl w:ilvl="6" w:tplc="55FE6248" w:tentative="1">
      <w:start w:val="1"/>
      <w:numFmt w:val="decimal"/>
      <w:lvlText w:val="%7."/>
      <w:lvlJc w:val="left"/>
      <w:pPr>
        <w:tabs>
          <w:tab w:val="num" w:pos="5040"/>
        </w:tabs>
        <w:ind w:left="5040" w:hanging="360"/>
      </w:pPr>
    </w:lvl>
    <w:lvl w:ilvl="7" w:tplc="F4EEE9B2" w:tentative="1">
      <w:start w:val="1"/>
      <w:numFmt w:val="decimal"/>
      <w:lvlText w:val="%8."/>
      <w:lvlJc w:val="left"/>
      <w:pPr>
        <w:tabs>
          <w:tab w:val="num" w:pos="5760"/>
        </w:tabs>
        <w:ind w:left="5760" w:hanging="360"/>
      </w:pPr>
    </w:lvl>
    <w:lvl w:ilvl="8" w:tplc="12B4048A" w:tentative="1">
      <w:start w:val="1"/>
      <w:numFmt w:val="decimal"/>
      <w:lvlText w:val="%9."/>
      <w:lvlJc w:val="left"/>
      <w:pPr>
        <w:tabs>
          <w:tab w:val="num" w:pos="6480"/>
        </w:tabs>
        <w:ind w:left="6480" w:hanging="360"/>
      </w:pPr>
    </w:lvl>
  </w:abstractNum>
  <w:abstractNum w:abstractNumId="11">
    <w:nsid w:val="6EAA3D39"/>
    <w:multiLevelType w:val="hybridMultilevel"/>
    <w:tmpl w:val="171E3C7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7B5D0327"/>
    <w:multiLevelType w:val="hybridMultilevel"/>
    <w:tmpl w:val="1A1868EA"/>
    <w:lvl w:ilvl="0" w:tplc="268AC7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E8453A5"/>
    <w:multiLevelType w:val="hybridMultilevel"/>
    <w:tmpl w:val="655A932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7"/>
  </w:num>
  <w:num w:numId="6">
    <w:abstractNumId w:val="13"/>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8"/>
  </w:num>
  <w:num w:numId="11">
    <w:abstractNumId w:val="6"/>
  </w:num>
  <w:num w:numId="12">
    <w:abstractNumId w:val="1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useFELayout/>
    <w:compatSetting w:name="compatibilityMode" w:uri="http://schemas.microsoft.com/office/word" w:val="12"/>
  </w:compat>
  <w:rsids>
    <w:rsidRoot w:val="007D628F"/>
    <w:rsid w:val="000023D6"/>
    <w:rsid w:val="000066D1"/>
    <w:rsid w:val="0002686F"/>
    <w:rsid w:val="00027216"/>
    <w:rsid w:val="00037397"/>
    <w:rsid w:val="00060220"/>
    <w:rsid w:val="00081CAC"/>
    <w:rsid w:val="000A6DD3"/>
    <w:rsid w:val="000B171F"/>
    <w:rsid w:val="000B4D79"/>
    <w:rsid w:val="000D62B5"/>
    <w:rsid w:val="000F5476"/>
    <w:rsid w:val="001004AD"/>
    <w:rsid w:val="00106AEB"/>
    <w:rsid w:val="00167CFA"/>
    <w:rsid w:val="0018111C"/>
    <w:rsid w:val="00182125"/>
    <w:rsid w:val="00186C7D"/>
    <w:rsid w:val="00196164"/>
    <w:rsid w:val="001A3E56"/>
    <w:rsid w:val="001A6248"/>
    <w:rsid w:val="001B0BFB"/>
    <w:rsid w:val="001B2598"/>
    <w:rsid w:val="001B3BBC"/>
    <w:rsid w:val="001B4C7E"/>
    <w:rsid w:val="001C0BC9"/>
    <w:rsid w:val="001D401D"/>
    <w:rsid w:val="001E2833"/>
    <w:rsid w:val="00205A32"/>
    <w:rsid w:val="00206A6A"/>
    <w:rsid w:val="002243C9"/>
    <w:rsid w:val="00225D1B"/>
    <w:rsid w:val="00225DA8"/>
    <w:rsid w:val="00284F7C"/>
    <w:rsid w:val="00286198"/>
    <w:rsid w:val="00287C66"/>
    <w:rsid w:val="00292BD5"/>
    <w:rsid w:val="002942A6"/>
    <w:rsid w:val="0029552B"/>
    <w:rsid w:val="002A4068"/>
    <w:rsid w:val="002E0E32"/>
    <w:rsid w:val="002E7A2D"/>
    <w:rsid w:val="003031AB"/>
    <w:rsid w:val="003228E4"/>
    <w:rsid w:val="003509CF"/>
    <w:rsid w:val="003546C4"/>
    <w:rsid w:val="00375B9E"/>
    <w:rsid w:val="003812D1"/>
    <w:rsid w:val="00382471"/>
    <w:rsid w:val="00384F6F"/>
    <w:rsid w:val="003A1172"/>
    <w:rsid w:val="003A50F4"/>
    <w:rsid w:val="003A5899"/>
    <w:rsid w:val="003D42D5"/>
    <w:rsid w:val="00406295"/>
    <w:rsid w:val="00431087"/>
    <w:rsid w:val="00446FCF"/>
    <w:rsid w:val="004502B8"/>
    <w:rsid w:val="00450CB8"/>
    <w:rsid w:val="0045112C"/>
    <w:rsid w:val="00460BE5"/>
    <w:rsid w:val="00467B10"/>
    <w:rsid w:val="00475647"/>
    <w:rsid w:val="00475C31"/>
    <w:rsid w:val="0047694E"/>
    <w:rsid w:val="004A6016"/>
    <w:rsid w:val="004A676F"/>
    <w:rsid w:val="004B66AD"/>
    <w:rsid w:val="004C5118"/>
    <w:rsid w:val="004C5390"/>
    <w:rsid w:val="004D2C93"/>
    <w:rsid w:val="00510279"/>
    <w:rsid w:val="00515994"/>
    <w:rsid w:val="00560862"/>
    <w:rsid w:val="00566109"/>
    <w:rsid w:val="00575007"/>
    <w:rsid w:val="005839B8"/>
    <w:rsid w:val="005A2EE5"/>
    <w:rsid w:val="005B6528"/>
    <w:rsid w:val="005C0170"/>
    <w:rsid w:val="005E0968"/>
    <w:rsid w:val="00600C15"/>
    <w:rsid w:val="006307FD"/>
    <w:rsid w:val="006625D5"/>
    <w:rsid w:val="0066487B"/>
    <w:rsid w:val="00670DB8"/>
    <w:rsid w:val="0067675E"/>
    <w:rsid w:val="0068286F"/>
    <w:rsid w:val="00690C01"/>
    <w:rsid w:val="006B1BF5"/>
    <w:rsid w:val="006B2334"/>
    <w:rsid w:val="006D52C5"/>
    <w:rsid w:val="006E16AF"/>
    <w:rsid w:val="00705E39"/>
    <w:rsid w:val="007073AD"/>
    <w:rsid w:val="007104B9"/>
    <w:rsid w:val="00711340"/>
    <w:rsid w:val="00724BA2"/>
    <w:rsid w:val="00745BC9"/>
    <w:rsid w:val="007511D2"/>
    <w:rsid w:val="00767C76"/>
    <w:rsid w:val="00780EB3"/>
    <w:rsid w:val="007A4C47"/>
    <w:rsid w:val="007D5C76"/>
    <w:rsid w:val="007D628F"/>
    <w:rsid w:val="00815F3C"/>
    <w:rsid w:val="008168BA"/>
    <w:rsid w:val="0082283B"/>
    <w:rsid w:val="008228F1"/>
    <w:rsid w:val="0084487C"/>
    <w:rsid w:val="00845038"/>
    <w:rsid w:val="008516C7"/>
    <w:rsid w:val="00851D8D"/>
    <w:rsid w:val="00864895"/>
    <w:rsid w:val="008C27A9"/>
    <w:rsid w:val="008D4A67"/>
    <w:rsid w:val="008E0956"/>
    <w:rsid w:val="008E16CA"/>
    <w:rsid w:val="0090016D"/>
    <w:rsid w:val="00920B24"/>
    <w:rsid w:val="00924FF4"/>
    <w:rsid w:val="00956F25"/>
    <w:rsid w:val="00961BBA"/>
    <w:rsid w:val="00973942"/>
    <w:rsid w:val="009769E5"/>
    <w:rsid w:val="00986A54"/>
    <w:rsid w:val="0099286F"/>
    <w:rsid w:val="009A157E"/>
    <w:rsid w:val="009B3395"/>
    <w:rsid w:val="009B7AD7"/>
    <w:rsid w:val="009E2941"/>
    <w:rsid w:val="009F6662"/>
    <w:rsid w:val="00A26B85"/>
    <w:rsid w:val="00AC2A87"/>
    <w:rsid w:val="00AC757C"/>
    <w:rsid w:val="00AE420A"/>
    <w:rsid w:val="00AF708F"/>
    <w:rsid w:val="00B006A1"/>
    <w:rsid w:val="00B03F51"/>
    <w:rsid w:val="00B217C2"/>
    <w:rsid w:val="00B32BFA"/>
    <w:rsid w:val="00B46588"/>
    <w:rsid w:val="00B7782B"/>
    <w:rsid w:val="00BA3000"/>
    <w:rsid w:val="00BC686F"/>
    <w:rsid w:val="00BD155F"/>
    <w:rsid w:val="00BE2905"/>
    <w:rsid w:val="00C50F1C"/>
    <w:rsid w:val="00C61EA0"/>
    <w:rsid w:val="00C66E34"/>
    <w:rsid w:val="00CA63FA"/>
    <w:rsid w:val="00CC5663"/>
    <w:rsid w:val="00CD01E1"/>
    <w:rsid w:val="00CD682B"/>
    <w:rsid w:val="00CF2ACC"/>
    <w:rsid w:val="00CF7F0B"/>
    <w:rsid w:val="00D20646"/>
    <w:rsid w:val="00D373B9"/>
    <w:rsid w:val="00D417D8"/>
    <w:rsid w:val="00D50469"/>
    <w:rsid w:val="00D54C90"/>
    <w:rsid w:val="00D81A9E"/>
    <w:rsid w:val="00D842A8"/>
    <w:rsid w:val="00DA3F2C"/>
    <w:rsid w:val="00DC33AE"/>
    <w:rsid w:val="00DC514F"/>
    <w:rsid w:val="00DE4B96"/>
    <w:rsid w:val="00DF63B3"/>
    <w:rsid w:val="00E260B6"/>
    <w:rsid w:val="00E357DF"/>
    <w:rsid w:val="00E50888"/>
    <w:rsid w:val="00E62B1B"/>
    <w:rsid w:val="00E718AB"/>
    <w:rsid w:val="00E75C7C"/>
    <w:rsid w:val="00E76F3C"/>
    <w:rsid w:val="00E81B47"/>
    <w:rsid w:val="00E81F60"/>
    <w:rsid w:val="00E83313"/>
    <w:rsid w:val="00E969A6"/>
    <w:rsid w:val="00EB171C"/>
    <w:rsid w:val="00EB448F"/>
    <w:rsid w:val="00EE0900"/>
    <w:rsid w:val="00EF2A4E"/>
    <w:rsid w:val="00EF6693"/>
    <w:rsid w:val="00EF6A82"/>
    <w:rsid w:val="00F106B9"/>
    <w:rsid w:val="00F54B54"/>
    <w:rsid w:val="00F654DB"/>
    <w:rsid w:val="00F74747"/>
    <w:rsid w:val="00F91C7A"/>
    <w:rsid w:val="00FD52CA"/>
    <w:rsid w:val="00FE7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5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28F"/>
    <w:pPr>
      <w:spacing w:after="0" w:line="240" w:lineRule="auto"/>
    </w:pPr>
    <w:rPr>
      <w:rFonts w:ascii="Calibri" w:eastAsia="Times New Roman" w:hAnsi="Calibri" w:cs="Times New Roman"/>
    </w:rPr>
  </w:style>
  <w:style w:type="paragraph" w:customStyle="1" w:styleId="ConsPlusNormal">
    <w:name w:val="ConsPlusNormal"/>
    <w:rsid w:val="007D628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Nonformat">
    <w:name w:val="ConsNonformat"/>
    <w:rsid w:val="007D628F"/>
    <w:pPr>
      <w:widowControl w:val="0"/>
      <w:autoSpaceDE w:val="0"/>
      <w:autoSpaceDN w:val="0"/>
      <w:adjustRightInd w:val="0"/>
      <w:spacing w:after="0" w:line="240" w:lineRule="auto"/>
      <w:ind w:right="19772"/>
    </w:pPr>
    <w:rPr>
      <w:rFonts w:ascii="Courier New" w:eastAsia="Times New Roman" w:hAnsi="Courier New" w:cs="Courier New"/>
      <w:sz w:val="20"/>
      <w:szCs w:val="20"/>
      <w:lang w:eastAsia="en-US"/>
    </w:rPr>
  </w:style>
  <w:style w:type="paragraph" w:customStyle="1" w:styleId="a4">
    <w:name w:val="Стиль"/>
    <w:rsid w:val="007D628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5">
    <w:name w:val="List Paragraph"/>
    <w:basedOn w:val="a"/>
    <w:uiPriority w:val="34"/>
    <w:qFormat/>
    <w:rsid w:val="00767C76"/>
    <w:pPr>
      <w:ind w:left="720"/>
      <w:contextualSpacing/>
    </w:pPr>
  </w:style>
  <w:style w:type="table" w:styleId="a6">
    <w:name w:val="Table Grid"/>
    <w:basedOn w:val="a1"/>
    <w:rsid w:val="004B66A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4B66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uiPriority w:val="99"/>
    <w:rsid w:val="004B66AD"/>
  </w:style>
  <w:style w:type="character" w:styleId="a8">
    <w:name w:val="Strong"/>
    <w:basedOn w:val="a0"/>
    <w:uiPriority w:val="22"/>
    <w:qFormat/>
    <w:rsid w:val="004B66AD"/>
    <w:rPr>
      <w:b/>
      <w:bCs/>
    </w:rPr>
  </w:style>
  <w:style w:type="paragraph" w:customStyle="1" w:styleId="ConsPlusTitle">
    <w:name w:val="ConsPlusTitle"/>
    <w:uiPriority w:val="99"/>
    <w:rsid w:val="004B66AD"/>
    <w:pPr>
      <w:widowControl w:val="0"/>
      <w:autoSpaceDE w:val="0"/>
      <w:autoSpaceDN w:val="0"/>
      <w:adjustRightInd w:val="0"/>
      <w:spacing w:after="0" w:line="240" w:lineRule="auto"/>
    </w:pPr>
    <w:rPr>
      <w:rFonts w:ascii="Arial" w:eastAsia="Times New Roman" w:hAnsi="Arial" w:cs="Arial"/>
      <w:b/>
      <w:bCs/>
      <w:sz w:val="20"/>
      <w:szCs w:val="20"/>
    </w:rPr>
  </w:style>
  <w:style w:type="paragraph" w:styleId="a9">
    <w:name w:val="Balloon Text"/>
    <w:basedOn w:val="a"/>
    <w:link w:val="aa"/>
    <w:uiPriority w:val="99"/>
    <w:semiHidden/>
    <w:unhideWhenUsed/>
    <w:rsid w:val="005A2EE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A2EE5"/>
    <w:rPr>
      <w:rFonts w:ascii="Tahoma" w:hAnsi="Tahoma" w:cs="Tahoma"/>
      <w:sz w:val="16"/>
      <w:szCs w:val="16"/>
    </w:rPr>
  </w:style>
  <w:style w:type="paragraph" w:customStyle="1" w:styleId="western">
    <w:name w:val="western"/>
    <w:basedOn w:val="a"/>
    <w:rsid w:val="00E83313"/>
    <w:pPr>
      <w:suppressAutoHyphens/>
    </w:pPr>
    <w:rPr>
      <w:rFonts w:ascii="Calibri" w:eastAsia="Lucida Sans Unicode" w:hAnsi="Calibri" w:cs="font289"/>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209443">
      <w:bodyDiv w:val="1"/>
      <w:marLeft w:val="0"/>
      <w:marRight w:val="0"/>
      <w:marTop w:val="0"/>
      <w:marBottom w:val="0"/>
      <w:divBdr>
        <w:top w:val="none" w:sz="0" w:space="0" w:color="auto"/>
        <w:left w:val="none" w:sz="0" w:space="0" w:color="auto"/>
        <w:bottom w:val="none" w:sz="0" w:space="0" w:color="auto"/>
        <w:right w:val="none" w:sz="0" w:space="0" w:color="auto"/>
      </w:divBdr>
    </w:div>
    <w:div w:id="410006017">
      <w:bodyDiv w:val="1"/>
      <w:marLeft w:val="0"/>
      <w:marRight w:val="0"/>
      <w:marTop w:val="0"/>
      <w:marBottom w:val="0"/>
      <w:divBdr>
        <w:top w:val="none" w:sz="0" w:space="0" w:color="auto"/>
        <w:left w:val="none" w:sz="0" w:space="0" w:color="auto"/>
        <w:bottom w:val="none" w:sz="0" w:space="0" w:color="auto"/>
        <w:right w:val="none" w:sz="0" w:space="0" w:color="auto"/>
      </w:divBdr>
    </w:div>
    <w:div w:id="569776600">
      <w:bodyDiv w:val="1"/>
      <w:marLeft w:val="0"/>
      <w:marRight w:val="0"/>
      <w:marTop w:val="0"/>
      <w:marBottom w:val="0"/>
      <w:divBdr>
        <w:top w:val="none" w:sz="0" w:space="0" w:color="auto"/>
        <w:left w:val="none" w:sz="0" w:space="0" w:color="auto"/>
        <w:bottom w:val="none" w:sz="0" w:space="0" w:color="auto"/>
        <w:right w:val="none" w:sz="0" w:space="0" w:color="auto"/>
      </w:divBdr>
    </w:div>
    <w:div w:id="1437365837">
      <w:bodyDiv w:val="1"/>
      <w:marLeft w:val="0"/>
      <w:marRight w:val="0"/>
      <w:marTop w:val="0"/>
      <w:marBottom w:val="0"/>
      <w:divBdr>
        <w:top w:val="none" w:sz="0" w:space="0" w:color="auto"/>
        <w:left w:val="none" w:sz="0" w:space="0" w:color="auto"/>
        <w:bottom w:val="none" w:sz="0" w:space="0" w:color="auto"/>
        <w:right w:val="none" w:sz="0" w:space="0" w:color="auto"/>
      </w:divBdr>
    </w:div>
    <w:div w:id="1642227674">
      <w:bodyDiv w:val="1"/>
      <w:marLeft w:val="0"/>
      <w:marRight w:val="0"/>
      <w:marTop w:val="0"/>
      <w:marBottom w:val="0"/>
      <w:divBdr>
        <w:top w:val="none" w:sz="0" w:space="0" w:color="auto"/>
        <w:left w:val="none" w:sz="0" w:space="0" w:color="auto"/>
        <w:bottom w:val="none" w:sz="0" w:space="0" w:color="auto"/>
        <w:right w:val="none" w:sz="0" w:space="0" w:color="auto"/>
      </w:divBdr>
    </w:div>
    <w:div w:id="2018917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ECCBE-E1DE-4966-ACF4-CF9EF3867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5</Pages>
  <Words>1524</Words>
  <Characters>8689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159</cp:revision>
  <cp:lastPrinted>2019-12-03T07:18:00Z</cp:lastPrinted>
  <dcterms:created xsi:type="dcterms:W3CDTF">2013-03-22T09:05:00Z</dcterms:created>
  <dcterms:modified xsi:type="dcterms:W3CDTF">2023-03-24T00:33:00Z</dcterms:modified>
</cp:coreProperties>
</file>