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C8" w:rsidRPr="004361B0" w:rsidRDefault="00CA1EC8" w:rsidP="005C480F">
      <w:pPr>
        <w:rPr>
          <w:rFonts w:eastAsiaTheme="minorHAnsi"/>
          <w:b/>
          <w:sz w:val="28"/>
          <w:szCs w:val="28"/>
          <w:lang w:eastAsia="en-US"/>
        </w:rPr>
      </w:pPr>
      <w:bookmarkStart w:id="0" w:name="_GoBack"/>
    </w:p>
    <w:bookmarkEnd w:id="0"/>
    <w:p w:rsidR="00CA1EC8" w:rsidRPr="000B09D5" w:rsidRDefault="00CA1EC8" w:rsidP="00CA1EC8">
      <w:pPr>
        <w:jc w:val="center"/>
        <w:rPr>
          <w:rFonts w:eastAsiaTheme="minorHAnsi"/>
          <w:sz w:val="28"/>
          <w:szCs w:val="28"/>
          <w:lang w:eastAsia="en-US"/>
        </w:rPr>
      </w:pPr>
      <w:r w:rsidRPr="000B09D5">
        <w:rPr>
          <w:rFonts w:eastAsiaTheme="minorHAnsi"/>
          <w:sz w:val="28"/>
          <w:szCs w:val="28"/>
          <w:lang w:eastAsia="en-US"/>
        </w:rPr>
        <w:t>Администрация муниципального района</w:t>
      </w:r>
    </w:p>
    <w:p w:rsidR="00CA1EC8" w:rsidRPr="000B09D5" w:rsidRDefault="00CA1EC8" w:rsidP="00CA1EC8">
      <w:pPr>
        <w:jc w:val="center"/>
        <w:rPr>
          <w:rFonts w:eastAsiaTheme="minorHAnsi"/>
          <w:sz w:val="28"/>
          <w:szCs w:val="28"/>
          <w:lang w:eastAsia="en-US"/>
        </w:rPr>
      </w:pPr>
      <w:r w:rsidRPr="000B09D5">
        <w:rPr>
          <w:rFonts w:eastAsiaTheme="minorHAnsi"/>
          <w:sz w:val="28"/>
          <w:szCs w:val="28"/>
          <w:lang w:eastAsia="en-US"/>
        </w:rPr>
        <w:t>«Дульдургинский район»</w:t>
      </w:r>
    </w:p>
    <w:p w:rsidR="00CA1EC8" w:rsidRPr="000B09D5" w:rsidRDefault="00CA1EC8" w:rsidP="00CA1EC8">
      <w:pPr>
        <w:jc w:val="center"/>
        <w:rPr>
          <w:rFonts w:eastAsiaTheme="minorHAnsi"/>
          <w:sz w:val="28"/>
          <w:szCs w:val="28"/>
          <w:lang w:eastAsia="en-US"/>
        </w:rPr>
      </w:pPr>
    </w:p>
    <w:p w:rsidR="00CA1EC8" w:rsidRPr="000B09D5" w:rsidRDefault="00CA1EC8" w:rsidP="00CA1EC8">
      <w:pPr>
        <w:jc w:val="center"/>
        <w:rPr>
          <w:rFonts w:eastAsiaTheme="minorHAnsi"/>
          <w:sz w:val="28"/>
          <w:szCs w:val="28"/>
          <w:lang w:eastAsia="en-US"/>
        </w:rPr>
      </w:pPr>
      <w:r w:rsidRPr="000B09D5">
        <w:rPr>
          <w:rFonts w:eastAsiaTheme="minorHAnsi"/>
          <w:sz w:val="28"/>
          <w:szCs w:val="28"/>
          <w:lang w:eastAsia="en-US"/>
        </w:rPr>
        <w:t>ПОСТАНОВЛЕНИЕ</w:t>
      </w:r>
    </w:p>
    <w:p w:rsidR="00CA1EC8" w:rsidRPr="000B09D5" w:rsidRDefault="00CA1EC8" w:rsidP="00CA1EC8">
      <w:pPr>
        <w:jc w:val="both"/>
        <w:rPr>
          <w:rFonts w:eastAsiaTheme="minorHAnsi"/>
          <w:sz w:val="28"/>
          <w:szCs w:val="28"/>
          <w:lang w:eastAsia="en-US"/>
        </w:rPr>
      </w:pPr>
    </w:p>
    <w:p w:rsidR="00CA1EC8" w:rsidRPr="00C6185F" w:rsidRDefault="005C480F" w:rsidP="00CA1EC8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«19</w:t>
      </w:r>
      <w:r w:rsidR="00CA1EC8">
        <w:rPr>
          <w:rFonts w:eastAsiaTheme="minorHAnsi"/>
          <w:sz w:val="28"/>
          <w:szCs w:val="28"/>
          <w:lang w:eastAsia="en-US"/>
        </w:rPr>
        <w:t>» октября 2023</w:t>
      </w:r>
      <w:r w:rsidR="00CA1EC8" w:rsidRPr="000B09D5">
        <w:rPr>
          <w:rFonts w:eastAsiaTheme="minorHAnsi"/>
          <w:sz w:val="28"/>
          <w:szCs w:val="28"/>
          <w:lang w:eastAsia="en-US"/>
        </w:rPr>
        <w:t xml:space="preserve">г.                                        </w:t>
      </w:r>
      <w:r w:rsidR="00CA1EC8">
        <w:rPr>
          <w:rFonts w:eastAsiaTheme="minorHAnsi"/>
          <w:sz w:val="28"/>
          <w:szCs w:val="28"/>
          <w:lang w:eastAsia="en-US"/>
        </w:rPr>
        <w:t xml:space="preserve">          </w:t>
      </w:r>
      <w:r w:rsidR="000F34C3">
        <w:rPr>
          <w:rFonts w:eastAsiaTheme="minorHAnsi"/>
          <w:sz w:val="28"/>
          <w:szCs w:val="28"/>
          <w:lang w:eastAsia="en-US"/>
        </w:rPr>
        <w:t xml:space="preserve">                           № 464-П</w:t>
      </w:r>
    </w:p>
    <w:p w:rsidR="00CA1EC8" w:rsidRPr="00627AC4" w:rsidRDefault="00CA1EC8" w:rsidP="00CA1EC8">
      <w:pPr>
        <w:shd w:val="clear" w:color="auto" w:fill="FFFFFF"/>
        <w:spacing w:before="100" w:beforeAutospacing="1" w:after="100" w:afterAutospacing="1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реорганизации муниципальных </w:t>
      </w:r>
      <w:r w:rsidRPr="00627AC4">
        <w:rPr>
          <w:color w:val="000000"/>
          <w:sz w:val="28"/>
          <w:szCs w:val="28"/>
        </w:rPr>
        <w:t>образовательных</w:t>
      </w:r>
      <w:r>
        <w:rPr>
          <w:color w:val="000000"/>
          <w:sz w:val="28"/>
          <w:szCs w:val="28"/>
        </w:rPr>
        <w:t xml:space="preserve"> учреждений </w:t>
      </w:r>
    </w:p>
    <w:p w:rsidR="00CA1EC8" w:rsidRPr="00627AC4" w:rsidRDefault="00CA1EC8" w:rsidP="00CA1EC8">
      <w:pPr>
        <w:shd w:val="clear" w:color="auto" w:fill="FFFFFF"/>
        <w:spacing w:before="100" w:beforeAutospacing="1" w:after="100" w:afterAutospacing="1"/>
        <w:ind w:left="-284" w:firstLine="284"/>
        <w:jc w:val="both"/>
        <w:rPr>
          <w:color w:val="000000"/>
          <w:sz w:val="28"/>
          <w:szCs w:val="28"/>
        </w:rPr>
      </w:pPr>
      <w:r w:rsidRPr="00627AC4">
        <w:rPr>
          <w:color w:val="000000"/>
          <w:sz w:val="28"/>
          <w:szCs w:val="28"/>
        </w:rPr>
        <w:t xml:space="preserve">Руководствуясь статьями 57, 58 Гражданского кодекса Российской Федерации, статьёй 22 Федерального закона от 29.12.2012 № 273-ФЗ «Об образовании в Российской Федерации», </w:t>
      </w:r>
      <w:r>
        <w:rPr>
          <w:color w:val="000000"/>
          <w:sz w:val="28"/>
          <w:szCs w:val="28"/>
        </w:rPr>
        <w:t>ст. 16 Федерального закона от 12.01.1996 №7-ФЗ «О некоммерческих организациях», п</w:t>
      </w:r>
      <w:r w:rsidRPr="00627AC4">
        <w:rPr>
          <w:color w:val="000000"/>
          <w:sz w:val="28"/>
          <w:szCs w:val="28"/>
        </w:rPr>
        <w:t xml:space="preserve">орядком принятия решения о создании, реорганизации, изменения типа и ликвидации муниципальных учреждений </w:t>
      </w:r>
      <w:r>
        <w:rPr>
          <w:color w:val="000000"/>
          <w:sz w:val="28"/>
          <w:szCs w:val="28"/>
        </w:rPr>
        <w:t>муниципального района «Дульдургинский район»</w:t>
      </w:r>
      <w:r w:rsidRPr="00627AC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Уставом муниципального района «Дульдургинский район», администрация муниципального района «Дульдургинский район»</w:t>
      </w:r>
    </w:p>
    <w:p w:rsidR="00CA1EC8" w:rsidRPr="00627AC4" w:rsidRDefault="00CA1EC8" w:rsidP="00CA1EC8">
      <w:pPr>
        <w:shd w:val="clear" w:color="auto" w:fill="FFFFFF"/>
        <w:spacing w:before="100" w:beforeAutospacing="1" w:after="100" w:afterAutospacing="1"/>
        <w:ind w:left="-284" w:firstLine="284"/>
        <w:jc w:val="both"/>
        <w:rPr>
          <w:color w:val="000000"/>
          <w:sz w:val="28"/>
          <w:szCs w:val="28"/>
        </w:rPr>
      </w:pPr>
      <w:r w:rsidRPr="00627AC4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627AC4">
        <w:rPr>
          <w:color w:val="000000"/>
          <w:sz w:val="28"/>
          <w:szCs w:val="28"/>
        </w:rPr>
        <w:t>:</w:t>
      </w:r>
    </w:p>
    <w:p w:rsidR="00CA1EC8" w:rsidRDefault="00CA1EC8" w:rsidP="00CA1EC8">
      <w:pPr>
        <w:shd w:val="clear" w:color="auto" w:fill="FFFFFF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Реорганизовать </w:t>
      </w:r>
      <w:r>
        <w:rPr>
          <w:rFonts w:eastAsiaTheme="minorHAnsi"/>
          <w:sz w:val="28"/>
          <w:szCs w:val="28"/>
        </w:rPr>
        <w:t>МАДОУ «</w:t>
      </w:r>
      <w:proofErr w:type="spellStart"/>
      <w:r>
        <w:rPr>
          <w:rFonts w:eastAsiaTheme="minorHAnsi"/>
          <w:sz w:val="28"/>
          <w:szCs w:val="28"/>
        </w:rPr>
        <w:t>Зуткулейский</w:t>
      </w:r>
      <w:proofErr w:type="spellEnd"/>
      <w:r>
        <w:rPr>
          <w:rFonts w:eastAsiaTheme="minorHAnsi"/>
          <w:sz w:val="28"/>
          <w:szCs w:val="28"/>
        </w:rPr>
        <w:t xml:space="preserve"> детский сад «Родничок» путем присоединения к МАОУ «</w:t>
      </w:r>
      <w:proofErr w:type="spellStart"/>
      <w:r>
        <w:rPr>
          <w:rFonts w:eastAsiaTheme="minorHAnsi"/>
          <w:sz w:val="28"/>
          <w:szCs w:val="28"/>
        </w:rPr>
        <w:t>Зуткулейская</w:t>
      </w:r>
      <w:proofErr w:type="spellEnd"/>
      <w:r>
        <w:rPr>
          <w:rFonts w:eastAsiaTheme="minorHAnsi"/>
          <w:sz w:val="28"/>
          <w:szCs w:val="28"/>
        </w:rPr>
        <w:t xml:space="preserve"> СОШ».</w:t>
      </w:r>
    </w:p>
    <w:p w:rsidR="00CA1EC8" w:rsidRDefault="00CA1EC8" w:rsidP="00CA1EC8">
      <w:pPr>
        <w:shd w:val="clear" w:color="auto" w:fill="FFFFFF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План мероприятий по реорганизации </w:t>
      </w:r>
      <w:r>
        <w:rPr>
          <w:rFonts w:eastAsiaTheme="minorHAnsi"/>
          <w:sz w:val="28"/>
          <w:szCs w:val="28"/>
        </w:rPr>
        <w:t>МАДОУ «</w:t>
      </w:r>
      <w:proofErr w:type="spellStart"/>
      <w:r>
        <w:rPr>
          <w:rFonts w:eastAsiaTheme="minorHAnsi"/>
          <w:sz w:val="28"/>
          <w:szCs w:val="28"/>
        </w:rPr>
        <w:t>Зуткулейский</w:t>
      </w:r>
      <w:proofErr w:type="spellEnd"/>
      <w:r>
        <w:rPr>
          <w:rFonts w:eastAsiaTheme="minorHAnsi"/>
          <w:sz w:val="28"/>
          <w:szCs w:val="28"/>
        </w:rPr>
        <w:t xml:space="preserve"> детский сад «Родничок» путем присоединения к МАОУ «</w:t>
      </w:r>
      <w:proofErr w:type="spellStart"/>
      <w:r>
        <w:rPr>
          <w:rFonts w:eastAsiaTheme="minorHAnsi"/>
          <w:sz w:val="28"/>
          <w:szCs w:val="28"/>
        </w:rPr>
        <w:t>Зуткулейская</w:t>
      </w:r>
      <w:proofErr w:type="spellEnd"/>
      <w:r>
        <w:rPr>
          <w:rFonts w:eastAsiaTheme="minorHAnsi"/>
          <w:sz w:val="28"/>
          <w:szCs w:val="28"/>
        </w:rPr>
        <w:t xml:space="preserve"> СОШ».</w:t>
      </w:r>
    </w:p>
    <w:p w:rsidR="00CA1EC8" w:rsidRDefault="00CA1EC8" w:rsidP="00CA1EC8">
      <w:pPr>
        <w:shd w:val="clear" w:color="auto" w:fill="FFFFFF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27AC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Комитету по социальной политике администрации муниципального района </w:t>
      </w:r>
      <w:r w:rsidRPr="00627AC4">
        <w:rPr>
          <w:color w:val="000000"/>
          <w:sz w:val="28"/>
          <w:szCs w:val="28"/>
        </w:rPr>
        <w:t xml:space="preserve">организовать работу по проведению всех необходимых юридических действий и организационно - </w:t>
      </w:r>
      <w:r>
        <w:rPr>
          <w:color w:val="000000"/>
          <w:sz w:val="28"/>
          <w:szCs w:val="28"/>
        </w:rPr>
        <w:t>технических мероприятий, связан</w:t>
      </w:r>
      <w:r w:rsidRPr="00627AC4">
        <w:rPr>
          <w:color w:val="000000"/>
          <w:sz w:val="28"/>
          <w:szCs w:val="28"/>
        </w:rPr>
        <w:t>ных с реорганизацией и подготовкой изменений в устав</w:t>
      </w:r>
      <w:r>
        <w:rPr>
          <w:color w:val="000000"/>
          <w:sz w:val="28"/>
          <w:szCs w:val="28"/>
        </w:rPr>
        <w:t xml:space="preserve"> учреждений</w:t>
      </w:r>
      <w:r w:rsidRPr="00627AC4">
        <w:rPr>
          <w:color w:val="000000"/>
          <w:sz w:val="28"/>
          <w:szCs w:val="28"/>
        </w:rPr>
        <w:t xml:space="preserve"> с учетом требований законода</w:t>
      </w:r>
      <w:r>
        <w:rPr>
          <w:color w:val="000000"/>
          <w:sz w:val="28"/>
          <w:szCs w:val="28"/>
        </w:rPr>
        <w:t xml:space="preserve">тельства Российской Федерации. </w:t>
      </w:r>
    </w:p>
    <w:p w:rsidR="00CA1EC8" w:rsidRDefault="00CA1EC8" w:rsidP="00CA1EC8">
      <w:pPr>
        <w:shd w:val="clear" w:color="auto" w:fill="FFFFFF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27AC4">
        <w:rPr>
          <w:color w:val="000000"/>
          <w:sz w:val="28"/>
          <w:szCs w:val="28"/>
        </w:rPr>
        <w:t xml:space="preserve">. Считать </w:t>
      </w:r>
      <w:r w:rsidR="005C480F">
        <w:rPr>
          <w:color w:val="000000"/>
          <w:sz w:val="28"/>
          <w:szCs w:val="28"/>
        </w:rPr>
        <w:t xml:space="preserve">образовательное </w:t>
      </w:r>
      <w:r w:rsidR="00EF3ECB">
        <w:rPr>
          <w:color w:val="000000"/>
          <w:sz w:val="28"/>
          <w:szCs w:val="28"/>
        </w:rPr>
        <w:t xml:space="preserve">учреждение </w:t>
      </w:r>
      <w:r>
        <w:rPr>
          <w:color w:val="000000"/>
          <w:sz w:val="28"/>
          <w:szCs w:val="28"/>
        </w:rPr>
        <w:t xml:space="preserve">МАДОУ </w:t>
      </w:r>
      <w:r>
        <w:rPr>
          <w:rFonts w:eastAsiaTheme="minorHAnsi"/>
          <w:sz w:val="28"/>
          <w:szCs w:val="28"/>
        </w:rPr>
        <w:t>«</w:t>
      </w:r>
      <w:proofErr w:type="spellStart"/>
      <w:r>
        <w:rPr>
          <w:rFonts w:eastAsiaTheme="minorHAnsi"/>
          <w:sz w:val="28"/>
          <w:szCs w:val="28"/>
        </w:rPr>
        <w:t>Зуткулейский</w:t>
      </w:r>
      <w:proofErr w:type="spellEnd"/>
      <w:r>
        <w:rPr>
          <w:rFonts w:eastAsiaTheme="minorHAnsi"/>
          <w:sz w:val="28"/>
          <w:szCs w:val="28"/>
        </w:rPr>
        <w:t xml:space="preserve"> детский сад «Родничок»</w:t>
      </w:r>
      <w:r>
        <w:rPr>
          <w:color w:val="000000"/>
          <w:sz w:val="28"/>
          <w:szCs w:val="28"/>
        </w:rPr>
        <w:t xml:space="preserve"> </w:t>
      </w:r>
      <w:r w:rsidRPr="00627AC4">
        <w:rPr>
          <w:color w:val="000000"/>
          <w:sz w:val="28"/>
          <w:szCs w:val="28"/>
        </w:rPr>
        <w:t>прекратившим существование с момента внесения в единый государственный реестр юридических лиц записи о прекращении деятельности.</w:t>
      </w:r>
    </w:p>
    <w:p w:rsidR="00CA1EC8" w:rsidRPr="00175E94" w:rsidRDefault="00CA1EC8" w:rsidP="00CA1EC8">
      <w:pPr>
        <w:shd w:val="clear" w:color="auto" w:fill="FFFFFF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B09D5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 на официальном сайте администрации муниципального района «Дульдургинский район» (http://duldurga.75.ru).</w:t>
      </w:r>
    </w:p>
    <w:p w:rsidR="00CA1EC8" w:rsidRPr="000B09D5" w:rsidRDefault="00CA1EC8" w:rsidP="00CA1EC8">
      <w:pPr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0B09D5">
        <w:rPr>
          <w:rFonts w:eastAsiaTheme="minorHAnsi"/>
          <w:sz w:val="28"/>
          <w:szCs w:val="28"/>
          <w:lang w:eastAsia="en-US"/>
        </w:rPr>
        <w:t>.</w:t>
      </w:r>
      <w:r w:rsidRPr="000B09D5">
        <w:rPr>
          <w:rFonts w:eastAsiaTheme="minorHAnsi"/>
          <w:sz w:val="28"/>
          <w:szCs w:val="28"/>
          <w:lang w:eastAsia="en-US"/>
        </w:rPr>
        <w:tab/>
        <w:t xml:space="preserve">Контроль за исполнением настоящего Постановления возложить на председателя комитета по социальной политике </w:t>
      </w:r>
      <w:proofErr w:type="spellStart"/>
      <w:r w:rsidRPr="000B09D5">
        <w:rPr>
          <w:rFonts w:eastAsiaTheme="minorHAnsi"/>
          <w:sz w:val="28"/>
          <w:szCs w:val="28"/>
          <w:lang w:eastAsia="en-US"/>
        </w:rPr>
        <w:t>М.Б.Жамбалову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CA1EC8" w:rsidRDefault="00CA1EC8" w:rsidP="00CA1EC8">
      <w:pPr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</w:p>
    <w:p w:rsidR="00CA1EC8" w:rsidRPr="000B09D5" w:rsidRDefault="00CA1EC8" w:rsidP="00CA1EC8">
      <w:pPr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</w:p>
    <w:p w:rsidR="00CA1EC8" w:rsidRPr="004361B0" w:rsidRDefault="005C480F" w:rsidP="00CA1EC8">
      <w:pPr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CA1EC8" w:rsidRPr="000B09D5">
        <w:rPr>
          <w:rFonts w:eastAsiaTheme="minorHAnsi"/>
          <w:sz w:val="28"/>
          <w:szCs w:val="28"/>
          <w:lang w:eastAsia="en-US"/>
        </w:rPr>
        <w:t xml:space="preserve"> муниципального района                       </w:t>
      </w:r>
      <w:r w:rsidR="00CA1EC8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              Б.С. </w:t>
      </w:r>
      <w:proofErr w:type="spellStart"/>
      <w:r>
        <w:rPr>
          <w:rFonts w:eastAsiaTheme="minorHAnsi"/>
          <w:sz w:val="28"/>
          <w:szCs w:val="28"/>
          <w:lang w:eastAsia="en-US"/>
        </w:rPr>
        <w:t>Дугаржапов</w:t>
      </w:r>
      <w:proofErr w:type="spellEnd"/>
    </w:p>
    <w:p w:rsidR="00CA1EC8" w:rsidRDefault="00CA1EC8" w:rsidP="00CA1EC8">
      <w:pPr>
        <w:shd w:val="clear" w:color="auto" w:fill="FFFFFF"/>
        <w:jc w:val="right"/>
        <w:rPr>
          <w:color w:val="000000"/>
          <w:sz w:val="22"/>
          <w:szCs w:val="28"/>
        </w:rPr>
      </w:pPr>
    </w:p>
    <w:p w:rsidR="005C480F" w:rsidRDefault="005C480F" w:rsidP="00CA1EC8">
      <w:pPr>
        <w:shd w:val="clear" w:color="auto" w:fill="FFFFFF"/>
        <w:jc w:val="right"/>
        <w:rPr>
          <w:color w:val="000000"/>
          <w:sz w:val="22"/>
          <w:szCs w:val="28"/>
        </w:rPr>
      </w:pPr>
    </w:p>
    <w:p w:rsidR="005C480F" w:rsidRDefault="005C480F" w:rsidP="00CA1EC8">
      <w:pPr>
        <w:shd w:val="clear" w:color="auto" w:fill="FFFFFF"/>
        <w:jc w:val="right"/>
        <w:rPr>
          <w:color w:val="000000"/>
          <w:sz w:val="22"/>
          <w:szCs w:val="28"/>
        </w:rPr>
      </w:pPr>
    </w:p>
    <w:p w:rsidR="005C480F" w:rsidRDefault="005C480F" w:rsidP="00CA1EC8">
      <w:pPr>
        <w:shd w:val="clear" w:color="auto" w:fill="FFFFFF"/>
        <w:jc w:val="right"/>
        <w:rPr>
          <w:color w:val="000000"/>
          <w:sz w:val="22"/>
          <w:szCs w:val="28"/>
        </w:rPr>
      </w:pPr>
    </w:p>
    <w:p w:rsidR="005C480F" w:rsidRDefault="005C480F" w:rsidP="00CA1EC8">
      <w:pPr>
        <w:shd w:val="clear" w:color="auto" w:fill="FFFFFF"/>
        <w:jc w:val="right"/>
        <w:rPr>
          <w:color w:val="000000"/>
          <w:sz w:val="22"/>
          <w:szCs w:val="28"/>
        </w:rPr>
      </w:pPr>
    </w:p>
    <w:p w:rsidR="005C480F" w:rsidRDefault="005C480F" w:rsidP="00CA1EC8">
      <w:pPr>
        <w:shd w:val="clear" w:color="auto" w:fill="FFFFFF"/>
        <w:jc w:val="right"/>
        <w:rPr>
          <w:color w:val="000000"/>
          <w:sz w:val="22"/>
          <w:szCs w:val="28"/>
        </w:rPr>
      </w:pPr>
    </w:p>
    <w:p w:rsidR="005C480F" w:rsidRPr="00EF3ECB" w:rsidRDefault="00CA1EC8" w:rsidP="00EF3ECB">
      <w:pPr>
        <w:shd w:val="clear" w:color="auto" w:fill="FFFFFF"/>
        <w:jc w:val="right"/>
        <w:rPr>
          <w:color w:val="000000"/>
          <w:sz w:val="22"/>
          <w:szCs w:val="28"/>
        </w:rPr>
      </w:pPr>
      <w:r w:rsidRPr="00A7279B">
        <w:rPr>
          <w:color w:val="000000"/>
          <w:sz w:val="22"/>
          <w:szCs w:val="28"/>
        </w:rPr>
        <w:lastRenderedPageBreak/>
        <w:t xml:space="preserve">Приложение 1 </w:t>
      </w:r>
    </w:p>
    <w:p w:rsidR="005C480F" w:rsidRDefault="005C480F" w:rsidP="00CA1EC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A1EC8" w:rsidRPr="00876FEE" w:rsidRDefault="00CA1EC8" w:rsidP="00CA1EC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76FEE">
        <w:rPr>
          <w:color w:val="000000"/>
          <w:sz w:val="28"/>
          <w:szCs w:val="28"/>
        </w:rPr>
        <w:t>План по реализации мероприятий</w:t>
      </w:r>
    </w:p>
    <w:p w:rsidR="00CA1EC8" w:rsidRPr="00876FEE" w:rsidRDefault="00CA1EC8" w:rsidP="00CA1EC8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64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90"/>
        <w:gridCol w:w="3909"/>
        <w:gridCol w:w="2106"/>
        <w:gridCol w:w="2835"/>
      </w:tblGrid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№ п/п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Мероприятия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Срок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Ответственные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1</w:t>
            </w:r>
          </w:p>
        </w:tc>
        <w:tc>
          <w:tcPr>
            <w:tcW w:w="8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Подготовительный этап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1.1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Подготовка аналитических справок о деятельности реорганизуемых учреждений, финансово-экономического обоснования процедуры реорганизации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5C480F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До   30</w:t>
            </w:r>
            <w:r w:rsidR="00CA1EC8">
              <w:rPr>
                <w:color w:val="1E1D1E"/>
                <w:sz w:val="28"/>
                <w:szCs w:val="28"/>
              </w:rPr>
              <w:t xml:space="preserve"> октября 2023 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Отдел </w:t>
            </w:r>
            <w:r w:rsidRPr="00180140">
              <w:rPr>
                <w:color w:val="1E1D1E"/>
                <w:sz w:val="28"/>
                <w:szCs w:val="28"/>
              </w:rPr>
              <w:t>образования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1.2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 xml:space="preserve">Провести заседание комиссии по оценке последствий принятия решения о реорганизации образовательных организаций, находящихся в ведении </w:t>
            </w:r>
            <w:r>
              <w:rPr>
                <w:color w:val="1E1D1E"/>
                <w:sz w:val="28"/>
                <w:szCs w:val="28"/>
              </w:rPr>
              <w:t>муниципального района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5C480F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   30</w:t>
            </w:r>
            <w:r w:rsidR="00CA1EC8">
              <w:rPr>
                <w:color w:val="1E1D1E"/>
                <w:sz w:val="28"/>
                <w:szCs w:val="28"/>
              </w:rPr>
              <w:t xml:space="preserve"> октября 2023 г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Комитет по социальной политике, отдел образования, комиссия </w:t>
            </w:r>
            <w:r w:rsidRPr="00180140">
              <w:rPr>
                <w:color w:val="1E1D1E"/>
                <w:sz w:val="28"/>
                <w:szCs w:val="28"/>
              </w:rPr>
              <w:t>по оценке последствий принятия решения о реорганизации образовательных организаций, находящихся в ведении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1.3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Провести сход граждан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EC8" w:rsidRDefault="005C480F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  31</w:t>
            </w:r>
            <w:r w:rsidR="00CA1EC8">
              <w:rPr>
                <w:color w:val="1E1D1E"/>
                <w:sz w:val="28"/>
                <w:szCs w:val="28"/>
              </w:rPr>
              <w:t xml:space="preserve"> октября 2023г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Комитет по социальной политике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1.4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Издать приказ о начале реорганизации, утверждении сроков проведения мероприятий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1 рабочего дня с момента издания постановления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Комитет по социальной политике </w:t>
            </w:r>
            <w:r w:rsidRPr="00180140">
              <w:rPr>
                <w:color w:val="1E1D1E"/>
                <w:sz w:val="28"/>
                <w:szCs w:val="28"/>
              </w:rPr>
              <w:t>Заведующ</w:t>
            </w:r>
            <w:r>
              <w:rPr>
                <w:color w:val="1E1D1E"/>
                <w:sz w:val="28"/>
                <w:szCs w:val="28"/>
              </w:rPr>
              <w:t>ие</w:t>
            </w:r>
            <w:r w:rsidR="00EF3ECB">
              <w:rPr>
                <w:color w:val="1E1D1E"/>
                <w:sz w:val="28"/>
                <w:szCs w:val="28"/>
              </w:rPr>
              <w:t xml:space="preserve"> р</w:t>
            </w:r>
            <w:r>
              <w:rPr>
                <w:color w:val="1E1D1E"/>
                <w:sz w:val="28"/>
                <w:szCs w:val="28"/>
              </w:rPr>
              <w:t xml:space="preserve">еорганизуемых учреждений 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Направить уведомление в Федеральные налоговые службы о начале процедуры реорганизации с указанием формы реорганизации от лица реорганизуемого учреждения и присоединяемого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3 дней со дня принятия решения о реорганизации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ECB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уководители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1.6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Направить уведомление во внебюджетные фонды о предстоящей реорганизации от лица реорганизуемого учреждения и присоединяемого учреждения (Пенсионный фонд Российской Федерации, Фонд социального страхования)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3 дней с момента издания постановления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1.7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Провести совещания и ознакомление коллектива присоединяемого учреждения с порядком реорганизации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3 дней с момента издания постановления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1.8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Опубликовать в журнале «Вестник государственной регистрации» уведомления о реорганизации от лица реорганизуемого учреждения и присоединяемого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дважды, с периодичностью один раз в месяц (первый раз - после внесения в ЕГРЮЛ записи о начале процедуры реорганизации, второй раз - через месяц, после первой публикации)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Выявить и уведомить кредиторов и контрагентов, с которыми заключены долгосрочные договоры (присоединяемого учреждения), о предстоящей реорганизации в простой письменной форме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5 рабочих дней после даты направления уведомления о начале реорганизации в налоговый орган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1.10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Уведомить в письменной форме работников присоединяемого учреждения о реорганизации и изменении существенных условий трудовых договоров (смена работодателя/сокращение должностей)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2</w:t>
            </w:r>
          </w:p>
        </w:tc>
        <w:tc>
          <w:tcPr>
            <w:tcW w:w="8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Основной этап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2.1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Провести сверку задолженности присоединяемого учреждения перед кредиторами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5 рабочих дней после даты направления уведомления о начале реорганизации в налоговый орган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комиссия по реорганизации</w:t>
            </w:r>
          </w:p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2.2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Принять меры к выявлению дебиторов и получению дебиторской задолженности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 xml:space="preserve">в течение 10-ти дней после даты направления уведомления о начале процедуры реорганизации в орган, осуществляющий </w:t>
            </w:r>
            <w:r w:rsidRPr="00180140">
              <w:rPr>
                <w:color w:val="1E1D1E"/>
                <w:sz w:val="28"/>
                <w:szCs w:val="28"/>
              </w:rPr>
              <w:lastRenderedPageBreak/>
              <w:t>государственную регистрацию юридических лиц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lastRenderedPageBreak/>
              <w:t>комиссия по реорганизации</w:t>
            </w:r>
          </w:p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Подготовить проект новой структуры и штатного расписания реорганизованного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месяца после принятия решения о реорганизации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2.4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Подготовить изменения в Устав реорганизованного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10 дней после приказа о завершении реорганизации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2.5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Провести инвентаризацию имущества и обязательств, а также всех видов расчетов, в том числе по налогам и сборам и прочим платежам присоединяемого учреждения, оформление инвентаризационных описей основных средств и малоценных предметов, дебиторской и кредиторской задолженности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1,5 месяцев после принятия решения о реорганизации.</w:t>
            </w:r>
          </w:p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 xml:space="preserve">В случае наличия расхождения между результатами инвентаризации и данными бухгалтерского учета, в бухгалтерский учет должны быть внесены соответствующие исправления. Все исправления в учет в случае </w:t>
            </w:r>
            <w:r w:rsidRPr="00180140">
              <w:rPr>
                <w:color w:val="1E1D1E"/>
                <w:sz w:val="28"/>
                <w:szCs w:val="28"/>
              </w:rPr>
              <w:lastRenderedPageBreak/>
              <w:t>обнаружения отклонений фактического наличия активов и обязательств от учетных данных должны быть внесены до составления передаточного акта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lastRenderedPageBreak/>
              <w:t>комиссия по реорганизации</w:t>
            </w:r>
          </w:p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Предоставить в комитет экономики и управления имуществом Администрации муниципального района инвентаризационные описи имущества, закрепленного на праве оперативного управления за присоединяемым учреждением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1,5 месяцев после принятия решения о реорганизации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комиссия по реорганизации</w:t>
            </w:r>
          </w:p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2.7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Составить передаточные акты (в 3-х экземплярах).</w:t>
            </w:r>
          </w:p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(Оформление документов по передаче имущества, прочих активов, включая нематериальные, прав и обязательств реорганизуемому учреждению)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2 месяцев с даты принятия решения о реорганизации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комиссия по реорганизации</w:t>
            </w:r>
          </w:p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2.8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Утвердить передаточные акты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 xml:space="preserve">не позднее срока окончания повторного опубликования в журнале «Вестник </w:t>
            </w:r>
            <w:r w:rsidRPr="00180140">
              <w:rPr>
                <w:color w:val="1E1D1E"/>
                <w:sz w:val="28"/>
                <w:szCs w:val="28"/>
              </w:rPr>
              <w:lastRenderedPageBreak/>
              <w:t>государственной регистрации» уведомления о реорганизации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lastRenderedPageBreak/>
              <w:t>комиссия по реорганизации</w:t>
            </w:r>
          </w:p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Представление документов для внесения в ЕГРЮЛ записи о прекращении деятельности присоединяемого учреждения с передаточными актами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после даты утверждения передаточного акта, по истечению трех месяцев со дня внесения записи в ЕГРЮЛ о начале реорганизации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2.10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Передать муниципальное имущество присоединяемого учреждения реорганизованному учреждению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2.11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 xml:space="preserve">Направить в </w:t>
            </w:r>
            <w:r>
              <w:rPr>
                <w:color w:val="1E1D1E"/>
                <w:sz w:val="28"/>
                <w:szCs w:val="28"/>
              </w:rPr>
              <w:t>отдел</w:t>
            </w:r>
            <w:r w:rsidRPr="00180140">
              <w:rPr>
                <w:color w:val="1E1D1E"/>
                <w:sz w:val="28"/>
                <w:szCs w:val="28"/>
              </w:rPr>
              <w:t xml:space="preserve"> экономики и управления имуществом Администрации муниципального района акты приема-передачи имущества присоединяемого учреждения реорганизованному учреждению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после даты утверждения передаточного акта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2.12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Закрыть лицевые счета присоединяемого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 xml:space="preserve">после даты утверждения передаточного акта, по истечению трех месяцев со дня внесения </w:t>
            </w:r>
            <w:r w:rsidRPr="00180140">
              <w:rPr>
                <w:color w:val="1E1D1E"/>
                <w:sz w:val="28"/>
                <w:szCs w:val="28"/>
              </w:rPr>
              <w:lastRenderedPageBreak/>
              <w:t>записи в ЕГРЮЛ о начале реорганизации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lastRenderedPageBreak/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Подготовить и передать по актам документы присоединяемого учреждения на хранение правопреемнику (реорганизованному учреждению)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до 30 декабря 2023</w:t>
            </w:r>
            <w:r w:rsidRPr="00180140">
              <w:rPr>
                <w:color w:val="1E1D1E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3</w:t>
            </w:r>
          </w:p>
        </w:tc>
        <w:tc>
          <w:tcPr>
            <w:tcW w:w="8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Заключительный этап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3.1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Внесение соответствующих изменений в реестр муниципальной собственности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после окончания процедуры реорганизации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 xml:space="preserve">комитет экономики и управления имуществом Администрации </w:t>
            </w:r>
            <w:r>
              <w:rPr>
                <w:color w:val="1E1D1E"/>
                <w:sz w:val="28"/>
                <w:szCs w:val="28"/>
              </w:rPr>
              <w:t xml:space="preserve">муниципального района 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3.2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Провести акты сверки счетов с бюджетными и внебюджетными фондами и другими кредиторами и дебиторами присоединяемого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на дату, предшествующую исключению из ЕГРЮЛ присоединяемого учреждения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3.3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Направить в органы Федерального казначейства заявку на исключение из сводного реестра присоединяемого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на дату исключения из ЕГРЮЛ присоединяемого учреждения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3.4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 xml:space="preserve">Организовать работу по прекращению трудовых отношений с работниками, должности которых </w:t>
            </w:r>
            <w:r w:rsidRPr="00180140">
              <w:rPr>
                <w:color w:val="1E1D1E"/>
                <w:sz w:val="28"/>
                <w:szCs w:val="28"/>
              </w:rPr>
              <w:lastRenderedPageBreak/>
              <w:t>сокращаются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 xml:space="preserve">еорганизуемых </w:t>
            </w:r>
            <w:r w:rsidR="00CA1EC8">
              <w:rPr>
                <w:color w:val="1E1D1E"/>
                <w:sz w:val="28"/>
                <w:szCs w:val="28"/>
              </w:rPr>
              <w:lastRenderedPageBreak/>
              <w:t>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Издать приказ о завершении реорганизации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рабочего дня с момента получения уведомления об исключении из ЕГРЮЛ присоединяемого учреждения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4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3.6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Оформить договорные отношения с поставщиками (в части изменения субъекта права)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после внесения изменений в свидетельство о государственной регистрации прав на недвижимое имущество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3.7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Оформить переход прав и обязанностей: перенос данных бухгалтерского учета присоединяемого учреждения в учетную систему реорганизованного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по факту завершения реорганизации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Комитет по социальной политике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3.8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Переоформить недвижимое имущество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по факту завершения реорганизации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EF3ECB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</w:t>
            </w:r>
            <w:r w:rsidR="00CA1EC8">
              <w:rPr>
                <w:color w:val="1E1D1E"/>
                <w:sz w:val="28"/>
                <w:szCs w:val="28"/>
              </w:rPr>
              <w:t>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lastRenderedPageBreak/>
              <w:t>3.9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Утвердить новую структуру и штатное расписание реорганизованного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2 рабочих дней с момента получения уведомления об исключении из ЕГРЮЛ присоединенного учреждения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3.10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Осуществить перевод обучающихся присоединяемого учреждения в реорганизованное учреждение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5 рабочих дней со дня приказа о завершении реорганизации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3.11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Провести мероприятия по переназначению (изменению условий трудовых договоров) работников присоединяемого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5 рабочих дней со дня приказа о завершении реорганизации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3.12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Предоставить на утверждение изменения в Устав реорганизуемого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10 дней после приказа о завершении реорганизации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Реорганизуемых учреждений</w:t>
            </w:r>
          </w:p>
        </w:tc>
      </w:tr>
      <w:tr w:rsidR="00CA1EC8" w:rsidTr="00EF3ECB"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3.13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Направить на государственную регистрацию изменения в учредительные документы реорганизованного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 w:rsidRPr="00180140">
              <w:rPr>
                <w:color w:val="1E1D1E"/>
                <w:sz w:val="28"/>
                <w:szCs w:val="28"/>
              </w:rPr>
              <w:t>в течение пяти дней после утверждения изменений в Устав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EC8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Руководители </w:t>
            </w:r>
          </w:p>
          <w:p w:rsidR="00CA1EC8" w:rsidRPr="00180140" w:rsidRDefault="00CA1EC8" w:rsidP="00692034">
            <w:pPr>
              <w:spacing w:after="18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Реорганизуемых учреждений</w:t>
            </w:r>
          </w:p>
        </w:tc>
      </w:tr>
    </w:tbl>
    <w:p w:rsidR="00CA1EC8" w:rsidRPr="00876FEE" w:rsidRDefault="00CA1EC8" w:rsidP="00CA1EC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A1EC8" w:rsidRPr="00876FEE" w:rsidRDefault="00CA1EC8" w:rsidP="00CA1EC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A1EC8" w:rsidRPr="00876FEE" w:rsidRDefault="00CA1EC8" w:rsidP="00CA1EC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A1EC8" w:rsidRPr="00876FEE" w:rsidRDefault="00CA1EC8" w:rsidP="00CA1EC8">
      <w:pPr>
        <w:rPr>
          <w:sz w:val="28"/>
          <w:szCs w:val="28"/>
        </w:rPr>
      </w:pPr>
    </w:p>
    <w:p w:rsidR="00CA1EC8" w:rsidRPr="00876FEE" w:rsidRDefault="00CA1EC8" w:rsidP="00CA1EC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944397" w:rsidRDefault="00944397"/>
    <w:sectPr w:rsidR="0094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C8"/>
    <w:rsid w:val="000F34C3"/>
    <w:rsid w:val="005C480F"/>
    <w:rsid w:val="00944397"/>
    <w:rsid w:val="00CA1EC8"/>
    <w:rsid w:val="00D95DE2"/>
    <w:rsid w:val="00E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E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E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E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E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2023-10-19T00:22:00Z</cp:lastPrinted>
  <dcterms:created xsi:type="dcterms:W3CDTF">2023-10-26T06:16:00Z</dcterms:created>
  <dcterms:modified xsi:type="dcterms:W3CDTF">2023-10-26T06:16:00Z</dcterms:modified>
</cp:coreProperties>
</file>