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D7" w:rsidRPr="00F011D7" w:rsidRDefault="00F011D7" w:rsidP="002E0C36">
      <w:pPr>
        <w:spacing w:after="0" w:line="240" w:lineRule="auto"/>
        <w:outlineLvl w:val="0"/>
        <w:rPr>
          <w:rFonts w:ascii="Times New Roman" w:eastAsia="Times New Roman" w:hAnsi="Times New Roman" w:cs="Times New Roman"/>
          <w:sz w:val="28"/>
          <w:szCs w:val="20"/>
          <w:lang w:eastAsia="ru-RU"/>
        </w:rPr>
      </w:pPr>
    </w:p>
    <w:p w:rsidR="00F011D7" w:rsidRPr="00F011D7" w:rsidRDefault="00F011D7" w:rsidP="00F011D7">
      <w:pPr>
        <w:spacing w:after="0" w:line="240" w:lineRule="auto"/>
        <w:jc w:val="center"/>
        <w:outlineLvl w:val="0"/>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Администрация муниципального района</w:t>
      </w:r>
    </w:p>
    <w:p w:rsidR="00F011D7" w:rsidRPr="00F011D7" w:rsidRDefault="00F011D7" w:rsidP="00F011D7">
      <w:pPr>
        <w:spacing w:after="0" w:line="240" w:lineRule="auto"/>
        <w:jc w:val="center"/>
        <w:outlineLvl w:val="0"/>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«Дульдургинский район»</w:t>
      </w:r>
    </w:p>
    <w:p w:rsidR="00F011D7" w:rsidRPr="00F011D7" w:rsidRDefault="00F011D7" w:rsidP="00F011D7">
      <w:pPr>
        <w:spacing w:after="0" w:line="240" w:lineRule="auto"/>
        <w:jc w:val="center"/>
        <w:rPr>
          <w:rFonts w:ascii="Times New Roman" w:eastAsia="Times New Roman" w:hAnsi="Times New Roman" w:cs="Times New Roman"/>
          <w:sz w:val="28"/>
          <w:szCs w:val="20"/>
          <w:lang w:eastAsia="ru-RU"/>
        </w:rPr>
      </w:pPr>
    </w:p>
    <w:p w:rsidR="00F011D7" w:rsidRPr="00F011D7" w:rsidRDefault="00F011D7" w:rsidP="00F011D7">
      <w:pPr>
        <w:spacing w:after="0" w:line="240" w:lineRule="auto"/>
        <w:jc w:val="center"/>
        <w:rPr>
          <w:rFonts w:ascii="Times New Roman" w:eastAsia="Times New Roman" w:hAnsi="Times New Roman" w:cs="Times New Roman"/>
          <w:b/>
          <w:sz w:val="32"/>
          <w:szCs w:val="20"/>
          <w:lang w:eastAsia="ru-RU"/>
        </w:rPr>
      </w:pPr>
      <w:r w:rsidRPr="00F011D7">
        <w:rPr>
          <w:rFonts w:ascii="Times New Roman" w:eastAsia="Times New Roman" w:hAnsi="Times New Roman" w:cs="Times New Roman"/>
          <w:b/>
          <w:sz w:val="32"/>
          <w:szCs w:val="20"/>
          <w:lang w:eastAsia="ru-RU"/>
        </w:rPr>
        <w:t>ПОСТАНОВЛЕНИЕ</w:t>
      </w:r>
    </w:p>
    <w:p w:rsidR="00F011D7" w:rsidRPr="00F011D7" w:rsidRDefault="00F011D7" w:rsidP="00F011D7">
      <w:pPr>
        <w:spacing w:after="0" w:line="240" w:lineRule="auto"/>
        <w:jc w:val="center"/>
        <w:rPr>
          <w:rFonts w:ascii="Times New Roman" w:eastAsia="Times New Roman" w:hAnsi="Times New Roman" w:cs="Times New Roman"/>
          <w:sz w:val="28"/>
          <w:szCs w:val="20"/>
          <w:lang w:eastAsia="ru-RU"/>
        </w:rPr>
      </w:pPr>
    </w:p>
    <w:p w:rsidR="00F011D7" w:rsidRPr="00F011D7" w:rsidRDefault="002E0C36" w:rsidP="00F011D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декабря 2023г</w:t>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r>
      <w:r w:rsidR="00036650">
        <w:rPr>
          <w:rFonts w:ascii="Times New Roman" w:eastAsia="Times New Roman" w:hAnsi="Times New Roman" w:cs="Times New Roman"/>
          <w:sz w:val="28"/>
          <w:szCs w:val="20"/>
          <w:lang w:eastAsia="ru-RU"/>
        </w:rPr>
        <w:tab/>
        <w:t xml:space="preserve">     № </w:t>
      </w:r>
      <w:r w:rsidR="006B345D">
        <w:rPr>
          <w:rFonts w:ascii="Times New Roman" w:eastAsia="Times New Roman" w:hAnsi="Times New Roman" w:cs="Times New Roman"/>
          <w:sz w:val="28"/>
          <w:szCs w:val="20"/>
          <w:lang w:eastAsia="ru-RU"/>
        </w:rPr>
        <w:t>540-п</w:t>
      </w:r>
    </w:p>
    <w:p w:rsidR="00F011D7" w:rsidRPr="00F011D7" w:rsidRDefault="00F011D7" w:rsidP="00F011D7">
      <w:pPr>
        <w:spacing w:after="0" w:line="240" w:lineRule="auto"/>
        <w:jc w:val="center"/>
        <w:rPr>
          <w:rFonts w:ascii="Times New Roman" w:eastAsia="Times New Roman" w:hAnsi="Times New Roman" w:cs="Times New Roman"/>
          <w:sz w:val="24"/>
          <w:szCs w:val="20"/>
          <w:lang w:eastAsia="ru-RU"/>
        </w:rPr>
      </w:pPr>
      <w:proofErr w:type="gramStart"/>
      <w:r w:rsidRPr="00F011D7">
        <w:rPr>
          <w:rFonts w:ascii="Times New Roman" w:eastAsia="Times New Roman" w:hAnsi="Times New Roman" w:cs="Times New Roman"/>
          <w:sz w:val="24"/>
          <w:szCs w:val="20"/>
          <w:lang w:eastAsia="ru-RU"/>
        </w:rPr>
        <w:t>с</w:t>
      </w:r>
      <w:proofErr w:type="gramEnd"/>
      <w:r w:rsidRPr="00F011D7">
        <w:rPr>
          <w:rFonts w:ascii="Times New Roman" w:eastAsia="Times New Roman" w:hAnsi="Times New Roman" w:cs="Times New Roman"/>
          <w:sz w:val="24"/>
          <w:szCs w:val="20"/>
          <w:lang w:eastAsia="ru-RU"/>
        </w:rPr>
        <w:t>. Дульдурга</w:t>
      </w:r>
    </w:p>
    <w:p w:rsidR="00F011D7" w:rsidRPr="00F011D7" w:rsidRDefault="00F011D7" w:rsidP="00F011D7">
      <w:pPr>
        <w:spacing w:after="0" w:line="240" w:lineRule="auto"/>
        <w:jc w:val="center"/>
        <w:rPr>
          <w:rFonts w:ascii="Times New Roman" w:eastAsia="Times New Roman" w:hAnsi="Times New Roman" w:cs="Times New Roman"/>
          <w:sz w:val="28"/>
          <w:szCs w:val="20"/>
          <w:lang w:eastAsia="ru-RU"/>
        </w:rPr>
      </w:pPr>
    </w:p>
    <w:p w:rsidR="00F011D7" w:rsidRPr="00F011D7" w:rsidRDefault="00F011D7" w:rsidP="00F011D7">
      <w:pPr>
        <w:spacing w:after="0" w:line="240" w:lineRule="auto"/>
        <w:jc w:val="center"/>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 xml:space="preserve">Об утверждении административного регламента по предоставлению муниципальной услуги «Выдача разрешений на ввод объектов в эксплуатацию» </w:t>
      </w:r>
    </w:p>
    <w:p w:rsidR="00F011D7" w:rsidRPr="00F011D7" w:rsidRDefault="00F011D7" w:rsidP="00F011D7">
      <w:pPr>
        <w:spacing w:after="0" w:line="240" w:lineRule="auto"/>
        <w:jc w:val="center"/>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8"/>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соответствии с Федеральным законом от 27.07.2010г. № 210-ФЗ «Об организации и представлении государственных и муниципальных услуг», часть 5 статьи 55 Градостроительного кодекса Российской Федерации постановлением администрации муниципального района «Дульдургинский район» от 05.09.2011 г. № 352-п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муниципального района «Дульдургинский район»,</w:t>
      </w:r>
    </w:p>
    <w:p w:rsidR="00036650" w:rsidRPr="00036650" w:rsidRDefault="00036650" w:rsidP="00036650">
      <w:pPr>
        <w:spacing w:after="0" w:line="240" w:lineRule="auto"/>
        <w:jc w:val="both"/>
        <w:rPr>
          <w:rFonts w:ascii="Times New Roman" w:hAnsi="Times New Roman" w:cs="Times New Roman"/>
          <w:sz w:val="28"/>
          <w:szCs w:val="28"/>
        </w:rPr>
      </w:pPr>
      <w:r w:rsidRPr="00036650">
        <w:rPr>
          <w:rFonts w:ascii="Times New Roman" w:hAnsi="Times New Roman" w:cs="Times New Roman"/>
          <w:sz w:val="28"/>
          <w:szCs w:val="28"/>
        </w:rPr>
        <w:t>ПОСТАНОВЛЯЕТ:</w:t>
      </w:r>
    </w:p>
    <w:p w:rsidR="00036650" w:rsidRPr="00036650" w:rsidRDefault="00036650" w:rsidP="00036650">
      <w:pPr>
        <w:spacing w:after="0" w:line="240" w:lineRule="auto"/>
        <w:ind w:firstLine="709"/>
        <w:jc w:val="both"/>
        <w:rPr>
          <w:rFonts w:ascii="Times New Roman" w:hAnsi="Times New Roman" w:cs="Times New Roman"/>
          <w:sz w:val="28"/>
          <w:szCs w:val="28"/>
        </w:rPr>
      </w:pPr>
    </w:p>
    <w:p w:rsidR="00036650" w:rsidRPr="00036650" w:rsidRDefault="00036650" w:rsidP="00036650">
      <w:pPr>
        <w:numPr>
          <w:ilvl w:val="0"/>
          <w:numId w:val="1"/>
        </w:numPr>
        <w:spacing w:after="0" w:line="240" w:lineRule="auto"/>
        <w:ind w:left="0" w:firstLine="709"/>
        <w:jc w:val="both"/>
        <w:rPr>
          <w:rFonts w:ascii="Times New Roman" w:hAnsi="Times New Roman" w:cs="Times New Roman"/>
          <w:sz w:val="28"/>
          <w:szCs w:val="28"/>
        </w:rPr>
      </w:pPr>
      <w:r w:rsidRPr="00036650">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н</w:t>
      </w:r>
      <w:r w:rsidR="00CF2085">
        <w:rPr>
          <w:rFonts w:ascii="Times New Roman" w:hAnsi="Times New Roman" w:cs="Times New Roman"/>
          <w:sz w:val="28"/>
          <w:szCs w:val="28"/>
        </w:rPr>
        <w:t>а ввод объектов в эксплуатацию» новая редакция.</w:t>
      </w:r>
    </w:p>
    <w:p w:rsidR="00036650" w:rsidRPr="00036650" w:rsidRDefault="00036650" w:rsidP="00036650">
      <w:pPr>
        <w:numPr>
          <w:ilvl w:val="0"/>
          <w:numId w:val="1"/>
        </w:numPr>
        <w:spacing w:after="0" w:line="240" w:lineRule="auto"/>
        <w:ind w:left="0" w:firstLine="709"/>
        <w:jc w:val="both"/>
        <w:rPr>
          <w:rFonts w:ascii="Times New Roman" w:hAnsi="Times New Roman" w:cs="Times New Roman"/>
          <w:sz w:val="28"/>
          <w:szCs w:val="28"/>
        </w:rPr>
      </w:pPr>
      <w:r w:rsidRPr="00036650">
        <w:rPr>
          <w:rFonts w:ascii="Times New Roman" w:hAnsi="Times New Roman" w:cs="Times New Roman"/>
          <w:sz w:val="28"/>
          <w:szCs w:val="28"/>
        </w:rPr>
        <w:t>Признать утра</w:t>
      </w:r>
      <w:r>
        <w:rPr>
          <w:rFonts w:ascii="Times New Roman" w:hAnsi="Times New Roman" w:cs="Times New Roman"/>
          <w:sz w:val="28"/>
          <w:szCs w:val="28"/>
        </w:rPr>
        <w:t xml:space="preserve">тившими силу Постановление № </w:t>
      </w:r>
      <w:r w:rsidR="00DE717C">
        <w:rPr>
          <w:rFonts w:ascii="Times New Roman" w:hAnsi="Times New Roman" w:cs="Times New Roman"/>
          <w:sz w:val="28"/>
          <w:szCs w:val="28"/>
        </w:rPr>
        <w:t>600</w:t>
      </w:r>
      <w:r>
        <w:rPr>
          <w:rFonts w:ascii="Times New Roman" w:hAnsi="Times New Roman" w:cs="Times New Roman"/>
          <w:sz w:val="28"/>
          <w:szCs w:val="28"/>
        </w:rPr>
        <w:t xml:space="preserve">-п от </w:t>
      </w:r>
      <w:r w:rsidR="00DE717C">
        <w:rPr>
          <w:rFonts w:ascii="Times New Roman" w:hAnsi="Times New Roman" w:cs="Times New Roman"/>
          <w:sz w:val="28"/>
          <w:szCs w:val="28"/>
        </w:rPr>
        <w:t>29</w:t>
      </w:r>
      <w:r>
        <w:rPr>
          <w:rFonts w:ascii="Times New Roman" w:hAnsi="Times New Roman" w:cs="Times New Roman"/>
          <w:sz w:val="28"/>
          <w:szCs w:val="28"/>
        </w:rPr>
        <w:t>.</w:t>
      </w:r>
      <w:r w:rsidR="00DE717C">
        <w:rPr>
          <w:rFonts w:ascii="Times New Roman" w:hAnsi="Times New Roman" w:cs="Times New Roman"/>
          <w:sz w:val="28"/>
          <w:szCs w:val="28"/>
        </w:rPr>
        <w:t>12</w:t>
      </w:r>
      <w:r>
        <w:rPr>
          <w:rFonts w:ascii="Times New Roman" w:hAnsi="Times New Roman" w:cs="Times New Roman"/>
          <w:sz w:val="28"/>
          <w:szCs w:val="28"/>
        </w:rPr>
        <w:t>.202</w:t>
      </w:r>
      <w:r w:rsidR="00DE717C">
        <w:rPr>
          <w:rFonts w:ascii="Times New Roman" w:hAnsi="Times New Roman" w:cs="Times New Roman"/>
          <w:sz w:val="28"/>
          <w:szCs w:val="28"/>
        </w:rPr>
        <w:t>1</w:t>
      </w:r>
      <w:r w:rsidRPr="00036650">
        <w:rPr>
          <w:rFonts w:ascii="Times New Roman" w:hAnsi="Times New Roman" w:cs="Times New Roman"/>
          <w:sz w:val="28"/>
          <w:szCs w:val="28"/>
        </w:rPr>
        <w:t xml:space="preserve"> года «Об утверждении административного регламента по предоставлению муниципальной услуги «Выдача разрешений на ввод объектов в эксплуатацию». </w:t>
      </w:r>
    </w:p>
    <w:p w:rsidR="00036650" w:rsidRPr="00036650" w:rsidRDefault="00036650" w:rsidP="00036650">
      <w:pPr>
        <w:tabs>
          <w:tab w:val="left" w:pos="993"/>
          <w:tab w:val="left" w:pos="1134"/>
        </w:tabs>
        <w:spacing w:after="0" w:line="240" w:lineRule="auto"/>
        <w:jc w:val="both"/>
        <w:rPr>
          <w:rFonts w:ascii="Times New Roman" w:hAnsi="Times New Roman" w:cs="Times New Roman"/>
          <w:sz w:val="28"/>
          <w:szCs w:val="28"/>
        </w:rPr>
      </w:pPr>
      <w:r w:rsidRPr="00036650">
        <w:rPr>
          <w:rFonts w:ascii="Times New Roman" w:hAnsi="Times New Roman" w:cs="Times New Roman"/>
          <w:sz w:val="28"/>
          <w:szCs w:val="28"/>
        </w:rPr>
        <w:t xml:space="preserve">         3. Настоящее постановление вступает в силу с момента его опубликования.</w:t>
      </w:r>
    </w:p>
    <w:p w:rsidR="00036650" w:rsidRPr="00036650" w:rsidRDefault="00036650" w:rsidP="00036650">
      <w:pPr>
        <w:tabs>
          <w:tab w:val="left" w:pos="993"/>
          <w:tab w:val="left" w:pos="1134"/>
        </w:tabs>
        <w:spacing w:after="0" w:line="240" w:lineRule="auto"/>
        <w:jc w:val="both"/>
        <w:rPr>
          <w:rFonts w:ascii="Times New Roman" w:hAnsi="Times New Roman" w:cs="Times New Roman"/>
          <w:sz w:val="28"/>
          <w:szCs w:val="28"/>
        </w:rPr>
      </w:pPr>
      <w:r w:rsidRPr="00036650">
        <w:rPr>
          <w:rFonts w:ascii="Times New Roman" w:hAnsi="Times New Roman" w:cs="Times New Roman"/>
          <w:sz w:val="28"/>
          <w:szCs w:val="28"/>
        </w:rPr>
        <w:t xml:space="preserve">        4. Настоящее постановление опубликовать на официальном сайте администрации муниципального района «Дульдургинский район». </w:t>
      </w:r>
    </w:p>
    <w:p w:rsidR="00036650" w:rsidRPr="00036650" w:rsidRDefault="00036650" w:rsidP="00036650">
      <w:pPr>
        <w:tabs>
          <w:tab w:val="left" w:pos="1134"/>
        </w:tabs>
        <w:spacing w:after="0" w:line="240" w:lineRule="auto"/>
        <w:jc w:val="both"/>
        <w:rPr>
          <w:rFonts w:ascii="Times New Roman" w:hAnsi="Times New Roman" w:cs="Times New Roman"/>
          <w:sz w:val="28"/>
          <w:szCs w:val="28"/>
        </w:rPr>
      </w:pPr>
    </w:p>
    <w:p w:rsidR="00036650" w:rsidRPr="00036650" w:rsidRDefault="00036650" w:rsidP="00036650">
      <w:pPr>
        <w:spacing w:after="0" w:line="240" w:lineRule="auto"/>
        <w:jc w:val="both"/>
        <w:rPr>
          <w:rFonts w:ascii="Times New Roman" w:hAnsi="Times New Roman" w:cs="Times New Roman"/>
          <w:sz w:val="28"/>
          <w:szCs w:val="28"/>
        </w:rPr>
      </w:pPr>
    </w:p>
    <w:p w:rsidR="00036650" w:rsidRPr="00036650" w:rsidRDefault="002701E9" w:rsidP="0003665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w:t>
      </w:r>
      <w:r w:rsidR="00036650" w:rsidRPr="00036650">
        <w:rPr>
          <w:rFonts w:ascii="Times New Roman" w:hAnsi="Times New Roman" w:cs="Times New Roman"/>
          <w:sz w:val="28"/>
          <w:szCs w:val="28"/>
        </w:rPr>
        <w:t xml:space="preserve"> муниципального района</w:t>
      </w:r>
      <w:r w:rsidR="00036650" w:rsidRPr="00036650">
        <w:rPr>
          <w:rFonts w:ascii="Times New Roman" w:hAnsi="Times New Roman" w:cs="Times New Roman"/>
          <w:sz w:val="28"/>
          <w:szCs w:val="28"/>
        </w:rPr>
        <w:tab/>
      </w:r>
      <w:r w:rsidR="00036650" w:rsidRPr="00036650">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А.М.Мункуев</w:t>
      </w:r>
      <w:proofErr w:type="spellEnd"/>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8"/>
          <w:szCs w:val="28"/>
        </w:rPr>
      </w:pPr>
    </w:p>
    <w:p w:rsidR="00036650" w:rsidRPr="00036650" w:rsidRDefault="00036650" w:rsidP="00036650">
      <w:pPr>
        <w:spacing w:after="0" w:line="240" w:lineRule="auto"/>
        <w:rPr>
          <w:rFonts w:ascii="Times New Roman" w:hAnsi="Times New Roman" w:cs="Times New Roman"/>
          <w:sz w:val="20"/>
          <w:szCs w:val="20"/>
        </w:rPr>
      </w:pPr>
      <w:r w:rsidRPr="00036650">
        <w:rPr>
          <w:rFonts w:ascii="Times New Roman" w:hAnsi="Times New Roman" w:cs="Times New Roman"/>
          <w:sz w:val="20"/>
          <w:szCs w:val="20"/>
        </w:rPr>
        <w:t xml:space="preserve">Нач. правового отдела </w:t>
      </w:r>
      <w:proofErr w:type="spellStart"/>
      <w:r w:rsidRPr="00036650">
        <w:rPr>
          <w:rFonts w:ascii="Times New Roman" w:hAnsi="Times New Roman" w:cs="Times New Roman"/>
          <w:sz w:val="20"/>
          <w:szCs w:val="20"/>
        </w:rPr>
        <w:t>Д.Б.Дашиева</w:t>
      </w:r>
      <w:proofErr w:type="spellEnd"/>
    </w:p>
    <w:p w:rsidR="00036650" w:rsidRPr="00036650" w:rsidRDefault="002E0C36" w:rsidP="000366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Б.Б.Ешидоржиева</w:t>
      </w:r>
      <w:proofErr w:type="spellEnd"/>
    </w:p>
    <w:p w:rsidR="00F011D7" w:rsidRPr="00F011D7" w:rsidRDefault="00F011D7" w:rsidP="00F011D7">
      <w:pPr>
        <w:spacing w:after="0" w:line="240" w:lineRule="auto"/>
        <w:ind w:left="5387"/>
        <w:jc w:val="center"/>
        <w:rPr>
          <w:rFonts w:ascii="Times New Roman" w:eastAsia="Times New Roman" w:hAnsi="Times New Roman" w:cs="Times New Roman"/>
          <w:sz w:val="24"/>
          <w:szCs w:val="20"/>
          <w:lang w:eastAsia="ru-RU"/>
        </w:rPr>
      </w:pPr>
      <w:bookmarkStart w:id="0" w:name="_GoBack"/>
      <w:bookmarkEnd w:id="0"/>
      <w:r w:rsidRPr="00F011D7">
        <w:rPr>
          <w:rFonts w:ascii="Times New Roman" w:eastAsia="Times New Roman" w:hAnsi="Times New Roman" w:cs="Times New Roman"/>
          <w:sz w:val="24"/>
          <w:szCs w:val="20"/>
          <w:lang w:eastAsia="ru-RU"/>
        </w:rPr>
        <w:lastRenderedPageBreak/>
        <w:t>УТВЕРЖДЕН</w:t>
      </w:r>
    </w:p>
    <w:p w:rsidR="00F011D7" w:rsidRPr="00F011D7" w:rsidRDefault="00F011D7" w:rsidP="00F011D7">
      <w:pPr>
        <w:spacing w:after="0" w:line="240" w:lineRule="auto"/>
        <w:ind w:left="5387"/>
        <w:jc w:val="center"/>
        <w:rPr>
          <w:rFonts w:ascii="Times New Roman" w:eastAsia="Times New Roman" w:hAnsi="Times New Roman" w:cs="Times New Roman"/>
          <w:sz w:val="24"/>
          <w:szCs w:val="20"/>
          <w:lang w:eastAsia="ru-RU"/>
        </w:rPr>
      </w:pPr>
      <w:r w:rsidRPr="00F011D7">
        <w:rPr>
          <w:rFonts w:ascii="Times New Roman" w:eastAsia="Times New Roman" w:hAnsi="Times New Roman" w:cs="Times New Roman"/>
          <w:sz w:val="24"/>
          <w:szCs w:val="20"/>
          <w:lang w:eastAsia="ru-RU"/>
        </w:rPr>
        <w:t xml:space="preserve">Постановлением </w:t>
      </w:r>
    </w:p>
    <w:p w:rsidR="00F011D7" w:rsidRPr="00F011D7" w:rsidRDefault="00F011D7" w:rsidP="00F011D7">
      <w:pPr>
        <w:spacing w:after="0" w:line="240" w:lineRule="auto"/>
        <w:rPr>
          <w:rFonts w:ascii="Times New Roman" w:eastAsia="Times New Roman" w:hAnsi="Times New Roman" w:cs="Times New Roman"/>
          <w:sz w:val="24"/>
          <w:szCs w:val="20"/>
          <w:lang w:eastAsia="ru-RU"/>
        </w:rPr>
      </w:pPr>
      <w:r w:rsidRPr="00F011D7">
        <w:rPr>
          <w:rFonts w:ascii="Times New Roman" w:eastAsia="Times New Roman" w:hAnsi="Times New Roman" w:cs="Times New Roman"/>
          <w:sz w:val="24"/>
          <w:szCs w:val="20"/>
          <w:lang w:eastAsia="ru-RU"/>
        </w:rPr>
        <w:t xml:space="preserve">                                                                                      администрации муниципального района</w:t>
      </w:r>
    </w:p>
    <w:p w:rsidR="00F011D7" w:rsidRPr="00F011D7" w:rsidRDefault="00F011D7" w:rsidP="00F011D7">
      <w:pPr>
        <w:spacing w:after="0" w:line="240" w:lineRule="auto"/>
        <w:ind w:left="5387"/>
        <w:jc w:val="center"/>
        <w:rPr>
          <w:rFonts w:ascii="Times New Roman" w:eastAsia="Times New Roman" w:hAnsi="Times New Roman" w:cs="Times New Roman"/>
          <w:sz w:val="24"/>
          <w:szCs w:val="20"/>
          <w:lang w:eastAsia="ru-RU"/>
        </w:rPr>
      </w:pPr>
      <w:r w:rsidRPr="00F011D7">
        <w:rPr>
          <w:rFonts w:ascii="Times New Roman" w:eastAsia="Times New Roman" w:hAnsi="Times New Roman" w:cs="Times New Roman"/>
          <w:sz w:val="24"/>
          <w:szCs w:val="20"/>
          <w:lang w:eastAsia="ru-RU"/>
        </w:rPr>
        <w:t>«Дульдургинский район»</w:t>
      </w:r>
    </w:p>
    <w:p w:rsidR="00F011D7" w:rsidRPr="00F011D7" w:rsidRDefault="00F011D7" w:rsidP="00F011D7">
      <w:pPr>
        <w:spacing w:after="0" w:line="240" w:lineRule="auto"/>
        <w:ind w:left="5387"/>
        <w:jc w:val="center"/>
        <w:rPr>
          <w:rFonts w:ascii="Times New Roman" w:eastAsia="Times New Roman" w:hAnsi="Times New Roman" w:cs="Times New Roman"/>
          <w:sz w:val="24"/>
          <w:szCs w:val="20"/>
          <w:lang w:eastAsia="ru-RU"/>
        </w:rPr>
      </w:pPr>
      <w:r w:rsidRPr="00F011D7">
        <w:rPr>
          <w:rFonts w:ascii="Times New Roman" w:eastAsia="Times New Roman" w:hAnsi="Times New Roman" w:cs="Times New Roman"/>
          <w:sz w:val="24"/>
          <w:szCs w:val="20"/>
          <w:lang w:eastAsia="ru-RU"/>
        </w:rPr>
        <w:t>от «</w:t>
      </w:r>
      <w:r w:rsidR="002E0C36">
        <w:rPr>
          <w:rFonts w:ascii="Times New Roman" w:eastAsia="Times New Roman" w:hAnsi="Times New Roman" w:cs="Times New Roman"/>
          <w:sz w:val="24"/>
          <w:szCs w:val="20"/>
          <w:u w:val="single"/>
          <w:lang w:eastAsia="ru-RU"/>
        </w:rPr>
        <w:t>8</w:t>
      </w:r>
      <w:r w:rsidR="00C553E0">
        <w:rPr>
          <w:rFonts w:ascii="Times New Roman" w:eastAsia="Times New Roman" w:hAnsi="Times New Roman" w:cs="Times New Roman"/>
          <w:sz w:val="24"/>
          <w:szCs w:val="20"/>
          <w:lang w:eastAsia="ru-RU"/>
        </w:rPr>
        <w:t>»декабря</w:t>
      </w:r>
      <w:r w:rsidRPr="00F011D7">
        <w:rPr>
          <w:rFonts w:ascii="Times New Roman" w:eastAsia="Times New Roman" w:hAnsi="Times New Roman" w:cs="Times New Roman"/>
          <w:sz w:val="24"/>
          <w:szCs w:val="20"/>
          <w:u w:val="single"/>
          <w:lang w:eastAsia="ru-RU"/>
        </w:rPr>
        <w:t xml:space="preserve"> </w:t>
      </w:r>
      <w:r w:rsidR="002E0C36">
        <w:rPr>
          <w:rFonts w:ascii="Times New Roman" w:eastAsia="Times New Roman" w:hAnsi="Times New Roman" w:cs="Times New Roman"/>
          <w:sz w:val="24"/>
          <w:szCs w:val="20"/>
          <w:lang w:eastAsia="ru-RU"/>
        </w:rPr>
        <w:t>2023</w:t>
      </w:r>
      <w:r w:rsidRPr="00F011D7">
        <w:rPr>
          <w:rFonts w:ascii="Times New Roman" w:eastAsia="Times New Roman" w:hAnsi="Times New Roman" w:cs="Times New Roman"/>
          <w:sz w:val="24"/>
          <w:szCs w:val="20"/>
          <w:lang w:eastAsia="ru-RU"/>
        </w:rPr>
        <w:t xml:space="preserve"> г. № </w:t>
      </w:r>
    </w:p>
    <w:p w:rsidR="00F011D7" w:rsidRPr="00F011D7" w:rsidRDefault="00F011D7" w:rsidP="00F011D7">
      <w:pPr>
        <w:spacing w:after="0" w:line="240" w:lineRule="auto"/>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left="505"/>
        <w:jc w:val="center"/>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 xml:space="preserve">Административный регламент </w:t>
      </w:r>
    </w:p>
    <w:p w:rsidR="00F011D7" w:rsidRPr="00F011D7" w:rsidRDefault="00F011D7" w:rsidP="00F011D7">
      <w:pPr>
        <w:spacing w:after="0" w:line="240" w:lineRule="auto"/>
        <w:ind w:left="505"/>
        <w:jc w:val="center"/>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по предоставлению муниципальной услуги «Выдача разрешений на ввод объектов в эксплуатацию»</w:t>
      </w:r>
    </w:p>
    <w:p w:rsidR="00F011D7" w:rsidRPr="00F011D7" w:rsidRDefault="00F011D7" w:rsidP="00F011D7">
      <w:pPr>
        <w:spacing w:after="0" w:line="360" w:lineRule="auto"/>
        <w:ind w:left="3336" w:firstLine="204"/>
        <w:rPr>
          <w:rFonts w:ascii="Times New Roman" w:eastAsia="Times New Roman" w:hAnsi="Times New Roman" w:cs="Times New Roman"/>
          <w:b/>
          <w:sz w:val="28"/>
          <w:szCs w:val="20"/>
          <w:lang w:eastAsia="ru-RU"/>
        </w:rPr>
      </w:pPr>
    </w:p>
    <w:p w:rsidR="00F011D7" w:rsidRPr="00F011D7" w:rsidRDefault="00F011D7" w:rsidP="00F011D7">
      <w:pPr>
        <w:spacing w:after="0" w:line="360" w:lineRule="auto"/>
        <w:ind w:firstLine="709"/>
        <w:jc w:val="center"/>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1. Общие положения</w:t>
      </w:r>
    </w:p>
    <w:p w:rsidR="00F011D7" w:rsidRPr="00F011D7" w:rsidRDefault="00F011D7" w:rsidP="00F011D7">
      <w:pPr>
        <w:spacing w:after="0" w:line="240" w:lineRule="auto"/>
        <w:ind w:firstLine="709"/>
        <w:jc w:val="center"/>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sz w:val="28"/>
          <w:szCs w:val="20"/>
          <w:lang w:eastAsia="ru-RU"/>
        </w:rPr>
        <w:t>1.1.</w:t>
      </w:r>
      <w:r w:rsidRPr="00F011D7">
        <w:rPr>
          <w:rFonts w:ascii="Times New Roman" w:eastAsia="Times New Roman" w:hAnsi="Times New Roman" w:cs="Times New Roman"/>
          <w:b/>
          <w:sz w:val="28"/>
          <w:szCs w:val="20"/>
          <w:lang w:eastAsia="ru-RU"/>
        </w:rPr>
        <w:t xml:space="preserve"> </w:t>
      </w:r>
      <w:r w:rsidRPr="00F011D7">
        <w:rPr>
          <w:rFonts w:ascii="Times New Roman" w:eastAsia="Times New Roman" w:hAnsi="Times New Roman" w:cs="Times New Roman"/>
          <w:sz w:val="28"/>
          <w:szCs w:val="20"/>
          <w:lang w:eastAsia="ru-RU"/>
        </w:rPr>
        <w:t>Предмет регулирования регламента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Административный регламент (далее – регламент) по предоставлению муниципальной услуги «Выдача разрешений на ввод объектов в эксплуатацию» (далее – муниципальная услуга) разработан в целях:</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повышения качества предоставления муниципальной услуги, создания комфортных условий для получателей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определения сроков и последовательности действий (административных процедур) при осуществлении полномочий администрации муниципального района «Дульдургинский район» по предоставлению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Случаи, в которых требуется проведение процедуры - во всех случаях строительства и реконструкции объекта капитального строительства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9"/>
        <w:jc w:val="center"/>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1.2. Круг заявителей</w:t>
      </w:r>
    </w:p>
    <w:p w:rsidR="00F011D7" w:rsidRPr="00F011D7" w:rsidRDefault="00F011D7" w:rsidP="00F011D7">
      <w:pPr>
        <w:spacing w:after="0" w:line="240" w:lineRule="auto"/>
        <w:ind w:firstLine="709"/>
        <w:jc w:val="center"/>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Получателями муниципальной услуги в рамках Административного регламента являются юридические и физические лица.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 Требования к порядку информирования о предоставлении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1.3.1. Информацию о порядке предоставления муниципальной услуги можно получить по </w:t>
      </w:r>
      <w:proofErr w:type="gramStart"/>
      <w:r w:rsidRPr="00F011D7">
        <w:rPr>
          <w:rFonts w:ascii="Times New Roman" w:eastAsia="Times New Roman" w:hAnsi="Times New Roman" w:cs="Times New Roman"/>
          <w:sz w:val="28"/>
          <w:szCs w:val="20"/>
          <w:lang w:eastAsia="ru-RU"/>
        </w:rPr>
        <w:t>письменным</w:t>
      </w:r>
      <w:proofErr w:type="gramEnd"/>
      <w:r w:rsidRPr="00F011D7">
        <w:rPr>
          <w:rFonts w:ascii="Times New Roman" w:eastAsia="Times New Roman" w:hAnsi="Times New Roman" w:cs="Times New Roman"/>
          <w:sz w:val="28"/>
          <w:szCs w:val="20"/>
          <w:lang w:eastAsia="ru-RU"/>
        </w:rPr>
        <w:t xml:space="preserve"> обращения: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Адрес места нахождения и почтовый адрес для направления обращений по вопросам предоставления муниципальной услуги: 687200, Забайкальский край, с. Дульдурга, ул. Советская, д.28., филиал КГАУ МФЦ Забайкальского края, с. Дульдурга, ул. Советская, д.30.</w:t>
      </w:r>
      <w:proofErr w:type="gramEnd"/>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Адрес электронной почты для направления обращений: </w:t>
      </w:r>
      <w:hyperlink r:id="rId7" w:history="1">
        <w:r w:rsidRPr="00F011D7">
          <w:rPr>
            <w:rFonts w:ascii="Times New Roman" w:eastAsia="Times New Roman" w:hAnsi="Times New Roman" w:cs="Times New Roman"/>
            <w:color w:val="0000FF"/>
            <w:sz w:val="28"/>
            <w:szCs w:val="20"/>
            <w:u w:val="single"/>
            <w:lang w:eastAsia="ru-RU"/>
          </w:rPr>
          <w:t>admduldurga@mail.ru</w:t>
        </w:r>
      </w:hyperlink>
      <w:r w:rsidRPr="00F011D7">
        <w:rPr>
          <w:rFonts w:ascii="Times New Roman" w:eastAsia="Times New Roman" w:hAnsi="Times New Roman" w:cs="Times New Roman"/>
          <w:sz w:val="28"/>
          <w:szCs w:val="20"/>
          <w:lang w:eastAsia="ru-RU"/>
        </w:rPr>
        <w:t xml:space="preserve">. </w:t>
      </w:r>
      <w:hyperlink r:id="rId8" w:history="1">
        <w:r w:rsidRPr="00F011D7">
          <w:rPr>
            <w:rFonts w:ascii="Times New Roman" w:eastAsia="Times New Roman" w:hAnsi="Times New Roman" w:cs="Times New Roman"/>
            <w:color w:val="0000FF"/>
            <w:sz w:val="28"/>
            <w:szCs w:val="20"/>
            <w:u w:val="single"/>
            <w:lang w:eastAsia="ru-RU"/>
          </w:rPr>
          <w:t>info@duldurga.mfc-chita.ru</w:t>
        </w:r>
      </w:hyperlink>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Почтовые адреса, адреса электронной почты </w:t>
      </w:r>
      <w:proofErr w:type="gramStart"/>
      <w:r w:rsidRPr="00F011D7">
        <w:rPr>
          <w:rFonts w:ascii="Times New Roman" w:eastAsia="Times New Roman" w:hAnsi="Times New Roman" w:cs="Times New Roman"/>
          <w:sz w:val="28"/>
          <w:szCs w:val="20"/>
          <w:lang w:eastAsia="ru-RU"/>
        </w:rPr>
        <w:t>органов, предоставляющих муниципальную услугу размещаются</w:t>
      </w:r>
      <w:proofErr w:type="gramEnd"/>
      <w:r w:rsidRPr="00F011D7">
        <w:rPr>
          <w:rFonts w:ascii="Times New Roman" w:eastAsia="Times New Roman" w:hAnsi="Times New Roman" w:cs="Times New Roman"/>
          <w:sz w:val="28"/>
          <w:szCs w:val="20"/>
          <w:lang w:eastAsia="ru-RU"/>
        </w:rPr>
        <w:t xml:space="preserve"> на официальном сайте.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1.3.2. Посредством телефонной связи.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Телефон: 8 (30 256) 2-21-80, 8 (30 256) 2-22-70, 2-22-88.</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Сведения о контактных телефонах органов, предоставляющих муниципальную услугу, размещаются на сайте.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1.3.3.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Режим работы Управления территориального развития администрации МР «Дульдургинский район»: </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понедельник – четверг с 8-45 до 16-45 ч.</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Не приемный день: пятница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Выходные дни: суббота, воскресенье.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Режим работы филиала КГАУ МФЦ Забайкальского края: </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Понедельник, среда, четверг с 8-00 до 17-00 ч.</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Вторник с 8-00 до 20-00 ч.</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Пятница – с 8-00 до 14-00 ч.</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Выходные дни: суббота, воскресенье.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1.3.4. На информационном стенде по месту нахождения Управления территориального развития администрации муниципального района «Дульдургинский район» и на официальном сайте в информационно-телекоммуникационной сети «Интернет» размещается следующая информация: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порядок предоставления муниципальной услуги в виде блок-схемы (приложение № 2 к настоящему регламенту);</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1.3.5. При ответах на телефонные звонки и устные обращения, должностные лица Управления территориального развития администрации муниципального района «Дульдургинский район»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Ответ на телефонный звонок должен начинаться с информации о наименовании органа, в который позвонил гражданин, фамилии, имени, </w:t>
      </w:r>
      <w:r w:rsidRPr="00F011D7">
        <w:rPr>
          <w:rFonts w:ascii="Times New Roman" w:eastAsia="Times New Roman" w:hAnsi="Times New Roman" w:cs="Times New Roman"/>
          <w:sz w:val="28"/>
          <w:szCs w:val="20"/>
          <w:lang w:eastAsia="ru-RU"/>
        </w:rPr>
        <w:lastRenderedPageBreak/>
        <w:t>отчестве (последнее - при наличии) и должности принявшего телефонный звонок.</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случае если должностное лицо Управления территориального развития администрации муниципального района «Дульдургинский район»</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1.3.6. Должностные лица Управления территориального развития администрации муниципального района «Дульдургинский район»</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1.3.7. Письменное обращение, поступившее в Управление территориального развития администрации муниципального района «Дульдургинский район»</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рассматривается в течение 30 дней со дня регистрации письменного обращения.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Ответы на письменные обращения заявителей направляются за подписью главы администрации</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1.3.8.Ответ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Ответы на обращения, полученные по электронной почте, даются в порядке, установленном в пункте 1.3.6.</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1.3.9. Информацию по вопросам предоставления муниципальной услуги, сведения о ходе предоставления услуги можно получить на  Портале».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
    <w:p w:rsidR="00F011D7" w:rsidRPr="00F011D7" w:rsidRDefault="00F011D7" w:rsidP="00F011D7">
      <w:pPr>
        <w:keepNext/>
        <w:spacing w:after="0" w:line="240" w:lineRule="auto"/>
        <w:ind w:firstLine="709"/>
        <w:jc w:val="center"/>
        <w:outlineLvl w:val="0"/>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b/>
          <w:sz w:val="28"/>
          <w:szCs w:val="20"/>
          <w:lang w:eastAsia="ru-RU"/>
        </w:rPr>
        <w:t>2. Стандарт предоставления муниципальной услуги</w:t>
      </w:r>
    </w:p>
    <w:p w:rsidR="00F011D7" w:rsidRPr="00F011D7" w:rsidRDefault="00F011D7" w:rsidP="00F011D7">
      <w:pPr>
        <w:spacing w:after="0" w:line="240" w:lineRule="auto"/>
        <w:ind w:firstLine="709"/>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9"/>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 Наименование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Выдача разрешений на ввод объектов в эксплуатацию.</w:t>
      </w:r>
    </w:p>
    <w:p w:rsidR="00F011D7" w:rsidRPr="00F011D7" w:rsidRDefault="00F011D7" w:rsidP="00F011D7">
      <w:pPr>
        <w:spacing w:after="0" w:line="240" w:lineRule="auto"/>
        <w:ind w:firstLine="709"/>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2.2.Наименование органа, предоставляющего муниципальную услугу</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Муниципальная услуга предоставляется администрацией муниципального района «Дульдургинский район» непосредственно муниципальную услугу предоставляет</w:t>
      </w:r>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Управление территориального развития  администрации муниципального района «Дульдургинский район», а также филиалом КГАУ МФЦ Забайкальского края (далее – Исполнитель).</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2.3. Результатом предоставления муниципальной услуги является: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получение заявителем разрешения на ввод объектов в эксплуатацию;</w:t>
      </w:r>
    </w:p>
    <w:p w:rsidR="00F011D7" w:rsidRPr="00F011D7" w:rsidRDefault="00F011D7" w:rsidP="00F011D7">
      <w:pPr>
        <w:spacing w:after="0" w:line="240" w:lineRule="auto"/>
        <w:ind w:firstLine="709"/>
        <w:jc w:val="both"/>
        <w:rPr>
          <w:rFonts w:ascii="Arial" w:eastAsia="Times New Roman" w:hAnsi="Arial" w:cs="Times New Roman"/>
          <w:b/>
          <w:sz w:val="32"/>
          <w:szCs w:val="20"/>
          <w:lang w:eastAsia="ru-RU"/>
        </w:rPr>
      </w:pPr>
      <w:r w:rsidRPr="00F011D7">
        <w:rPr>
          <w:rFonts w:ascii="Times New Roman" w:eastAsia="Times New Roman" w:hAnsi="Times New Roman" w:cs="Times New Roman"/>
          <w:sz w:val="28"/>
          <w:szCs w:val="20"/>
          <w:lang w:eastAsia="ru-RU"/>
        </w:rPr>
        <w:lastRenderedPageBreak/>
        <w:t>2) направление заявителю отказа в предоставлении муниципальной услуги.</w:t>
      </w:r>
      <w:r w:rsidRPr="00F011D7">
        <w:rPr>
          <w:rFonts w:ascii="Arial" w:eastAsia="Times New Roman" w:hAnsi="Arial" w:cs="Times New Roman"/>
          <w:b/>
          <w:sz w:val="32"/>
          <w:szCs w:val="20"/>
          <w:lang w:eastAsia="ru-RU"/>
        </w:rPr>
        <w:t xml:space="preserve"> </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 3)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1" w:name="dst100035"/>
      <w:bookmarkEnd w:id="1"/>
      <w:r w:rsidRPr="00F011D7">
        <w:rPr>
          <w:rFonts w:ascii="Times New Roman" w:eastAsia="Times New Roman" w:hAnsi="Times New Roman" w:cs="Times New Roman"/>
          <w:sz w:val="28"/>
          <w:szCs w:val="20"/>
          <w:lang w:eastAsia="ru-RU"/>
        </w:rPr>
        <w:t xml:space="preserve"> 4)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2" w:name="dst100036"/>
      <w:bookmarkEnd w:id="2"/>
      <w:r w:rsidRPr="00F011D7">
        <w:rPr>
          <w:rFonts w:ascii="Times New Roman" w:eastAsia="Times New Roman" w:hAnsi="Times New Roman" w:cs="Times New Roman"/>
          <w:sz w:val="28"/>
          <w:szCs w:val="20"/>
          <w:lang w:eastAsia="ru-RU"/>
        </w:rPr>
        <w:t>5)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3" w:name="dst100306"/>
      <w:bookmarkEnd w:id="3"/>
      <w:r w:rsidRPr="00F011D7">
        <w:rPr>
          <w:rFonts w:ascii="Times New Roman" w:eastAsia="Times New Roman" w:hAnsi="Times New Roman" w:cs="Times New Roman"/>
          <w:sz w:val="28"/>
          <w:szCs w:val="20"/>
          <w:lang w:eastAsia="ru-RU"/>
        </w:rPr>
        <w:t>6) досудебное (внесудебное) рассмотрение жалоб в процессе получения государственных и (или) муниципальных услуг;</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4" w:name="dst100038"/>
      <w:bookmarkEnd w:id="4"/>
      <w:r w:rsidRPr="00F011D7">
        <w:rPr>
          <w:rFonts w:ascii="Times New Roman" w:eastAsia="Times New Roman" w:hAnsi="Times New Roman" w:cs="Times New Roman"/>
          <w:sz w:val="28"/>
          <w:szCs w:val="20"/>
          <w:lang w:eastAsia="ru-RU"/>
        </w:rPr>
        <w:t>7)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2.4. Сроки предоставления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2.4.1. Срок предоставления муниципальной услуги в течени</w:t>
      </w:r>
      <w:proofErr w:type="gramStart"/>
      <w:r w:rsidRPr="00F011D7">
        <w:rPr>
          <w:rFonts w:ascii="Times New Roman" w:eastAsia="Times New Roman" w:hAnsi="Times New Roman" w:cs="Times New Roman"/>
          <w:sz w:val="28"/>
          <w:szCs w:val="20"/>
          <w:lang w:eastAsia="ru-RU"/>
        </w:rPr>
        <w:t>и</w:t>
      </w:r>
      <w:proofErr w:type="gramEnd"/>
      <w:r w:rsidRPr="00F011D7">
        <w:rPr>
          <w:rFonts w:ascii="Times New Roman" w:eastAsia="Times New Roman" w:hAnsi="Times New Roman" w:cs="Times New Roman"/>
          <w:sz w:val="28"/>
          <w:szCs w:val="20"/>
          <w:lang w:eastAsia="ru-RU"/>
        </w:rPr>
        <w:t xml:space="preserve"> 5 рабочих дней со дня поступления заявления о выдаче разрешения на ввод объекта в эксплуатацию обязан выдать заявителю разрешение на ввод объекта в эксплуатацию или отказать в выдаче такого разрешения с указанием причин отказа.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2.5. Правовые основания для предоставления муниципальной услуги</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bookmarkStart w:id="5" w:name="sub_12"/>
      <w:r w:rsidRPr="00F011D7">
        <w:rPr>
          <w:rFonts w:ascii="Times New Roman" w:eastAsia="Times New Roman" w:hAnsi="Times New Roman" w:cs="Times New Roman"/>
          <w:sz w:val="28"/>
          <w:szCs w:val="20"/>
          <w:lang w:eastAsia="ru-RU"/>
        </w:rPr>
        <w:t xml:space="preserve">Предоставление муниципальной услуги осуществляется в соответствии </w:t>
      </w:r>
      <w:proofErr w:type="gramStart"/>
      <w:r w:rsidRPr="00F011D7">
        <w:rPr>
          <w:rFonts w:ascii="Times New Roman" w:eastAsia="Times New Roman" w:hAnsi="Times New Roman" w:cs="Times New Roman"/>
          <w:sz w:val="28"/>
          <w:szCs w:val="20"/>
          <w:lang w:eastAsia="ru-RU"/>
        </w:rPr>
        <w:t>с</w:t>
      </w:r>
      <w:bookmarkEnd w:id="5"/>
      <w:proofErr w:type="gramEnd"/>
      <w:r w:rsidRPr="00F011D7">
        <w:rPr>
          <w:rFonts w:ascii="Times New Roman" w:eastAsia="Times New Roman" w:hAnsi="Times New Roman" w:cs="Times New Roman"/>
          <w:sz w:val="28"/>
          <w:szCs w:val="20"/>
          <w:lang w:eastAsia="ru-RU"/>
        </w:rPr>
        <w:t xml:space="preserve">  </w:t>
      </w:r>
    </w:p>
    <w:p w:rsidR="00F011D7" w:rsidRPr="00F011D7" w:rsidRDefault="00F011D7" w:rsidP="00F011D7">
      <w:pPr>
        <w:spacing w:after="0" w:line="240" w:lineRule="auto"/>
        <w:ind w:firstLine="709"/>
        <w:jc w:val="both"/>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sz w:val="28"/>
          <w:szCs w:val="20"/>
          <w:lang w:eastAsia="ru-RU"/>
        </w:rPr>
        <w:t xml:space="preserve"> - Конституцией Российской Федерации (</w:t>
      </w:r>
      <w:proofErr w:type="gramStart"/>
      <w:r w:rsidRPr="00F011D7">
        <w:rPr>
          <w:rFonts w:ascii="Times New Roman" w:eastAsia="Times New Roman" w:hAnsi="Times New Roman" w:cs="Times New Roman"/>
          <w:sz w:val="28"/>
          <w:szCs w:val="20"/>
          <w:lang w:eastAsia="ru-RU"/>
        </w:rPr>
        <w:t>принята</w:t>
      </w:r>
      <w:proofErr w:type="gramEnd"/>
      <w:r w:rsidRPr="00F011D7">
        <w:rPr>
          <w:rFonts w:ascii="Times New Roman" w:eastAsia="Times New Roman" w:hAnsi="Times New Roman" w:cs="Times New Roman"/>
          <w:sz w:val="28"/>
          <w:szCs w:val="20"/>
          <w:lang w:eastAsia="ru-RU"/>
        </w:rPr>
        <w:t xml:space="preserve"> всенародным голосованием 12.12.1993 г.);</w:t>
      </w:r>
    </w:p>
    <w:p w:rsidR="00F011D7" w:rsidRPr="00F011D7" w:rsidRDefault="00F011D7" w:rsidP="00E14348">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Градостроительным кодексом Российской Федерации от 29.12.2004 № 190-ФЗ (Российская газета, 2004, № 290, «Собрание законодательства РФ» 2005, № 1 (часть 1), ст. 16, Пар</w:t>
      </w:r>
      <w:r w:rsidR="00E14348">
        <w:rPr>
          <w:rFonts w:ascii="Times New Roman" w:eastAsia="Times New Roman" w:hAnsi="Times New Roman" w:cs="Times New Roman"/>
          <w:sz w:val="28"/>
          <w:szCs w:val="20"/>
          <w:lang w:eastAsia="ru-RU"/>
        </w:rPr>
        <w:t>ламентская газета, 2005 № 5-6);</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 Федеральным законом от 06.10.2003 №131-ФЗ «Об общих принципах организации местного самоуправления в Российской Федерации» («Собрание </w:t>
      </w:r>
      <w:r w:rsidRPr="00F011D7">
        <w:rPr>
          <w:rFonts w:ascii="Times New Roman" w:eastAsia="Times New Roman" w:hAnsi="Times New Roman" w:cs="Times New Roman"/>
          <w:sz w:val="28"/>
          <w:szCs w:val="20"/>
          <w:lang w:eastAsia="ru-RU"/>
        </w:rPr>
        <w:lastRenderedPageBreak/>
        <w:t>законодательства Российской Федерации», 2003, № 40, ст. 3822, «Парламентская газета», 2003, № 186, «Российская газета», 2003 № 202);</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011D7" w:rsidRPr="00F011D7" w:rsidRDefault="00F011D7" w:rsidP="00F011D7">
      <w:pPr>
        <w:spacing w:after="0" w:line="240" w:lineRule="auto"/>
        <w:ind w:firstLine="708"/>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F011D7" w:rsidRPr="00F011D7" w:rsidRDefault="00F011D7" w:rsidP="00F011D7">
      <w:pPr>
        <w:spacing w:after="0" w:line="240" w:lineRule="auto"/>
        <w:ind w:firstLine="708"/>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011D7" w:rsidRPr="00F011D7" w:rsidRDefault="00F011D7" w:rsidP="00F011D7">
      <w:pPr>
        <w:spacing w:after="0" w:line="240" w:lineRule="auto"/>
        <w:ind w:firstLine="708"/>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иными нормативными правовыми актами Российской Федерации, Забайкальского края и муниципальными правовыми актами администрации муниципального района «Дульдургинский район».</w:t>
      </w:r>
    </w:p>
    <w:p w:rsidR="006B043B" w:rsidRPr="00F011D7" w:rsidRDefault="00EE3801" w:rsidP="006B043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2.6. </w:t>
      </w:r>
      <w:r w:rsidR="00F011D7" w:rsidRPr="00F011D7">
        <w:rPr>
          <w:rFonts w:ascii="Times New Roman" w:eastAsia="Times New Roman" w:hAnsi="Times New Roman" w:cs="Times New Roman"/>
          <w:sz w:val="28"/>
          <w:szCs w:val="20"/>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w:t>
      </w:r>
      <w:r w:rsidR="00F011D7" w:rsidRPr="00F011D7">
        <w:rPr>
          <w:rFonts w:ascii="Times New Roman" w:eastAsia="Times New Roman" w:hAnsi="Times New Roman" w:cs="Times New Roman"/>
          <w:sz w:val="28"/>
          <w:szCs w:val="20"/>
          <w:lang w:eastAsia="ru-RU"/>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2.6.1.</w:t>
      </w:r>
      <w:r w:rsidR="00EE3801">
        <w:rPr>
          <w:rFonts w:ascii="Times New Roman" w:eastAsia="Times New Roman" w:hAnsi="Times New Roman" w:cs="Times New Roman"/>
          <w:sz w:val="28"/>
          <w:szCs w:val="20"/>
          <w:lang w:eastAsia="ru-RU"/>
        </w:rPr>
        <w:t xml:space="preserve"> </w:t>
      </w:r>
      <w:r w:rsidRPr="00F011D7">
        <w:rPr>
          <w:rFonts w:ascii="Times New Roman" w:eastAsia="Times New Roman" w:hAnsi="Times New Roman" w:cs="Times New Roman"/>
          <w:sz w:val="28"/>
          <w:szCs w:val="20"/>
          <w:lang w:eastAsia="ru-RU"/>
        </w:rPr>
        <w:t xml:space="preserve">Исчерпывающий перечень документов </w:t>
      </w:r>
      <w:proofErr w:type="gramStart"/>
      <w:r w:rsidRPr="00F011D7">
        <w:rPr>
          <w:rFonts w:ascii="Times New Roman" w:eastAsia="Times New Roman" w:hAnsi="Times New Roman" w:cs="Times New Roman"/>
          <w:sz w:val="28"/>
          <w:szCs w:val="20"/>
          <w:lang w:eastAsia="ru-RU"/>
        </w:rPr>
        <w:t>для принятия решения о выдаче разрешения на ввод объекта в эксплуатацию необходимы следующие документы в соответствии</w:t>
      </w:r>
      <w:proofErr w:type="gramEnd"/>
      <w:r w:rsidRPr="00F011D7">
        <w:rPr>
          <w:rFonts w:ascii="Times New Roman" w:eastAsia="Times New Roman" w:hAnsi="Times New Roman" w:cs="Times New Roman"/>
          <w:sz w:val="28"/>
          <w:szCs w:val="20"/>
          <w:lang w:eastAsia="ru-RU"/>
        </w:rPr>
        <w:t xml:space="preserve"> с нормативными правовыми актами для предоставления муниципальной услуги подлежащих представлению заявителем</w:t>
      </w:r>
      <w:r w:rsidR="006B043B" w:rsidRPr="006B043B">
        <w:rPr>
          <w:rFonts w:ascii="Times New Roman" w:eastAsia="Times New Roman" w:hAnsi="Times New Roman" w:cs="Times New Roman"/>
          <w:sz w:val="28"/>
          <w:szCs w:val="20"/>
          <w:lang w:eastAsia="ru-RU"/>
        </w:rPr>
        <w:t xml:space="preserve"> </w:t>
      </w:r>
      <w:r w:rsidR="006B043B" w:rsidRPr="00F011D7">
        <w:rPr>
          <w:rFonts w:ascii="Times New Roman" w:eastAsia="Times New Roman" w:hAnsi="Times New Roman" w:cs="Times New Roman"/>
          <w:sz w:val="28"/>
          <w:szCs w:val="20"/>
          <w:lang w:eastAsia="ru-RU"/>
        </w:rPr>
        <w:t>до</w:t>
      </w:r>
      <w:r w:rsidR="006B043B">
        <w:rPr>
          <w:rFonts w:ascii="Times New Roman" w:eastAsia="Times New Roman" w:hAnsi="Times New Roman" w:cs="Times New Roman"/>
          <w:sz w:val="28"/>
          <w:szCs w:val="20"/>
          <w:lang w:eastAsia="ru-RU"/>
        </w:rPr>
        <w:t>лжен представить самостоятельно</w:t>
      </w:r>
      <w:r w:rsidRPr="00F011D7">
        <w:rPr>
          <w:rFonts w:ascii="Times New Roman" w:eastAsia="Times New Roman" w:hAnsi="Times New Roman" w:cs="Times New Roman"/>
          <w:sz w:val="28"/>
          <w:szCs w:val="20"/>
          <w:lang w:eastAsia="ru-RU"/>
        </w:rPr>
        <w:t>:</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F011D7">
        <w:rPr>
          <w:rFonts w:ascii="Times New Roman" w:eastAsia="Times New Roman" w:hAnsi="Times New Roman" w:cs="Times New Roman"/>
          <w:sz w:val="28"/>
          <w:szCs w:val="20"/>
          <w:lang w:eastAsia="ru-RU"/>
        </w:rPr>
        <w:t xml:space="preserve"> образование земельного участка;</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 разрешение на строительство;</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011D7">
        <w:rPr>
          <w:rFonts w:ascii="Times New Roman" w:eastAsia="Times New Roman" w:hAnsi="Times New Roman" w:cs="Times New Roman"/>
          <w:sz w:val="28"/>
          <w:szCs w:val="20"/>
          <w:lang w:eastAsia="ru-RU"/>
        </w:rPr>
        <w:t xml:space="preserve"> осуществления строительного контроля на основании договора);</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8"/>
          <w:lang w:eastAsia="ru-RU"/>
        </w:rPr>
      </w:pPr>
      <w:r w:rsidRPr="00F011D7">
        <w:rPr>
          <w:rFonts w:ascii="Times New Roman" w:eastAsia="Times New Roman" w:hAnsi="Times New Roman" w:cs="Times New Roman"/>
          <w:sz w:val="28"/>
          <w:szCs w:val="20"/>
          <w:lang w:eastAsia="ru-RU"/>
        </w:rPr>
        <w:t>7</w:t>
      </w:r>
      <w:r w:rsidRPr="00F011D7">
        <w:rPr>
          <w:rFonts w:ascii="Times New Roman" w:eastAsia="Times New Roman" w:hAnsi="Times New Roman" w:cs="Times New Roman"/>
          <w:sz w:val="28"/>
          <w:szCs w:val="28"/>
          <w:lang w:eastAsia="ru-RU"/>
        </w:rPr>
        <w:t xml:space="preserve">) </w:t>
      </w:r>
      <w:r w:rsidRPr="00F011D7">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F011D7">
        <w:rPr>
          <w:rFonts w:ascii="Times New Roman" w:eastAsia="Times New Roman" w:hAnsi="Times New Roman" w:cs="Times New Roman"/>
          <w:sz w:val="28"/>
          <w:szCs w:val="20"/>
          <w:lang w:eastAsia="ru-RU"/>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w:t>
      </w:r>
      <w:proofErr w:type="gramEnd"/>
      <w:r w:rsidRPr="00F011D7">
        <w:rPr>
          <w:rFonts w:ascii="Times New Roman" w:eastAsia="Times New Roman" w:hAnsi="Times New Roman" w:cs="Times New Roman"/>
          <w:sz w:val="28"/>
          <w:szCs w:val="20"/>
          <w:lang w:eastAsia="ru-RU"/>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w:t>
      </w:r>
      <w:r w:rsidR="00B0207A">
        <w:rPr>
          <w:rFonts w:ascii="Times New Roman" w:eastAsia="Times New Roman" w:hAnsi="Times New Roman" w:cs="Times New Roman"/>
          <w:sz w:val="28"/>
          <w:szCs w:val="20"/>
          <w:lang w:eastAsia="ru-RU"/>
        </w:rPr>
        <w:t>лучаях, предусмотренных частью 5</w:t>
      </w:r>
      <w:r w:rsidRPr="00F011D7">
        <w:rPr>
          <w:rFonts w:ascii="Times New Roman" w:eastAsia="Times New Roman" w:hAnsi="Times New Roman" w:cs="Times New Roman"/>
          <w:sz w:val="28"/>
          <w:szCs w:val="20"/>
          <w:lang w:eastAsia="ru-RU"/>
        </w:rPr>
        <w:t xml:space="preserve"> статьи 54 настоящего Кодекса;</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10) документ, подтверждающий заключение </w:t>
      </w:r>
      <w:proofErr w:type="gramStart"/>
      <w:r w:rsidRPr="00F011D7">
        <w:rPr>
          <w:rFonts w:ascii="Times New Roman" w:eastAsia="Times New Roman" w:hAnsi="Times New Roman" w:cs="Times New Roman"/>
          <w:sz w:val="28"/>
          <w:szCs w:val="20"/>
          <w:lang w:eastAsia="ru-RU"/>
        </w:rPr>
        <w:t>договора обязательного страхования гражданской ответственности владельца опасного объекта</w:t>
      </w:r>
      <w:proofErr w:type="gramEnd"/>
      <w:r w:rsidRPr="00F011D7">
        <w:rPr>
          <w:rFonts w:ascii="Times New Roman" w:eastAsia="Times New Roman" w:hAnsi="Times New Roman" w:cs="Times New Roman"/>
          <w:sz w:val="28"/>
          <w:szCs w:val="20"/>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2508E" w:rsidRPr="00FB01FD" w:rsidRDefault="00F011D7" w:rsidP="00FB01FD">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 разрешение на строительство;</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lastRenderedPageBreak/>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9" w:history="1">
        <w:r w:rsidRPr="00F011D7">
          <w:rPr>
            <w:rFonts w:ascii="Times New Roman" w:eastAsia="Times New Roman" w:hAnsi="Times New Roman" w:cs="Times New Roman"/>
            <w:sz w:val="28"/>
            <w:szCs w:val="20"/>
            <w:lang w:eastAsia="ru-RU"/>
          </w:rPr>
          <w:t>частью 7 статьи 54</w:t>
        </w:r>
      </w:hyperlink>
      <w:r w:rsidRPr="00F011D7">
        <w:rPr>
          <w:rFonts w:ascii="Times New Roman" w:eastAsia="Times New Roman" w:hAnsi="Times New Roman" w:cs="Times New Roman"/>
          <w:sz w:val="28"/>
          <w:szCs w:val="20"/>
          <w:lang w:eastAsia="ru-RU"/>
        </w:rPr>
        <w:t xml:space="preserve"> Градостроительного кодекса;</w:t>
      </w:r>
      <w:proofErr w:type="gramEnd"/>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2.6.3 Согласно ч. 1 ст. 7</w:t>
      </w:r>
      <w:r w:rsidRPr="00F011D7">
        <w:rPr>
          <w:rFonts w:ascii="Times New Roman" w:eastAsia="Times New Roman" w:hAnsi="Times New Roman" w:cs="Times New Roman"/>
          <w:sz w:val="24"/>
          <w:szCs w:val="20"/>
          <w:lang w:eastAsia="ru-RU"/>
        </w:rPr>
        <w:t xml:space="preserve"> </w:t>
      </w:r>
      <w:r w:rsidRPr="00F011D7">
        <w:rPr>
          <w:rFonts w:ascii="Times New Roman" w:eastAsia="Times New Roman" w:hAnsi="Times New Roman" w:cs="Times New Roman"/>
          <w:sz w:val="28"/>
          <w:szCs w:val="20"/>
          <w:lang w:eastAsia="ru-RU"/>
        </w:rPr>
        <w:t>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F011D7">
        <w:rPr>
          <w:rFonts w:ascii="Times New Roman" w:eastAsia="Times New Roman" w:hAnsi="Times New Roman" w:cs="Times New Roman"/>
          <w:sz w:val="28"/>
          <w:szCs w:val="20"/>
          <w:lang w:eastAsia="ru-RU"/>
        </w:rPr>
        <w:t xml:space="preserve">, </w:t>
      </w:r>
      <w:proofErr w:type="gramStart"/>
      <w:r w:rsidRPr="00F011D7">
        <w:rPr>
          <w:rFonts w:ascii="Times New Roman" w:eastAsia="Times New Roman" w:hAnsi="Times New Roman" w:cs="Times New Roman"/>
          <w:sz w:val="28"/>
          <w:szCs w:val="20"/>
          <w:lang w:eastAsia="ru-RU"/>
        </w:rPr>
        <w:t xml:space="preserve">в соответствии с нормативными правовыми актами Российской Федерации, нормативными </w:t>
      </w:r>
      <w:r w:rsidRPr="00E14348">
        <w:rPr>
          <w:rFonts w:ascii="Times New Roman" w:eastAsia="Times New Roman" w:hAnsi="Times New Roman" w:cs="Times New Roman"/>
          <w:sz w:val="28"/>
          <w:szCs w:val="20"/>
          <w:lang w:eastAsia="ru-RU"/>
        </w:rPr>
        <w:t>правовыми актам</w:t>
      </w:r>
      <w:r w:rsidR="00E14348" w:rsidRPr="00E14348">
        <w:rPr>
          <w:rFonts w:ascii="Times New Roman" w:eastAsia="Times New Roman" w:hAnsi="Times New Roman" w:cs="Times New Roman"/>
          <w:sz w:val="28"/>
          <w:szCs w:val="20"/>
          <w:lang w:eastAsia="ru-RU"/>
        </w:rPr>
        <w:t>и Забайкальского края</w:t>
      </w:r>
      <w:r w:rsidRPr="00E14348">
        <w:rPr>
          <w:rFonts w:ascii="Times New Roman" w:eastAsia="Times New Roman" w:hAnsi="Times New Roman" w:cs="Times New Roman"/>
          <w:sz w:val="28"/>
          <w:szCs w:val="20"/>
          <w:lang w:eastAsia="ru-RU"/>
        </w:rPr>
        <w:t>, муниципальными правовыми актами</w:t>
      </w:r>
      <w:r w:rsidR="00E14348" w:rsidRPr="00E14348">
        <w:rPr>
          <w:rFonts w:ascii="Times New Roman" w:hAnsi="Times New Roman" w:cs="Times New Roman"/>
          <w:sz w:val="28"/>
          <w:szCs w:val="28"/>
        </w:rPr>
        <w:t xml:space="preserve"> администрации муниципального района «Дульдургинский район»</w:t>
      </w:r>
      <w:r w:rsidRPr="00E14348">
        <w:rPr>
          <w:rFonts w:ascii="Times New Roman" w:eastAsia="Times New Roman" w:hAnsi="Times New Roman" w:cs="Times New Roman"/>
          <w:sz w:val="28"/>
          <w:szCs w:val="20"/>
          <w:lang w:eastAsia="ru-RU"/>
        </w:rPr>
        <w:t>, за исключением документов, включенных в определенный частью 6 настоящей статьи перечень документов.</w:t>
      </w:r>
      <w:proofErr w:type="gramEnd"/>
      <w:r w:rsidRPr="00E14348">
        <w:rPr>
          <w:rFonts w:ascii="Times New Roman" w:eastAsia="Times New Roman" w:hAnsi="Times New Roman" w:cs="Times New Roman"/>
          <w:sz w:val="28"/>
          <w:szCs w:val="20"/>
          <w:lang w:eastAsia="ru-RU"/>
        </w:rPr>
        <w:t xml:space="preserve"> Заявитель</w:t>
      </w:r>
      <w:r w:rsidRPr="00F011D7">
        <w:rPr>
          <w:rFonts w:ascii="Times New Roman" w:eastAsia="Times New Roman" w:hAnsi="Times New Roman" w:cs="Times New Roman"/>
          <w:sz w:val="28"/>
          <w:szCs w:val="20"/>
          <w:lang w:eastAsia="ru-RU"/>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011D7">
        <w:rPr>
          <w:rFonts w:ascii="Times New Roman" w:eastAsia="Times New Roman" w:hAnsi="Times New Roman" w:cs="Times New Roman"/>
          <w:sz w:val="28"/>
          <w:szCs w:val="20"/>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011D7">
        <w:rPr>
          <w:rFonts w:ascii="Times New Roman" w:eastAsia="Times New Roman" w:hAnsi="Times New Roman" w:cs="Times New Roman"/>
          <w:sz w:val="28"/>
          <w:szCs w:val="20"/>
          <w:lang w:eastAsia="ru-RU"/>
        </w:rPr>
        <w:t xml:space="preserve"> </w:t>
      </w:r>
      <w:proofErr w:type="gramStart"/>
      <w:r w:rsidRPr="00F011D7">
        <w:rPr>
          <w:rFonts w:ascii="Times New Roman" w:eastAsia="Times New Roman" w:hAnsi="Times New Roman" w:cs="Times New Roman"/>
          <w:sz w:val="28"/>
          <w:szCs w:val="20"/>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2.7. Перечень оснований для отказа в предоставлении муниципальной услуги:</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отсутствие документов</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6" w:name="dst2887"/>
      <w:bookmarkEnd w:id="6"/>
      <w:proofErr w:type="gramStart"/>
      <w:r w:rsidRPr="00F011D7">
        <w:rPr>
          <w:rFonts w:ascii="Times New Roman" w:eastAsia="Times New Roman" w:hAnsi="Times New Roman" w:cs="Times New Roman"/>
          <w:sz w:val="28"/>
          <w:szCs w:val="20"/>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F011D7">
        <w:rPr>
          <w:rFonts w:ascii="Times New Roman" w:eastAsia="Times New Roman" w:hAnsi="Times New Roman" w:cs="Times New Roman"/>
          <w:sz w:val="28"/>
          <w:szCs w:val="20"/>
          <w:lang w:eastAsia="ru-RU"/>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011D7">
        <w:rPr>
          <w:rFonts w:ascii="Times New Roman" w:eastAsia="Times New Roman" w:hAnsi="Times New Roman" w:cs="Times New Roman"/>
          <w:sz w:val="28"/>
          <w:szCs w:val="20"/>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7" w:name="dst100898"/>
      <w:bookmarkEnd w:id="7"/>
      <w:r w:rsidRPr="00F011D7">
        <w:rPr>
          <w:rFonts w:ascii="Times New Roman" w:eastAsia="Times New Roman" w:hAnsi="Times New Roman" w:cs="Times New Roman"/>
          <w:sz w:val="28"/>
          <w:szCs w:val="20"/>
          <w:lang w:eastAsia="ru-RU"/>
        </w:rPr>
        <w:t>3) несоответствие объекта капитального строительства требованиям, установленным в разрешении на строительство;</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8" w:name="dst2646"/>
      <w:bookmarkEnd w:id="8"/>
      <w:r w:rsidRPr="00F011D7">
        <w:rPr>
          <w:rFonts w:ascii="Times New Roman" w:eastAsia="Times New Roman" w:hAnsi="Times New Roman" w:cs="Times New Roman"/>
          <w:sz w:val="28"/>
          <w:szCs w:val="20"/>
          <w:lang w:eastAsia="ru-RU"/>
        </w:rPr>
        <w:t>4) несоответствие параметров построенного, реконструированного объекта капитального строительства проектной документации;</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bookmarkStart w:id="9" w:name="dst2647"/>
      <w:bookmarkEnd w:id="9"/>
      <w:proofErr w:type="gramStart"/>
      <w:r w:rsidRPr="00F011D7">
        <w:rPr>
          <w:rFonts w:ascii="Times New Roman" w:eastAsia="Times New Roman" w:hAnsi="Times New Roman" w:cs="Times New Roman"/>
          <w:sz w:val="28"/>
          <w:szCs w:val="20"/>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и строящийся, реконструируемый объект капитального строительства, в связи с размещением которого</w:t>
      </w:r>
      <w:proofErr w:type="gramEnd"/>
      <w:r w:rsidRPr="00F011D7">
        <w:rPr>
          <w:rFonts w:ascii="Times New Roman" w:eastAsia="Times New Roman" w:hAnsi="Times New Roman" w:cs="Times New Roman"/>
          <w:sz w:val="28"/>
          <w:szCs w:val="20"/>
          <w:lang w:eastAsia="ru-RU"/>
        </w:rPr>
        <w:t xml:space="preserve"> установлена или изменена зона с особыми условиями использования территории, не </w:t>
      </w:r>
      <w:proofErr w:type="gramStart"/>
      <w:r w:rsidRPr="00F011D7">
        <w:rPr>
          <w:rFonts w:ascii="Times New Roman" w:eastAsia="Times New Roman" w:hAnsi="Times New Roman" w:cs="Times New Roman"/>
          <w:sz w:val="28"/>
          <w:szCs w:val="20"/>
          <w:lang w:eastAsia="ru-RU"/>
        </w:rPr>
        <w:t>введен</w:t>
      </w:r>
      <w:proofErr w:type="gramEnd"/>
      <w:r w:rsidRPr="00F011D7">
        <w:rPr>
          <w:rFonts w:ascii="Times New Roman" w:eastAsia="Times New Roman" w:hAnsi="Times New Roman" w:cs="Times New Roman"/>
          <w:sz w:val="28"/>
          <w:szCs w:val="20"/>
          <w:lang w:eastAsia="ru-RU"/>
        </w:rPr>
        <w:t xml:space="preserve"> в эксплуатацию.</w:t>
      </w:r>
    </w:p>
    <w:p w:rsidR="00F011D7" w:rsidRPr="00F011D7" w:rsidRDefault="00F011D7" w:rsidP="00F011D7">
      <w:pPr>
        <w:spacing w:after="0" w:line="240" w:lineRule="auto"/>
        <w:ind w:firstLine="709"/>
        <w:jc w:val="both"/>
        <w:outlineLvl w:val="1"/>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9"/>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0" w:history="1">
        <w:r w:rsidRPr="00F011D7">
          <w:rPr>
            <w:rFonts w:ascii="Times New Roman" w:eastAsia="Times New Roman" w:hAnsi="Times New Roman" w:cs="Times New Roman"/>
            <w:sz w:val="28"/>
            <w:szCs w:val="20"/>
            <w:lang w:eastAsia="ru-RU"/>
          </w:rPr>
          <w:t>частью 18 статьи 51</w:t>
        </w:r>
      </w:hyperlink>
      <w:r w:rsidRPr="00F011D7">
        <w:rPr>
          <w:rFonts w:ascii="Times New Roman" w:eastAsia="Times New Roman" w:hAnsi="Times New Roman" w:cs="Times New Roman"/>
          <w:sz w:val="28"/>
          <w:szCs w:val="20"/>
          <w:lang w:eastAsia="ru-RU"/>
        </w:rPr>
        <w:t xml:space="preserve"> Градостроительного кодекса Российской Федерации. </w:t>
      </w:r>
      <w:proofErr w:type="gramStart"/>
      <w:r w:rsidRPr="00F011D7">
        <w:rPr>
          <w:rFonts w:ascii="Times New Roman" w:eastAsia="Times New Roman" w:hAnsi="Times New Roman" w:cs="Times New Roman"/>
          <w:sz w:val="28"/>
          <w:szCs w:val="20"/>
          <w:lang w:eastAsia="ru-RU"/>
        </w:rPr>
        <w:t xml:space="preserve">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history="1">
        <w:r w:rsidRPr="00F011D7">
          <w:rPr>
            <w:rFonts w:ascii="Times New Roman" w:eastAsia="Times New Roman" w:hAnsi="Times New Roman" w:cs="Times New Roman"/>
            <w:sz w:val="28"/>
            <w:szCs w:val="20"/>
            <w:lang w:eastAsia="ru-RU"/>
          </w:rPr>
          <w:t>пунктами 2</w:t>
        </w:r>
      </w:hyperlink>
      <w:r w:rsidRPr="00F011D7">
        <w:rPr>
          <w:rFonts w:ascii="Times New Roman" w:eastAsia="Times New Roman" w:hAnsi="Times New Roman" w:cs="Times New Roman"/>
          <w:sz w:val="28"/>
          <w:szCs w:val="20"/>
          <w:lang w:eastAsia="ru-RU"/>
        </w:rPr>
        <w:t xml:space="preserve">, </w:t>
      </w:r>
      <w:hyperlink r:id="rId12" w:history="1">
        <w:r w:rsidRPr="00F011D7">
          <w:rPr>
            <w:rFonts w:ascii="Times New Roman" w:eastAsia="Times New Roman" w:hAnsi="Times New Roman" w:cs="Times New Roman"/>
            <w:sz w:val="28"/>
            <w:szCs w:val="20"/>
            <w:lang w:eastAsia="ru-RU"/>
          </w:rPr>
          <w:t>8</w:t>
        </w:r>
      </w:hyperlink>
      <w:r w:rsidRPr="00F011D7">
        <w:rPr>
          <w:rFonts w:ascii="Times New Roman" w:eastAsia="Times New Roman" w:hAnsi="Times New Roman" w:cs="Times New Roman"/>
          <w:sz w:val="28"/>
          <w:szCs w:val="20"/>
          <w:lang w:eastAsia="ru-RU"/>
        </w:rPr>
        <w:t xml:space="preserve"> - </w:t>
      </w:r>
      <w:hyperlink r:id="rId13" w:history="1">
        <w:r w:rsidRPr="00F011D7">
          <w:rPr>
            <w:rFonts w:ascii="Times New Roman" w:eastAsia="Times New Roman" w:hAnsi="Times New Roman" w:cs="Times New Roman"/>
            <w:sz w:val="28"/>
            <w:szCs w:val="20"/>
            <w:lang w:eastAsia="ru-RU"/>
          </w:rPr>
          <w:t>10 части 12 статьи 48</w:t>
        </w:r>
        <w:proofErr w:type="gramEnd"/>
      </w:hyperlink>
      <w:r w:rsidRPr="00F011D7">
        <w:rPr>
          <w:rFonts w:ascii="Times New Roman" w:eastAsia="Times New Roman" w:hAnsi="Times New Roman" w:cs="Times New Roman"/>
          <w:sz w:val="28"/>
          <w:szCs w:val="20"/>
          <w:lang w:eastAsia="ru-RU"/>
        </w:rPr>
        <w:t xml:space="preserve"> Градостроительного кодекса Российской Федерации.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2.8. К услугам, которые являются необходимыми и обязательными для предоставления муниципальной услуги, относятся: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2.8.1.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 xml:space="preserve">2.8.2. Разработка документов, подтверждающих заключение </w:t>
      </w:r>
      <w:proofErr w:type="gramStart"/>
      <w:r w:rsidRPr="00F011D7">
        <w:rPr>
          <w:rFonts w:ascii="Times New Roman" w:eastAsia="Times New Roman" w:hAnsi="Times New Roman" w:cs="Times New Roman"/>
          <w:sz w:val="28"/>
          <w:szCs w:val="20"/>
          <w:lang w:eastAsia="ru-RU"/>
        </w:rPr>
        <w:t>договоров обязательного страхования гражданской ответственности владельца опасного объекта</w:t>
      </w:r>
      <w:proofErr w:type="gramEnd"/>
      <w:r w:rsidRPr="00F011D7">
        <w:rPr>
          <w:rFonts w:ascii="Times New Roman" w:eastAsia="Times New Roman" w:hAnsi="Times New Roman" w:cs="Times New Roman"/>
          <w:sz w:val="28"/>
          <w:szCs w:val="20"/>
          <w:lang w:eastAsia="ru-RU"/>
        </w:rPr>
        <w:t xml:space="preserve"> за причинение вреда в результате аварии на опасном объекте в соответствии с </w:t>
      </w:r>
      <w:hyperlink r:id="rId14" w:history="1">
        <w:r w:rsidRPr="00F011D7">
          <w:rPr>
            <w:rFonts w:ascii="Times New Roman" w:eastAsia="Times New Roman" w:hAnsi="Times New Roman" w:cs="Times New Roman"/>
            <w:sz w:val="28"/>
            <w:szCs w:val="20"/>
            <w:lang w:eastAsia="ru-RU"/>
          </w:rPr>
          <w:t>законодательством</w:t>
        </w:r>
      </w:hyperlink>
      <w:r w:rsidRPr="00F011D7">
        <w:rPr>
          <w:rFonts w:ascii="Times New Roman" w:eastAsia="Times New Roman" w:hAnsi="Times New Roman" w:cs="Times New Roman"/>
          <w:sz w:val="28"/>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2.9. Взимание государственной пошлины или иной платы за предоставление муниципальной услуги не предусмотрено.</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2.11. Срок и порядок регистрации запроса заявителя о предоставлении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bookmarkStart w:id="10" w:name="sub_212"/>
      <w:r w:rsidRPr="00F011D7">
        <w:rPr>
          <w:rFonts w:ascii="Times New Roman" w:eastAsia="Times New Roman" w:hAnsi="Times New Roman" w:cs="Times New Roman"/>
          <w:sz w:val="28"/>
          <w:szCs w:val="20"/>
          <w:lang w:eastAsia="ru-RU"/>
        </w:rPr>
        <w:t>2.12. </w:t>
      </w:r>
      <w:bookmarkStart w:id="11" w:name="sub_131"/>
      <w:bookmarkEnd w:id="10"/>
      <w:proofErr w:type="gramStart"/>
      <w:r w:rsidRPr="00F011D7">
        <w:rPr>
          <w:rFonts w:ascii="Times New Roman" w:eastAsia="Times New Roman" w:hAnsi="Times New Roman" w:cs="Times New Roman"/>
          <w:sz w:val="28"/>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2.12.1. Прием граждан осуществляется в специально выделенных для предоставления муниципальных услуг помещениях.</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F011D7">
        <w:rPr>
          <w:rFonts w:ascii="Arial" w:eastAsia="Times New Roman" w:hAnsi="Arial" w:cs="Times New Roman"/>
          <w:b/>
          <w:sz w:val="32"/>
          <w:szCs w:val="20"/>
          <w:lang w:eastAsia="ru-RU"/>
        </w:rPr>
        <w:t xml:space="preserve"> </w:t>
      </w:r>
      <w:proofErr w:type="gramStart"/>
      <w:r w:rsidRPr="00F011D7">
        <w:rPr>
          <w:rFonts w:ascii="Times New Roman" w:eastAsia="Times New Roman" w:hAnsi="Times New Roman" w:cs="Times New Roman"/>
          <w:sz w:val="28"/>
          <w:szCs w:val="20"/>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w:t>
      </w:r>
      <w:r w:rsidRPr="00F011D7">
        <w:rPr>
          <w:rFonts w:ascii="Times New Roman" w:eastAsia="Times New Roman" w:hAnsi="Times New Roman" w:cs="Times New Roman"/>
          <w:sz w:val="28"/>
          <w:szCs w:val="20"/>
          <w:lang w:eastAsia="ru-RU"/>
        </w:rPr>
        <w:lastRenderedPageBreak/>
        <w:t>(но не менее одного места) для бесплатной парковки транспортных средств, управляемых инвалидами I, II групп, а</w:t>
      </w:r>
      <w:proofErr w:type="gramEnd"/>
      <w:r w:rsidRPr="00F011D7">
        <w:rPr>
          <w:rFonts w:ascii="Times New Roman" w:eastAsia="Times New Roman" w:hAnsi="Times New Roman" w:cs="Times New Roman"/>
          <w:sz w:val="28"/>
          <w:szCs w:val="20"/>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5" w:anchor="dst100009" w:history="1">
        <w:r w:rsidRPr="00F011D7">
          <w:rPr>
            <w:rFonts w:ascii="Times New Roman" w:eastAsia="Times New Roman" w:hAnsi="Times New Roman" w:cs="Times New Roman"/>
            <w:color w:val="0000FF"/>
            <w:sz w:val="28"/>
            <w:szCs w:val="20"/>
            <w:u w:val="single"/>
            <w:lang w:eastAsia="ru-RU"/>
          </w:rPr>
          <w:t>Порядок</w:t>
        </w:r>
      </w:hyperlink>
      <w:r w:rsidRPr="00F011D7">
        <w:rPr>
          <w:rFonts w:ascii="Times New Roman" w:eastAsia="Times New Roman" w:hAnsi="Times New Roman" w:cs="Times New Roman"/>
          <w:sz w:val="28"/>
          <w:szCs w:val="20"/>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2.12.5. Места информирования, предназначенные для ознакомления заявителей с информационными материалами, оборудуются: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информационными стендами, на которых размещается текстовая информация;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стульями и столами для оформления документов.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F011D7">
        <w:rPr>
          <w:rFonts w:ascii="Times New Roman" w:eastAsia="Times New Roman" w:hAnsi="Times New Roman" w:cs="Times New Roman"/>
          <w:sz w:val="28"/>
          <w:szCs w:val="20"/>
          <w:lang w:eastAsia="ru-RU"/>
        </w:rPr>
        <w:t>бэйджами</w:t>
      </w:r>
      <w:proofErr w:type="spellEnd"/>
      <w:r w:rsidRPr="00F011D7">
        <w:rPr>
          <w:rFonts w:ascii="Times New Roman" w:eastAsia="Times New Roman" w:hAnsi="Times New Roman" w:cs="Times New Roman"/>
          <w:sz w:val="28"/>
          <w:szCs w:val="20"/>
          <w:lang w:eastAsia="ru-RU"/>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bookmarkStart w:id="12" w:name="sub_213"/>
      <w:r w:rsidRPr="00F011D7">
        <w:rPr>
          <w:rFonts w:ascii="Times New Roman" w:eastAsia="Times New Roman" w:hAnsi="Times New Roman" w:cs="Times New Roman"/>
          <w:sz w:val="28"/>
          <w:szCs w:val="20"/>
          <w:lang w:eastAsia="ru-RU"/>
        </w:rPr>
        <w:t>2.13. Показатели доступности и качества муниципальной услуги</w:t>
      </w:r>
    </w:p>
    <w:bookmarkEnd w:id="12"/>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Показателями доступности и качества муниципальной услуги являются: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 соблюдение сроков предоставления муниципальной услуги и условий ожидания приема;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полное информирование о муниципальной услуге;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обоснованность отказов в предоставлении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получение муниципальной услуги в формах по выбору заявителя;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ресурсное обеспечение исполнения Административного регламента;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отсутствие жалоб со стороны заявителей на нарушение требований стандарта предоставления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2.14.1. Иные требования к предоставлению муниципальной услуги:</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F011D7">
        <w:rPr>
          <w:rFonts w:ascii="Times New Roman" w:eastAsia="Times New Roman" w:hAnsi="Times New Roman" w:cs="Times New Roman"/>
          <w:i/>
          <w:sz w:val="28"/>
          <w:szCs w:val="20"/>
          <w:lang w:eastAsia="ru-RU"/>
        </w:rPr>
        <w:t xml:space="preserve"> </w:t>
      </w:r>
      <w:hyperlink r:id="rId16" w:history="1">
        <w:r w:rsidRPr="00F011D7">
          <w:rPr>
            <w:rFonts w:ascii="Times New Roman" w:eastAsia="Times New Roman" w:hAnsi="Times New Roman" w:cs="Times New Roman"/>
            <w:color w:val="0000FF"/>
            <w:sz w:val="28"/>
            <w:szCs w:val="20"/>
            <w:u w:val="single"/>
            <w:lang w:eastAsia="ru-RU"/>
          </w:rPr>
          <w:t>www.duldurga.ru</w:t>
        </w:r>
      </w:hyperlink>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 xml:space="preserve"> и Портале;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обеспечение возможности для заявителей осуществлять с использованием официального сайта Исполнителя </w:t>
      </w:r>
      <w:hyperlink r:id="rId17" w:history="1">
        <w:r w:rsidRPr="00F011D7">
          <w:rPr>
            <w:rFonts w:ascii="Times New Roman" w:eastAsia="Times New Roman" w:hAnsi="Times New Roman" w:cs="Times New Roman"/>
            <w:color w:val="0000FF"/>
            <w:sz w:val="28"/>
            <w:szCs w:val="20"/>
            <w:u w:val="single"/>
            <w:lang w:eastAsia="ru-RU"/>
          </w:rPr>
          <w:t>www.duldurga.ru</w:t>
        </w:r>
      </w:hyperlink>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2.14.2. </w:t>
      </w:r>
      <w:proofErr w:type="gramStart"/>
      <w:r w:rsidRPr="00F011D7">
        <w:rPr>
          <w:rFonts w:ascii="Times New Roman" w:eastAsia="Times New Roman" w:hAnsi="Times New Roman" w:cs="Times New Roman"/>
          <w:sz w:val="28"/>
          <w:szCs w:val="20"/>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2.15. Особенности предоставления муниципальной услуги в электронной форме.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Предоставление муниципальной услуги в электронной форме осуществляется путем использования средств электронной связи.</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Формы и виды обращений заявителя:</w:t>
      </w:r>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p>
    <w:tbl>
      <w:tblPr>
        <w:tblW w:w="1063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134"/>
        <w:gridCol w:w="992"/>
        <w:gridCol w:w="709"/>
        <w:gridCol w:w="709"/>
        <w:gridCol w:w="1701"/>
        <w:gridCol w:w="1417"/>
      </w:tblGrid>
      <w:tr w:rsidR="00F011D7" w:rsidRPr="00F011D7" w:rsidTr="00F011D7">
        <w:trPr>
          <w:trHeight w:val="874"/>
        </w:trPr>
        <w:tc>
          <w:tcPr>
            <w:tcW w:w="567" w:type="dxa"/>
            <w:vMerge w:val="restart"/>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3403" w:type="dxa"/>
            <w:vMerge w:val="restart"/>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Наименование документа</w:t>
            </w:r>
          </w:p>
        </w:tc>
        <w:tc>
          <w:tcPr>
            <w:tcW w:w="1134" w:type="dxa"/>
            <w:vMerge w:val="restart"/>
            <w:textDirection w:val="btLr"/>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Необходимость предоставления, в следующих случаях</w:t>
            </w:r>
          </w:p>
        </w:tc>
        <w:tc>
          <w:tcPr>
            <w:tcW w:w="2410" w:type="dxa"/>
            <w:gridSpan w:val="3"/>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Личный прием</w:t>
            </w:r>
          </w:p>
        </w:tc>
        <w:tc>
          <w:tcPr>
            <w:tcW w:w="3118" w:type="dxa"/>
            <w:gridSpan w:val="2"/>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Обращение через «Портал государственных и муниципальных услуг Забайкальского края»</w:t>
            </w:r>
          </w:p>
        </w:tc>
      </w:tr>
      <w:tr w:rsidR="00F011D7" w:rsidRPr="00F011D7" w:rsidTr="00F011D7">
        <w:trPr>
          <w:trHeight w:val="788"/>
        </w:trPr>
        <w:tc>
          <w:tcPr>
            <w:tcW w:w="567" w:type="dxa"/>
            <w:vMerge/>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p>
        </w:tc>
        <w:tc>
          <w:tcPr>
            <w:tcW w:w="3403" w:type="dxa"/>
            <w:vMerge/>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p>
        </w:tc>
        <w:tc>
          <w:tcPr>
            <w:tcW w:w="1134" w:type="dxa"/>
            <w:vMerge/>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p>
        </w:tc>
        <w:tc>
          <w:tcPr>
            <w:tcW w:w="1701" w:type="dxa"/>
            <w:gridSpan w:val="2"/>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Бумажный вид</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Электронный вид</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Бумажно-электронный вид</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Электронный</w:t>
            </w:r>
          </w:p>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 вид</w:t>
            </w:r>
          </w:p>
        </w:tc>
      </w:tr>
      <w:tr w:rsidR="00F011D7" w:rsidRPr="00F011D7" w:rsidTr="00F011D7">
        <w:trPr>
          <w:trHeight w:val="870"/>
        </w:trPr>
        <w:tc>
          <w:tcPr>
            <w:tcW w:w="567" w:type="dxa"/>
            <w:vMerge/>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p>
        </w:tc>
        <w:tc>
          <w:tcPr>
            <w:tcW w:w="3403" w:type="dxa"/>
            <w:vMerge/>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p>
        </w:tc>
        <w:tc>
          <w:tcPr>
            <w:tcW w:w="1134" w:type="dxa"/>
            <w:vMerge/>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Вид документа</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Кол-во</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Вид документа</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Вид документа</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b/>
                <w:sz w:val="20"/>
                <w:szCs w:val="20"/>
                <w:lang w:eastAsia="ru-RU"/>
              </w:rPr>
            </w:pPr>
            <w:r w:rsidRPr="00F011D7">
              <w:rPr>
                <w:rFonts w:ascii="Times New Roman" w:eastAsia="Times New Roman" w:hAnsi="Times New Roman" w:cs="Times New Roman"/>
                <w:b/>
                <w:sz w:val="20"/>
                <w:szCs w:val="20"/>
                <w:lang w:eastAsia="ru-RU"/>
              </w:rPr>
              <w:t>Вид документа</w:t>
            </w:r>
          </w:p>
        </w:tc>
      </w:tr>
      <w:tr w:rsidR="00F011D7" w:rsidRPr="00F011D7" w:rsidTr="00F011D7">
        <w:trPr>
          <w:trHeight w:val="1132"/>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Заявление, оформленное в соответствии с приложением № </w:t>
            </w:r>
            <w:hyperlink w:anchor="sub_1002" w:history="1">
              <w:r w:rsidRPr="00F011D7">
                <w:rPr>
                  <w:rFonts w:ascii="Times New Roman" w:eastAsia="Times New Roman" w:hAnsi="Times New Roman" w:cs="Times New Roman"/>
                  <w:color w:val="008000"/>
                  <w:sz w:val="20"/>
                  <w:szCs w:val="20"/>
                  <w:lang w:eastAsia="ru-RU"/>
                </w:rPr>
                <w:t>1</w:t>
              </w:r>
            </w:hyperlink>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Оригинал </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простой ЭЦП </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Документ, подписанный простой ЭЦП</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2</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УЭК</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УЭК</w:t>
            </w:r>
          </w:p>
        </w:tc>
      </w:tr>
      <w:tr w:rsidR="00F011D7" w:rsidRPr="00F011D7" w:rsidTr="00F011D7">
        <w:trPr>
          <w:trHeight w:val="556"/>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3</w:t>
            </w:r>
          </w:p>
        </w:tc>
        <w:tc>
          <w:tcPr>
            <w:tcW w:w="3403" w:type="dxa"/>
            <w:hideMark/>
          </w:tcPr>
          <w:p w:rsidR="00F011D7" w:rsidRPr="00F011D7" w:rsidRDefault="00F011D7" w:rsidP="00F011D7">
            <w:pPr>
              <w:suppressAutoHyphens/>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Документ, удостоверяющий права (полномочия) представителя заявителя, если с заявлением обращается его представитель</w:t>
            </w:r>
          </w:p>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Документ, подписанный </w:t>
            </w:r>
            <w:proofErr w:type="gramStart"/>
            <w:r w:rsidRPr="00F011D7">
              <w:rPr>
                <w:rFonts w:ascii="Times New Roman" w:eastAsia="Times New Roman" w:hAnsi="Times New Roman" w:cs="Times New Roman"/>
                <w:sz w:val="20"/>
                <w:szCs w:val="20"/>
                <w:lang w:eastAsia="ru-RU"/>
              </w:rPr>
              <w:t>усиленной</w:t>
            </w:r>
            <w:proofErr w:type="gramEnd"/>
            <w:r w:rsidRPr="00F011D7">
              <w:rPr>
                <w:rFonts w:ascii="Times New Roman" w:eastAsia="Times New Roman" w:hAnsi="Times New Roman" w:cs="Times New Roman"/>
                <w:sz w:val="20"/>
                <w:szCs w:val="20"/>
                <w:lang w:eastAsia="ru-RU"/>
              </w:rPr>
              <w:t xml:space="preserve"> квалифицированной ЭЦП</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4</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5</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6</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7</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Документ, подтверждающий соответствие параметров построенного, реконструированного объекта </w:t>
            </w:r>
            <w:proofErr w:type="spellStart"/>
            <w:r w:rsidRPr="00F011D7">
              <w:rPr>
                <w:rFonts w:ascii="Times New Roman" w:eastAsia="Times New Roman" w:hAnsi="Times New Roman" w:cs="Times New Roman"/>
                <w:sz w:val="20"/>
                <w:szCs w:val="20"/>
                <w:lang w:eastAsia="ru-RU"/>
              </w:rPr>
              <w:t>кап</w:t>
            </w:r>
            <w:proofErr w:type="gramStart"/>
            <w:r w:rsidRPr="00F011D7">
              <w:rPr>
                <w:rFonts w:ascii="Times New Roman" w:eastAsia="Times New Roman" w:hAnsi="Times New Roman" w:cs="Times New Roman"/>
                <w:sz w:val="20"/>
                <w:szCs w:val="20"/>
                <w:lang w:eastAsia="ru-RU"/>
              </w:rPr>
              <w:t>.с</w:t>
            </w:r>
            <w:proofErr w:type="gramEnd"/>
            <w:r w:rsidRPr="00F011D7">
              <w:rPr>
                <w:rFonts w:ascii="Times New Roman" w:eastAsia="Times New Roman" w:hAnsi="Times New Roman" w:cs="Times New Roman"/>
                <w:sz w:val="20"/>
                <w:szCs w:val="20"/>
                <w:lang w:eastAsia="ru-RU"/>
              </w:rPr>
              <w:t>троительства</w:t>
            </w:r>
            <w:proofErr w:type="spellEnd"/>
            <w:r w:rsidRPr="00F011D7">
              <w:rPr>
                <w:rFonts w:ascii="Times New Roman" w:eastAsia="Times New Roman" w:hAnsi="Times New Roman" w:cs="Times New Roman"/>
                <w:sz w:val="20"/>
                <w:szCs w:val="20"/>
                <w:lang w:eastAsia="ru-RU"/>
              </w:rPr>
              <w:t xml:space="preserve"> проектной документации, в том числе требованиям энергетической эффективности и требованиям оснащенности объекта кап. </w:t>
            </w:r>
            <w:r w:rsidRPr="00F011D7">
              <w:rPr>
                <w:rFonts w:ascii="Times New Roman" w:eastAsia="Times New Roman" w:hAnsi="Times New Roman" w:cs="Times New Roman"/>
                <w:sz w:val="20"/>
                <w:szCs w:val="20"/>
                <w:lang w:eastAsia="ru-RU"/>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lastRenderedPageBreak/>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lastRenderedPageBreak/>
              <w:t>8</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69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9</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Обязательно </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Документ, подписанный </w:t>
            </w:r>
            <w:proofErr w:type="gramStart"/>
            <w:r w:rsidRPr="00F011D7">
              <w:rPr>
                <w:rFonts w:ascii="Times New Roman" w:eastAsia="Times New Roman" w:hAnsi="Times New Roman" w:cs="Times New Roman"/>
                <w:sz w:val="20"/>
                <w:szCs w:val="20"/>
                <w:lang w:eastAsia="ru-RU"/>
              </w:rPr>
              <w:t>усиленной</w:t>
            </w:r>
            <w:proofErr w:type="gramEnd"/>
            <w:r w:rsidRPr="00F011D7">
              <w:rPr>
                <w:rFonts w:ascii="Times New Roman" w:eastAsia="Times New Roman" w:hAnsi="Times New Roman" w:cs="Times New Roman"/>
                <w:sz w:val="20"/>
                <w:szCs w:val="20"/>
                <w:lang w:eastAsia="ru-RU"/>
              </w:rPr>
              <w:t xml:space="preserve"> квалифицированной ЭЦП</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10</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Документ, подтверждающий заключение </w:t>
            </w:r>
            <w:proofErr w:type="gramStart"/>
            <w:r w:rsidRPr="00F011D7">
              <w:rPr>
                <w:rFonts w:ascii="Times New Roman" w:eastAsia="Times New Roman" w:hAnsi="Times New Roman" w:cs="Times New Roman"/>
                <w:sz w:val="20"/>
                <w:szCs w:val="20"/>
                <w:lang w:eastAsia="ru-RU"/>
              </w:rPr>
              <w:t>договора обязательного страхования гражданской ответственности владельца опасного объекта</w:t>
            </w:r>
            <w:proofErr w:type="gramEnd"/>
            <w:r w:rsidRPr="00F011D7">
              <w:rPr>
                <w:rFonts w:ascii="Times New Roman" w:eastAsia="Times New Roman" w:hAnsi="Times New Roman" w:cs="Times New Roman"/>
                <w:sz w:val="20"/>
                <w:szCs w:val="20"/>
                <w:lang w:eastAsia="ru-RU"/>
              </w:rPr>
              <w:t xml:space="preserve"> за причинение вреда</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11</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Не 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Запрос в </w:t>
            </w:r>
            <w:proofErr w:type="spellStart"/>
            <w:r w:rsidRPr="00F011D7">
              <w:rPr>
                <w:rFonts w:ascii="Times New Roman" w:eastAsia="Times New Roman" w:hAnsi="Times New Roman" w:cs="Times New Roman"/>
                <w:sz w:val="20"/>
                <w:szCs w:val="20"/>
                <w:lang w:eastAsia="ru-RU"/>
              </w:rPr>
              <w:t>Росреестр</w:t>
            </w:r>
            <w:proofErr w:type="spellEnd"/>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Запрос в </w:t>
            </w:r>
            <w:proofErr w:type="spellStart"/>
            <w:r w:rsidRPr="00F011D7">
              <w:rPr>
                <w:rFonts w:ascii="Times New Roman" w:eastAsia="Times New Roman" w:hAnsi="Times New Roman" w:cs="Times New Roman"/>
                <w:sz w:val="20"/>
                <w:szCs w:val="20"/>
                <w:lang w:eastAsia="ru-RU"/>
              </w:rPr>
              <w:t>Росреестр</w:t>
            </w:r>
            <w:proofErr w:type="spellEnd"/>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lastRenderedPageBreak/>
              <w:t>12</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Не 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Запрос в ОМСУ</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Запрос в ОМСУ</w:t>
            </w:r>
          </w:p>
        </w:tc>
      </w:tr>
      <w:tr w:rsidR="00F011D7" w:rsidRPr="00F011D7" w:rsidTr="00F011D7">
        <w:trPr>
          <w:trHeight w:val="84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13</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Разрешение на строительство</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Не 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Запрос в ОМСУ</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Запрос в ОМСУ</w:t>
            </w:r>
          </w:p>
        </w:tc>
      </w:tr>
      <w:tr w:rsidR="00F011D7" w:rsidRPr="00F011D7" w:rsidTr="00F011D7">
        <w:trPr>
          <w:trHeight w:val="1338"/>
        </w:trPr>
        <w:tc>
          <w:tcPr>
            <w:tcW w:w="56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14</w:t>
            </w:r>
          </w:p>
        </w:tc>
        <w:tc>
          <w:tcPr>
            <w:tcW w:w="3403"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w:t>
            </w:r>
          </w:p>
        </w:tc>
        <w:tc>
          <w:tcPr>
            <w:tcW w:w="1134"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Не обязательно</w:t>
            </w:r>
          </w:p>
        </w:tc>
        <w:tc>
          <w:tcPr>
            <w:tcW w:w="992"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Оригинал</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1</w:t>
            </w:r>
          </w:p>
        </w:tc>
        <w:tc>
          <w:tcPr>
            <w:tcW w:w="709"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Запрос в Инспекцию </w:t>
            </w:r>
            <w:proofErr w:type="spellStart"/>
            <w:r w:rsidRPr="00F011D7">
              <w:rPr>
                <w:rFonts w:ascii="Times New Roman" w:eastAsia="Times New Roman" w:hAnsi="Times New Roman" w:cs="Times New Roman"/>
                <w:sz w:val="20"/>
                <w:szCs w:val="20"/>
                <w:lang w:eastAsia="ru-RU"/>
              </w:rPr>
              <w:t>госстройнадзора</w:t>
            </w:r>
            <w:proofErr w:type="spellEnd"/>
            <w:r w:rsidRPr="00F011D7">
              <w:rPr>
                <w:rFonts w:ascii="Times New Roman" w:eastAsia="Times New Roman" w:hAnsi="Times New Roman" w:cs="Times New Roman"/>
                <w:sz w:val="20"/>
                <w:szCs w:val="20"/>
                <w:lang w:eastAsia="ru-RU"/>
              </w:rPr>
              <w:t xml:space="preserve"> Забайкальского края</w:t>
            </w:r>
          </w:p>
        </w:tc>
        <w:tc>
          <w:tcPr>
            <w:tcW w:w="1701"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F011D7">
              <w:rPr>
                <w:rFonts w:ascii="Times New Roman" w:eastAsia="Times New Roman" w:hAnsi="Times New Roman" w:cs="Times New Roman"/>
                <w:sz w:val="20"/>
                <w:szCs w:val="20"/>
                <w:lang w:eastAsia="ru-RU"/>
              </w:rPr>
              <w:t>заверенная</w:t>
            </w:r>
            <w:proofErr w:type="gramEnd"/>
            <w:r w:rsidRPr="00F011D7">
              <w:rPr>
                <w:rFonts w:ascii="Times New Roman" w:eastAsia="Times New Roman" w:hAnsi="Times New Roman" w:cs="Times New Roman"/>
                <w:sz w:val="20"/>
                <w:szCs w:val="20"/>
                <w:lang w:eastAsia="ru-RU"/>
              </w:rPr>
              <w:t xml:space="preserve"> усиленной квалифицированной ЭЦП</w:t>
            </w:r>
          </w:p>
        </w:tc>
        <w:tc>
          <w:tcPr>
            <w:tcW w:w="1417" w:type="dxa"/>
            <w:hideMark/>
          </w:tcPr>
          <w:p w:rsidR="00F011D7" w:rsidRPr="00F011D7" w:rsidRDefault="00F011D7" w:rsidP="00F011D7">
            <w:pPr>
              <w:spacing w:after="0" w:line="240" w:lineRule="auto"/>
              <w:jc w:val="both"/>
              <w:rPr>
                <w:rFonts w:ascii="Times New Roman" w:eastAsia="Times New Roman" w:hAnsi="Times New Roman" w:cs="Times New Roman"/>
                <w:sz w:val="20"/>
                <w:szCs w:val="20"/>
                <w:lang w:eastAsia="ru-RU"/>
              </w:rPr>
            </w:pPr>
            <w:r w:rsidRPr="00F011D7">
              <w:rPr>
                <w:rFonts w:ascii="Times New Roman" w:eastAsia="Times New Roman" w:hAnsi="Times New Roman" w:cs="Times New Roman"/>
                <w:sz w:val="20"/>
                <w:szCs w:val="20"/>
                <w:lang w:eastAsia="ru-RU"/>
              </w:rPr>
              <w:t xml:space="preserve">Запрос в Инспекцию </w:t>
            </w:r>
            <w:proofErr w:type="spellStart"/>
            <w:r w:rsidRPr="00F011D7">
              <w:rPr>
                <w:rFonts w:ascii="Times New Roman" w:eastAsia="Times New Roman" w:hAnsi="Times New Roman" w:cs="Times New Roman"/>
                <w:sz w:val="20"/>
                <w:szCs w:val="20"/>
                <w:lang w:eastAsia="ru-RU"/>
              </w:rPr>
              <w:t>госстройнадзора</w:t>
            </w:r>
            <w:proofErr w:type="spellEnd"/>
            <w:r w:rsidRPr="00F011D7">
              <w:rPr>
                <w:rFonts w:ascii="Times New Roman" w:eastAsia="Times New Roman" w:hAnsi="Times New Roman" w:cs="Times New Roman"/>
                <w:sz w:val="20"/>
                <w:szCs w:val="20"/>
                <w:lang w:eastAsia="ru-RU"/>
              </w:rPr>
              <w:t xml:space="preserve"> Забайкальского края</w:t>
            </w:r>
          </w:p>
        </w:tc>
      </w:tr>
    </w:tbl>
    <w:p w:rsidR="00F011D7" w:rsidRPr="00F011D7" w:rsidRDefault="00F011D7" w:rsidP="00F011D7">
      <w:pPr>
        <w:keepNext/>
        <w:spacing w:after="0" w:line="240" w:lineRule="auto"/>
        <w:ind w:firstLine="709"/>
        <w:jc w:val="center"/>
        <w:outlineLvl w:val="0"/>
        <w:rPr>
          <w:rFonts w:ascii="Times New Roman" w:eastAsia="Times New Roman" w:hAnsi="Times New Roman" w:cs="Times New Roman"/>
          <w:sz w:val="28"/>
          <w:szCs w:val="20"/>
          <w:lang w:eastAsia="ru-RU"/>
        </w:rPr>
      </w:pPr>
    </w:p>
    <w:p w:rsidR="00F011D7" w:rsidRPr="00F011D7" w:rsidRDefault="00F011D7" w:rsidP="00F011D7">
      <w:pPr>
        <w:spacing w:after="0" w:line="240" w:lineRule="auto"/>
        <w:rPr>
          <w:rFonts w:ascii="Times New Roman" w:eastAsia="Times New Roman" w:hAnsi="Times New Roman" w:cs="Times New Roman"/>
          <w:sz w:val="24"/>
          <w:szCs w:val="20"/>
          <w:lang w:eastAsia="ru-RU"/>
        </w:rPr>
      </w:pPr>
    </w:p>
    <w:p w:rsidR="00F011D7" w:rsidRPr="009F1A82" w:rsidRDefault="00F011D7" w:rsidP="009F1A82">
      <w:pPr>
        <w:spacing w:after="0" w:line="240" w:lineRule="auto"/>
        <w:ind w:firstLine="709"/>
        <w:jc w:val="both"/>
        <w:rPr>
          <w:rFonts w:ascii="Times New Roman" w:eastAsia="Times New Roman" w:hAnsi="Times New Roman" w:cs="Times New Roman"/>
          <w:sz w:val="28"/>
          <w:szCs w:val="20"/>
          <w:lang w:eastAsia="ru-RU"/>
        </w:rPr>
      </w:pPr>
      <w:r w:rsidRPr="009F1A82">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3.1.Административные действия (процедуры) при предоставлении муниципальной услуги:</w:t>
      </w:r>
    </w:p>
    <w:bookmarkEnd w:id="11"/>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Предоставление муниципальной услуги включает в себя следующие административные процедуры:</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1) прием и регистрация заявления и документов, представленных заявителем;</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 направление межведомственных запросов в органы (организации), участвующие в предоставлении муниципальных услуг;</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 подготовка разрешения на ввод объектов в эксплуатацию (уведомление об отказе в предоставлении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5) выдача разрешения на ввод объектов в эксплуатацию (направление уведомление об отказе в выдаче разрешения на ввод объектов в эксплуатацию).</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F011D7">
        <w:rPr>
          <w:rFonts w:ascii="Times New Roman" w:eastAsia="Times New Roman" w:hAnsi="Times New Roman" w:cs="Times New Roman"/>
          <w:b/>
          <w:sz w:val="28"/>
          <w:szCs w:val="20"/>
          <w:lang w:eastAsia="ru-RU"/>
        </w:rPr>
        <w:t>пунктом 2.6.1-2.6.2</w:t>
      </w:r>
      <w:r w:rsidRPr="00F011D7">
        <w:rPr>
          <w:rFonts w:ascii="Times New Roman" w:eastAsia="Times New Roman" w:hAnsi="Times New Roman" w:cs="Times New Roman"/>
          <w:sz w:val="28"/>
          <w:szCs w:val="20"/>
          <w:lang w:eastAsia="ru-RU"/>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3.2.1.Специалист Исполнителя принимает и регистрирует заявление и документы, представленные заявителем в день их поступления.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Электронное сообщение о приеме заявления к рассмотрению должно содержать информацию:</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 сроках рассмотрения заявления;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 необходимости в течение 10 дней со дня получения данного сообщения направления прилагаемых к заявлению документов в бумажном виде.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3.2.4.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3.3.1.Ответственный сотрудник в течение трех дней:</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проводит анализ представленных документов;</w:t>
      </w:r>
    </w:p>
    <w:p w:rsidR="00F011D7" w:rsidRPr="00F011D7" w:rsidRDefault="00F011D7" w:rsidP="00F011D7">
      <w:pPr>
        <w:spacing w:after="0" w:line="240" w:lineRule="auto"/>
        <w:ind w:firstLine="709"/>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3.4. Направление межведомственных запросов в органы, участвующие в предоставлении муниципальной услуги</w:t>
      </w:r>
    </w:p>
    <w:p w:rsidR="00F011D7" w:rsidRPr="00F011D7" w:rsidRDefault="00F011D7" w:rsidP="00F011D7">
      <w:pPr>
        <w:spacing w:after="0" w:line="240" w:lineRule="auto"/>
        <w:ind w:firstLine="709"/>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3.4.1.Ответственный специалист в течение одного рабочего дня со дня поступления к нему документов, в случае, если заявителем не представлены </w:t>
      </w:r>
      <w:r w:rsidRPr="00F011D7">
        <w:rPr>
          <w:rFonts w:ascii="Times New Roman" w:eastAsia="Times New Roman" w:hAnsi="Times New Roman" w:cs="Times New Roman"/>
          <w:sz w:val="28"/>
          <w:szCs w:val="20"/>
          <w:lang w:eastAsia="ru-RU"/>
        </w:rPr>
        <w:lastRenderedPageBreak/>
        <w:t xml:space="preserve">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3.5. Подготовка и разрешения на ввод объекта в эксплуатацию либо подготовка уведомления об отказе в предоставлении услуги</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F011D7" w:rsidRPr="00F011D7" w:rsidRDefault="00F011D7" w:rsidP="00F011D7">
      <w:pPr>
        <w:spacing w:after="0" w:line="240" w:lineRule="auto"/>
        <w:ind w:firstLine="709"/>
        <w:jc w:val="both"/>
        <w:outlineLvl w:val="2"/>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3.5.2. </w:t>
      </w:r>
      <w:proofErr w:type="gramStart"/>
      <w:r w:rsidRPr="00F011D7">
        <w:rPr>
          <w:rFonts w:ascii="Times New Roman" w:eastAsia="Times New Roman" w:hAnsi="Times New Roman" w:cs="Times New Roman"/>
          <w:sz w:val="28"/>
          <w:szCs w:val="20"/>
          <w:lang w:eastAsia="ru-RU"/>
        </w:rPr>
        <w:t xml:space="preserve">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w:t>
      </w:r>
      <w:hyperlink r:id="rId18" w:history="1">
        <w:r w:rsidRPr="00F011D7">
          <w:rPr>
            <w:rFonts w:ascii="Times New Roman" w:eastAsia="Times New Roman" w:hAnsi="Times New Roman" w:cs="Times New Roman"/>
            <w:sz w:val="28"/>
            <w:szCs w:val="20"/>
            <w:lang w:eastAsia="ru-RU"/>
          </w:rPr>
          <w:t>форма</w:t>
        </w:r>
      </w:hyperlink>
      <w:r w:rsidRPr="00F011D7">
        <w:rPr>
          <w:rFonts w:ascii="Times New Roman" w:eastAsia="Times New Roman" w:hAnsi="Times New Roman" w:cs="Times New Roman"/>
          <w:sz w:val="28"/>
          <w:szCs w:val="20"/>
          <w:lang w:eastAsia="ru-RU"/>
        </w:rPr>
        <w:t xml:space="preserve"> разрешения на ввод объекта в эксплуатацию заполняется в соответствии с </w:t>
      </w:r>
      <w:hyperlink r:id="rId19" w:history="1">
        <w:r w:rsidRPr="00F011D7">
          <w:rPr>
            <w:rFonts w:ascii="Times New Roman" w:eastAsia="Times New Roman" w:hAnsi="Times New Roman" w:cs="Times New Roman"/>
            <w:sz w:val="28"/>
            <w:szCs w:val="20"/>
            <w:lang w:eastAsia="ru-RU"/>
          </w:rPr>
          <w:t>Инструкцией</w:t>
        </w:r>
      </w:hyperlink>
      <w:r w:rsidRPr="00F011D7">
        <w:rPr>
          <w:rFonts w:ascii="Times New Roman" w:eastAsia="Times New Roman" w:hAnsi="Times New Roman" w:cs="Times New Roman"/>
          <w:sz w:val="28"/>
          <w:szCs w:val="20"/>
          <w:lang w:eastAsia="ru-RU"/>
        </w:rPr>
        <w:t xml:space="preserve">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 N 121, направляет руководителю Исполнителя на</w:t>
      </w:r>
      <w:proofErr w:type="gramEnd"/>
      <w:r w:rsidRPr="00F011D7">
        <w:rPr>
          <w:rFonts w:ascii="Times New Roman" w:eastAsia="Times New Roman" w:hAnsi="Times New Roman" w:cs="Times New Roman"/>
          <w:sz w:val="28"/>
          <w:szCs w:val="20"/>
          <w:lang w:eastAsia="ru-RU"/>
        </w:rPr>
        <w:t xml:space="preserve"> подписание.</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3.5.3. </w:t>
      </w:r>
      <w:proofErr w:type="gramStart"/>
      <w:r w:rsidRPr="00F011D7">
        <w:rPr>
          <w:rFonts w:ascii="Times New Roman" w:eastAsia="Times New Roman" w:hAnsi="Times New Roman" w:cs="Times New Roman"/>
          <w:sz w:val="28"/>
          <w:szCs w:val="20"/>
          <w:lang w:eastAsia="ru-RU"/>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F011D7">
        <w:rPr>
          <w:rFonts w:ascii="Times New Roman" w:eastAsia="Times New Roman" w:hAnsi="Times New Roman" w:cs="Times New Roman"/>
          <w:sz w:val="28"/>
          <w:szCs w:val="20"/>
          <w:lang w:eastAsia="ru-RU"/>
        </w:rPr>
        <w:t xml:space="preserve"> сообщение.</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3.5.4. Руководитель Исполнителя подписывает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Процедуры, устанавливаемые настоящим пунктом, осуществляются в течение трех дней с момента окончания предыдущей процедуры.</w:t>
      </w:r>
    </w:p>
    <w:p w:rsidR="00F011D7" w:rsidRPr="00F011D7" w:rsidRDefault="00F011D7" w:rsidP="00F011D7">
      <w:pPr>
        <w:suppressAutoHyphens/>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3.6. Выдача заявителю разрешения на ввод объекта в эксплуатацию (направление уведомление об отказе в предоставлении разрешения на ввод объекта в эксплуатацию).</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делопроизводство.</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Разрешение на ввод объекта в эксплуатацию изготавливается в двух экземплярах, один из которых выдается заявителю, один хранится у Исполнителя.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F011D7" w:rsidRPr="00F011D7" w:rsidRDefault="00F011D7" w:rsidP="00F011D7">
      <w:pPr>
        <w:widowControl w:val="0"/>
        <w:suppressAutoHyphens/>
        <w:spacing w:after="0"/>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Процедура, устанавливаемая настоящим пунктом, осуществляется:</w:t>
      </w:r>
    </w:p>
    <w:p w:rsidR="00F011D7" w:rsidRPr="00F011D7" w:rsidRDefault="00F011D7" w:rsidP="00F011D7">
      <w:pPr>
        <w:widowControl w:val="0"/>
        <w:suppressAutoHyphens/>
        <w:spacing w:after="0"/>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в течение 15 минут - в случае личного прибытия заявителя;</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3.7. Блок-схема предоставления муниципальной услуги изложена в </w:t>
      </w:r>
      <w:r w:rsidRPr="00F011D7">
        <w:rPr>
          <w:rFonts w:ascii="Times New Roman" w:eastAsia="Times New Roman" w:hAnsi="Times New Roman" w:cs="Times New Roman"/>
          <w:b/>
          <w:sz w:val="28"/>
          <w:szCs w:val="20"/>
          <w:lang w:eastAsia="ru-RU"/>
        </w:rPr>
        <w:t>приложениях №</w:t>
      </w:r>
      <w:r w:rsidRPr="00F011D7">
        <w:rPr>
          <w:rFonts w:ascii="Times New Roman" w:eastAsia="Times New Roman" w:hAnsi="Times New Roman" w:cs="Times New Roman"/>
          <w:sz w:val="28"/>
          <w:szCs w:val="20"/>
          <w:lang w:eastAsia="ru-RU"/>
        </w:rPr>
        <w:t> </w:t>
      </w:r>
      <w:r w:rsidRPr="00F011D7">
        <w:rPr>
          <w:rFonts w:ascii="Times New Roman" w:eastAsia="Times New Roman" w:hAnsi="Times New Roman" w:cs="Times New Roman"/>
          <w:b/>
          <w:sz w:val="28"/>
          <w:szCs w:val="20"/>
          <w:lang w:eastAsia="ru-RU"/>
        </w:rPr>
        <w:t>2</w:t>
      </w:r>
      <w:r w:rsidRPr="00F011D7">
        <w:rPr>
          <w:rFonts w:ascii="Times New Roman" w:eastAsia="Times New Roman" w:hAnsi="Times New Roman" w:cs="Times New Roman"/>
          <w:sz w:val="28"/>
          <w:szCs w:val="20"/>
          <w:lang w:eastAsia="ru-RU"/>
        </w:rPr>
        <w:t xml:space="preserve"> к Административному регламенту.</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
    <w:p w:rsidR="00F011D7" w:rsidRPr="00F011D7" w:rsidRDefault="00F011D7" w:rsidP="00F011D7">
      <w:pPr>
        <w:keepNext/>
        <w:spacing w:after="0" w:line="240" w:lineRule="auto"/>
        <w:ind w:firstLine="709"/>
        <w:jc w:val="center"/>
        <w:outlineLvl w:val="0"/>
        <w:rPr>
          <w:rFonts w:ascii="Times New Roman" w:eastAsia="Times New Roman" w:hAnsi="Times New Roman" w:cs="Times New Roman"/>
          <w:b/>
          <w:sz w:val="28"/>
          <w:szCs w:val="20"/>
          <w:lang w:eastAsia="ru-RU"/>
        </w:rPr>
      </w:pPr>
      <w:bookmarkStart w:id="13" w:name="sub_52"/>
      <w:r w:rsidRPr="00F011D7">
        <w:rPr>
          <w:rFonts w:ascii="Times New Roman" w:eastAsia="Times New Roman" w:hAnsi="Times New Roman" w:cs="Times New Roman"/>
          <w:b/>
          <w:sz w:val="28"/>
          <w:szCs w:val="20"/>
          <w:lang w:eastAsia="ru-RU"/>
        </w:rPr>
        <w:t xml:space="preserve">4. Формы </w:t>
      </w:r>
      <w:proofErr w:type="gramStart"/>
      <w:r w:rsidRPr="00F011D7">
        <w:rPr>
          <w:rFonts w:ascii="Times New Roman" w:eastAsia="Times New Roman" w:hAnsi="Times New Roman" w:cs="Times New Roman"/>
          <w:b/>
          <w:sz w:val="28"/>
          <w:szCs w:val="20"/>
          <w:lang w:eastAsia="ru-RU"/>
        </w:rPr>
        <w:t>контроля за</w:t>
      </w:r>
      <w:proofErr w:type="gramEnd"/>
      <w:r w:rsidRPr="00F011D7">
        <w:rPr>
          <w:rFonts w:ascii="Times New Roman" w:eastAsia="Times New Roman" w:hAnsi="Times New Roman" w:cs="Times New Roman"/>
          <w:b/>
          <w:sz w:val="28"/>
          <w:szCs w:val="20"/>
          <w:lang w:eastAsia="ru-RU"/>
        </w:rPr>
        <w:t xml:space="preserve"> исполнением Административного регламента</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4.1. За предоставлением муниципальной услуги осуществляется текущий (плановый и внеплановый) контроль.</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4.1.1. </w:t>
      </w:r>
      <w:proofErr w:type="gramStart"/>
      <w:r w:rsidRPr="00F011D7">
        <w:rPr>
          <w:rFonts w:ascii="Times New Roman" w:eastAsia="Times New Roman" w:hAnsi="Times New Roman" w:cs="Times New Roman"/>
          <w:sz w:val="28"/>
          <w:szCs w:val="20"/>
          <w:lang w:eastAsia="ru-RU"/>
        </w:rPr>
        <w:t>Контроль за</w:t>
      </w:r>
      <w:proofErr w:type="gramEnd"/>
      <w:r w:rsidRPr="00F011D7">
        <w:rPr>
          <w:rFonts w:ascii="Times New Roman" w:eastAsia="Times New Roman" w:hAnsi="Times New Roman" w:cs="Times New Roman"/>
          <w:sz w:val="28"/>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4.1.2. </w:t>
      </w:r>
      <w:proofErr w:type="gramStart"/>
      <w:r w:rsidRPr="00F011D7">
        <w:rPr>
          <w:rFonts w:ascii="Times New Roman" w:eastAsia="Times New Roman" w:hAnsi="Times New Roman" w:cs="Times New Roman"/>
          <w:sz w:val="28"/>
          <w:szCs w:val="20"/>
          <w:lang w:eastAsia="ru-RU"/>
        </w:rPr>
        <w:t>Контроль за</w:t>
      </w:r>
      <w:proofErr w:type="gramEnd"/>
      <w:r w:rsidRPr="00F011D7">
        <w:rPr>
          <w:rFonts w:ascii="Times New Roman" w:eastAsia="Times New Roman" w:hAnsi="Times New Roman" w:cs="Times New Roman"/>
          <w:sz w:val="28"/>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4.3. Граждане, их объединения и организации вправе осуществлять в установленном порядке общественный </w:t>
      </w:r>
      <w:proofErr w:type="gramStart"/>
      <w:r w:rsidRPr="00F011D7">
        <w:rPr>
          <w:rFonts w:ascii="Times New Roman" w:eastAsia="Times New Roman" w:hAnsi="Times New Roman" w:cs="Times New Roman"/>
          <w:sz w:val="28"/>
          <w:szCs w:val="20"/>
          <w:lang w:eastAsia="ru-RU"/>
        </w:rPr>
        <w:t>контроль за</w:t>
      </w:r>
      <w:proofErr w:type="gramEnd"/>
      <w:r w:rsidRPr="00F011D7">
        <w:rPr>
          <w:rFonts w:ascii="Times New Roman" w:eastAsia="Times New Roman" w:hAnsi="Times New Roman" w:cs="Times New Roman"/>
          <w:sz w:val="28"/>
          <w:szCs w:val="20"/>
          <w:lang w:eastAsia="ru-RU"/>
        </w:rPr>
        <w:t xml:space="preserve"> предоставлением муниципальной услуги.</w:t>
      </w:r>
    </w:p>
    <w:p w:rsidR="00F011D7" w:rsidRPr="00F011D7" w:rsidRDefault="00F011D7" w:rsidP="00F011D7">
      <w:pPr>
        <w:spacing w:after="0" w:line="240" w:lineRule="auto"/>
        <w:ind w:firstLine="709"/>
        <w:jc w:val="both"/>
        <w:rPr>
          <w:rFonts w:ascii="Times New Roman" w:eastAsia="Times New Roman" w:hAnsi="Times New Roman" w:cs="Times New Roman"/>
          <w:sz w:val="28"/>
          <w:szCs w:val="20"/>
          <w:lang w:eastAsia="ru-RU"/>
        </w:rPr>
      </w:pPr>
    </w:p>
    <w:p w:rsidR="00F011D7" w:rsidRPr="009F1A82" w:rsidRDefault="00F011D7" w:rsidP="009F1A82">
      <w:pPr>
        <w:spacing w:after="0" w:line="240" w:lineRule="auto"/>
        <w:ind w:firstLine="708"/>
        <w:jc w:val="both"/>
        <w:rPr>
          <w:rFonts w:ascii="Times New Roman" w:eastAsia="Times New Roman" w:hAnsi="Times New Roman" w:cs="Times New Roman"/>
          <w:sz w:val="28"/>
          <w:szCs w:val="20"/>
          <w:lang w:eastAsia="ru-RU"/>
        </w:rPr>
      </w:pPr>
      <w:bookmarkStart w:id="14" w:name="sub_500"/>
      <w:r w:rsidRPr="009F1A82">
        <w:rPr>
          <w:rFonts w:ascii="Times New Roman" w:eastAsia="Times New Roman" w:hAnsi="Times New Roman" w:cs="Times New Roman"/>
          <w:sz w:val="28"/>
          <w:szCs w:val="20"/>
          <w:lang w:eastAsia="ru-RU"/>
        </w:rPr>
        <w:t xml:space="preserve">5. </w:t>
      </w:r>
      <w:bookmarkEnd w:id="14"/>
      <w:proofErr w:type="gramStart"/>
      <w:r w:rsidRPr="009F1A82">
        <w:rPr>
          <w:rFonts w:ascii="Times New Roman" w:eastAsia="Times New Roman" w:hAnsi="Times New Roman" w:cs="Times New Roman"/>
          <w:sz w:val="28"/>
          <w:szCs w:val="20"/>
          <w:lang w:eastAsia="ru-RU"/>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0" w:anchor="dst100352" w:history="1">
        <w:r w:rsidRPr="009F1A82">
          <w:rPr>
            <w:rFonts w:ascii="Times New Roman" w:eastAsia="Times New Roman" w:hAnsi="Times New Roman" w:cs="Times New Roman"/>
            <w:sz w:val="28"/>
            <w:szCs w:val="20"/>
            <w:lang w:eastAsia="ru-RU"/>
          </w:rPr>
          <w:t>части 1.1 статьи 16</w:t>
        </w:r>
      </w:hyperlink>
      <w:r w:rsidRPr="009F1A82">
        <w:rPr>
          <w:rFonts w:ascii="Times New Roman" w:eastAsia="Times New Roman" w:hAnsi="Times New Roman" w:cs="Times New Roman"/>
          <w:sz w:val="28"/>
          <w:szCs w:val="20"/>
          <w:lang w:eastAsia="ru-RU"/>
        </w:rPr>
        <w:t> 210- Федерального закона, а также их должностных лиц, государственных или муниципальных служащих, работников.</w:t>
      </w:r>
      <w:proofErr w:type="gramEnd"/>
    </w:p>
    <w:p w:rsidR="00F011D7" w:rsidRPr="00F011D7" w:rsidRDefault="00F011D7" w:rsidP="00F011D7">
      <w:pPr>
        <w:spacing w:after="0" w:line="240" w:lineRule="auto"/>
        <w:rPr>
          <w:rFonts w:ascii="Times New Roman" w:eastAsia="Times New Roman" w:hAnsi="Times New Roman" w:cs="Times New Roman"/>
          <w:sz w:val="24"/>
          <w:szCs w:val="20"/>
          <w:lang w:eastAsia="ru-RU"/>
        </w:rPr>
      </w:pPr>
    </w:p>
    <w:p w:rsidR="00F011D7" w:rsidRPr="00F011D7" w:rsidRDefault="00F011D7" w:rsidP="00F011D7">
      <w:pPr>
        <w:spacing w:after="0" w:line="240" w:lineRule="auto"/>
        <w:ind w:firstLine="708"/>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011D7" w:rsidRPr="00F011D7" w:rsidRDefault="00F011D7" w:rsidP="00F011D7">
      <w:pPr>
        <w:spacing w:after="0" w:line="240" w:lineRule="auto"/>
        <w:ind w:firstLine="720"/>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5.2. Предмет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15" w:name="sub_110101"/>
      <w:r w:rsidRPr="00F011D7">
        <w:rPr>
          <w:rFonts w:ascii="Times New Roman" w:eastAsia="Times New Roman" w:hAnsi="Times New Roman" w:cs="Times New Roman"/>
          <w:sz w:val="28"/>
          <w:szCs w:val="20"/>
          <w:lang w:eastAsia="ru-RU"/>
        </w:rPr>
        <w:t>Заявитель может обратиться с жалобой, в том числе в следующих случаях:</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нарушение срока регистрации запроса заявителя о предоставлении муниципальной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16" w:name="sub_110102"/>
      <w:bookmarkEnd w:id="15"/>
      <w:r w:rsidRPr="00F011D7">
        <w:rPr>
          <w:rFonts w:ascii="Times New Roman" w:eastAsia="Times New Roman" w:hAnsi="Times New Roman" w:cs="Times New Roman"/>
          <w:sz w:val="28"/>
          <w:szCs w:val="20"/>
          <w:lang w:eastAsia="ru-RU"/>
        </w:rPr>
        <w:t>нарушение срока предоставления муниципальной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17" w:name="sub_110103"/>
      <w:bookmarkEnd w:id="16"/>
      <w:r w:rsidRPr="00F011D7">
        <w:rPr>
          <w:rFonts w:ascii="Times New Roman" w:eastAsia="Times New Roman" w:hAnsi="Times New Roman" w:cs="Times New Roman"/>
          <w:sz w:val="28"/>
          <w:szCs w:val="20"/>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 для предоставления муниципальной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18" w:name="sub_110104"/>
      <w:bookmarkEnd w:id="17"/>
      <w:r w:rsidRPr="00F011D7">
        <w:rPr>
          <w:rFonts w:ascii="Times New Roman" w:eastAsia="Times New Roman" w:hAnsi="Times New Roman" w:cs="Times New Roman"/>
          <w:sz w:val="28"/>
          <w:szCs w:val="2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 для предоставления муниципальной услуги, у заявителя;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19" w:name="sub_110105"/>
      <w:bookmarkEnd w:id="18"/>
      <w:proofErr w:type="gramStart"/>
      <w:r w:rsidRPr="00F011D7">
        <w:rPr>
          <w:rFonts w:ascii="Times New Roman" w:eastAsia="Times New Roman" w:hAnsi="Times New Roman" w:cs="Times New Roman"/>
          <w:sz w:val="28"/>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w:t>
      </w:r>
      <w:proofErr w:type="gramEnd"/>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20" w:name="sub_110106"/>
      <w:bookmarkEnd w:id="19"/>
      <w:r w:rsidRPr="00F011D7">
        <w:rPr>
          <w:rFonts w:ascii="Times New Roman" w:eastAsia="Times New Roman" w:hAnsi="Times New Roman" w:cs="Times New Roman"/>
          <w:sz w:val="28"/>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bookmarkStart w:id="21" w:name="sub_110107"/>
      <w:bookmarkEnd w:id="20"/>
      <w:proofErr w:type="gramStart"/>
      <w:r w:rsidRPr="00F011D7">
        <w:rPr>
          <w:rFonts w:ascii="Times New Roman" w:eastAsia="Times New Roman" w:hAnsi="Times New Roman" w:cs="Times New Roman"/>
          <w:sz w:val="28"/>
          <w:szCs w:val="20"/>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Pr="00F011D7">
        <w:rPr>
          <w:rFonts w:ascii="Times New Roman" w:eastAsia="Times New Roman" w:hAnsi="Times New Roman" w:cs="Times New Roman"/>
          <w:sz w:val="28"/>
          <w:szCs w:val="20"/>
          <w:lang w:eastAsia="ru-RU"/>
        </w:rPr>
        <w:t>.</w:t>
      </w:r>
      <w:proofErr w:type="gramEnd"/>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государственной или муниципальной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F011D7">
        <w:rPr>
          <w:rFonts w:ascii="Times New Roman" w:eastAsia="Times New Roman" w:hAnsi="Times New Roman" w:cs="Times New Roman"/>
          <w:sz w:val="28"/>
          <w:szCs w:val="20"/>
          <w:lang w:eastAsia="ru-RU"/>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11D7">
        <w:rPr>
          <w:rFonts w:ascii="Times New Roman" w:eastAsia="Times New Roman" w:hAnsi="Times New Roman" w:cs="Times New Roman"/>
          <w:sz w:val="28"/>
          <w:szCs w:val="2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011D7" w:rsidRPr="00F011D7" w:rsidRDefault="00F011D7" w:rsidP="00F011D7">
      <w:pPr>
        <w:spacing w:after="0" w:line="240" w:lineRule="auto"/>
        <w:ind w:firstLine="54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p>
    <w:p w:rsidR="00F011D7" w:rsidRPr="00F011D7" w:rsidRDefault="00F011D7" w:rsidP="00F011D7">
      <w:pPr>
        <w:spacing w:after="0" w:line="240" w:lineRule="auto"/>
        <w:ind w:firstLine="708"/>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5.3.Органы местного самоуправления и уполномоченные на рассмотрение жалобы должностные лица, которым может быть направлена жалоба</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5.3. 1.Жалоба может быть направлена следующим органам и должностным лицам:</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руководителю Исполнителя;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первому заместителю руководителя администрации муниципального района «Дульдургинский район», курирующему соответствующее направление деятельности;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Главе администрации муниципального района «Дульдургинский район».</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5.3.2 Рассмотрение жалобы не может быть поручено лицу, чьи решения и (или) действия (бездействие) обжалуются.</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bookmarkStart w:id="22" w:name="sub_55"/>
      <w:r w:rsidRPr="00F011D7">
        <w:rPr>
          <w:rFonts w:ascii="Times New Roman" w:eastAsia="Times New Roman" w:hAnsi="Times New Roman" w:cs="Times New Roman"/>
          <w:sz w:val="28"/>
          <w:szCs w:val="20"/>
          <w:lang w:eastAsia="ru-RU"/>
        </w:rPr>
        <w:t xml:space="preserve">Жалоба на решения, принятые руководителем Исполнителя подаются в вышестоящий орган </w:t>
      </w:r>
      <w:r w:rsidRPr="00F011D7">
        <w:rPr>
          <w:rFonts w:ascii="Times New Roman" w:eastAsia="Times New Roman" w:hAnsi="Times New Roman" w:cs="Times New Roman"/>
          <w:i/>
          <w:sz w:val="28"/>
          <w:szCs w:val="20"/>
          <w:lang w:eastAsia="ru-RU"/>
        </w:rPr>
        <w:t>(при его наличии)</w:t>
      </w:r>
      <w:r w:rsidRPr="00F011D7">
        <w:rPr>
          <w:rFonts w:ascii="Times New Roman" w:eastAsia="Times New Roman" w:hAnsi="Times New Roman" w:cs="Times New Roman"/>
          <w:sz w:val="28"/>
          <w:szCs w:val="20"/>
          <w:lang w:eastAsia="ru-RU"/>
        </w:rPr>
        <w:t xml:space="preserve"> либо в случае его отсутствия рассматриваются непосредственно руководителем муниципального архива.</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5.3.3 Должностное лицо, уполномоченное на рассмотрение жалобы, обязано:</w:t>
      </w:r>
    </w:p>
    <w:bookmarkEnd w:id="22"/>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F011D7">
        <w:rPr>
          <w:rFonts w:ascii="Times New Roman" w:eastAsia="Times New Roman" w:hAnsi="Times New Roman" w:cs="Times New Roman"/>
          <w:sz w:val="28"/>
          <w:szCs w:val="20"/>
          <w:lang w:eastAsia="ru-RU"/>
        </w:rPr>
        <w:lastRenderedPageBreak/>
        <w:t>заявителя, дать письменный ответ по существу поставленных в жалобе вопросов.</w:t>
      </w:r>
    </w:p>
    <w:p w:rsidR="00F011D7" w:rsidRPr="00F011D7" w:rsidRDefault="00F011D7" w:rsidP="00F011D7">
      <w:pPr>
        <w:spacing w:after="0" w:line="240" w:lineRule="auto"/>
        <w:ind w:firstLine="720"/>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 Порядок подачи и рассмотрения жалобы</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5.4.1. Жалоба подается в письменной форме на бумажном носителе либо в электронном виде в форме электронного документа Исполнителю.</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5.4.2 Жалоба может быть направлена:</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по почте в адрес руководителя Исполнителя по адресу: 687200, Забайкальский край, с. Дульдурга, </w:t>
      </w:r>
      <w:proofErr w:type="spellStart"/>
      <w:r w:rsidRPr="00F011D7">
        <w:rPr>
          <w:rFonts w:ascii="Times New Roman" w:eastAsia="Times New Roman" w:hAnsi="Times New Roman" w:cs="Times New Roman"/>
          <w:sz w:val="28"/>
          <w:szCs w:val="20"/>
          <w:lang w:eastAsia="ru-RU"/>
        </w:rPr>
        <w:t>ул</w:t>
      </w:r>
      <w:proofErr w:type="gramStart"/>
      <w:r w:rsidRPr="00F011D7">
        <w:rPr>
          <w:rFonts w:ascii="Times New Roman" w:eastAsia="Times New Roman" w:hAnsi="Times New Roman" w:cs="Times New Roman"/>
          <w:sz w:val="28"/>
          <w:szCs w:val="20"/>
          <w:lang w:eastAsia="ru-RU"/>
        </w:rPr>
        <w:t>.С</w:t>
      </w:r>
      <w:proofErr w:type="gramEnd"/>
      <w:r w:rsidRPr="00F011D7">
        <w:rPr>
          <w:rFonts w:ascii="Times New Roman" w:eastAsia="Times New Roman" w:hAnsi="Times New Roman" w:cs="Times New Roman"/>
          <w:sz w:val="28"/>
          <w:szCs w:val="20"/>
          <w:lang w:eastAsia="ru-RU"/>
        </w:rPr>
        <w:t>оветская</w:t>
      </w:r>
      <w:proofErr w:type="spellEnd"/>
      <w:r w:rsidRPr="00F011D7">
        <w:rPr>
          <w:rFonts w:ascii="Times New Roman" w:eastAsia="Times New Roman" w:hAnsi="Times New Roman" w:cs="Times New Roman"/>
          <w:sz w:val="28"/>
          <w:szCs w:val="20"/>
          <w:lang w:eastAsia="ru-RU"/>
        </w:rPr>
        <w:t>, д.28;</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в адрес первого заместителя руководителя администрации муниципального района «Дульдургинский район», курирующего соответствующее направление деятельности, по адресу: 687200, Забайкальский край, с. Дульдурга, </w:t>
      </w:r>
      <w:proofErr w:type="spellStart"/>
      <w:r w:rsidRPr="00F011D7">
        <w:rPr>
          <w:rFonts w:ascii="Times New Roman" w:eastAsia="Times New Roman" w:hAnsi="Times New Roman" w:cs="Times New Roman"/>
          <w:sz w:val="28"/>
          <w:szCs w:val="20"/>
          <w:lang w:eastAsia="ru-RU"/>
        </w:rPr>
        <w:t>ул</w:t>
      </w:r>
      <w:proofErr w:type="gramStart"/>
      <w:r w:rsidRPr="00F011D7">
        <w:rPr>
          <w:rFonts w:ascii="Times New Roman" w:eastAsia="Times New Roman" w:hAnsi="Times New Roman" w:cs="Times New Roman"/>
          <w:sz w:val="28"/>
          <w:szCs w:val="20"/>
          <w:lang w:eastAsia="ru-RU"/>
        </w:rPr>
        <w:t>.С</w:t>
      </w:r>
      <w:proofErr w:type="gramEnd"/>
      <w:r w:rsidRPr="00F011D7">
        <w:rPr>
          <w:rFonts w:ascii="Times New Roman" w:eastAsia="Times New Roman" w:hAnsi="Times New Roman" w:cs="Times New Roman"/>
          <w:sz w:val="28"/>
          <w:szCs w:val="20"/>
          <w:lang w:eastAsia="ru-RU"/>
        </w:rPr>
        <w:t>оветская</w:t>
      </w:r>
      <w:proofErr w:type="spellEnd"/>
      <w:r w:rsidRPr="00F011D7">
        <w:rPr>
          <w:rFonts w:ascii="Times New Roman" w:eastAsia="Times New Roman" w:hAnsi="Times New Roman" w:cs="Times New Roman"/>
          <w:sz w:val="28"/>
          <w:szCs w:val="20"/>
          <w:lang w:eastAsia="ru-RU"/>
        </w:rPr>
        <w:t>, д.28;</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адрес главы администрации муниципального района «Дульдургинский район»</w:t>
      </w:r>
      <w:r w:rsidRPr="00F011D7">
        <w:rPr>
          <w:rFonts w:ascii="Times New Roman" w:eastAsia="Times New Roman" w:hAnsi="Times New Roman" w:cs="Times New Roman"/>
          <w:i/>
          <w:sz w:val="28"/>
          <w:szCs w:val="20"/>
          <w:lang w:eastAsia="ru-RU"/>
        </w:rPr>
        <w:t>,</w:t>
      </w:r>
      <w:r w:rsidRPr="00F011D7">
        <w:rPr>
          <w:rFonts w:ascii="Times New Roman" w:eastAsia="Times New Roman" w:hAnsi="Times New Roman" w:cs="Times New Roman"/>
          <w:sz w:val="28"/>
          <w:szCs w:val="20"/>
          <w:lang w:eastAsia="ru-RU"/>
        </w:rPr>
        <w:t xml:space="preserve"> по адресу: 687200, Забайкальский край, с. Дульдурга, </w:t>
      </w:r>
      <w:proofErr w:type="spellStart"/>
      <w:r w:rsidRPr="00F011D7">
        <w:rPr>
          <w:rFonts w:ascii="Times New Roman" w:eastAsia="Times New Roman" w:hAnsi="Times New Roman" w:cs="Times New Roman"/>
          <w:sz w:val="28"/>
          <w:szCs w:val="20"/>
          <w:lang w:eastAsia="ru-RU"/>
        </w:rPr>
        <w:t>ул</w:t>
      </w:r>
      <w:proofErr w:type="gramStart"/>
      <w:r w:rsidRPr="00F011D7">
        <w:rPr>
          <w:rFonts w:ascii="Times New Roman" w:eastAsia="Times New Roman" w:hAnsi="Times New Roman" w:cs="Times New Roman"/>
          <w:sz w:val="28"/>
          <w:szCs w:val="20"/>
          <w:lang w:eastAsia="ru-RU"/>
        </w:rPr>
        <w:t>.С</w:t>
      </w:r>
      <w:proofErr w:type="gramEnd"/>
      <w:r w:rsidRPr="00F011D7">
        <w:rPr>
          <w:rFonts w:ascii="Times New Roman" w:eastAsia="Times New Roman" w:hAnsi="Times New Roman" w:cs="Times New Roman"/>
          <w:sz w:val="28"/>
          <w:szCs w:val="20"/>
          <w:lang w:eastAsia="ru-RU"/>
        </w:rPr>
        <w:t>оветская</w:t>
      </w:r>
      <w:proofErr w:type="spellEnd"/>
      <w:r w:rsidRPr="00F011D7">
        <w:rPr>
          <w:rFonts w:ascii="Times New Roman" w:eastAsia="Times New Roman" w:hAnsi="Times New Roman" w:cs="Times New Roman"/>
          <w:sz w:val="28"/>
          <w:szCs w:val="20"/>
          <w:lang w:eastAsia="ru-RU"/>
        </w:rPr>
        <w:t>, д.28;</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с использованием официального сайта Исполнителя </w:t>
      </w:r>
      <w:r w:rsidRPr="00F011D7">
        <w:rPr>
          <w:rFonts w:ascii="Times New Roman" w:eastAsia="Times New Roman" w:hAnsi="Times New Roman" w:cs="Times New Roman"/>
          <w:i/>
          <w:sz w:val="28"/>
          <w:szCs w:val="20"/>
          <w:lang w:eastAsia="ru-RU"/>
        </w:rPr>
        <w:t xml:space="preserve"> </w:t>
      </w:r>
      <w:hyperlink r:id="rId21" w:history="1">
        <w:r w:rsidRPr="00F011D7">
          <w:rPr>
            <w:rFonts w:ascii="Times New Roman" w:eastAsia="Times New Roman" w:hAnsi="Times New Roman" w:cs="Times New Roman"/>
            <w:color w:val="0000FF"/>
            <w:sz w:val="28"/>
            <w:szCs w:val="20"/>
            <w:u w:val="single"/>
            <w:lang w:eastAsia="ru-RU"/>
          </w:rPr>
          <w:t>www.duldurga.ru</w:t>
        </w:r>
      </w:hyperlink>
      <w:r w:rsidRPr="00F011D7">
        <w:rPr>
          <w:rFonts w:ascii="Times New Roman" w:eastAsia="Times New Roman" w:hAnsi="Times New Roman" w:cs="Times New Roman"/>
          <w:i/>
          <w:sz w:val="28"/>
          <w:szCs w:val="20"/>
          <w:lang w:eastAsia="ru-RU"/>
        </w:rPr>
        <w:t xml:space="preserve"> </w:t>
      </w:r>
      <w:r w:rsidRPr="00F011D7">
        <w:rPr>
          <w:rFonts w:ascii="Times New Roman" w:eastAsia="Times New Roman" w:hAnsi="Times New Roman" w:cs="Times New Roman"/>
          <w:sz w:val="28"/>
          <w:szCs w:val="20"/>
          <w:lang w:eastAsia="ru-RU"/>
        </w:rPr>
        <w:t xml:space="preserve">в информационно-телекоммуникационной сети «Интернет»: </w:t>
      </w:r>
      <w:hyperlink r:id="rId22" w:history="1">
        <w:r w:rsidRPr="00F011D7">
          <w:rPr>
            <w:rFonts w:ascii="Times New Roman" w:eastAsia="Times New Roman" w:hAnsi="Times New Roman" w:cs="Times New Roman"/>
            <w:color w:val="0000FF"/>
            <w:sz w:val="28"/>
            <w:szCs w:val="20"/>
            <w:u w:val="single"/>
            <w:lang w:eastAsia="ru-RU"/>
          </w:rPr>
          <w:t>admduldurga@mail.ru</w:t>
        </w:r>
      </w:hyperlink>
      <w:r w:rsidRPr="00F011D7">
        <w:rPr>
          <w:rFonts w:ascii="Times New Roman" w:eastAsia="Times New Roman" w:hAnsi="Times New Roman" w:cs="Times New Roman"/>
          <w:sz w:val="28"/>
          <w:szCs w:val="20"/>
          <w:lang w:eastAsia="ru-RU"/>
        </w:rPr>
        <w:t xml:space="preserve"> </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23" w:history="1">
        <w:r w:rsidRPr="00F011D7">
          <w:rPr>
            <w:rFonts w:ascii="Times New Roman" w:eastAsia="Times New Roman" w:hAnsi="Times New Roman" w:cs="Times New Roman"/>
            <w:sz w:val="28"/>
            <w:szCs w:val="20"/>
            <w:u w:val="single"/>
            <w:lang w:eastAsia="ru-RU"/>
          </w:rPr>
          <w:t>http://www.pgu.e-zab.ru</w:t>
        </w:r>
      </w:hyperlink>
      <w:r w:rsidRPr="00F011D7">
        <w:rPr>
          <w:rFonts w:ascii="Times New Roman" w:eastAsia="Times New Roman" w:hAnsi="Times New Roman" w:cs="Times New Roman"/>
          <w:sz w:val="28"/>
          <w:szCs w:val="20"/>
          <w:lang w:eastAsia="ru-RU"/>
        </w:rPr>
        <w:t>;</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а также может быть </w:t>
      </w:r>
      <w:proofErr w:type="gramStart"/>
      <w:r w:rsidRPr="00F011D7">
        <w:rPr>
          <w:rFonts w:ascii="Times New Roman" w:eastAsia="Times New Roman" w:hAnsi="Times New Roman" w:cs="Times New Roman"/>
          <w:sz w:val="28"/>
          <w:szCs w:val="20"/>
          <w:lang w:eastAsia="ru-RU"/>
        </w:rPr>
        <w:t>принята</w:t>
      </w:r>
      <w:proofErr w:type="gramEnd"/>
      <w:r w:rsidRPr="00F011D7">
        <w:rPr>
          <w:rFonts w:ascii="Times New Roman" w:eastAsia="Times New Roman" w:hAnsi="Times New Roman" w:cs="Times New Roman"/>
          <w:sz w:val="28"/>
          <w:szCs w:val="20"/>
          <w:lang w:eastAsia="ru-RU"/>
        </w:rPr>
        <w:t xml:space="preserve"> при личном приеме заявителя.</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5.4.3 Жалоба должна содержать:</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сведения об обжалуемых решениях и действиях (бездействии) Исполнителя, его должностного лица, либо муниципального служащего;</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Заявителем могут быть представлены документы (при наличии), подтверждающие доводы заявителя, либо их копии.</w:t>
      </w:r>
    </w:p>
    <w:p w:rsidR="00F011D7" w:rsidRPr="00F011D7" w:rsidRDefault="00F011D7" w:rsidP="00F011D7">
      <w:pPr>
        <w:spacing w:after="0" w:line="240" w:lineRule="auto"/>
        <w:ind w:firstLine="720"/>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5.4.4. Жалоба, поступившая Исполнителю, подлежит регистрации не позднее следующего рабочего дня со дня ее поступления.</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5.4.5. </w:t>
      </w:r>
      <w:proofErr w:type="gramStart"/>
      <w:r w:rsidRPr="00F011D7">
        <w:rPr>
          <w:rFonts w:ascii="Times New Roman" w:eastAsia="Times New Roman" w:hAnsi="Times New Roman" w:cs="Times New Roman"/>
          <w:sz w:val="28"/>
          <w:szCs w:val="20"/>
          <w:lang w:eastAsia="ru-RU"/>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F011D7">
        <w:rPr>
          <w:rFonts w:ascii="Times New Roman" w:eastAsia="Times New Roman" w:hAnsi="Times New Roman" w:cs="Times New Roman"/>
          <w:sz w:val="28"/>
          <w:szCs w:val="20"/>
          <w:lang w:eastAsia="ru-RU"/>
        </w:rPr>
        <w:lastRenderedPageBreak/>
        <w:t>установленного срока таких исправлений – в течение пяти рабочих дней со дня ее регистрации.</w:t>
      </w:r>
      <w:proofErr w:type="gramEnd"/>
    </w:p>
    <w:p w:rsidR="00F011D7" w:rsidRPr="00F011D7" w:rsidRDefault="00F011D7" w:rsidP="00F011D7">
      <w:pPr>
        <w:spacing w:after="0" w:line="240" w:lineRule="auto"/>
        <w:ind w:firstLine="851"/>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5.4.6. В случае установления в ходе или по результатам </w:t>
      </w:r>
      <w:proofErr w:type="gramStart"/>
      <w:r w:rsidRPr="00F011D7">
        <w:rPr>
          <w:rFonts w:ascii="Times New Roman" w:eastAsia="Times New Roman" w:hAnsi="Times New Roman" w:cs="Times New Roman"/>
          <w:sz w:val="28"/>
          <w:szCs w:val="20"/>
          <w:lang w:eastAsia="ru-RU"/>
        </w:rPr>
        <w:t>рассмотрения жалобы признаков состава административного правонарушения</w:t>
      </w:r>
      <w:proofErr w:type="gramEnd"/>
      <w:r w:rsidRPr="00F011D7">
        <w:rPr>
          <w:rFonts w:ascii="Times New Roman" w:eastAsia="Times New Roman" w:hAnsi="Times New Roman" w:cs="Times New Roman"/>
          <w:sz w:val="28"/>
          <w:szCs w:val="20"/>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011D7">
        <w:rPr>
          <w:rFonts w:ascii="Times New Roman" w:eastAsia="Times New Roman" w:hAnsi="Times New Roman" w:cs="Times New Roman"/>
          <w:sz w:val="28"/>
          <w:szCs w:val="20"/>
          <w:lang w:eastAsia="ru-RU"/>
        </w:rPr>
        <w:t>подследственности</w:t>
      </w:r>
      <w:proofErr w:type="spellEnd"/>
      <w:r w:rsidRPr="00F011D7">
        <w:rPr>
          <w:rFonts w:ascii="Times New Roman" w:eastAsia="Times New Roman" w:hAnsi="Times New Roman" w:cs="Times New Roman"/>
          <w:sz w:val="28"/>
          <w:szCs w:val="20"/>
          <w:lang w:eastAsia="ru-RU"/>
        </w:rPr>
        <w:t>, установленной статьей 151 Уголовно-процессуального кодекса Российской Федерации, или в органы прокуратуры.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 Перечень оснований для приостановления рассмотрения жалобы</w:t>
      </w:r>
    </w:p>
    <w:p w:rsidR="00F011D7" w:rsidRPr="00F011D7" w:rsidRDefault="00F011D7" w:rsidP="00F011D7">
      <w:pPr>
        <w:spacing w:after="0" w:line="240" w:lineRule="auto"/>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случае</w:t>
      </w:r>
      <w:proofErr w:type="gramStart"/>
      <w:r w:rsidRPr="00F011D7">
        <w:rPr>
          <w:rFonts w:ascii="Times New Roman" w:eastAsia="Times New Roman" w:hAnsi="Times New Roman" w:cs="Times New Roman"/>
          <w:sz w:val="28"/>
          <w:szCs w:val="20"/>
          <w:lang w:eastAsia="ru-RU"/>
        </w:rPr>
        <w:t>,</w:t>
      </w:r>
      <w:proofErr w:type="gramEnd"/>
      <w:r w:rsidRPr="00F011D7">
        <w:rPr>
          <w:rFonts w:ascii="Times New Roman" w:eastAsia="Times New Roman" w:hAnsi="Times New Roman" w:cs="Times New Roman"/>
          <w:sz w:val="28"/>
          <w:szCs w:val="20"/>
          <w:lang w:eastAsia="ru-RU"/>
        </w:rPr>
        <w:t xml:space="preserve"> если возможность приостановления предусмотрена законодательством Российской Федерации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Основания для приостановления рассмотрения жалобы отсутствуют.</w:t>
      </w:r>
    </w:p>
    <w:p w:rsidR="00F011D7" w:rsidRPr="00F011D7" w:rsidRDefault="00F011D7" w:rsidP="00F011D7">
      <w:pPr>
        <w:spacing w:after="0" w:line="240" w:lineRule="auto"/>
        <w:ind w:firstLine="720"/>
        <w:rPr>
          <w:rFonts w:ascii="Times New Roman" w:eastAsia="Times New Roman" w:hAnsi="Times New Roman" w:cs="Times New Roman"/>
          <w:b/>
          <w:sz w:val="28"/>
          <w:szCs w:val="20"/>
          <w:lang w:eastAsia="ru-RU"/>
        </w:rPr>
      </w:pPr>
      <w:r w:rsidRPr="00F011D7">
        <w:rPr>
          <w:rFonts w:ascii="Times New Roman" w:eastAsia="Times New Roman" w:hAnsi="Times New Roman" w:cs="Times New Roman"/>
          <w:sz w:val="28"/>
          <w:szCs w:val="20"/>
          <w:lang w:eastAsia="ru-RU"/>
        </w:rPr>
        <w:t>5.5. Результат рассмотрения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 2. По результатам рассмотрения жалобы Исполнитель принимает одно из следующих решений:</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 а также в иных формах;</w:t>
      </w:r>
      <w:proofErr w:type="gramEnd"/>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отказывает в удовлетворении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5.5.4. Уполномоченный на рассмотрение жалобы орган отказывает в удовлетворении жалобы в следующих случаях:</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наличие вступившего в законную силу решения суда, арбитражного суда по жалобе о том же предмете и по тем же основаниям;</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5.5.5. Уполномоченный на рассмотрение жалобы орган вправе оставить жалобу без ответа в следующих случаях:</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5.6. Порядок информирования заявителя о результатах рассмотрения жалобы</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5.6.2. В ответе по результатам рассмотрения жалобы указываются: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proofErr w:type="gramStart"/>
      <w:r w:rsidRPr="00F011D7">
        <w:rPr>
          <w:rFonts w:ascii="Times New Roman" w:eastAsia="Times New Roman" w:hAnsi="Times New Roman" w:cs="Times New Roman"/>
          <w:sz w:val="28"/>
          <w:szCs w:val="20"/>
          <w:lang w:eastAsia="ru-RU"/>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номер, дата, место принятия решения, включая сведения о должностном лице, решение или действие (бездействие) которого обжалуется;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фамилия, имя, отчество (при наличии) или наименование заявителя;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основания для принятия решения по жалобе;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принятое по жалобе решение;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в случае</w:t>
      </w:r>
      <w:proofErr w:type="gramStart"/>
      <w:r w:rsidRPr="00F011D7">
        <w:rPr>
          <w:rFonts w:ascii="Times New Roman" w:eastAsia="Times New Roman" w:hAnsi="Times New Roman" w:cs="Times New Roman"/>
          <w:sz w:val="28"/>
          <w:szCs w:val="20"/>
          <w:lang w:eastAsia="ru-RU"/>
        </w:rPr>
        <w:t>,</w:t>
      </w:r>
      <w:proofErr w:type="gramEnd"/>
      <w:r w:rsidRPr="00F011D7">
        <w:rPr>
          <w:rFonts w:ascii="Times New Roman" w:eastAsia="Times New Roman" w:hAnsi="Times New Roman" w:cs="Times New Roman"/>
          <w:sz w:val="28"/>
          <w:szCs w:val="20"/>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сведения о порядке обжалования принятого по жалобе решения.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011D7">
        <w:rPr>
          <w:rFonts w:ascii="Times New Roman" w:eastAsia="Times New Roman" w:hAnsi="Times New Roman" w:cs="Times New Roman"/>
          <w:sz w:val="28"/>
          <w:szCs w:val="20"/>
          <w:lang w:eastAsia="ru-RU"/>
        </w:rPr>
        <w:t>неудобства</w:t>
      </w:r>
      <w:proofErr w:type="gramEnd"/>
      <w:r w:rsidRPr="00F011D7">
        <w:rPr>
          <w:rFonts w:ascii="Times New Roman" w:eastAsia="Times New Roman" w:hAnsi="Times New Roman" w:cs="Times New Roman"/>
          <w:sz w:val="28"/>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В случае признания </w:t>
      </w:r>
      <w:proofErr w:type="gramStart"/>
      <w:r w:rsidRPr="00F011D7">
        <w:rPr>
          <w:rFonts w:ascii="Times New Roman" w:eastAsia="Times New Roman" w:hAnsi="Times New Roman" w:cs="Times New Roman"/>
          <w:sz w:val="28"/>
          <w:szCs w:val="20"/>
          <w:lang w:eastAsia="ru-RU"/>
        </w:rPr>
        <w:t>жалобы</w:t>
      </w:r>
      <w:proofErr w:type="gramEnd"/>
      <w:r w:rsidRPr="00F011D7">
        <w:rPr>
          <w:rFonts w:ascii="Times New Roman" w:eastAsia="Times New Roman" w:hAnsi="Times New Roman" w:cs="Times New Roman"/>
          <w:sz w:val="28"/>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lastRenderedPageBreak/>
        <w:t>5.6.3. Ответ по результатам рассмотрения жалобы подписывается уполномоченным на рассмотрение жалобы должностным лицом Исполнителя.</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11D7" w:rsidRPr="00F011D7" w:rsidRDefault="00F011D7" w:rsidP="00F011D7">
      <w:pPr>
        <w:spacing w:after="0" w:line="240" w:lineRule="auto"/>
        <w:ind w:firstLine="720"/>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5.7.Порядок обжалования решения по жалобе</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F011D7">
        <w:rPr>
          <w:rFonts w:ascii="Times New Roman" w:eastAsia="Times New Roman" w:hAnsi="Times New Roman" w:cs="Times New Roman"/>
          <w:b/>
          <w:sz w:val="28"/>
          <w:szCs w:val="20"/>
          <w:lang w:eastAsia="ru-RU"/>
        </w:rPr>
        <w:t>подпункте 5.4.2.</w:t>
      </w:r>
      <w:r w:rsidRPr="00F011D7">
        <w:rPr>
          <w:rFonts w:ascii="Times New Roman" w:eastAsia="Times New Roman" w:hAnsi="Times New Roman" w:cs="Times New Roman"/>
          <w:sz w:val="28"/>
          <w:szCs w:val="20"/>
          <w:lang w:eastAsia="ru-RU"/>
        </w:rPr>
        <w:t xml:space="preserve"> Административного регламента.</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5.8. Право заявителя на получение информации и документов, необходимых для обоснования и рассмотрения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5.9. Способы информирования заявителей о порядке подачи и рассмотрения жалобы.</w:t>
      </w:r>
    </w:p>
    <w:p w:rsidR="00F011D7" w:rsidRPr="00F011D7" w:rsidRDefault="00F011D7" w:rsidP="00F011D7">
      <w:pPr>
        <w:spacing w:after="0" w:line="240" w:lineRule="auto"/>
        <w:ind w:firstLine="720"/>
        <w:jc w:val="both"/>
        <w:rPr>
          <w:rFonts w:ascii="Times New Roman" w:eastAsia="Times New Roman" w:hAnsi="Times New Roman" w:cs="Times New Roman"/>
          <w:sz w:val="28"/>
          <w:szCs w:val="20"/>
          <w:lang w:eastAsia="ru-RU"/>
        </w:rPr>
      </w:pPr>
      <w:r w:rsidRPr="00F011D7">
        <w:rPr>
          <w:rFonts w:ascii="Times New Roman" w:eastAsia="Times New Roman" w:hAnsi="Times New Roman" w:cs="Times New Roman"/>
          <w:sz w:val="28"/>
          <w:szCs w:val="20"/>
          <w:lang w:eastAsia="ru-RU"/>
        </w:rPr>
        <w:t xml:space="preserve">5.9.1. Информация о порядке подачи и рассмотрения жалобы размещается на официальном сайте Исполнителя </w:t>
      </w:r>
      <w:hyperlink r:id="rId24" w:history="1">
        <w:r w:rsidRPr="00F011D7">
          <w:rPr>
            <w:rFonts w:ascii="Times New Roman" w:eastAsia="Times New Roman" w:hAnsi="Times New Roman" w:cs="Times New Roman"/>
            <w:color w:val="0000FF"/>
            <w:sz w:val="28"/>
            <w:szCs w:val="20"/>
            <w:u w:val="single"/>
            <w:lang w:eastAsia="ru-RU"/>
          </w:rPr>
          <w:t>www.duldurga.ru</w:t>
        </w:r>
      </w:hyperlink>
      <w:r w:rsidRPr="00F011D7">
        <w:rPr>
          <w:rFonts w:ascii="Times New Roman" w:eastAsia="Times New Roman" w:hAnsi="Times New Roman" w:cs="Times New Roman"/>
          <w:sz w:val="28"/>
          <w:szCs w:val="20"/>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F011D7" w:rsidRPr="00F011D7" w:rsidRDefault="00F011D7" w:rsidP="00F011D7">
      <w:pPr>
        <w:spacing w:after="0" w:line="240" w:lineRule="auto"/>
        <w:ind w:firstLine="720"/>
        <w:jc w:val="both"/>
        <w:outlineLvl w:val="1"/>
        <w:rPr>
          <w:rFonts w:ascii="Times New Roman" w:eastAsia="Times New Roman" w:hAnsi="Times New Roman" w:cs="Times New Roman"/>
          <w:sz w:val="28"/>
          <w:szCs w:val="20"/>
          <w:lang w:eastAsia="ru-RU"/>
        </w:rPr>
      </w:pPr>
    </w:p>
    <w:p w:rsidR="00F011D7" w:rsidRPr="00F011D7" w:rsidRDefault="00F011D7" w:rsidP="00F011D7">
      <w:pPr>
        <w:shd w:val="clear" w:color="auto" w:fill="FFFFFF"/>
        <w:spacing w:after="0" w:line="240" w:lineRule="auto"/>
        <w:ind w:firstLine="709"/>
        <w:jc w:val="right"/>
        <w:rPr>
          <w:rFonts w:ascii="Times New Roman" w:eastAsia="Times New Roman" w:hAnsi="Times New Roman" w:cs="Times New Roman"/>
          <w:sz w:val="24"/>
          <w:szCs w:val="20"/>
          <w:lang w:eastAsia="ru-RU"/>
        </w:rPr>
      </w:pPr>
    </w:p>
    <w:p w:rsidR="00F011D7" w:rsidRDefault="00F011D7"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6B345D" w:rsidRDefault="006B345D" w:rsidP="00F011D7">
      <w:pPr>
        <w:widowControl w:val="0"/>
        <w:spacing w:after="0" w:line="240" w:lineRule="auto"/>
        <w:jc w:val="right"/>
        <w:rPr>
          <w:rFonts w:ascii="Times New Roman" w:eastAsia="Times New Roman" w:hAnsi="Times New Roman" w:cs="Times New Roman"/>
          <w:sz w:val="28"/>
          <w:szCs w:val="20"/>
          <w:lang w:eastAsia="ru-RU"/>
        </w:rPr>
      </w:pPr>
    </w:p>
    <w:p w:rsidR="00F011D7" w:rsidRPr="00F011D7" w:rsidRDefault="00F011D7" w:rsidP="00F011D7">
      <w:pPr>
        <w:widowControl w:val="0"/>
        <w:spacing w:after="0" w:line="240" w:lineRule="auto"/>
        <w:jc w:val="right"/>
        <w:rPr>
          <w:rFonts w:ascii="Times New Roman" w:eastAsia="Times New Roman" w:hAnsi="Times New Roman" w:cs="Times New Roman"/>
          <w:sz w:val="28"/>
          <w:szCs w:val="20"/>
          <w:lang w:eastAsia="ru-RU"/>
        </w:rPr>
      </w:pPr>
    </w:p>
    <w:bookmarkEnd w:id="13"/>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lastRenderedPageBreak/>
        <w:t xml:space="preserve">Приложение № </w:t>
      </w:r>
      <w:r>
        <w:rPr>
          <w:rFonts w:ascii="Times New Roman" w:eastAsia="Times New Roman" w:hAnsi="Times New Roman" w:cs="Times New Roman"/>
          <w:sz w:val="27"/>
          <w:szCs w:val="27"/>
        </w:rPr>
        <w:t>1</w:t>
      </w:r>
      <w:r w:rsidRPr="009F1A82">
        <w:rPr>
          <w:rFonts w:ascii="Times New Roman" w:eastAsia="Times New Roman" w:hAnsi="Times New Roman" w:cs="Times New Roman"/>
          <w:sz w:val="27"/>
          <w:szCs w:val="27"/>
        </w:rPr>
        <w:t xml:space="preserve"> </w:t>
      </w:r>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 xml:space="preserve">к Административному регламенту </w:t>
      </w:r>
      <w:r w:rsidRPr="009F1A82">
        <w:rPr>
          <w:rFonts w:ascii="Times New Roman" w:eastAsia="Times New Roman" w:hAnsi="Times New Roman" w:cs="Times New Roman"/>
          <w:sz w:val="27"/>
          <w:szCs w:val="27"/>
        </w:rPr>
        <w:br/>
        <w:t xml:space="preserve">предоставления муниципальной услуги </w:t>
      </w:r>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7"/>
          <w:szCs w:val="27"/>
        </w:rPr>
      </w:pPr>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7"/>
          <w:szCs w:val="27"/>
        </w:rPr>
      </w:pPr>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Кому</w:t>
      </w:r>
      <w:r w:rsidRPr="009F1A82">
        <w:rPr>
          <w:rFonts w:ascii="Times New Roman" w:eastAsia="Times New Roman" w:hAnsi="Times New Roman" w:cs="Times New Roman"/>
          <w:sz w:val="27"/>
          <w:szCs w:val="27"/>
        </w:rPr>
        <w:tab/>
        <w:t>_______________________________________________</w:t>
      </w:r>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4"/>
          <w:szCs w:val="24"/>
        </w:rPr>
      </w:pPr>
      <w:proofErr w:type="gramStart"/>
      <w:r w:rsidRPr="009F1A82">
        <w:rPr>
          <w:rFonts w:ascii="Times New Roman" w:eastAsia="Times New Roman" w:hAnsi="Times New Roman" w:cs="Times New Roman"/>
          <w:sz w:val="24"/>
          <w:szCs w:val="24"/>
        </w:rPr>
        <w:t xml:space="preserve">(фамилия, имя, отчество (при наличии) застройщика, </w:t>
      </w:r>
      <w:r w:rsidRPr="009F1A82">
        <w:rPr>
          <w:rFonts w:ascii="Times New Roman" w:eastAsia="Times New Roman" w:hAnsi="Times New Roman" w:cs="Times New Roman"/>
          <w:sz w:val="24"/>
          <w:szCs w:val="24"/>
        </w:rPr>
        <w:br/>
        <w:t>ОГРНИП (для физического лица, зарегистрированного в</w:t>
      </w:r>
      <w:proofErr w:type="gramEnd"/>
    </w:p>
    <w:p w:rsidR="009F1A82" w:rsidRPr="009F1A82" w:rsidRDefault="009F1A82" w:rsidP="009F1A82">
      <w:pPr>
        <w:shd w:val="clear" w:color="auto" w:fill="FFFFFF"/>
        <w:spacing w:after="0" w:line="322" w:lineRule="exact"/>
        <w:ind w:right="20" w:firstLine="700"/>
        <w:jc w:val="right"/>
        <w:rPr>
          <w:rFonts w:ascii="Times New Roman" w:eastAsia="Times New Roman" w:hAnsi="Times New Roman" w:cs="Times New Roman"/>
          <w:sz w:val="24"/>
          <w:szCs w:val="24"/>
        </w:rPr>
      </w:pPr>
      <w:proofErr w:type="gramStart"/>
      <w:r w:rsidRPr="009F1A82">
        <w:rPr>
          <w:rFonts w:ascii="Times New Roman" w:eastAsia="Times New Roman" w:hAnsi="Times New Roman" w:cs="Times New Roman"/>
          <w:sz w:val="24"/>
          <w:szCs w:val="24"/>
        </w:rPr>
        <w:t>качестве</w:t>
      </w:r>
      <w:proofErr w:type="gramEnd"/>
      <w:r w:rsidRPr="009F1A82">
        <w:rPr>
          <w:rFonts w:ascii="Times New Roman" w:eastAsia="Times New Roman" w:hAnsi="Times New Roman" w:cs="Times New Roman"/>
          <w:sz w:val="24"/>
          <w:szCs w:val="24"/>
        </w:rPr>
        <w:t xml:space="preserve"> индивидуального предпринимателя) - для физического лица, </w:t>
      </w:r>
      <w:r w:rsidRPr="009F1A82">
        <w:rPr>
          <w:rFonts w:ascii="Times New Roman" w:eastAsia="Times New Roman" w:hAnsi="Times New Roman" w:cs="Times New Roman"/>
          <w:sz w:val="24"/>
          <w:szCs w:val="24"/>
        </w:rPr>
        <w:br/>
        <w:t>полное наименование застройщика, ИНН, ОГРН - для юридического лица,</w:t>
      </w:r>
    </w:p>
    <w:p w:rsidR="009F1A82" w:rsidRPr="009F1A82" w:rsidRDefault="009F1A82" w:rsidP="009F1A82">
      <w:pPr>
        <w:spacing w:after="0" w:line="322" w:lineRule="exact"/>
        <w:ind w:right="20" w:firstLine="700"/>
        <w:jc w:val="right"/>
        <w:rPr>
          <w:rFonts w:ascii="Times New Roman" w:eastAsia="Times New Roman" w:hAnsi="Times New Roman" w:cs="Times New Roman"/>
          <w:sz w:val="24"/>
          <w:szCs w:val="24"/>
        </w:rPr>
      </w:pPr>
      <w:r w:rsidRPr="009F1A82">
        <w:rPr>
          <w:rFonts w:ascii="Times New Roman" w:eastAsia="Times New Roman" w:hAnsi="Times New Roman" w:cs="Times New Roman"/>
          <w:sz w:val="24"/>
          <w:szCs w:val="24"/>
        </w:rPr>
        <w:t>почтовый индекс и адрес, телефон, адрес электронной почты)</w:t>
      </w: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firstLine="700"/>
        <w:jc w:val="center"/>
        <w:rPr>
          <w:rFonts w:ascii="Times New Roman" w:eastAsia="Times New Roman" w:hAnsi="Times New Roman" w:cs="Times New Roman"/>
          <w:b/>
          <w:sz w:val="27"/>
          <w:szCs w:val="27"/>
        </w:rPr>
      </w:pPr>
      <w:proofErr w:type="gramStart"/>
      <w:r w:rsidRPr="009F1A82">
        <w:rPr>
          <w:rFonts w:ascii="Times New Roman" w:eastAsia="Times New Roman" w:hAnsi="Times New Roman" w:cs="Times New Roman"/>
          <w:b/>
          <w:sz w:val="27"/>
          <w:szCs w:val="27"/>
        </w:rPr>
        <w:t>З</w:t>
      </w:r>
      <w:proofErr w:type="gramEnd"/>
      <w:r w:rsidRPr="009F1A82">
        <w:rPr>
          <w:rFonts w:ascii="Times New Roman" w:eastAsia="Times New Roman" w:hAnsi="Times New Roman" w:cs="Times New Roman"/>
          <w:b/>
          <w:sz w:val="27"/>
          <w:szCs w:val="27"/>
        </w:rPr>
        <w:t xml:space="preserve"> А Я В Л Е Н И Е</w:t>
      </w:r>
    </w:p>
    <w:p w:rsidR="009F1A82" w:rsidRPr="009F1A82" w:rsidRDefault="009F1A82" w:rsidP="009F1A82">
      <w:pPr>
        <w:spacing w:after="0" w:line="322" w:lineRule="exact"/>
        <w:ind w:right="20" w:firstLine="700"/>
        <w:jc w:val="center"/>
        <w:rPr>
          <w:rFonts w:ascii="Times New Roman" w:eastAsia="Times New Roman" w:hAnsi="Times New Roman" w:cs="Times New Roman"/>
          <w:b/>
          <w:sz w:val="27"/>
          <w:szCs w:val="27"/>
        </w:rPr>
      </w:pPr>
      <w:r w:rsidRPr="009F1A82">
        <w:rPr>
          <w:rFonts w:ascii="Times New Roman" w:eastAsia="Times New Roman" w:hAnsi="Times New Roman" w:cs="Times New Roman"/>
          <w:b/>
          <w:sz w:val="27"/>
          <w:szCs w:val="27"/>
        </w:rPr>
        <w:t>о выдаче разрешения на ввод объекта в эксплуатацию</w:t>
      </w:r>
    </w:p>
    <w:p w:rsidR="009F1A82" w:rsidRPr="009F1A82" w:rsidRDefault="009F1A82" w:rsidP="009F1A82">
      <w:pPr>
        <w:spacing w:after="0" w:line="240" w:lineRule="auto"/>
        <w:ind w:firstLine="709"/>
        <w:jc w:val="center"/>
        <w:rPr>
          <w:rFonts w:ascii="Times New Roman" w:eastAsia="Times New Roman" w:hAnsi="Times New Roman" w:cs="Times New Roman"/>
          <w:color w:val="000000"/>
          <w:sz w:val="28"/>
          <w:szCs w:val="28"/>
          <w:lang w:eastAsia="ru-RU"/>
        </w:rPr>
      </w:pPr>
    </w:p>
    <w:p w:rsidR="009F1A82" w:rsidRPr="009F1A82" w:rsidRDefault="009F1A82" w:rsidP="009F1A82">
      <w:pPr>
        <w:spacing w:after="0" w:line="240" w:lineRule="auto"/>
        <w:ind w:firstLine="709"/>
        <w:jc w:val="center"/>
        <w:rPr>
          <w:rFonts w:ascii="Times New Roman" w:eastAsia="Times New Roman" w:hAnsi="Times New Roman" w:cs="Times New Roman"/>
          <w:color w:val="000000"/>
          <w:sz w:val="28"/>
          <w:szCs w:val="28"/>
          <w:lang w:eastAsia="ru-RU"/>
        </w:rPr>
      </w:pPr>
      <w:r w:rsidRPr="009F1A82">
        <w:rPr>
          <w:rFonts w:ascii="Times New Roman" w:eastAsia="Times New Roman" w:hAnsi="Times New Roman" w:cs="Times New Roman"/>
          <w:color w:val="000000"/>
          <w:sz w:val="28"/>
          <w:szCs w:val="28"/>
          <w:lang w:eastAsia="ru-RU"/>
        </w:rPr>
        <w:t>"__" ____________ 20__ г.</w:t>
      </w:r>
    </w:p>
    <w:p w:rsidR="009F1A82" w:rsidRPr="009F1A82" w:rsidRDefault="009F1A82" w:rsidP="009F1A82">
      <w:pPr>
        <w:spacing w:after="0" w:line="240" w:lineRule="auto"/>
        <w:ind w:firstLine="709"/>
        <w:jc w:val="center"/>
        <w:rPr>
          <w:rFonts w:ascii="Times New Roman" w:eastAsia="Times New Roman" w:hAnsi="Times New Roman" w:cs="Times New Roman"/>
          <w:color w:val="000000"/>
          <w:sz w:val="28"/>
          <w:szCs w:val="28"/>
          <w:lang w:eastAsia="ru-RU"/>
        </w:rPr>
      </w:pPr>
    </w:p>
    <w:p w:rsidR="009F1A82" w:rsidRPr="009F1A82" w:rsidRDefault="009F1A82" w:rsidP="009F1A8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F1A82">
        <w:rPr>
          <w:rFonts w:ascii="Times New Roman" w:eastAsia="Arial Unicode MS" w:hAnsi="Times New Roman" w:cs="Times New Roman"/>
          <w:sz w:val="24"/>
          <w:szCs w:val="24"/>
          <w:lang w:eastAsia="ru-RU"/>
        </w:rPr>
        <w:t>___________________________________________________________________________________</w:t>
      </w:r>
    </w:p>
    <w:p w:rsidR="009F1A82" w:rsidRPr="009F1A82" w:rsidRDefault="009F1A82" w:rsidP="009F1A82">
      <w:pPr>
        <w:spacing w:after="0" w:line="226" w:lineRule="exact"/>
        <w:ind w:left="200"/>
        <w:jc w:val="center"/>
        <w:rPr>
          <w:rFonts w:ascii="Times New Roman" w:eastAsia="Times New Roman" w:hAnsi="Times New Roman" w:cs="Times New Roman"/>
          <w:sz w:val="19"/>
          <w:szCs w:val="19"/>
        </w:rPr>
      </w:pPr>
      <w:r w:rsidRPr="009F1A82">
        <w:rPr>
          <w:rFonts w:ascii="Times New Roman" w:eastAsia="Times New Roman" w:hAnsi="Times New Roman" w:cs="Times New Roman"/>
          <w:sz w:val="19"/>
          <w:szCs w:val="19"/>
        </w:rPr>
        <w:t>(наименование уполномоченного на выдачу разрешений на ввод объекта в эксплуатацию органа местного самоуправления, организации)</w:t>
      </w:r>
    </w:p>
    <w:p w:rsidR="009F1A82" w:rsidRPr="009F1A82" w:rsidRDefault="009F1A82" w:rsidP="009F1A82">
      <w:pPr>
        <w:spacing w:after="0" w:line="240" w:lineRule="auto"/>
        <w:ind w:right="20" w:firstLine="700"/>
        <w:jc w:val="both"/>
        <w:rPr>
          <w:rFonts w:ascii="Times New Roman" w:eastAsia="Times New Roman" w:hAnsi="Times New Roman" w:cs="Times New Roman"/>
          <w:sz w:val="27"/>
          <w:szCs w:val="27"/>
        </w:rPr>
      </w:pPr>
    </w:p>
    <w:p w:rsidR="009F1A82" w:rsidRPr="009F1A82" w:rsidRDefault="009F1A82" w:rsidP="009F1A82">
      <w:pPr>
        <w:spacing w:after="0" w:line="240" w:lineRule="auto"/>
        <w:ind w:right="20" w:firstLine="70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В соответствии со статьей 55 Градостроительного кодекса Российской Федерации прошу выдать разрешение на ввод объекта в эксплуатацию.</w:t>
      </w:r>
    </w:p>
    <w:p w:rsidR="009F1A82" w:rsidRPr="009F1A82" w:rsidRDefault="009F1A82" w:rsidP="009F1A82">
      <w:pPr>
        <w:spacing w:after="0" w:line="240" w:lineRule="auto"/>
        <w:ind w:right="20" w:firstLine="700"/>
        <w:jc w:val="both"/>
        <w:rPr>
          <w:rFonts w:ascii="Times New Roman" w:eastAsia="Times New Roman" w:hAnsi="Times New Roman" w:cs="Times New Roman"/>
          <w:sz w:val="27"/>
          <w:szCs w:val="27"/>
        </w:rPr>
      </w:pPr>
    </w:p>
    <w:p w:rsidR="009F1A82" w:rsidRPr="009F1A82" w:rsidRDefault="009F1A82" w:rsidP="009F1A82">
      <w:pPr>
        <w:spacing w:after="0" w:line="270" w:lineRule="exact"/>
        <w:jc w:val="center"/>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1. Сведения о застройщике</w:t>
      </w:r>
    </w:p>
    <w:p w:rsidR="009F1A82" w:rsidRPr="009F1A82" w:rsidRDefault="009F1A82" w:rsidP="009F1A82">
      <w:pPr>
        <w:spacing w:after="0" w:line="240" w:lineRule="auto"/>
        <w:ind w:right="20" w:firstLine="700"/>
        <w:jc w:val="both"/>
        <w:rPr>
          <w:rFonts w:ascii="Times New Roman" w:eastAsia="Times New Roman" w:hAnsi="Times New Roman" w:cs="Times New Roman"/>
          <w:sz w:val="27"/>
          <w:szCs w:val="27"/>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9F1A82" w:rsidRPr="009F1A82" w:rsidTr="009F1A82">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240" w:lineRule="auto"/>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240" w:lineRule="auto"/>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240" w:lineRule="auto"/>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hd w:val="clear" w:color="auto" w:fill="FFFFFF"/>
              <w:spacing w:after="0" w:line="0" w:lineRule="atLeast"/>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hd w:val="clear" w:color="auto" w:fill="FFFFFF"/>
              <w:spacing w:after="0" w:line="0" w:lineRule="atLeast"/>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hd w:val="clear" w:color="auto" w:fill="FFFFFF"/>
              <w:spacing w:after="0" w:line="0" w:lineRule="atLeast"/>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hd w:val="clear" w:color="auto" w:fill="FFFFFF"/>
              <w:spacing w:after="0" w:line="0" w:lineRule="atLeast"/>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hd w:val="clear" w:color="auto" w:fill="FFFFFF"/>
              <w:spacing w:after="0" w:line="0" w:lineRule="atLeast"/>
              <w:ind w:left="300"/>
              <w:rPr>
                <w:rFonts w:ascii="Times New Roman" w:eastAsia="Times New Roman" w:hAnsi="Times New Roman" w:cs="Times New Roman"/>
                <w:sz w:val="25"/>
                <w:szCs w:val="25"/>
              </w:rPr>
            </w:pPr>
            <w:r w:rsidRPr="009F1A82">
              <w:rPr>
                <w:rFonts w:ascii="Times New Roman" w:eastAsia="Times New Roman" w:hAnsi="Times New Roman" w:cs="Times New Roman"/>
                <w:sz w:val="25"/>
                <w:szCs w:val="25"/>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firstLine="700"/>
        <w:jc w:val="center"/>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2. Сведения об объекте</w:t>
      </w: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9F1A82" w:rsidRPr="009F1A82" w:rsidTr="009F1A82">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240" w:lineRule="auto"/>
              <w:ind w:left="3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Наименование объекта капитального строительства (этапа) в соответствии с проектной документацией</w:t>
            </w:r>
          </w:p>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r w:rsidR="009F1A82" w:rsidRPr="009F1A82" w:rsidTr="009F1A82">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240" w:lineRule="auto"/>
              <w:ind w:left="3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Адрес (местоположение) объекта:</w:t>
            </w:r>
          </w:p>
          <w:p w:rsidR="009F1A82" w:rsidRPr="009F1A82" w:rsidRDefault="009F1A82" w:rsidP="009F1A82">
            <w:pPr>
              <w:spacing w:after="0" w:line="346" w:lineRule="exact"/>
              <w:ind w:left="120"/>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F1A82" w:rsidRPr="009F1A82" w:rsidRDefault="009F1A82" w:rsidP="009F1A82">
            <w:pPr>
              <w:spacing w:after="0" w:line="240" w:lineRule="auto"/>
              <w:rPr>
                <w:rFonts w:ascii="Arial Unicode MS" w:eastAsia="Arial Unicode MS" w:hAnsi="Arial Unicode MS" w:cs="Arial Unicode MS"/>
                <w:color w:val="000000"/>
                <w:sz w:val="10"/>
                <w:szCs w:val="10"/>
                <w:lang w:eastAsia="ru-RU"/>
              </w:rPr>
            </w:pPr>
          </w:p>
        </w:tc>
      </w:tr>
    </w:tbl>
    <w:p w:rsidR="009F1A82" w:rsidRPr="009F1A82" w:rsidRDefault="009F1A82" w:rsidP="009F1A82">
      <w:pPr>
        <w:spacing w:after="0" w:line="270" w:lineRule="exact"/>
        <w:rPr>
          <w:rFonts w:ascii="Times New Roman" w:eastAsia="Times New Roman" w:hAnsi="Times New Roman" w:cs="Times New Roman"/>
          <w:sz w:val="27"/>
          <w:szCs w:val="27"/>
        </w:rPr>
      </w:pPr>
    </w:p>
    <w:p w:rsidR="009F1A82" w:rsidRPr="009F1A82" w:rsidRDefault="009F1A82" w:rsidP="009F1A82">
      <w:pPr>
        <w:spacing w:after="0" w:line="270" w:lineRule="exact"/>
        <w:jc w:val="center"/>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3. Сведения о земельном участке</w:t>
      </w: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tbl>
      <w:tblPr>
        <w:tblStyle w:val="a4"/>
        <w:tblW w:w="0" w:type="auto"/>
        <w:tblLook w:val="04A0" w:firstRow="1" w:lastRow="0" w:firstColumn="1" w:lastColumn="0" w:noHBand="0" w:noVBand="1"/>
      </w:tblPr>
      <w:tblGrid>
        <w:gridCol w:w="1059"/>
        <w:gridCol w:w="4414"/>
        <w:gridCol w:w="4098"/>
      </w:tblGrid>
      <w:tr w:rsidR="009F1A82" w:rsidRPr="009F1A82" w:rsidTr="009F1A82">
        <w:tc>
          <w:tcPr>
            <w:tcW w:w="1101" w:type="dxa"/>
            <w:tcBorders>
              <w:top w:val="single" w:sz="4" w:space="0" w:color="auto"/>
              <w:left w:val="single" w:sz="4" w:space="0" w:color="auto"/>
              <w:bottom w:val="single" w:sz="4" w:space="0" w:color="auto"/>
              <w:right w:val="single" w:sz="4" w:space="0" w:color="auto"/>
            </w:tcBorders>
            <w:hideMark/>
          </w:tcPr>
          <w:p w:rsidR="009F1A82" w:rsidRPr="009F1A82" w:rsidRDefault="009F1A82" w:rsidP="009F1A82">
            <w:pPr>
              <w:spacing w:line="322" w:lineRule="exact"/>
              <w:ind w:right="2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3.1.</w:t>
            </w:r>
          </w:p>
        </w:tc>
        <w:tc>
          <w:tcPr>
            <w:tcW w:w="4677" w:type="dxa"/>
            <w:tcBorders>
              <w:top w:val="single" w:sz="4" w:space="0" w:color="auto"/>
              <w:left w:val="single" w:sz="4" w:space="0" w:color="auto"/>
              <w:bottom w:val="single" w:sz="4" w:space="0" w:color="auto"/>
              <w:right w:val="single" w:sz="4" w:space="0" w:color="auto"/>
            </w:tcBorders>
          </w:tcPr>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 xml:space="preserve">Кадастровый номер </w:t>
            </w:r>
            <w:proofErr w:type="gramStart"/>
            <w:r w:rsidRPr="009F1A82">
              <w:rPr>
                <w:rFonts w:ascii="Times New Roman" w:eastAsia="Times New Roman" w:hAnsi="Times New Roman" w:cs="Times New Roman"/>
                <w:sz w:val="27"/>
                <w:szCs w:val="27"/>
              </w:rPr>
              <w:t>земельного</w:t>
            </w:r>
            <w:proofErr w:type="gramEnd"/>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участка (земельных участков),</w:t>
            </w:r>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 xml:space="preserve">в пределах </w:t>
            </w:r>
            <w:proofErr w:type="gramStart"/>
            <w:r w:rsidRPr="009F1A82">
              <w:rPr>
                <w:rFonts w:ascii="Times New Roman" w:eastAsia="Times New Roman" w:hAnsi="Times New Roman" w:cs="Times New Roman"/>
                <w:sz w:val="27"/>
                <w:szCs w:val="27"/>
              </w:rPr>
              <w:t>которого</w:t>
            </w:r>
            <w:proofErr w:type="gramEnd"/>
            <w:r w:rsidRPr="009F1A82">
              <w:rPr>
                <w:rFonts w:ascii="Times New Roman" w:eastAsia="Times New Roman" w:hAnsi="Times New Roman" w:cs="Times New Roman"/>
                <w:sz w:val="27"/>
                <w:szCs w:val="27"/>
              </w:rPr>
              <w:t xml:space="preserve"> (которых)</w:t>
            </w:r>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расположен объект</w:t>
            </w:r>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капитального строительства</w:t>
            </w:r>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proofErr w:type="gramStart"/>
            <w:r w:rsidRPr="009F1A82">
              <w:rPr>
                <w:rFonts w:ascii="Times New Roman" w:eastAsia="Times New Roman" w:hAnsi="Times New Roman" w:cs="Times New Roman"/>
                <w:sz w:val="27"/>
                <w:szCs w:val="27"/>
              </w:rPr>
              <w:t>(заполнение не обязательно при</w:t>
            </w:r>
            <w:proofErr w:type="gramEnd"/>
          </w:p>
          <w:p w:rsidR="009F1A82" w:rsidRPr="009F1A82" w:rsidRDefault="009F1A82" w:rsidP="009F1A82">
            <w:pPr>
              <w:shd w:val="clear" w:color="auto" w:fill="FFFFFF"/>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выдаче разрешения на ввод</w:t>
            </w:r>
          </w:p>
          <w:p w:rsidR="009F1A82" w:rsidRPr="009F1A82" w:rsidRDefault="009F1A82" w:rsidP="009F1A82">
            <w:pPr>
              <w:spacing w:line="322" w:lineRule="exact"/>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линейного объекта)</w:t>
            </w:r>
          </w:p>
          <w:p w:rsidR="009F1A82" w:rsidRPr="009F1A82" w:rsidRDefault="009F1A82" w:rsidP="009F1A82">
            <w:pPr>
              <w:spacing w:line="322" w:lineRule="exact"/>
              <w:ind w:right="20"/>
              <w:jc w:val="both"/>
              <w:rPr>
                <w:rFonts w:ascii="Times New Roman" w:eastAsia="Times New Roman" w:hAnsi="Times New Roman" w:cs="Times New Roman"/>
                <w:sz w:val="27"/>
                <w:szCs w:val="27"/>
              </w:rPr>
            </w:pPr>
          </w:p>
        </w:tc>
        <w:tc>
          <w:tcPr>
            <w:tcW w:w="4495" w:type="dxa"/>
            <w:tcBorders>
              <w:top w:val="single" w:sz="4" w:space="0" w:color="auto"/>
              <w:left w:val="single" w:sz="4" w:space="0" w:color="auto"/>
              <w:bottom w:val="single" w:sz="4" w:space="0" w:color="auto"/>
              <w:right w:val="single" w:sz="4" w:space="0" w:color="auto"/>
            </w:tcBorders>
          </w:tcPr>
          <w:p w:rsidR="009F1A82" w:rsidRPr="009F1A82" w:rsidRDefault="009F1A82" w:rsidP="009F1A82">
            <w:pPr>
              <w:spacing w:line="322" w:lineRule="exact"/>
              <w:ind w:right="20"/>
              <w:jc w:val="both"/>
              <w:rPr>
                <w:rFonts w:ascii="Times New Roman" w:eastAsia="Times New Roman" w:hAnsi="Times New Roman" w:cs="Times New Roman"/>
                <w:sz w:val="27"/>
                <w:szCs w:val="27"/>
              </w:rPr>
            </w:pP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240" w:lineRule="auto"/>
        <w:jc w:val="center"/>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4. Сведения о разрешении на строительство</w:t>
      </w:r>
    </w:p>
    <w:p w:rsidR="009F1A82" w:rsidRPr="009F1A82" w:rsidRDefault="009F1A82" w:rsidP="009F1A82">
      <w:pPr>
        <w:spacing w:after="0" w:line="322" w:lineRule="exact"/>
        <w:ind w:right="20" w:firstLine="700"/>
        <w:jc w:val="center"/>
        <w:rPr>
          <w:rFonts w:ascii="Times New Roman" w:eastAsia="Times New Roman" w:hAnsi="Times New Roman" w:cs="Times New Roman"/>
          <w:sz w:val="27"/>
          <w:szCs w:val="27"/>
        </w:rPr>
      </w:pPr>
    </w:p>
    <w:tbl>
      <w:tblPr>
        <w:tblW w:w="10525" w:type="dxa"/>
        <w:tblInd w:w="-252" w:type="dxa"/>
        <w:tblLook w:val="04A0" w:firstRow="1" w:lastRow="0" w:firstColumn="1" w:lastColumn="0" w:noHBand="0" w:noVBand="1"/>
      </w:tblPr>
      <w:tblGrid>
        <w:gridCol w:w="1336"/>
        <w:gridCol w:w="4694"/>
        <w:gridCol w:w="1986"/>
        <w:gridCol w:w="2509"/>
      </w:tblGrid>
      <w:tr w:rsidR="009F1A82" w:rsidRPr="009F1A82" w:rsidTr="009F1A82">
        <w:trPr>
          <w:trHeight w:val="330"/>
        </w:trPr>
        <w:tc>
          <w:tcPr>
            <w:tcW w:w="1336" w:type="dxa"/>
            <w:tcBorders>
              <w:top w:val="single" w:sz="8" w:space="0" w:color="auto"/>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2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Орган (организация), выдавший</w:t>
            </w:r>
            <w:proofErr w:type="gramStart"/>
            <w:r w:rsidRPr="009F1A82">
              <w:rPr>
                <w:rFonts w:ascii="Times New Roman" w:eastAsia="Times New Roman" w:hAnsi="Times New Roman" w:cs="Times New Roman"/>
                <w:sz w:val="26"/>
                <w:szCs w:val="26"/>
                <w:lang w:eastAsia="ru-RU"/>
              </w:rPr>
              <w:t xml:space="preserve"> (-</w:t>
            </w:r>
            <w:proofErr w:type="spellStart"/>
            <w:proofErr w:type="gramEnd"/>
            <w:r w:rsidRPr="009F1A82">
              <w:rPr>
                <w:rFonts w:ascii="Times New Roman" w:eastAsia="Times New Roman" w:hAnsi="Times New Roman" w:cs="Times New Roman"/>
                <w:sz w:val="26"/>
                <w:szCs w:val="26"/>
                <w:lang w:eastAsia="ru-RU"/>
              </w:rPr>
              <w:t>ая</w:t>
            </w:r>
            <w:proofErr w:type="spellEnd"/>
            <w:r w:rsidRPr="009F1A82">
              <w:rPr>
                <w:rFonts w:ascii="Times New Roman" w:eastAsia="Times New Roman" w:hAnsi="Times New Roman" w:cs="Times New Roman"/>
                <w:sz w:val="26"/>
                <w:szCs w:val="26"/>
                <w:lang w:eastAsia="ru-RU"/>
              </w:rPr>
              <w:t>) разрешение на строительство</w:t>
            </w:r>
          </w:p>
        </w:tc>
        <w:tc>
          <w:tcPr>
            <w:tcW w:w="1986"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Дата документа</w:t>
            </w:r>
          </w:p>
        </w:tc>
      </w:tr>
      <w:tr w:rsidR="009F1A82" w:rsidRPr="009F1A82" w:rsidTr="009F1A82">
        <w:trPr>
          <w:trHeight w:val="255"/>
        </w:trPr>
        <w:tc>
          <w:tcPr>
            <w:tcW w:w="1336" w:type="dxa"/>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400"/>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hd w:val="clear" w:color="auto" w:fill="FFFFFF"/>
        <w:spacing w:after="0" w:line="322" w:lineRule="exact"/>
        <w:ind w:right="20" w:firstLine="700"/>
        <w:jc w:val="center"/>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 xml:space="preserve">5. Сведения о ранее выданных разрешениях на ввод объекта в эксплуатацию </w:t>
      </w:r>
      <w:proofErr w:type="gramStart"/>
      <w:r w:rsidRPr="009F1A82">
        <w:rPr>
          <w:rFonts w:ascii="Times New Roman" w:eastAsia="Times New Roman" w:hAnsi="Times New Roman" w:cs="Times New Roman"/>
          <w:sz w:val="27"/>
          <w:szCs w:val="27"/>
        </w:rPr>
        <w:t>в</w:t>
      </w:r>
      <w:proofErr w:type="gramEnd"/>
    </w:p>
    <w:p w:rsidR="009F1A82" w:rsidRPr="009F1A82" w:rsidRDefault="009F1A82" w:rsidP="009F1A82">
      <w:pPr>
        <w:spacing w:after="0" w:line="322" w:lineRule="exact"/>
        <w:ind w:right="20" w:firstLine="700"/>
        <w:jc w:val="center"/>
        <w:rPr>
          <w:rFonts w:ascii="Times New Roman" w:eastAsia="Times New Roman" w:hAnsi="Times New Roman" w:cs="Times New Roman"/>
          <w:sz w:val="27"/>
          <w:szCs w:val="27"/>
        </w:rPr>
      </w:pPr>
      <w:proofErr w:type="gramStart"/>
      <w:r w:rsidRPr="009F1A82">
        <w:rPr>
          <w:rFonts w:ascii="Times New Roman" w:eastAsia="Times New Roman" w:hAnsi="Times New Roman" w:cs="Times New Roman"/>
          <w:sz w:val="27"/>
          <w:szCs w:val="27"/>
        </w:rPr>
        <w:t>отношении</w:t>
      </w:r>
      <w:proofErr w:type="gramEnd"/>
      <w:r w:rsidRPr="009F1A82">
        <w:rPr>
          <w:rFonts w:ascii="Times New Roman" w:eastAsia="Times New Roman" w:hAnsi="Times New Roman" w:cs="Times New Roman"/>
          <w:sz w:val="27"/>
          <w:szCs w:val="27"/>
        </w:rPr>
        <w:t xml:space="preserve"> этапа строительства, реконструкции объекта капитального</w:t>
      </w:r>
    </w:p>
    <w:p w:rsidR="009F1A82" w:rsidRPr="009F1A82" w:rsidRDefault="009F1A82" w:rsidP="009F1A82">
      <w:pPr>
        <w:spacing w:after="0" w:line="240" w:lineRule="auto"/>
        <w:jc w:val="center"/>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строительства (при наличии)</w:t>
      </w:r>
    </w:p>
    <w:p w:rsidR="009F1A82" w:rsidRPr="009F1A82" w:rsidRDefault="009F1A82" w:rsidP="009F1A82">
      <w:pPr>
        <w:spacing w:after="0" w:line="322" w:lineRule="exact"/>
        <w:ind w:right="20" w:firstLine="700"/>
        <w:jc w:val="center"/>
        <w:rPr>
          <w:rFonts w:ascii="Times New Roman" w:eastAsia="Times New Roman" w:hAnsi="Times New Roman" w:cs="Times New Roman"/>
          <w:sz w:val="27"/>
          <w:szCs w:val="27"/>
        </w:rPr>
      </w:pPr>
    </w:p>
    <w:tbl>
      <w:tblPr>
        <w:tblW w:w="10525" w:type="dxa"/>
        <w:tblInd w:w="-252" w:type="dxa"/>
        <w:tblLook w:val="04A0" w:firstRow="1" w:lastRow="0" w:firstColumn="1" w:lastColumn="0" w:noHBand="0" w:noVBand="1"/>
      </w:tblPr>
      <w:tblGrid>
        <w:gridCol w:w="1336"/>
        <w:gridCol w:w="4694"/>
        <w:gridCol w:w="1986"/>
        <w:gridCol w:w="2509"/>
      </w:tblGrid>
      <w:tr w:rsidR="009F1A82" w:rsidRPr="009F1A82" w:rsidTr="009F1A82">
        <w:trPr>
          <w:trHeight w:val="330"/>
        </w:trPr>
        <w:tc>
          <w:tcPr>
            <w:tcW w:w="1336" w:type="dxa"/>
            <w:tcBorders>
              <w:top w:val="single" w:sz="8" w:space="0" w:color="auto"/>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2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Орган (организация), выдавший</w:t>
            </w:r>
            <w:proofErr w:type="gramStart"/>
            <w:r w:rsidRPr="009F1A82">
              <w:rPr>
                <w:rFonts w:ascii="Times New Roman" w:eastAsia="Times New Roman" w:hAnsi="Times New Roman" w:cs="Times New Roman"/>
                <w:sz w:val="26"/>
                <w:szCs w:val="26"/>
                <w:lang w:eastAsia="ru-RU"/>
              </w:rPr>
              <w:t xml:space="preserve"> (-</w:t>
            </w:r>
            <w:proofErr w:type="spellStart"/>
            <w:proofErr w:type="gramEnd"/>
            <w:r w:rsidRPr="009F1A82">
              <w:rPr>
                <w:rFonts w:ascii="Times New Roman" w:eastAsia="Times New Roman" w:hAnsi="Times New Roman" w:cs="Times New Roman"/>
                <w:sz w:val="26"/>
                <w:szCs w:val="26"/>
                <w:lang w:eastAsia="ru-RU"/>
              </w:rPr>
              <w:t>ая</w:t>
            </w:r>
            <w:proofErr w:type="spellEnd"/>
            <w:r w:rsidRPr="009F1A82">
              <w:rPr>
                <w:rFonts w:ascii="Times New Roman" w:eastAsia="Times New Roman" w:hAnsi="Times New Roman" w:cs="Times New Roman"/>
                <w:sz w:val="26"/>
                <w:szCs w:val="26"/>
                <w:lang w:eastAsia="ru-RU"/>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Дата документа</w:t>
            </w:r>
          </w:p>
        </w:tc>
      </w:tr>
      <w:tr w:rsidR="009F1A82" w:rsidRPr="009F1A82" w:rsidTr="009F1A82">
        <w:trPr>
          <w:trHeight w:val="255"/>
        </w:trPr>
        <w:tc>
          <w:tcPr>
            <w:tcW w:w="1336" w:type="dxa"/>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400"/>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hd w:val="clear" w:color="auto" w:fill="FFFFFF"/>
        <w:spacing w:after="0" w:line="322" w:lineRule="exact"/>
        <w:ind w:right="20" w:firstLine="70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При этом сообщаю, что ввод объекта в эксплуатацию будет осуществляться на основании следующих документов:</w:t>
      </w: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tbl>
      <w:tblPr>
        <w:tblW w:w="10614" w:type="dxa"/>
        <w:tblInd w:w="-341" w:type="dxa"/>
        <w:tblLook w:val="04A0" w:firstRow="1" w:lastRow="0" w:firstColumn="1" w:lastColumn="0" w:noHBand="0" w:noVBand="1"/>
      </w:tblPr>
      <w:tblGrid>
        <w:gridCol w:w="1434"/>
        <w:gridCol w:w="4682"/>
        <w:gridCol w:w="1988"/>
        <w:gridCol w:w="2510"/>
      </w:tblGrid>
      <w:tr w:rsidR="009F1A82" w:rsidRPr="009F1A82" w:rsidTr="009F1A82">
        <w:trPr>
          <w:trHeight w:val="330"/>
        </w:trPr>
        <w:tc>
          <w:tcPr>
            <w:tcW w:w="1434" w:type="dxa"/>
            <w:tcBorders>
              <w:top w:val="single" w:sz="8" w:space="0" w:color="auto"/>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2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w:t>
            </w:r>
          </w:p>
        </w:tc>
        <w:tc>
          <w:tcPr>
            <w:tcW w:w="4682" w:type="dxa"/>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ind w:firstLineChars="600" w:firstLine="156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Наименование документа</w:t>
            </w:r>
          </w:p>
        </w:tc>
        <w:tc>
          <w:tcPr>
            <w:tcW w:w="1988"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jc w:val="center"/>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Номер документа</w:t>
            </w:r>
          </w:p>
        </w:tc>
        <w:tc>
          <w:tcPr>
            <w:tcW w:w="2510"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jc w:val="center"/>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Дата документа</w:t>
            </w:r>
          </w:p>
        </w:tc>
      </w:tr>
      <w:tr w:rsidR="009F1A82" w:rsidRPr="009F1A82" w:rsidTr="009F1A82">
        <w:trPr>
          <w:trHeight w:val="660"/>
        </w:trPr>
        <w:tc>
          <w:tcPr>
            <w:tcW w:w="1434" w:type="dxa"/>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60"/>
              <w:rPr>
                <w:rFonts w:ascii="Arial" w:eastAsia="Times New Roman" w:hAnsi="Arial" w:cs="Arial"/>
                <w:sz w:val="20"/>
                <w:szCs w:val="20"/>
                <w:lang w:eastAsia="ru-RU"/>
              </w:rPr>
            </w:pPr>
            <w:r w:rsidRPr="009F1A82">
              <w:rPr>
                <w:rFonts w:ascii="Times New Roman" w:eastAsia="Times New Roman" w:hAnsi="Times New Roman" w:cs="Times New Roman"/>
                <w:sz w:val="28"/>
                <w:szCs w:val="28"/>
                <w:lang w:eastAsia="ru-RU"/>
              </w:rPr>
              <w:t>1</w:t>
            </w:r>
          </w:p>
        </w:tc>
        <w:tc>
          <w:tcPr>
            <w:tcW w:w="4682" w:type="dxa"/>
            <w:tcBorders>
              <w:top w:val="nil"/>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ind w:firstLineChars="200" w:firstLine="400"/>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ind w:firstLineChars="200" w:firstLine="400"/>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1320"/>
        </w:trPr>
        <w:tc>
          <w:tcPr>
            <w:tcW w:w="1434" w:type="dxa"/>
            <w:tcBorders>
              <w:top w:val="single" w:sz="8" w:space="0" w:color="auto"/>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400"/>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4682" w:type="dxa"/>
            <w:tcBorders>
              <w:top w:val="single" w:sz="8" w:space="0" w:color="auto"/>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10" w:type="dxa"/>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2040"/>
        </w:trPr>
        <w:tc>
          <w:tcPr>
            <w:tcW w:w="1434" w:type="dxa"/>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2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2</w:t>
            </w:r>
          </w:p>
        </w:tc>
        <w:tc>
          <w:tcPr>
            <w:tcW w:w="4682" w:type="dxa"/>
            <w:tcBorders>
              <w:top w:val="nil"/>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 xml:space="preserve">Заключение органа государственного строительного </w:t>
            </w:r>
            <w:proofErr w:type="gramStart"/>
            <w:r w:rsidRPr="009F1A82">
              <w:rPr>
                <w:rFonts w:ascii="Times New Roman" w:eastAsia="Times New Roman" w:hAnsi="Times New Roman" w:cs="Times New Roman"/>
                <w:sz w:val="26"/>
                <w:szCs w:val="26"/>
                <w:lang w:eastAsia="ru-RU"/>
              </w:rPr>
              <w:t>надзора</w:t>
            </w:r>
            <w:proofErr w:type="gramEnd"/>
            <w:r w:rsidRPr="009F1A82">
              <w:rPr>
                <w:rFonts w:ascii="Times New Roman" w:eastAsia="Times New Roman" w:hAnsi="Times New Roman" w:cs="Times New Roman"/>
                <w:sz w:val="26"/>
                <w:szCs w:val="26"/>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F1A82">
              <w:rPr>
                <w:rFonts w:ascii="Times New Roman" w:eastAsia="Times New Roman" w:hAnsi="Times New Roman" w:cs="Times New Roman"/>
                <w:sz w:val="26"/>
                <w:szCs w:val="26"/>
                <w:vertAlign w:val="superscript"/>
                <w:lang w:eastAsia="ru-RU"/>
              </w:rPr>
              <w:t>8</w:t>
            </w:r>
            <w:r w:rsidRPr="009F1A82">
              <w:rPr>
                <w:rFonts w:ascii="Times New Roman" w:eastAsia="Times New Roman" w:hAnsi="Times New Roman" w:cs="Times New Roman"/>
                <w:sz w:val="26"/>
                <w:szCs w:val="26"/>
                <w:lang w:eastAsia="ru-RU"/>
              </w:rPr>
              <w:t xml:space="preserve"> и 3</w:t>
            </w:r>
            <w:r w:rsidRPr="009F1A82">
              <w:rPr>
                <w:rFonts w:ascii="Times New Roman" w:eastAsia="Times New Roman" w:hAnsi="Times New Roman" w:cs="Times New Roman"/>
                <w:sz w:val="26"/>
                <w:szCs w:val="26"/>
                <w:vertAlign w:val="superscript"/>
                <w:lang w:eastAsia="ru-RU"/>
              </w:rPr>
              <w:t>9</w:t>
            </w:r>
            <w:r w:rsidRPr="009F1A82">
              <w:rPr>
                <w:rFonts w:ascii="Times New Roman" w:eastAsia="Times New Roman" w:hAnsi="Times New Roman" w:cs="Times New Roman"/>
                <w:sz w:val="26"/>
                <w:szCs w:val="26"/>
                <w:lang w:eastAsia="ru-RU"/>
              </w:rPr>
              <w:t xml:space="preserve"> статьи 49 Градостроительного кодекса Российской Федерации) (</w:t>
            </w:r>
            <w:r w:rsidRPr="009F1A82">
              <w:rPr>
                <w:rFonts w:ascii="Times New Roman" w:eastAsia="Times New Roman" w:hAnsi="Times New Roman" w:cs="Times New Roman"/>
                <w:i/>
                <w:iCs/>
                <w:sz w:val="26"/>
                <w:szCs w:val="26"/>
                <w:lang w:eastAsia="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990"/>
        </w:trPr>
        <w:tc>
          <w:tcPr>
            <w:tcW w:w="1434" w:type="dxa"/>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ind w:firstLineChars="200" w:firstLine="520"/>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lastRenderedPageBreak/>
              <w:t>3</w:t>
            </w:r>
          </w:p>
        </w:tc>
        <w:tc>
          <w:tcPr>
            <w:tcW w:w="4682" w:type="dxa"/>
            <w:tcBorders>
              <w:top w:val="nil"/>
              <w:left w:val="nil"/>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9F1A82">
              <w:rPr>
                <w:rFonts w:ascii="Times New Roman" w:eastAsia="Times New Roman" w:hAnsi="Times New Roman" w:cs="Times New Roman"/>
                <w:i/>
                <w:iCs/>
                <w:sz w:val="26"/>
                <w:szCs w:val="26"/>
                <w:lang w:eastAsia="ru-RU"/>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240" w:lineRule="auto"/>
        <w:jc w:val="both"/>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Приложение: _________________________________________________________________</w:t>
      </w: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hd w:val="clear" w:color="auto" w:fill="FFFFFF"/>
        <w:spacing w:after="0" w:line="322" w:lineRule="exact"/>
        <w:ind w:right="2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Номер телефона и адрес электронной почты для связи:____________________________</w:t>
      </w:r>
    </w:p>
    <w:p w:rsidR="009F1A82" w:rsidRPr="009F1A82" w:rsidRDefault="009F1A82" w:rsidP="009F1A82">
      <w:pPr>
        <w:spacing w:after="0" w:line="322" w:lineRule="exact"/>
        <w:ind w:right="2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Результат предоставления услуги прошу:</w:t>
      </w:r>
    </w:p>
    <w:p w:rsidR="009F1A82" w:rsidRPr="009F1A82" w:rsidRDefault="009F1A82" w:rsidP="009F1A82">
      <w:pPr>
        <w:shd w:val="clear" w:color="auto" w:fill="FFFFFF"/>
        <w:spacing w:after="0" w:line="322" w:lineRule="exact"/>
        <w:ind w:right="20"/>
        <w:jc w:val="both"/>
        <w:rPr>
          <w:rFonts w:ascii="Times New Roman" w:eastAsia="Times New Roman" w:hAnsi="Times New Roman" w:cs="Times New Roman"/>
          <w:sz w:val="27"/>
          <w:szCs w:val="27"/>
        </w:rPr>
      </w:pPr>
      <w:r w:rsidRPr="009F1A82">
        <w:rPr>
          <w:rFonts w:ascii="Times New Roman" w:eastAsia="Times New Roman" w:hAnsi="Times New Roman" w:cs="Times New Roman"/>
          <w:sz w:val="27"/>
          <w:szCs w:val="27"/>
        </w:rPr>
        <w:t xml:space="preserve">направить в форме электронного документа в личный кабинет </w:t>
      </w:r>
      <w:proofErr w:type="gramStart"/>
      <w:r w:rsidRPr="009F1A82">
        <w:rPr>
          <w:rFonts w:ascii="Times New Roman" w:eastAsia="Times New Roman" w:hAnsi="Times New Roman" w:cs="Times New Roman"/>
          <w:sz w:val="27"/>
          <w:szCs w:val="27"/>
        </w:rPr>
        <w:t>в</w:t>
      </w:r>
      <w:proofErr w:type="gramEnd"/>
    </w:p>
    <w:p w:rsidR="009F1A82" w:rsidRPr="009F1A82" w:rsidRDefault="009F1A82" w:rsidP="009F1A82">
      <w:pPr>
        <w:spacing w:after="0" w:line="322" w:lineRule="exact"/>
        <w:ind w:right="2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6163"/>
        <w:gridCol w:w="3408"/>
      </w:tblGrid>
      <w:tr w:rsidR="009F1A82" w:rsidRPr="009F1A82" w:rsidTr="009F1A82">
        <w:trPr>
          <w:trHeight w:val="660"/>
        </w:trPr>
        <w:tc>
          <w:tcPr>
            <w:tcW w:w="2580" w:type="pct"/>
            <w:tcBorders>
              <w:top w:val="single" w:sz="8" w:space="0" w:color="auto"/>
              <w:left w:val="single" w:sz="8" w:space="0" w:color="auto"/>
              <w:bottom w:val="single" w:sz="8" w:space="0" w:color="auto"/>
              <w:right w:val="single" w:sz="8" w:space="0" w:color="auto"/>
            </w:tcBorders>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990"/>
        </w:trPr>
        <w:tc>
          <w:tcPr>
            <w:tcW w:w="2580" w:type="pct"/>
            <w:tcBorders>
              <w:top w:val="nil"/>
              <w:left w:val="single" w:sz="8" w:space="0" w:color="auto"/>
              <w:bottom w:val="single" w:sz="8" w:space="0" w:color="auto"/>
              <w:right w:val="single" w:sz="8" w:space="0" w:color="auto"/>
            </w:tcBorders>
            <w:hideMark/>
          </w:tcPr>
          <w:p w:rsidR="009F1A82" w:rsidRPr="009F1A82" w:rsidRDefault="009F1A82" w:rsidP="009F1A82">
            <w:pPr>
              <w:spacing w:after="0" w:line="240" w:lineRule="auto"/>
              <w:jc w:val="both"/>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330"/>
        </w:trPr>
        <w:tc>
          <w:tcPr>
            <w:tcW w:w="2580" w:type="pct"/>
            <w:tcBorders>
              <w:top w:val="nil"/>
              <w:left w:val="single" w:sz="8" w:space="0" w:color="auto"/>
              <w:bottom w:val="single" w:sz="8" w:space="0" w:color="auto"/>
              <w:right w:val="single" w:sz="8" w:space="0" w:color="auto"/>
            </w:tcBorders>
            <w:noWrap/>
            <w:hideMark/>
          </w:tcPr>
          <w:p w:rsidR="009F1A82" w:rsidRPr="009F1A82" w:rsidRDefault="009F1A82" w:rsidP="009F1A82">
            <w:pPr>
              <w:spacing w:after="0" w:line="240" w:lineRule="auto"/>
              <w:jc w:val="both"/>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направить на бумажном носителе на почтовый адрес:</w:t>
            </w:r>
          </w:p>
        </w:tc>
        <w:tc>
          <w:tcPr>
            <w:tcW w:w="2420" w:type="pct"/>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660"/>
        </w:trPr>
        <w:tc>
          <w:tcPr>
            <w:tcW w:w="2580" w:type="pct"/>
            <w:tcBorders>
              <w:top w:val="nil"/>
              <w:left w:val="single" w:sz="8" w:space="0" w:color="auto"/>
              <w:bottom w:val="single" w:sz="8" w:space="0" w:color="auto"/>
              <w:right w:val="single" w:sz="8" w:space="0" w:color="auto"/>
            </w:tcBorders>
            <w:hideMark/>
          </w:tcPr>
          <w:p w:rsidR="009F1A82" w:rsidRPr="009F1A82" w:rsidRDefault="009F1A82" w:rsidP="009F1A82">
            <w:pPr>
              <w:spacing w:after="0" w:line="240" w:lineRule="auto"/>
              <w:jc w:val="both"/>
              <w:rPr>
                <w:rFonts w:ascii="Arial" w:eastAsia="Times New Roman" w:hAnsi="Arial" w:cs="Arial"/>
                <w:sz w:val="20"/>
                <w:szCs w:val="20"/>
                <w:lang w:eastAsia="ru-RU"/>
              </w:rPr>
            </w:pPr>
            <w:r w:rsidRPr="009F1A82">
              <w:rPr>
                <w:rFonts w:ascii="Times New Roman" w:eastAsia="Times New Roman" w:hAnsi="Times New Roman" w:cs="Times New Roman"/>
                <w:sz w:val="26"/>
                <w:szCs w:val="26"/>
                <w:lang w:eastAsia="ru-RU"/>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noWrap/>
            <w:hideMark/>
          </w:tcPr>
          <w:p w:rsidR="009F1A82" w:rsidRPr="009F1A82" w:rsidRDefault="009F1A82" w:rsidP="009F1A82">
            <w:pPr>
              <w:spacing w:after="0" w:line="240" w:lineRule="auto"/>
              <w:rPr>
                <w:rFonts w:ascii="Arial" w:eastAsia="Times New Roman" w:hAnsi="Arial" w:cs="Arial"/>
                <w:sz w:val="20"/>
                <w:szCs w:val="20"/>
                <w:lang w:eastAsia="ru-RU"/>
              </w:rPr>
            </w:pPr>
            <w:r w:rsidRPr="009F1A82">
              <w:rPr>
                <w:rFonts w:ascii="Arial" w:eastAsia="Times New Roman" w:hAnsi="Arial" w:cs="Arial"/>
                <w:sz w:val="20"/>
                <w:szCs w:val="20"/>
                <w:lang w:eastAsia="ru-RU"/>
              </w:rPr>
              <w:t> </w:t>
            </w:r>
          </w:p>
        </w:tc>
      </w:tr>
      <w:tr w:rsidR="009F1A82" w:rsidRPr="009F1A82" w:rsidTr="009F1A82">
        <w:trPr>
          <w:trHeight w:val="255"/>
        </w:trPr>
        <w:tc>
          <w:tcPr>
            <w:tcW w:w="5000" w:type="pct"/>
            <w:gridSpan w:val="2"/>
            <w:tcBorders>
              <w:top w:val="single" w:sz="8" w:space="0" w:color="auto"/>
              <w:left w:val="single" w:sz="8" w:space="0" w:color="auto"/>
              <w:bottom w:val="single" w:sz="8" w:space="0" w:color="auto"/>
              <w:right w:val="single" w:sz="8" w:space="0" w:color="000000"/>
            </w:tcBorders>
            <w:noWrap/>
            <w:hideMark/>
          </w:tcPr>
          <w:p w:rsidR="009F1A82" w:rsidRPr="009F1A82" w:rsidRDefault="009F1A82" w:rsidP="009F1A82">
            <w:pPr>
              <w:spacing w:after="0" w:line="240" w:lineRule="auto"/>
              <w:ind w:firstLineChars="1500" w:firstLine="2700"/>
              <w:rPr>
                <w:rFonts w:ascii="Arial" w:eastAsia="Times New Roman" w:hAnsi="Arial" w:cs="Arial"/>
                <w:sz w:val="20"/>
                <w:szCs w:val="20"/>
                <w:lang w:eastAsia="ru-RU"/>
              </w:rPr>
            </w:pPr>
            <w:r w:rsidRPr="009F1A82">
              <w:rPr>
                <w:rFonts w:ascii="Times New Roman" w:eastAsia="Times New Roman" w:hAnsi="Times New Roman" w:cs="Times New Roman"/>
                <w:i/>
                <w:iCs/>
                <w:sz w:val="18"/>
                <w:szCs w:val="18"/>
                <w:lang w:eastAsia="ru-RU"/>
              </w:rPr>
              <w:t>Указывается один из перечисленных способов</w:t>
            </w:r>
          </w:p>
        </w:tc>
      </w:tr>
    </w:tbl>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2E0C36" w:rsidP="009F1A82">
      <w:pPr>
        <w:spacing w:after="0" w:line="322" w:lineRule="exact"/>
        <w:ind w:right="20" w:firstLine="70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_____        </w:t>
      </w:r>
      <w:r w:rsidR="009F1A82" w:rsidRPr="009F1A82">
        <w:rPr>
          <w:rFonts w:ascii="Times New Roman" w:eastAsia="Times New Roman" w:hAnsi="Times New Roman" w:cs="Times New Roman"/>
          <w:sz w:val="27"/>
          <w:szCs w:val="27"/>
        </w:rPr>
        <w:t xml:space="preserve">  _______________________                                     </w:t>
      </w:r>
    </w:p>
    <w:p w:rsidR="009F1A82" w:rsidRPr="009F1A82" w:rsidRDefault="009F1A82" w:rsidP="009F1A82">
      <w:pPr>
        <w:spacing w:after="0" w:line="322" w:lineRule="exact"/>
        <w:ind w:right="20" w:firstLine="700"/>
        <w:jc w:val="right"/>
        <w:rPr>
          <w:rFonts w:ascii="Times New Roman" w:eastAsia="Times New Roman" w:hAnsi="Times New Roman" w:cs="Times New Roman"/>
          <w:sz w:val="27"/>
          <w:szCs w:val="27"/>
        </w:rPr>
      </w:pPr>
      <w:proofErr w:type="gramStart"/>
      <w:r w:rsidRPr="009F1A82">
        <w:rPr>
          <w:rFonts w:ascii="Times New Roman" w:eastAsia="Times New Roman" w:hAnsi="Times New Roman" w:cs="Times New Roman"/>
          <w:sz w:val="27"/>
          <w:szCs w:val="27"/>
        </w:rPr>
        <w:t>(</w:t>
      </w:r>
      <w:r w:rsidRPr="009F1A82">
        <w:rPr>
          <w:rFonts w:ascii="Times New Roman" w:eastAsia="Times New Roman" w:hAnsi="Times New Roman" w:cs="Times New Roman"/>
          <w:sz w:val="20"/>
          <w:szCs w:val="20"/>
        </w:rPr>
        <w:t>подпись)      (фамилия, имя, отчество (при наличии)</w:t>
      </w:r>
      <w:proofErr w:type="gramEnd"/>
    </w:p>
    <w:p w:rsidR="009F1A82" w:rsidRPr="009F1A82" w:rsidRDefault="009F1A82" w:rsidP="009F1A82">
      <w:pPr>
        <w:spacing w:after="0" w:line="322" w:lineRule="exact"/>
        <w:ind w:right="20" w:firstLine="700"/>
        <w:jc w:val="both"/>
        <w:rPr>
          <w:rFonts w:ascii="Times New Roman" w:eastAsia="Times New Roman" w:hAnsi="Times New Roman" w:cs="Times New Roman"/>
          <w:sz w:val="27"/>
          <w:szCs w:val="27"/>
        </w:rPr>
      </w:pPr>
    </w:p>
    <w:p w:rsidR="009F1A82" w:rsidRPr="009F1A82" w:rsidRDefault="009F1A82" w:rsidP="009F1A82">
      <w:pPr>
        <w:spacing w:after="0" w:line="240" w:lineRule="auto"/>
        <w:rPr>
          <w:rFonts w:ascii="Arial Unicode MS" w:eastAsia="Arial Unicode MS" w:hAnsi="Arial Unicode MS" w:cs="Arial Unicode MS"/>
          <w:color w:val="000000"/>
          <w:sz w:val="24"/>
          <w:szCs w:val="24"/>
          <w:lang w:eastAsia="ru-RU"/>
        </w:rPr>
      </w:pPr>
      <w:r w:rsidRPr="009F1A82">
        <w:rPr>
          <w:rFonts w:ascii="Arial Unicode MS" w:eastAsia="Arial Unicode MS" w:hAnsi="Arial Unicode MS" w:cs="Arial Unicode MS" w:hint="eastAsia"/>
          <w:color w:val="000000"/>
          <w:sz w:val="24"/>
          <w:szCs w:val="24"/>
          <w:lang w:eastAsia="ru-RU"/>
        </w:rPr>
        <w:br w:type="page"/>
      </w:r>
    </w:p>
    <w:p w:rsidR="00F011D7" w:rsidRPr="00F011D7" w:rsidRDefault="00F011D7" w:rsidP="00F011D7">
      <w:pPr>
        <w:spacing w:after="0" w:line="240" w:lineRule="auto"/>
        <w:jc w:val="right"/>
        <w:rPr>
          <w:rFonts w:ascii="Times New Roman" w:eastAsia="Times New Roman" w:hAnsi="Times New Roman" w:cs="Times New Roman"/>
          <w:sz w:val="24"/>
          <w:szCs w:val="20"/>
          <w:lang w:eastAsia="ru-RU"/>
        </w:rPr>
      </w:pPr>
    </w:p>
    <w:p w:rsidR="00F011D7" w:rsidRPr="00F011D7" w:rsidRDefault="009F1A82" w:rsidP="00F011D7">
      <w:pPr>
        <w:spacing w:after="0" w:line="240" w:lineRule="auto"/>
        <w:rPr>
          <w:rFonts w:ascii="Times New Roman" w:eastAsia="Times New Roman" w:hAnsi="Times New Roman" w:cs="Times New Roman"/>
          <w:sz w:val="24"/>
          <w:szCs w:val="20"/>
          <w:lang w:eastAsia="ru-RU"/>
        </w:rPr>
      </w:pPr>
      <w:r w:rsidRPr="00F011D7">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0" wp14:anchorId="598E4F01" wp14:editId="4379C3D6">
                <wp:simplePos x="0" y="0"/>
                <wp:positionH relativeFrom="column">
                  <wp:posOffset>3739515</wp:posOffset>
                </wp:positionH>
                <wp:positionV relativeFrom="paragraph">
                  <wp:posOffset>85726</wp:posOffset>
                </wp:positionV>
                <wp:extent cx="2736215" cy="971550"/>
                <wp:effectExtent l="0" t="0" r="26035" b="19050"/>
                <wp:wrapNone/>
                <wp:docPr id="1" name="_x0000_s1034"/>
                <wp:cNvGraphicFramePr/>
                <a:graphic xmlns:a="http://schemas.openxmlformats.org/drawingml/2006/main">
                  <a:graphicData uri="http://schemas.microsoft.com/office/word/2010/wordprocessingShape">
                    <wps:wsp>
                      <wps:cNvSpPr/>
                      <wps:spPr>
                        <a:xfrm>
                          <a:off x="0" y="0"/>
                          <a:ext cx="2736215" cy="971550"/>
                        </a:xfrm>
                        <a:prstGeom prst="rect">
                          <a:avLst/>
                        </a:prstGeom>
                        <a:solidFill>
                          <a:srgbClr val="FFFFFF"/>
                        </a:solidFill>
                        <a:ln w="9525">
                          <a:solidFill>
                            <a:srgbClr val="000000"/>
                          </a:solidFill>
                        </a:ln>
                      </wps:spPr>
                      <wps:txbx>
                        <w:txbxContent>
                          <w:p w:rsidR="002E0C36" w:rsidRDefault="002E0C36" w:rsidP="00F011D7">
                            <w:pPr>
                              <w:widowControl w:val="0"/>
                            </w:pPr>
                            <w:r>
                              <w:t>Принятия решения в зависимости от результата проверки</w:t>
                            </w:r>
                          </w:p>
                        </w:txbxContent>
                      </wps:txbx>
                      <wps:bodyPr>
                        <a:noAutofit/>
                      </wps:bodyPr>
                    </wps:wsp>
                  </a:graphicData>
                </a:graphic>
                <wp14:sizeRelV relativeFrom="margin">
                  <wp14:pctHeight>0</wp14:pctHeight>
                </wp14:sizeRelV>
              </wp:anchor>
            </w:drawing>
          </mc:Choice>
          <mc:Fallback>
            <w:pict>
              <v:rect id="_x0000_s1034" o:spid="_x0000_s1026" style="position:absolute;margin-left:294.45pt;margin-top:6.75pt;width:215.4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" o:allowoverlap="f">
                <v:textbox>
                  <w:txbxContent>
                    <w:p w:rsidR="002701E9" w:rsidRDefault="002701E9" w:rsidP="00F011D7">
                      <w:pPr>
                        <w:widowControl w:val="0"/>
                      </w:pPr>
                      <w:r>
                        <w:t>Принятия решения в зависимости от результата проверки</w:t>
                      </w:r>
                    </w:p>
                  </w:txbxContent>
                </v:textbox>
              </v:rect>
            </w:pict>
          </mc:Fallback>
        </mc:AlternateContent>
      </w:r>
    </w:p>
    <w:p w:rsidR="00F011D7" w:rsidRPr="00F011D7" w:rsidRDefault="00F011D7" w:rsidP="00F011D7">
      <w:pPr>
        <w:widowControl w:val="0"/>
        <w:spacing w:after="0" w:line="240" w:lineRule="auto"/>
        <w:jc w:val="center"/>
        <w:outlineLvl w:val="0"/>
        <w:rPr>
          <w:rFonts w:ascii="Times New Roman" w:eastAsia="Times New Roman" w:hAnsi="Times New Roman" w:cs="Times New Roman"/>
          <w:sz w:val="28"/>
          <w:szCs w:val="20"/>
          <w:lang w:eastAsia="ru-RU"/>
        </w:rPr>
      </w:pPr>
    </w:p>
    <w:p w:rsidR="00F011D7" w:rsidRPr="00F011D7" w:rsidRDefault="00F011D7" w:rsidP="00F011D7">
      <w:pPr>
        <w:widowControl w:val="0"/>
        <w:spacing w:after="0" w:line="240" w:lineRule="auto"/>
        <w:jc w:val="center"/>
        <w:outlineLvl w:val="0"/>
        <w:rPr>
          <w:rFonts w:ascii="Times New Roman" w:eastAsia="Times New Roman" w:hAnsi="Times New Roman" w:cs="Times New Roman"/>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jc w:val="right"/>
        <w:rPr>
          <w:rFonts w:ascii="Times New Roman" w:eastAsia="Times New Roman" w:hAnsi="Times New Roman" w:cs="Times New Roman"/>
          <w:b/>
          <w:color w:val="000080"/>
          <w:sz w:val="28"/>
          <w:szCs w:val="20"/>
          <w:lang w:eastAsia="ru-RU"/>
        </w:rPr>
      </w:pPr>
    </w:p>
    <w:p w:rsidR="00F011D7" w:rsidRPr="00F011D7" w:rsidRDefault="00F011D7" w:rsidP="00F011D7">
      <w:pPr>
        <w:spacing w:after="0" w:line="240" w:lineRule="auto"/>
        <w:ind w:left="7080"/>
        <w:rPr>
          <w:rFonts w:ascii="Times New Roman" w:eastAsia="Times New Roman" w:hAnsi="Times New Roman" w:cs="Times New Roman"/>
          <w:sz w:val="28"/>
          <w:szCs w:val="20"/>
          <w:lang w:eastAsia="ru-RU"/>
        </w:rPr>
      </w:pPr>
    </w:p>
    <w:p w:rsidR="00F011D7" w:rsidRPr="00F011D7" w:rsidRDefault="00F011D7" w:rsidP="00F011D7">
      <w:pPr>
        <w:spacing w:after="0" w:line="240" w:lineRule="auto"/>
        <w:rPr>
          <w:rFonts w:ascii="Times New Roman" w:eastAsia="Times New Roman" w:hAnsi="Times New Roman" w:cs="Times New Roman"/>
          <w:b/>
          <w:sz w:val="28"/>
          <w:szCs w:val="20"/>
          <w:lang w:eastAsia="ru-RU"/>
        </w:rPr>
      </w:pPr>
    </w:p>
    <w:p w:rsidR="00F011D7" w:rsidRPr="00F011D7" w:rsidRDefault="00F011D7" w:rsidP="00F011D7">
      <w:pPr>
        <w:spacing w:after="0" w:line="240" w:lineRule="auto"/>
        <w:rPr>
          <w:rFonts w:ascii="Times New Roman" w:eastAsia="Times New Roman" w:hAnsi="Times New Roman" w:cs="Times New Roman"/>
          <w:sz w:val="24"/>
          <w:szCs w:val="20"/>
          <w:lang w:eastAsia="ru-RU"/>
        </w:rPr>
      </w:pPr>
    </w:p>
    <w:p w:rsidR="00F207B0" w:rsidRDefault="00F207B0"/>
    <w:sectPr w:rsidR="00F207B0">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7BB9"/>
    <w:multiLevelType w:val="hybridMultilevel"/>
    <w:tmpl w:val="262CBB9A"/>
    <w:lvl w:ilvl="0" w:tplc="C1380C8C">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79"/>
    <w:rsid w:val="00036650"/>
    <w:rsid w:val="001F15F4"/>
    <w:rsid w:val="0022508E"/>
    <w:rsid w:val="002701E9"/>
    <w:rsid w:val="002E0C36"/>
    <w:rsid w:val="004B5879"/>
    <w:rsid w:val="005B513A"/>
    <w:rsid w:val="006A7A5E"/>
    <w:rsid w:val="006B043B"/>
    <w:rsid w:val="006B345D"/>
    <w:rsid w:val="007B006A"/>
    <w:rsid w:val="00812669"/>
    <w:rsid w:val="009F1A82"/>
    <w:rsid w:val="00B0207A"/>
    <w:rsid w:val="00B6469E"/>
    <w:rsid w:val="00C553E0"/>
    <w:rsid w:val="00CF2085"/>
    <w:rsid w:val="00DE717C"/>
    <w:rsid w:val="00E14348"/>
    <w:rsid w:val="00EE3801"/>
    <w:rsid w:val="00F011D7"/>
    <w:rsid w:val="00F207B0"/>
    <w:rsid w:val="00FB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3801"/>
    <w:rPr>
      <w:color w:val="0000FF"/>
      <w:u w:val="single"/>
    </w:rPr>
  </w:style>
  <w:style w:type="character" w:customStyle="1" w:styleId="ConsPlusNormal">
    <w:name w:val="ConsPlusNormal Знак"/>
    <w:link w:val="ConsPlusNormal0"/>
    <w:locked/>
    <w:rsid w:val="006B043B"/>
    <w:rPr>
      <w:rFonts w:ascii="Arial" w:hAnsi="Arial" w:cs="Arial"/>
      <w:sz w:val="26"/>
      <w:szCs w:val="26"/>
    </w:rPr>
  </w:style>
  <w:style w:type="paragraph" w:customStyle="1" w:styleId="ConsPlusNormal0">
    <w:name w:val="ConsPlusNormal"/>
    <w:link w:val="ConsPlusNormal"/>
    <w:rsid w:val="006B043B"/>
    <w:pPr>
      <w:widowControl w:val="0"/>
      <w:autoSpaceDE w:val="0"/>
      <w:autoSpaceDN w:val="0"/>
      <w:adjustRightInd w:val="0"/>
      <w:spacing w:after="0" w:line="240" w:lineRule="auto"/>
    </w:pPr>
    <w:rPr>
      <w:rFonts w:ascii="Arial" w:hAnsi="Arial" w:cs="Arial"/>
      <w:sz w:val="26"/>
      <w:szCs w:val="26"/>
    </w:rPr>
  </w:style>
  <w:style w:type="table" w:styleId="a4">
    <w:name w:val="Table Grid"/>
    <w:basedOn w:val="a1"/>
    <w:uiPriority w:val="59"/>
    <w:rsid w:val="009F1A8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0C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3801"/>
    <w:rPr>
      <w:color w:val="0000FF"/>
      <w:u w:val="single"/>
    </w:rPr>
  </w:style>
  <w:style w:type="character" w:customStyle="1" w:styleId="ConsPlusNormal">
    <w:name w:val="ConsPlusNormal Знак"/>
    <w:link w:val="ConsPlusNormal0"/>
    <w:locked/>
    <w:rsid w:val="006B043B"/>
    <w:rPr>
      <w:rFonts w:ascii="Arial" w:hAnsi="Arial" w:cs="Arial"/>
      <w:sz w:val="26"/>
      <w:szCs w:val="26"/>
    </w:rPr>
  </w:style>
  <w:style w:type="paragraph" w:customStyle="1" w:styleId="ConsPlusNormal0">
    <w:name w:val="ConsPlusNormal"/>
    <w:link w:val="ConsPlusNormal"/>
    <w:rsid w:val="006B043B"/>
    <w:pPr>
      <w:widowControl w:val="0"/>
      <w:autoSpaceDE w:val="0"/>
      <w:autoSpaceDN w:val="0"/>
      <w:adjustRightInd w:val="0"/>
      <w:spacing w:after="0" w:line="240" w:lineRule="auto"/>
    </w:pPr>
    <w:rPr>
      <w:rFonts w:ascii="Arial" w:hAnsi="Arial" w:cs="Arial"/>
      <w:sz w:val="26"/>
      <w:szCs w:val="26"/>
    </w:rPr>
  </w:style>
  <w:style w:type="table" w:styleId="a4">
    <w:name w:val="Table Grid"/>
    <w:basedOn w:val="a1"/>
    <w:uiPriority w:val="59"/>
    <w:rsid w:val="009F1A8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0C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5936">
      <w:bodyDiv w:val="1"/>
      <w:marLeft w:val="0"/>
      <w:marRight w:val="0"/>
      <w:marTop w:val="0"/>
      <w:marBottom w:val="0"/>
      <w:divBdr>
        <w:top w:val="none" w:sz="0" w:space="0" w:color="auto"/>
        <w:left w:val="none" w:sz="0" w:space="0" w:color="auto"/>
        <w:bottom w:val="none" w:sz="0" w:space="0" w:color="auto"/>
        <w:right w:val="none" w:sz="0" w:space="0" w:color="auto"/>
      </w:divBdr>
    </w:div>
    <w:div w:id="1965500647">
      <w:bodyDiv w:val="1"/>
      <w:marLeft w:val="0"/>
      <w:marRight w:val="0"/>
      <w:marTop w:val="0"/>
      <w:marBottom w:val="0"/>
      <w:divBdr>
        <w:top w:val="none" w:sz="0" w:space="0" w:color="auto"/>
        <w:left w:val="none" w:sz="0" w:space="0" w:color="auto"/>
        <w:bottom w:val="none" w:sz="0" w:space="0" w:color="auto"/>
        <w:right w:val="none" w:sz="0" w:space="0" w:color="auto"/>
      </w:divBdr>
    </w:div>
    <w:div w:id="20273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ldurga.mfc-chita.ru" TargetMode="External"/><Relationship Id="rId13" Type="http://schemas.openxmlformats.org/officeDocument/2006/relationships/hyperlink" Target="consultantplus://offline/ref=9E26978FB237D99CA2E48CD9F6B00093F9D26136FE6721B0D727D87CB23C4C64FE80D0C02DA251C8K469G" TargetMode="External"/><Relationship Id="rId18" Type="http://schemas.openxmlformats.org/officeDocument/2006/relationships/hyperlink" Target="consultantplus://offline/ref=7D423506D373118712C7FF2F8F55D842204812D2FD1DFE761D0A6649707CB83D6947D5C817C106bFV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uldurga.ru" TargetMode="External"/><Relationship Id="rId7" Type="http://schemas.openxmlformats.org/officeDocument/2006/relationships/hyperlink" Target="mailto:admduldurga@mail.ru" TargetMode="External"/><Relationship Id="rId12" Type="http://schemas.openxmlformats.org/officeDocument/2006/relationships/hyperlink" Target="consultantplus://offline/ref=9E26978FB237D99CA2E48CD9F6B00093F9D26136FE6721B0D727D87CB23C4C64FE80D0C02DA251C8K46BG" TargetMode="External"/><Relationship Id="rId17" Type="http://schemas.openxmlformats.org/officeDocument/2006/relationships/hyperlink" Target="http://www.duldurg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uldurga.ru"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26978FB237D99CA2E48CD9F6B00093F9D26136FE6721B0D727D87CB23C4C64FE80D0C02DA251C9K46FG" TargetMode="External"/><Relationship Id="rId24" Type="http://schemas.openxmlformats.org/officeDocument/2006/relationships/hyperlink" Target="http://www.duldurga.ru" TargetMode="External"/><Relationship Id="rId5" Type="http://schemas.openxmlformats.org/officeDocument/2006/relationships/settings" Target="settings.xml"/><Relationship Id="rId15" Type="http://schemas.openxmlformats.org/officeDocument/2006/relationships/hyperlink" Target="http://www.consultant.ru/document/cons_doc_LAW_305424/" TargetMode="External"/><Relationship Id="rId23" Type="http://schemas.openxmlformats.org/officeDocument/2006/relationships/hyperlink" Target="http://www.pgu.e-zab.ru" TargetMode="External"/><Relationship Id="rId10" Type="http://schemas.openxmlformats.org/officeDocument/2006/relationships/hyperlink" Target="consultantplus://offline/ref=9E26978FB237D99CA2E48CD9F6B00093F9D26136FE6721B0D727D87CB23C4C64FE80D0C02DA356CAK463G" TargetMode="External"/><Relationship Id="rId19" Type="http://schemas.openxmlformats.org/officeDocument/2006/relationships/hyperlink" Target="consultantplus://offline/ref=7D423506D373118712C7FF2F8F55D842234D1DDBFE1DFE761D0A6649707CB83D6947D5C817C107bFVEI" TargetMode="External"/><Relationship Id="rId4" Type="http://schemas.microsoft.com/office/2007/relationships/stylesWithEffects" Target="stylesWithEffects.xml"/><Relationship Id="rId9" Type="http://schemas.openxmlformats.org/officeDocument/2006/relationships/hyperlink" Target="consultantplus://offline/ref=29007258CBEA56ECCBE0D651809A3E6D4C5EB206B943A2D6C142E02B2ACED3520FF9DE5235v2A1N" TargetMode="External"/><Relationship Id="rId14" Type="http://schemas.openxmlformats.org/officeDocument/2006/relationships/hyperlink" Target="consultantplus://offline/ref=29007258CBEA56ECCBE0D651809A3E6D4C5EB007B047A2D6C142E02B2ACED3520FF9DE5736225621v7AAN" TargetMode="External"/><Relationship Id="rId22" Type="http://schemas.openxmlformats.org/officeDocument/2006/relationships/hyperlink" Target="mailto:admduldur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85AC-C539-45EA-8FC2-C4DB972B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10329</Words>
  <Characters>58878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2023-12-08T02:13:00Z</cp:lastPrinted>
  <dcterms:created xsi:type="dcterms:W3CDTF">2023-12-08T02:20:00Z</dcterms:created>
  <dcterms:modified xsi:type="dcterms:W3CDTF">2023-12-11T06:54:00Z</dcterms:modified>
</cp:coreProperties>
</file>