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44" w:rsidRPr="00E16F08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A0DE3" w:rsidRDefault="00EA0DE3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DE3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DE3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EA0DE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EA0DE3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EA0DE3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D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D7244" w:rsidRPr="002D7244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2D7244" w:rsidRPr="005075B7" w:rsidRDefault="002D7244" w:rsidP="002D7244">
      <w:pPr>
        <w:pStyle w:val="1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Pr="00FF7AEB">
        <w:rPr>
          <w:rFonts w:ascii="Times New Roman" w:hAnsi="Times New Roman" w:cs="Times New Roman"/>
          <w:sz w:val="28"/>
          <w:szCs w:val="28"/>
        </w:rPr>
        <w:t>10</w:t>
      </w:r>
      <w:r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апреля  2024</w:t>
      </w:r>
      <w:r w:rsidRPr="00C646C0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EA0DE3">
        <w:rPr>
          <w:rFonts w:ascii="Times New Roman" w:hAnsi="Times New Roman" w:cs="Times New Roman"/>
          <w:sz w:val="28"/>
          <w:szCs w:val="28"/>
        </w:rPr>
        <w:t>108</w:t>
      </w:r>
    </w:p>
    <w:p w:rsidR="002D7244" w:rsidRPr="00C646C0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2D7244" w:rsidRP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EA0DE3" w:rsidRDefault="002D7244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DE3">
        <w:rPr>
          <w:rFonts w:ascii="Times New Roman" w:hAnsi="Times New Roman" w:cs="Times New Roman"/>
          <w:b/>
          <w:sz w:val="28"/>
          <w:szCs w:val="28"/>
        </w:rPr>
        <w:t>О прогнозном плане (программе)  приватизации муниципального имущества муниципального района «</w:t>
      </w:r>
      <w:proofErr w:type="spellStart"/>
      <w:r w:rsidRPr="00EA0DE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EA0DE3">
        <w:rPr>
          <w:rFonts w:ascii="Times New Roman" w:hAnsi="Times New Roman" w:cs="Times New Roman"/>
          <w:b/>
          <w:sz w:val="28"/>
          <w:szCs w:val="28"/>
        </w:rPr>
        <w:t xml:space="preserve"> район» на 2024 год и основных направлениях приватизации муниципального имущества на 2024 год</w:t>
      </w:r>
    </w:p>
    <w:p w:rsidR="002D7244" w:rsidRPr="009A6EA0" w:rsidRDefault="002D7244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прогнозный план (программу) приватизации муниципального имущества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2024 год и основные направления приватизации муниципального имущества на 2024 год, прилагается.</w:t>
      </w: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после его подписания.</w:t>
      </w:r>
    </w:p>
    <w:p w:rsidR="002D7244" w:rsidRPr="00B61E23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Pr="006750F2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2D7244" w:rsidRDefault="002D7244" w:rsidP="002D7244">
      <w:pPr>
        <w:shd w:val="clear" w:color="auto" w:fill="FFFFFF"/>
        <w:rPr>
          <w:sz w:val="22"/>
          <w:szCs w:val="22"/>
        </w:rPr>
      </w:pPr>
      <w:r w:rsidRPr="00EA0DE3">
        <w:rPr>
          <w:b/>
          <w:sz w:val="28"/>
          <w:szCs w:val="28"/>
        </w:rPr>
        <w:t>Председатель Совета                                                                          Б.Н. Доржиев</w:t>
      </w:r>
      <w:r w:rsidRPr="002D7244">
        <w:rPr>
          <w:sz w:val="28"/>
          <w:szCs w:val="28"/>
        </w:rPr>
        <w:t xml:space="preserve">           </w:t>
      </w:r>
      <w:r w:rsidRPr="002D7244">
        <w:rPr>
          <w:bCs/>
          <w:spacing w:val="-3"/>
          <w:sz w:val="22"/>
          <w:szCs w:val="22"/>
        </w:rPr>
        <w:t xml:space="preserve">                                    </w:t>
      </w:r>
    </w:p>
    <w:p w:rsidR="002D7244" w:rsidRDefault="002D7244" w:rsidP="002D724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2D7244" w:rsidRPr="002D11E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решению Совета</w:t>
      </w:r>
    </w:p>
    <w:p w:rsidR="0092403B" w:rsidRPr="002D7244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A0DE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2</w:t>
      </w:r>
      <w:r w:rsidRPr="00A60C0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февраля 2023г. №</w:t>
      </w:r>
      <w:r w:rsidR="00EA0DE3">
        <w:rPr>
          <w:rFonts w:ascii="Times New Roman" w:hAnsi="Times New Roman" w:cs="Times New Roman"/>
          <w:sz w:val="24"/>
          <w:szCs w:val="24"/>
        </w:rPr>
        <w:t xml:space="preserve"> 108</w:t>
      </w:r>
    </w:p>
    <w:p w:rsidR="00FF7AEB" w:rsidRPr="00823CAD" w:rsidRDefault="00FF7AEB" w:rsidP="00FF7AEB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>Прогнозный план (программа)</w:t>
      </w:r>
    </w:p>
    <w:p w:rsidR="00FF7AEB" w:rsidRDefault="00FF7AEB" w:rsidP="00FF7AEB">
      <w:pPr>
        <w:jc w:val="center"/>
        <w:rPr>
          <w:b/>
          <w:bCs/>
          <w:color w:val="000000"/>
        </w:rPr>
      </w:pPr>
      <w:r w:rsidRPr="00823CAD">
        <w:rPr>
          <w:b/>
          <w:bCs/>
          <w:color w:val="000000"/>
        </w:rPr>
        <w:t xml:space="preserve">приватизации </w:t>
      </w:r>
      <w:r>
        <w:rPr>
          <w:b/>
          <w:bCs/>
          <w:color w:val="000000"/>
        </w:rPr>
        <w:t xml:space="preserve">муниципального имущества на 2024 </w:t>
      </w:r>
      <w:r w:rsidRPr="00823CAD">
        <w:rPr>
          <w:b/>
          <w:bCs/>
          <w:color w:val="000000"/>
        </w:rPr>
        <w:t>год</w:t>
      </w:r>
      <w:r w:rsidRPr="00823CAD">
        <w:rPr>
          <w:color w:val="000000"/>
        </w:rPr>
        <w:t xml:space="preserve"> </w:t>
      </w:r>
      <w:r w:rsidRPr="00823CAD">
        <w:rPr>
          <w:b/>
          <w:bCs/>
          <w:color w:val="000000"/>
        </w:rPr>
        <w:t xml:space="preserve">и основные направления приватизации </w:t>
      </w:r>
      <w:r>
        <w:rPr>
          <w:b/>
          <w:bCs/>
          <w:color w:val="000000"/>
        </w:rPr>
        <w:t xml:space="preserve">муниципального </w:t>
      </w:r>
      <w:r w:rsidRPr="00823CAD">
        <w:rPr>
          <w:b/>
          <w:bCs/>
          <w:color w:val="000000"/>
        </w:rPr>
        <w:t>имущества</w:t>
      </w:r>
      <w:r w:rsidRPr="00823CAD">
        <w:rPr>
          <w:b/>
          <w:bCs/>
          <w:color w:val="000000"/>
        </w:rPr>
        <w:br/>
        <w:t xml:space="preserve">на </w:t>
      </w:r>
      <w:r>
        <w:rPr>
          <w:b/>
          <w:bCs/>
          <w:color w:val="000000"/>
        </w:rPr>
        <w:t>2024 год</w:t>
      </w:r>
    </w:p>
    <w:p w:rsidR="00FF7AEB" w:rsidRPr="00823CAD" w:rsidRDefault="00FF7AEB" w:rsidP="00FF7AEB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Раздел </w:t>
      </w:r>
      <w:r w:rsidRPr="00823CAD">
        <w:rPr>
          <w:b/>
          <w:bCs/>
          <w:color w:val="000000"/>
        </w:rPr>
        <w:t>I.</w:t>
      </w:r>
    </w:p>
    <w:p w:rsidR="00FF7AEB" w:rsidRPr="00823CAD" w:rsidRDefault="00FF7AEB" w:rsidP="00510A97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 xml:space="preserve">Основные направления </w:t>
      </w:r>
      <w:r>
        <w:rPr>
          <w:b/>
          <w:bCs/>
          <w:color w:val="000000"/>
        </w:rPr>
        <w:t>и задачи приватизации муниципального имущества муниципального района «</w:t>
      </w:r>
      <w:proofErr w:type="spellStart"/>
      <w:r>
        <w:rPr>
          <w:b/>
          <w:bCs/>
          <w:color w:val="000000"/>
        </w:rPr>
        <w:t>Дульдургинский</w:t>
      </w:r>
      <w:proofErr w:type="spellEnd"/>
      <w:r>
        <w:rPr>
          <w:b/>
          <w:bCs/>
          <w:color w:val="000000"/>
        </w:rPr>
        <w:t xml:space="preserve"> район»</w:t>
      </w:r>
    </w:p>
    <w:p w:rsidR="00510A97" w:rsidRPr="00823CAD" w:rsidRDefault="00510A97" w:rsidP="00510A97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1. Цели и задачи приватизации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 в </w:t>
      </w:r>
      <w:r>
        <w:rPr>
          <w:color w:val="000000"/>
        </w:rPr>
        <w:t xml:space="preserve">2024 </w:t>
      </w:r>
      <w:r w:rsidRPr="00823CAD">
        <w:rPr>
          <w:color w:val="000000"/>
        </w:rPr>
        <w:t>году.</w:t>
      </w:r>
    </w:p>
    <w:p w:rsidR="00510A97" w:rsidRPr="00823CAD" w:rsidRDefault="00510A97" w:rsidP="00510A97">
      <w:pPr>
        <w:ind w:firstLine="709"/>
        <w:jc w:val="both"/>
        <w:rPr>
          <w:color w:val="000000"/>
        </w:rPr>
      </w:pPr>
      <w:proofErr w:type="gramStart"/>
      <w:r w:rsidRPr="00823CAD">
        <w:rPr>
          <w:color w:val="000000"/>
        </w:rPr>
        <w:t xml:space="preserve">Прогнозный план (программа) приватизации </w:t>
      </w:r>
      <w:r>
        <w:rPr>
          <w:color w:val="000000"/>
        </w:rPr>
        <w:t>муниципального имущества</w:t>
      </w:r>
      <w:r w:rsidRPr="00823CAD">
        <w:rPr>
          <w:color w:val="000000"/>
        </w:rPr>
        <w:t xml:space="preserve"> на 20</w:t>
      </w:r>
      <w:r>
        <w:rPr>
          <w:color w:val="000000"/>
        </w:rPr>
        <w:t xml:space="preserve">24 </w:t>
      </w:r>
      <w:r w:rsidRPr="00823CAD">
        <w:rPr>
          <w:color w:val="000000"/>
        </w:rPr>
        <w:t xml:space="preserve">год (далее именуется - </w:t>
      </w:r>
      <w:r>
        <w:rPr>
          <w:color w:val="000000"/>
        </w:rPr>
        <w:t>План</w:t>
      </w:r>
      <w:r w:rsidRPr="00823CAD">
        <w:rPr>
          <w:color w:val="000000"/>
        </w:rPr>
        <w:t xml:space="preserve"> приватизации) разработан в соответствии с Федеральным зак</w:t>
      </w:r>
      <w:r>
        <w:rPr>
          <w:color w:val="000000"/>
        </w:rPr>
        <w:t>оном от 21.12.2001 № 178 «</w:t>
      </w:r>
      <w:r w:rsidRPr="00823CAD">
        <w:rPr>
          <w:color w:val="000000"/>
        </w:rPr>
        <w:t>О</w:t>
      </w:r>
      <w:r>
        <w:rPr>
          <w:color w:val="000000"/>
        </w:rPr>
        <w:t xml:space="preserve"> </w:t>
      </w:r>
      <w:r w:rsidRPr="00823CAD">
        <w:rPr>
          <w:color w:val="000000"/>
        </w:rPr>
        <w:t>приватизации государственного и муниципального имущества</w:t>
      </w:r>
      <w:r>
        <w:rPr>
          <w:color w:val="000000"/>
        </w:rPr>
        <w:t>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район», утвержденной решением Совета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от 18.12.2008 г. № 202.</w:t>
      </w:r>
      <w:proofErr w:type="gramEnd"/>
    </w:p>
    <w:p w:rsidR="00510A97" w:rsidRPr="00823CAD" w:rsidRDefault="00510A97" w:rsidP="00510A9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План </w:t>
      </w:r>
      <w:r w:rsidRPr="00823CAD">
        <w:rPr>
          <w:color w:val="000000"/>
        </w:rPr>
        <w:t xml:space="preserve">приватизации </w:t>
      </w:r>
      <w:r>
        <w:rPr>
          <w:color w:val="000000"/>
        </w:rPr>
        <w:t>соответствует бюджетной и налоговой политики</w:t>
      </w:r>
      <w:r w:rsidRPr="00C40986">
        <w:rPr>
          <w:color w:val="000000"/>
        </w:rPr>
        <w:t xml:space="preserve"> </w:t>
      </w:r>
      <w:proofErr w:type="gramStart"/>
      <w:r>
        <w:rPr>
          <w:color w:val="000000"/>
        </w:rPr>
        <w:t>согласно Программы</w:t>
      </w:r>
      <w:proofErr w:type="gramEnd"/>
      <w:r w:rsidRPr="00C40986">
        <w:rPr>
          <w:color w:val="000000"/>
        </w:rPr>
        <w:t xml:space="preserve"> социально-экономического развития </w:t>
      </w:r>
      <w:r>
        <w:rPr>
          <w:color w:val="000000"/>
        </w:rPr>
        <w:t>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район».</w:t>
      </w:r>
    </w:p>
    <w:p w:rsidR="00510A97" w:rsidRPr="00823CAD" w:rsidRDefault="00510A97" w:rsidP="00510A97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Основными задачами в сфере приватизации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в 20</w:t>
      </w:r>
      <w:r>
        <w:rPr>
          <w:color w:val="000000"/>
        </w:rPr>
        <w:t>24</w:t>
      </w:r>
      <w:r w:rsidRPr="00AA5612">
        <w:rPr>
          <w:color w:val="000000"/>
        </w:rPr>
        <w:t xml:space="preserve"> </w:t>
      </w:r>
      <w:r w:rsidRPr="00823CAD">
        <w:rPr>
          <w:color w:val="000000"/>
        </w:rPr>
        <w:t>год</w:t>
      </w:r>
      <w:r>
        <w:rPr>
          <w:color w:val="000000"/>
        </w:rPr>
        <w:t>у</w:t>
      </w:r>
      <w:r w:rsidRPr="00823CAD">
        <w:rPr>
          <w:color w:val="000000"/>
        </w:rPr>
        <w:t xml:space="preserve"> являются:</w:t>
      </w:r>
      <w:r>
        <w:rPr>
          <w:color w:val="000000"/>
        </w:rPr>
        <w:t xml:space="preserve"> - </w:t>
      </w:r>
      <w:r w:rsidRPr="00823CAD">
        <w:rPr>
          <w:color w:val="000000"/>
        </w:rPr>
        <w:t xml:space="preserve">приватизация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имущества, не задействованного в обеспечении </w:t>
      </w:r>
      <w:r>
        <w:rPr>
          <w:color w:val="000000"/>
        </w:rPr>
        <w:t>полномочий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; </w:t>
      </w:r>
    </w:p>
    <w:p w:rsidR="00510A97" w:rsidRPr="00823CAD" w:rsidRDefault="00510A97" w:rsidP="00510A97">
      <w:pPr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23CAD">
        <w:rPr>
          <w:color w:val="000000"/>
        </w:rPr>
        <w:t xml:space="preserve">повышение темпов приватизации </w:t>
      </w:r>
      <w:r>
        <w:rPr>
          <w:color w:val="000000"/>
        </w:rPr>
        <w:t xml:space="preserve">муниципального </w:t>
      </w:r>
      <w:r w:rsidRPr="00823CAD">
        <w:rPr>
          <w:color w:val="000000"/>
        </w:rPr>
        <w:t>имущества;</w:t>
      </w:r>
    </w:p>
    <w:p w:rsidR="00510A97" w:rsidRPr="00823CAD" w:rsidRDefault="00510A97" w:rsidP="00510A97">
      <w:pPr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23CAD">
        <w:rPr>
          <w:color w:val="000000"/>
        </w:rPr>
        <w:t xml:space="preserve">формирование доходов </w:t>
      </w:r>
      <w:r>
        <w:rPr>
          <w:color w:val="000000"/>
        </w:rPr>
        <w:t>районного</w:t>
      </w:r>
      <w:r w:rsidRPr="00823CAD">
        <w:rPr>
          <w:color w:val="000000"/>
        </w:rPr>
        <w:t xml:space="preserve"> бюджета.</w:t>
      </w:r>
    </w:p>
    <w:p w:rsidR="00510A97" w:rsidRPr="00823CAD" w:rsidRDefault="00510A97" w:rsidP="00510A9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23CAD">
        <w:rPr>
          <w:color w:val="000000"/>
        </w:rPr>
        <w:t xml:space="preserve">Прогноз влияния приватизации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на структурные изменения в экономике.</w:t>
      </w:r>
    </w:p>
    <w:p w:rsidR="00510A97" w:rsidRDefault="00510A97" w:rsidP="00510A97">
      <w:pPr>
        <w:ind w:firstLine="709"/>
        <w:jc w:val="both"/>
        <w:rPr>
          <w:color w:val="000000"/>
        </w:rPr>
      </w:pPr>
      <w:r>
        <w:rPr>
          <w:color w:val="000000"/>
        </w:rPr>
        <w:t>Муниципальный район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 является собственником имущества </w:t>
      </w:r>
      <w:r>
        <w:rPr>
          <w:color w:val="000000"/>
        </w:rPr>
        <w:t>7 учреждений</w:t>
      </w:r>
      <w:r w:rsidRPr="002935D7">
        <w:rPr>
          <w:color w:val="000000"/>
        </w:rPr>
        <w:t xml:space="preserve"> – </w:t>
      </w:r>
      <w:r>
        <w:rPr>
          <w:color w:val="000000"/>
        </w:rPr>
        <w:t>органы местного самоуправления района, 23 муниципальных автономных</w:t>
      </w:r>
      <w:r w:rsidRPr="00823CAD">
        <w:rPr>
          <w:color w:val="000000"/>
        </w:rPr>
        <w:t xml:space="preserve"> </w:t>
      </w:r>
      <w:r>
        <w:rPr>
          <w:color w:val="000000"/>
        </w:rPr>
        <w:t xml:space="preserve">учреждений, 5 муниципальных бюджетных учреждений, 1 муниципальных </w:t>
      </w:r>
      <w:r w:rsidRPr="00823CAD">
        <w:rPr>
          <w:color w:val="000000"/>
        </w:rPr>
        <w:t>унитарных предприятий,</w:t>
      </w:r>
      <w:r>
        <w:rPr>
          <w:color w:val="000000"/>
        </w:rPr>
        <w:t xml:space="preserve"> 3 м</w:t>
      </w:r>
      <w:r w:rsidRPr="00BB7D95">
        <w:rPr>
          <w:color w:val="000000"/>
        </w:rPr>
        <w:t>униципальное автономное учреждение</w:t>
      </w:r>
      <w:r>
        <w:rPr>
          <w:color w:val="000000"/>
        </w:rPr>
        <w:t xml:space="preserve">, имеет </w:t>
      </w:r>
      <w:r w:rsidRPr="002935D7">
        <w:rPr>
          <w:color w:val="000000"/>
        </w:rPr>
        <w:t>2</w:t>
      </w:r>
      <w:r>
        <w:rPr>
          <w:color w:val="000000"/>
        </w:rPr>
        <w:t xml:space="preserve">5 % участие у 1 общества с ограниченной ответственностью, доли </w:t>
      </w:r>
      <w:r w:rsidRPr="00823CAD">
        <w:rPr>
          <w:color w:val="000000"/>
        </w:rPr>
        <w:t>акци</w:t>
      </w:r>
      <w:r>
        <w:rPr>
          <w:color w:val="000000"/>
        </w:rPr>
        <w:t>и у</w:t>
      </w:r>
      <w:r w:rsidRPr="00823CAD">
        <w:rPr>
          <w:color w:val="000000"/>
        </w:rPr>
        <w:t xml:space="preserve"> </w:t>
      </w:r>
      <w:r>
        <w:rPr>
          <w:color w:val="000000"/>
        </w:rPr>
        <w:t>2</w:t>
      </w:r>
      <w:r w:rsidRPr="00823CAD">
        <w:rPr>
          <w:color w:val="000000"/>
        </w:rPr>
        <w:t xml:space="preserve"> </w:t>
      </w:r>
      <w:r w:rsidRPr="00F32BA3">
        <w:rPr>
          <w:color w:val="000000"/>
        </w:rPr>
        <w:t>акционерных обществ</w:t>
      </w:r>
      <w:r w:rsidRPr="00823CAD">
        <w:rPr>
          <w:color w:val="000000"/>
        </w:rPr>
        <w:t xml:space="preserve">. Распределение </w:t>
      </w:r>
      <w:r>
        <w:rPr>
          <w:color w:val="000000"/>
        </w:rPr>
        <w:t xml:space="preserve">муниципальных учреждений, предприятий </w:t>
      </w:r>
      <w:r w:rsidRPr="00823CAD">
        <w:rPr>
          <w:color w:val="000000"/>
        </w:rPr>
        <w:t>следующ</w:t>
      </w:r>
      <w:r>
        <w:rPr>
          <w:color w:val="000000"/>
        </w:rPr>
        <w:t>ее</w:t>
      </w:r>
      <w:r w:rsidRPr="00823CAD">
        <w:rPr>
          <w:color w:val="000000"/>
        </w:rPr>
        <w:t>:</w:t>
      </w: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2160"/>
        <w:gridCol w:w="2160"/>
      </w:tblGrid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Сфера деятельности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Количество муниципальных учреждений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Количество муниципальных предприятий</w:t>
            </w: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2.Муниципальные бюджетные учреждения культуры (МБУК)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3.Муниципальное бюджетное учреждение дополнительного образования (МБУ </w:t>
            </w:r>
            <w:proofErr w:type="gramStart"/>
            <w:r w:rsidRPr="00B31472">
              <w:rPr>
                <w:color w:val="000000"/>
                <w:sz w:val="20"/>
                <w:szCs w:val="20"/>
              </w:rPr>
              <w:t>ДО</w:t>
            </w:r>
            <w:proofErr w:type="gramEnd"/>
            <w:r w:rsidRPr="00B3147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4. Муниципальное бюджетное </w:t>
            </w:r>
            <w:r>
              <w:rPr>
                <w:color w:val="000000"/>
                <w:sz w:val="20"/>
                <w:szCs w:val="20"/>
              </w:rPr>
              <w:t xml:space="preserve">общеобразовательное </w:t>
            </w:r>
            <w:r w:rsidRPr="00B31472">
              <w:rPr>
                <w:color w:val="000000"/>
                <w:sz w:val="20"/>
                <w:szCs w:val="20"/>
              </w:rPr>
              <w:t>учреждение (МБ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31472">
              <w:rPr>
                <w:color w:val="000000"/>
                <w:sz w:val="20"/>
                <w:szCs w:val="20"/>
              </w:rPr>
              <w:t>У)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5. Муниципальное автономное общеобразовательное учреждение (МАОУ)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6.Муниципальное автономное дошкольное общеобразовательное учреждение (МАДОУ)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7.Муниципальное автономное учреждение дополнительного образования (МАУДО)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8. Муниципальное унитарное предприяти</w:t>
            </w:r>
            <w:proofErr w:type="gramStart"/>
            <w:r w:rsidRPr="00B31472">
              <w:rPr>
                <w:color w:val="000000"/>
                <w:sz w:val="20"/>
                <w:szCs w:val="20"/>
              </w:rPr>
              <w:t>е(</w:t>
            </w:r>
            <w:proofErr w:type="gramEnd"/>
            <w:r w:rsidRPr="00B31472">
              <w:rPr>
                <w:color w:val="000000"/>
                <w:sz w:val="20"/>
                <w:szCs w:val="20"/>
              </w:rPr>
              <w:t>МУП)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510A97" w:rsidRPr="00681442" w:rsidTr="001C597A">
        <w:tc>
          <w:tcPr>
            <w:tcW w:w="5864" w:type="dxa"/>
          </w:tcPr>
          <w:p w:rsidR="00510A97" w:rsidRPr="00B31472" w:rsidRDefault="00510A97" w:rsidP="001C597A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9. Муниципальное автономное учреждение (МАУ)</w:t>
            </w: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510A97" w:rsidRDefault="00510A97" w:rsidP="00510A97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По размеру </w:t>
      </w:r>
      <w:r>
        <w:rPr>
          <w:color w:val="000000"/>
        </w:rPr>
        <w:t xml:space="preserve">муниципального </w:t>
      </w:r>
      <w:r w:rsidRPr="00823CAD">
        <w:rPr>
          <w:color w:val="000000"/>
        </w:rPr>
        <w:t>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Ind w:w="-176" w:type="dxa"/>
        <w:tblLook w:val="0000" w:firstRow="0" w:lastRow="0" w:firstColumn="0" w:lastColumn="0" w:noHBand="0" w:noVBand="0"/>
      </w:tblPr>
      <w:tblGrid>
        <w:gridCol w:w="7383"/>
        <w:gridCol w:w="2664"/>
      </w:tblGrid>
      <w:tr w:rsidR="00510A97" w:rsidRPr="00B31472" w:rsidTr="001C597A">
        <w:tc>
          <w:tcPr>
            <w:tcW w:w="7514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Доля находящихся в муниципальной собственности </w:t>
            </w:r>
            <w:proofErr w:type="spellStart"/>
            <w:proofErr w:type="gramStart"/>
            <w:r w:rsidRPr="00B31472">
              <w:rPr>
                <w:color w:val="000000"/>
                <w:sz w:val="20"/>
                <w:szCs w:val="20"/>
              </w:rPr>
              <w:t>собственности</w:t>
            </w:r>
            <w:proofErr w:type="spellEnd"/>
            <w:proofErr w:type="gramEnd"/>
            <w:r w:rsidRPr="00B31472">
              <w:rPr>
                <w:color w:val="000000"/>
                <w:sz w:val="20"/>
                <w:szCs w:val="20"/>
              </w:rPr>
              <w:t xml:space="preserve"> акций акционерных обществ (процентов уставного капитала)</w:t>
            </w:r>
          </w:p>
        </w:tc>
        <w:tc>
          <w:tcPr>
            <w:tcW w:w="2693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Количество акционерных обществ</w:t>
            </w:r>
          </w:p>
        </w:tc>
      </w:tr>
      <w:tr w:rsidR="00510A97" w:rsidRPr="00B31472" w:rsidTr="001C597A">
        <w:tc>
          <w:tcPr>
            <w:tcW w:w="7514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A97" w:rsidRPr="00B31472" w:rsidTr="001C597A">
        <w:trPr>
          <w:trHeight w:val="260"/>
        </w:trPr>
        <w:tc>
          <w:tcPr>
            <w:tcW w:w="7514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25 и менее процентов</w:t>
            </w:r>
          </w:p>
        </w:tc>
        <w:tc>
          <w:tcPr>
            <w:tcW w:w="2693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sz w:val="20"/>
                <w:szCs w:val="20"/>
              </w:rPr>
              <w:t>1</w:t>
            </w:r>
          </w:p>
        </w:tc>
      </w:tr>
      <w:tr w:rsidR="00510A97" w:rsidRPr="00B31472" w:rsidTr="001C597A">
        <w:trPr>
          <w:trHeight w:val="420"/>
        </w:trPr>
        <w:tc>
          <w:tcPr>
            <w:tcW w:w="7514" w:type="dxa"/>
          </w:tcPr>
          <w:p w:rsidR="00510A97" w:rsidRPr="00B31472" w:rsidRDefault="00510A97" w:rsidP="001C597A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от 25 процентов </w:t>
            </w:r>
          </w:p>
        </w:tc>
        <w:tc>
          <w:tcPr>
            <w:tcW w:w="2693" w:type="dxa"/>
          </w:tcPr>
          <w:p w:rsidR="00510A97" w:rsidRPr="00B31472" w:rsidRDefault="00510A97" w:rsidP="001C597A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510A97" w:rsidRPr="00B31472" w:rsidRDefault="00510A97" w:rsidP="00510A97">
      <w:pPr>
        <w:jc w:val="both"/>
        <w:rPr>
          <w:color w:val="000000"/>
          <w:sz w:val="20"/>
          <w:szCs w:val="20"/>
        </w:rPr>
      </w:pPr>
    </w:p>
    <w:p w:rsidR="00510A97" w:rsidRDefault="00510A97" w:rsidP="00510A97">
      <w:pPr>
        <w:jc w:val="center"/>
        <w:rPr>
          <w:b/>
          <w:bCs/>
          <w:color w:val="000000"/>
        </w:rPr>
      </w:pPr>
    </w:p>
    <w:p w:rsidR="00510A97" w:rsidRPr="00823CAD" w:rsidRDefault="00510A97" w:rsidP="00510A97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>Раздел II.</w:t>
      </w:r>
    </w:p>
    <w:p w:rsidR="00510A97" w:rsidRPr="00823CAD" w:rsidRDefault="00510A97" w:rsidP="00510A97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муниципальное</w:t>
      </w:r>
      <w:r w:rsidRPr="00823CAD">
        <w:rPr>
          <w:b/>
          <w:bCs/>
          <w:color w:val="000000"/>
        </w:rPr>
        <w:t xml:space="preserve"> имущество, приватизация которого</w:t>
      </w:r>
    </w:p>
    <w:p w:rsidR="00510A97" w:rsidRPr="00823CAD" w:rsidRDefault="00510A97" w:rsidP="00510A97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планируется в 2024 </w:t>
      </w:r>
      <w:r w:rsidRPr="00823CAD">
        <w:rPr>
          <w:b/>
          <w:bCs/>
          <w:color w:val="000000"/>
        </w:rPr>
        <w:t>году</w:t>
      </w:r>
    </w:p>
    <w:p w:rsidR="00510A97" w:rsidRDefault="00510A97" w:rsidP="00510A97">
      <w:pPr>
        <w:jc w:val="both"/>
        <w:rPr>
          <w:color w:val="000000"/>
        </w:rPr>
      </w:pPr>
      <w:r>
        <w:rPr>
          <w:color w:val="000000"/>
        </w:rPr>
        <w:t xml:space="preserve">1. Перечень муниципального имущества, планируемые к приватизации в 2024 </w:t>
      </w:r>
      <w:r w:rsidRPr="00823CAD">
        <w:rPr>
          <w:color w:val="000000"/>
        </w:rPr>
        <w:t xml:space="preserve">году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>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510A97" w:rsidRPr="00681442" w:rsidTr="001C597A">
        <w:tc>
          <w:tcPr>
            <w:tcW w:w="8193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Количество</w:t>
            </w:r>
          </w:p>
        </w:tc>
      </w:tr>
      <w:tr w:rsidR="00510A97" w:rsidRPr="00C56283" w:rsidTr="001C597A">
        <w:tc>
          <w:tcPr>
            <w:tcW w:w="8193" w:type="dxa"/>
          </w:tcPr>
          <w:p w:rsidR="00510A97" w:rsidRPr="0093785A" w:rsidRDefault="00510A97" w:rsidP="001C597A">
            <w:proofErr w:type="gramStart"/>
            <w:r w:rsidRPr="0093785A">
              <w:t xml:space="preserve">Нежилое помещение, назначение: нежилое, 2004 года постройки, площадью 166,64 </w:t>
            </w:r>
            <w:proofErr w:type="spellStart"/>
            <w:r w:rsidRPr="0093785A">
              <w:t>кв.м</w:t>
            </w:r>
            <w:proofErr w:type="spellEnd"/>
            <w:r w:rsidRPr="0093785A">
              <w:t>., с. Дульдурга, ул. Комсомольская, д. 43а (здание «Аптеки 15»</w:t>
            </w:r>
            <w:proofErr w:type="gramEnd"/>
          </w:p>
        </w:tc>
        <w:tc>
          <w:tcPr>
            <w:tcW w:w="1678" w:type="dxa"/>
          </w:tcPr>
          <w:p w:rsidR="00510A97" w:rsidRPr="00C56283" w:rsidRDefault="00510A97" w:rsidP="001C597A">
            <w:r>
              <w:t>1</w:t>
            </w:r>
          </w:p>
        </w:tc>
      </w:tr>
      <w:tr w:rsidR="00510A97" w:rsidRPr="00C56283" w:rsidTr="001C597A"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Лесопильная рама Р63-4Б (мена) </w:t>
            </w:r>
            <w:r w:rsidRPr="00272495">
              <w:rPr>
                <w:b/>
              </w:rPr>
              <w:t>Договор №8 от 03.05.2007, Распоряжение 49 от 03.05.2007</w:t>
            </w:r>
          </w:p>
        </w:tc>
        <w:tc>
          <w:tcPr>
            <w:tcW w:w="1678" w:type="dxa"/>
          </w:tcPr>
          <w:p w:rsidR="00510A97" w:rsidRDefault="00510A97" w:rsidP="001C597A">
            <w:r w:rsidRPr="001074FF">
              <w:t>1</w:t>
            </w:r>
          </w:p>
        </w:tc>
      </w:tr>
      <w:tr w:rsidR="00510A97" w:rsidRPr="00C56283" w:rsidTr="001C597A"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ГАЗ- 32212,АВТОБУС КЛАССА В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номер</w:t>
            </w:r>
            <w:proofErr w:type="gramStart"/>
            <w:r w:rsidRPr="00272495">
              <w:t xml:space="preserve"> К</w:t>
            </w:r>
            <w:proofErr w:type="gramEnd"/>
            <w:r w:rsidRPr="00272495">
              <w:t xml:space="preserve"> 363ХР 75 (мена) ГАЗЕЛЬ</w:t>
            </w:r>
          </w:p>
        </w:tc>
        <w:tc>
          <w:tcPr>
            <w:tcW w:w="1678" w:type="dxa"/>
          </w:tcPr>
          <w:p w:rsidR="00510A97" w:rsidRPr="001074FF" w:rsidRDefault="00510A97" w:rsidP="001C597A">
            <w:r>
              <w:t>1</w:t>
            </w:r>
          </w:p>
        </w:tc>
      </w:tr>
      <w:tr w:rsidR="00510A97" w:rsidRPr="00C56283" w:rsidTr="001C597A">
        <w:trPr>
          <w:trHeight w:val="490"/>
        </w:trPr>
        <w:tc>
          <w:tcPr>
            <w:tcW w:w="8193" w:type="dxa"/>
          </w:tcPr>
          <w:p w:rsidR="00510A97" w:rsidRPr="00272495" w:rsidRDefault="00510A97" w:rsidP="001C597A">
            <w:r w:rsidRPr="00272495">
              <w:rPr>
                <w:lang w:val="en-US"/>
              </w:rPr>
              <w:t>LADA</w:t>
            </w:r>
            <w:r w:rsidRPr="00272495">
              <w:t>-</w:t>
            </w:r>
            <w:r w:rsidRPr="00272495">
              <w:rPr>
                <w:lang w:val="en-US"/>
              </w:rPr>
              <w:t>KALINA</w:t>
            </w:r>
            <w:r w:rsidRPr="00272495">
              <w:t xml:space="preserve">.111830, 2011 года выпуска 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номер К014РА75(мена)</w:t>
            </w:r>
          </w:p>
        </w:tc>
        <w:tc>
          <w:tcPr>
            <w:tcW w:w="1678" w:type="dxa"/>
          </w:tcPr>
          <w:p w:rsidR="00510A97" w:rsidRDefault="00510A97" w:rsidP="001C597A">
            <w:r>
              <w:t>1</w:t>
            </w:r>
          </w:p>
        </w:tc>
      </w:tr>
      <w:tr w:rsidR="00510A97" w:rsidRPr="00681442" w:rsidTr="001C597A">
        <w:trPr>
          <w:trHeight w:val="339"/>
        </w:trPr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ВАЗ-21140, 2006 года выпуска,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омерМ302ТХ75(мена)</w:t>
            </w:r>
          </w:p>
        </w:tc>
        <w:tc>
          <w:tcPr>
            <w:tcW w:w="1678" w:type="dxa"/>
          </w:tcPr>
          <w:p w:rsidR="00510A97" w:rsidRPr="00673199" w:rsidRDefault="00510A97" w:rsidP="001C597A">
            <w:pPr>
              <w:rPr>
                <w:color w:val="000000"/>
              </w:rPr>
            </w:pPr>
            <w:r w:rsidRPr="00673199">
              <w:rPr>
                <w:color w:val="000000"/>
              </w:rPr>
              <w:t>1</w:t>
            </w:r>
          </w:p>
        </w:tc>
      </w:tr>
      <w:tr w:rsidR="00510A97" w:rsidRPr="001074FF" w:rsidTr="001C597A">
        <w:tc>
          <w:tcPr>
            <w:tcW w:w="8193" w:type="dxa"/>
          </w:tcPr>
          <w:p w:rsidR="00510A97" w:rsidRPr="00272495" w:rsidRDefault="00510A97" w:rsidP="001C597A">
            <w:proofErr w:type="spellStart"/>
            <w:r w:rsidRPr="00272495">
              <w:t>LaDA</w:t>
            </w:r>
            <w:proofErr w:type="spellEnd"/>
            <w:r w:rsidRPr="00272495">
              <w:t xml:space="preserve"> </w:t>
            </w:r>
            <w:r w:rsidRPr="00272495">
              <w:rPr>
                <w:lang w:val="en-US"/>
              </w:rPr>
              <w:t>SAMARA</w:t>
            </w:r>
            <w:r w:rsidRPr="00272495">
              <w:t xml:space="preserve">, 2006 года выпуска,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В835ВС75(мена)</w:t>
            </w:r>
          </w:p>
        </w:tc>
        <w:tc>
          <w:tcPr>
            <w:tcW w:w="1678" w:type="dxa"/>
          </w:tcPr>
          <w:p w:rsidR="00510A97" w:rsidRPr="00673199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1074FF" w:rsidTr="001C597A"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ГАЗ 3102 2007г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00270080(мена)</w:t>
            </w:r>
          </w:p>
        </w:tc>
        <w:tc>
          <w:tcPr>
            <w:tcW w:w="1678" w:type="dxa"/>
          </w:tcPr>
          <w:p w:rsidR="00510A9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1074FF" w:rsidTr="001C597A"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ГАЗ 3102 2008г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М694УЕ75</w:t>
            </w:r>
          </w:p>
        </w:tc>
        <w:tc>
          <w:tcPr>
            <w:tcW w:w="1678" w:type="dxa"/>
          </w:tcPr>
          <w:p w:rsidR="00510A9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1074FF" w:rsidTr="001C597A">
        <w:tc>
          <w:tcPr>
            <w:tcW w:w="8193" w:type="dxa"/>
          </w:tcPr>
          <w:p w:rsidR="00510A97" w:rsidRPr="00272495" w:rsidRDefault="00510A97" w:rsidP="001C597A">
            <w:r w:rsidRPr="00272495">
              <w:t xml:space="preserve">УАЗ-22069-04, 2003 года выпуска, идентификационный №ХТТ22069030451801, № двигателя УМЗ-421600 №30405364 № кузова 22060030209562, № шасси (рамы) 37410030472629, цвет: белая ночь </w:t>
            </w:r>
            <w:r w:rsidRPr="00272495">
              <w:rPr>
                <w:b/>
              </w:rPr>
              <w:t>822  таблетка</w:t>
            </w:r>
          </w:p>
        </w:tc>
        <w:tc>
          <w:tcPr>
            <w:tcW w:w="1678" w:type="dxa"/>
          </w:tcPr>
          <w:p w:rsidR="00510A9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A766E2" w:rsidTr="001C597A">
        <w:tc>
          <w:tcPr>
            <w:tcW w:w="8193" w:type="dxa"/>
          </w:tcPr>
          <w:p w:rsidR="00510A97" w:rsidRPr="0093785A" w:rsidRDefault="00510A97" w:rsidP="001C597A">
            <w:r w:rsidRPr="0093785A">
              <w:t>КамАЗ-45143-013-15, 2007 года выпуска</w:t>
            </w:r>
            <w:proofErr w:type="gramStart"/>
            <w:r w:rsidRPr="0093785A">
              <w:t>.В</w:t>
            </w:r>
            <w:proofErr w:type="gramEnd"/>
            <w:r w:rsidRPr="0093785A">
              <w:t>804МС 80</w:t>
            </w:r>
            <w:r>
              <w:t xml:space="preserve"> </w:t>
            </w:r>
            <w:proofErr w:type="spellStart"/>
            <w:r>
              <w:t>Чиндалей</w:t>
            </w:r>
            <w:proofErr w:type="spellEnd"/>
            <w:r>
              <w:t xml:space="preserve"> </w:t>
            </w:r>
            <w:r w:rsidRPr="009C60C9">
              <w:rPr>
                <w:b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510A9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A766E2" w:rsidTr="001C597A">
        <w:tc>
          <w:tcPr>
            <w:tcW w:w="8193" w:type="dxa"/>
          </w:tcPr>
          <w:p w:rsidR="00510A97" w:rsidRPr="0093785A" w:rsidRDefault="00510A97" w:rsidP="001C597A">
            <w:r w:rsidRPr="00CA292D">
              <w:t>Прицеп самосвал, гос</w:t>
            </w:r>
            <w:r>
              <w:t>.</w:t>
            </w:r>
            <w:r w:rsidRPr="00CA292D">
              <w:t xml:space="preserve"> Рег</w:t>
            </w:r>
            <w:r>
              <w:t>.</w:t>
            </w:r>
            <w:r w:rsidRPr="00CA292D">
              <w:t xml:space="preserve"> знак АМ 1193 75 Марка, модель, № ПС НЕФАЗ-8560-02 категория прицеп, год выпуска 2007, VIN Х1F8560Е70010568, Цвет оранжевая Шасси (рама) отсутствует. ПТС 02 ММ 235898 от 02 марта 2007г, (мена)</w:t>
            </w:r>
            <w:r>
              <w:t xml:space="preserve"> </w:t>
            </w:r>
            <w:r w:rsidRPr="00CA292D">
              <w:rPr>
                <w:b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510A9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A766E2" w:rsidTr="001C597A">
        <w:tc>
          <w:tcPr>
            <w:tcW w:w="8193" w:type="dxa"/>
          </w:tcPr>
          <w:p w:rsidR="00510A97" w:rsidRPr="0093785A" w:rsidRDefault="00510A97" w:rsidP="001C597A">
            <w:r w:rsidRPr="0093785A">
              <w:t xml:space="preserve">КамАЗ451431215 </w:t>
            </w:r>
            <w:proofErr w:type="spellStart"/>
            <w:r w:rsidRPr="0093785A">
              <w:t>госномер</w:t>
            </w:r>
            <w:proofErr w:type="spellEnd"/>
            <w:r w:rsidRPr="0093785A">
              <w:t xml:space="preserve"> В815МС 80</w:t>
            </w:r>
            <w:r>
              <w:t xml:space="preserve"> </w:t>
            </w:r>
            <w:proofErr w:type="spellStart"/>
            <w:r>
              <w:t>Алханай</w:t>
            </w:r>
            <w:proofErr w:type="spellEnd"/>
          </w:p>
          <w:p w:rsidR="00510A97" w:rsidRPr="0093785A" w:rsidRDefault="00510A97" w:rsidP="001C597A">
            <w:r w:rsidRPr="0093785A">
              <w:t>(мена)</w:t>
            </w:r>
            <w:r>
              <w:t xml:space="preserve"> </w:t>
            </w:r>
            <w:r>
              <w:rPr>
                <w:b/>
              </w:rPr>
              <w:t>Договор №01</w:t>
            </w:r>
            <w:r w:rsidRPr="004809EC">
              <w:rPr>
                <w:b/>
              </w:rPr>
              <w:t xml:space="preserve"> от 03.05.2007, Распоряжение</w:t>
            </w:r>
            <w:r>
              <w:rPr>
                <w:b/>
              </w:rPr>
              <w:t>52</w:t>
            </w:r>
            <w:r w:rsidRPr="004809EC">
              <w:rPr>
                <w:b/>
              </w:rPr>
              <w:t xml:space="preserve"> от 03.05.2007</w:t>
            </w:r>
          </w:p>
        </w:tc>
        <w:tc>
          <w:tcPr>
            <w:tcW w:w="1678" w:type="dxa"/>
          </w:tcPr>
          <w:p w:rsidR="00510A97" w:rsidRPr="00A766E2" w:rsidRDefault="00510A97" w:rsidP="001C597A">
            <w:pPr>
              <w:rPr>
                <w:color w:val="000000"/>
              </w:rPr>
            </w:pPr>
            <w:r w:rsidRPr="00A766E2">
              <w:rPr>
                <w:color w:val="000000"/>
              </w:rPr>
              <w:t>1</w:t>
            </w:r>
          </w:p>
        </w:tc>
      </w:tr>
      <w:tr w:rsidR="00510A97" w:rsidRPr="00A766E2" w:rsidTr="001C597A">
        <w:tc>
          <w:tcPr>
            <w:tcW w:w="8193" w:type="dxa"/>
          </w:tcPr>
          <w:p w:rsidR="00510A97" w:rsidRPr="0093785A" w:rsidRDefault="00510A97" w:rsidP="001C597A">
            <w:r w:rsidRPr="00D060DC">
              <w:t>Прицеп самосвал, государственный регистрационный знак АМ 1193 75 Марка, модель, № ПС НЕФАЗ-8560-02 категория прицеп, год выпуска 2007, VIN Х1F8560Е70010568, Цвет оранжевая Шасси (рама) отсутствует. ПТС 02 ММ 235898 от 02 марта 2007г</w:t>
            </w:r>
            <w:proofErr w:type="gramStart"/>
            <w:r w:rsidRPr="00D060DC">
              <w:t>,</w:t>
            </w:r>
            <w:r>
              <w:t>у</w:t>
            </w:r>
            <w:proofErr w:type="gramEnd"/>
            <w:r>
              <w:t>ниверсал</w:t>
            </w:r>
          </w:p>
        </w:tc>
        <w:tc>
          <w:tcPr>
            <w:tcW w:w="1678" w:type="dxa"/>
          </w:tcPr>
          <w:p w:rsidR="00510A97" w:rsidRPr="00A766E2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510A97" w:rsidRDefault="00510A97" w:rsidP="00510A97">
      <w:pPr>
        <w:jc w:val="both"/>
        <w:rPr>
          <w:color w:val="000000"/>
        </w:rPr>
      </w:pPr>
    </w:p>
    <w:p w:rsidR="00510A97" w:rsidRDefault="00510A97" w:rsidP="00510A97">
      <w:pPr>
        <w:jc w:val="both"/>
        <w:rPr>
          <w:color w:val="000000"/>
        </w:rPr>
      </w:pPr>
      <w:r>
        <w:rPr>
          <w:color w:val="000000"/>
        </w:rPr>
        <w:t xml:space="preserve">Перечень муниципального имущества, планируемые к списанию в 2024 </w:t>
      </w:r>
      <w:r w:rsidRPr="00823CAD">
        <w:rPr>
          <w:color w:val="000000"/>
        </w:rPr>
        <w:t xml:space="preserve">году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>:</w:t>
      </w:r>
    </w:p>
    <w:p w:rsidR="00510A97" w:rsidRDefault="00510A97" w:rsidP="00510A97">
      <w:pPr>
        <w:jc w:val="both"/>
        <w:rPr>
          <w:color w:val="000000"/>
        </w:rPr>
      </w:pP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510A97" w:rsidRPr="00650B7A" w:rsidTr="001C597A">
        <w:tc>
          <w:tcPr>
            <w:tcW w:w="8193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Количество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8C6C77" w:rsidRDefault="00510A97" w:rsidP="001C597A">
            <w:pPr>
              <w:rPr>
                <w:color w:val="000000"/>
              </w:rPr>
            </w:pPr>
            <w:r w:rsidRPr="008C6C77">
              <w:rPr>
                <w:color w:val="000000"/>
              </w:rPr>
              <w:t xml:space="preserve">Автомобиль ПАЗ-32054 </w:t>
            </w:r>
            <w:r>
              <w:rPr>
                <w:color w:val="000000"/>
              </w:rPr>
              <w:t xml:space="preserve">2009г неисправный, не подлежит ремонту </w:t>
            </w:r>
          </w:p>
          <w:p w:rsidR="00510A97" w:rsidRPr="008C6C77" w:rsidRDefault="00510A97" w:rsidP="001C597A">
            <w:pPr>
              <w:rPr>
                <w:color w:val="000000"/>
              </w:rPr>
            </w:pPr>
          </w:p>
        </w:tc>
        <w:tc>
          <w:tcPr>
            <w:tcW w:w="1678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81A2F" w:rsidRDefault="00510A97" w:rsidP="001C597A">
            <w:pPr>
              <w:rPr>
                <w:color w:val="000000"/>
              </w:rPr>
            </w:pPr>
            <w:r w:rsidRPr="008C6C77">
              <w:rPr>
                <w:color w:val="000000"/>
              </w:rPr>
              <w:t xml:space="preserve">Автомобиль ПАЗ </w:t>
            </w:r>
            <w:r>
              <w:rPr>
                <w:color w:val="000000"/>
              </w:rPr>
              <w:t>32051</w:t>
            </w:r>
            <w:r>
              <w:rPr>
                <w:color w:val="000000"/>
                <w:lang w:val="en-US"/>
              </w:rPr>
              <w:t>R</w:t>
            </w:r>
            <w:r w:rsidRPr="00581A2F">
              <w:rPr>
                <w:color w:val="000000"/>
              </w:rPr>
              <w:t xml:space="preserve"> 2002г</w:t>
            </w:r>
            <w:r>
              <w:t xml:space="preserve">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510A97" w:rsidRPr="00650B7A" w:rsidRDefault="00510A97" w:rsidP="001C597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 w:rsidRPr="00564137">
              <w:rPr>
                <w:color w:val="000000"/>
              </w:rPr>
              <w:t>Жигули ВАЗ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битая</w:t>
            </w:r>
            <w:proofErr w:type="gramEnd"/>
            <w:r>
              <w:rPr>
                <w:color w:val="000000"/>
              </w:rPr>
              <w:t xml:space="preserve">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 w:rsidRPr="00564137">
              <w:rPr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САЗ (рама) ТОСОШ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Жигули ВАЗ ДТТ </w:t>
            </w:r>
            <w:proofErr w:type="gramStart"/>
            <w:r w:rsidRPr="00581A2F">
              <w:rPr>
                <w:color w:val="000000"/>
              </w:rPr>
              <w:t>неисправный</w:t>
            </w:r>
            <w:proofErr w:type="gramEnd"/>
            <w:r w:rsidRPr="00581A2F">
              <w:rPr>
                <w:color w:val="000000"/>
              </w:rPr>
              <w:t>, не подлежит ремонту</w:t>
            </w:r>
          </w:p>
        </w:tc>
        <w:tc>
          <w:tcPr>
            <w:tcW w:w="1678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ТОСОШ 2004(дырка от ружья на крыше)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10A97" w:rsidRPr="00650B7A" w:rsidTr="001C597A">
        <w:tc>
          <w:tcPr>
            <w:tcW w:w="8193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Уаз-220694-04 (перевертыш голая рама)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510A97" w:rsidRPr="00564137" w:rsidRDefault="00510A97" w:rsidP="001C59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510A97" w:rsidRDefault="00510A97" w:rsidP="00510A97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A97" w:rsidRPr="00823CAD" w:rsidRDefault="00510A97" w:rsidP="00510A9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23CAD">
        <w:rPr>
          <w:color w:val="000000"/>
        </w:rPr>
        <w:t xml:space="preserve">Прогноз поступления в </w:t>
      </w:r>
      <w:r>
        <w:rPr>
          <w:color w:val="000000"/>
        </w:rPr>
        <w:t>муниципальный</w:t>
      </w:r>
      <w:r w:rsidRPr="00823CAD">
        <w:rPr>
          <w:color w:val="000000"/>
        </w:rPr>
        <w:t xml:space="preserve"> бюджет полученных от продажи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денежных средств.</w:t>
      </w:r>
    </w:p>
    <w:p w:rsidR="00510A97" w:rsidRDefault="00510A97" w:rsidP="00510A97">
      <w:pPr>
        <w:ind w:firstLine="709"/>
        <w:jc w:val="both"/>
        <w:rPr>
          <w:color w:val="000000"/>
        </w:rPr>
      </w:pPr>
      <w:proofErr w:type="gramStart"/>
      <w:r w:rsidRPr="00823CAD">
        <w:rPr>
          <w:color w:val="000000"/>
        </w:rPr>
        <w:t>Исходя из оценки прогнозируемой стоимости предлагаемы</w:t>
      </w:r>
      <w:r>
        <w:rPr>
          <w:color w:val="000000"/>
        </w:rPr>
        <w:t>х к приватизации объектов в 2024</w:t>
      </w:r>
      <w:r w:rsidRPr="00823CAD">
        <w:rPr>
          <w:color w:val="000000"/>
        </w:rPr>
        <w:t xml:space="preserve"> году ожидаются</w:t>
      </w:r>
      <w:proofErr w:type="gramEnd"/>
      <w:r w:rsidRPr="00823CAD">
        <w:rPr>
          <w:color w:val="000000"/>
        </w:rPr>
        <w:t xml:space="preserve"> поступления в </w:t>
      </w:r>
      <w:r>
        <w:rPr>
          <w:color w:val="000000"/>
        </w:rPr>
        <w:t>районный</w:t>
      </w:r>
      <w:r w:rsidRPr="00823CAD">
        <w:rPr>
          <w:color w:val="000000"/>
        </w:rPr>
        <w:t xml:space="preserve"> бюджет доходов от приватизации </w:t>
      </w:r>
      <w:r>
        <w:rPr>
          <w:color w:val="000000"/>
        </w:rPr>
        <w:t xml:space="preserve">муниципального имущества </w:t>
      </w:r>
      <w:r w:rsidRPr="00AC60E9">
        <w:rPr>
          <w:color w:val="000000"/>
        </w:rPr>
        <w:t>в размере</w:t>
      </w:r>
      <w:r>
        <w:rPr>
          <w:color w:val="000000"/>
        </w:rPr>
        <w:t xml:space="preserve"> 3968 000 </w:t>
      </w:r>
      <w:r w:rsidRPr="00AC60E9">
        <w:rPr>
          <w:color w:val="000000"/>
        </w:rPr>
        <w:t>рублей</w:t>
      </w:r>
      <w:r>
        <w:rPr>
          <w:color w:val="000000"/>
        </w:rPr>
        <w:t xml:space="preserve"> (Три миллиона девятьсот шестьдесят восемь) рублей00 копеек.</w:t>
      </w:r>
    </w:p>
    <w:p w:rsidR="008E763C" w:rsidRDefault="008E763C" w:rsidP="00FF7AEB">
      <w:pPr>
        <w:jc w:val="center"/>
        <w:rPr>
          <w:color w:val="000000"/>
        </w:rPr>
      </w:pPr>
      <w:r>
        <w:rPr>
          <w:color w:val="000000"/>
        </w:rPr>
        <w:t>______________________</w:t>
      </w:r>
    </w:p>
    <w:sectPr w:rsidR="008E763C" w:rsidSect="002D7244">
      <w:pgSz w:w="11906" w:h="16838"/>
      <w:pgMar w:top="142" w:right="991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F"/>
    <w:rsid w:val="000152C9"/>
    <w:rsid w:val="00030148"/>
    <w:rsid w:val="00034DF3"/>
    <w:rsid w:val="000929DE"/>
    <w:rsid w:val="000A73BD"/>
    <w:rsid w:val="000D789D"/>
    <w:rsid w:val="001074FF"/>
    <w:rsid w:val="00147ACF"/>
    <w:rsid w:val="00176737"/>
    <w:rsid w:val="0018194E"/>
    <w:rsid w:val="00190679"/>
    <w:rsid w:val="001B1D0C"/>
    <w:rsid w:val="001B45F9"/>
    <w:rsid w:val="001E50F7"/>
    <w:rsid w:val="001F42F7"/>
    <w:rsid w:val="001F6D2D"/>
    <w:rsid w:val="00214847"/>
    <w:rsid w:val="00220B45"/>
    <w:rsid w:val="00264027"/>
    <w:rsid w:val="002B6BA0"/>
    <w:rsid w:val="002C679E"/>
    <w:rsid w:val="002D7244"/>
    <w:rsid w:val="003129F9"/>
    <w:rsid w:val="00342786"/>
    <w:rsid w:val="00345C26"/>
    <w:rsid w:val="00375BA0"/>
    <w:rsid w:val="003D1DD7"/>
    <w:rsid w:val="00403D67"/>
    <w:rsid w:val="00430AE5"/>
    <w:rsid w:val="004C0107"/>
    <w:rsid w:val="004C304F"/>
    <w:rsid w:val="004D6410"/>
    <w:rsid w:val="00510A97"/>
    <w:rsid w:val="00564137"/>
    <w:rsid w:val="00581A2F"/>
    <w:rsid w:val="005B0700"/>
    <w:rsid w:val="005D6061"/>
    <w:rsid w:val="005F018F"/>
    <w:rsid w:val="0060135B"/>
    <w:rsid w:val="00627F98"/>
    <w:rsid w:val="0063048A"/>
    <w:rsid w:val="00650B7A"/>
    <w:rsid w:val="0067230E"/>
    <w:rsid w:val="00673199"/>
    <w:rsid w:val="00692AC7"/>
    <w:rsid w:val="006E2A92"/>
    <w:rsid w:val="006E55FD"/>
    <w:rsid w:val="00716213"/>
    <w:rsid w:val="007325A5"/>
    <w:rsid w:val="0075559F"/>
    <w:rsid w:val="007E6D14"/>
    <w:rsid w:val="008737F5"/>
    <w:rsid w:val="008C6C77"/>
    <w:rsid w:val="008D209E"/>
    <w:rsid w:val="008E763C"/>
    <w:rsid w:val="008F0F44"/>
    <w:rsid w:val="0092403B"/>
    <w:rsid w:val="00931160"/>
    <w:rsid w:val="0093785A"/>
    <w:rsid w:val="009710AD"/>
    <w:rsid w:val="009F72BF"/>
    <w:rsid w:val="00A11E55"/>
    <w:rsid w:val="00A35CB6"/>
    <w:rsid w:val="00A60499"/>
    <w:rsid w:val="00A64190"/>
    <w:rsid w:val="00A76353"/>
    <w:rsid w:val="00A766E2"/>
    <w:rsid w:val="00AE28F8"/>
    <w:rsid w:val="00B04A4A"/>
    <w:rsid w:val="00B206DB"/>
    <w:rsid w:val="00B31472"/>
    <w:rsid w:val="00B920B1"/>
    <w:rsid w:val="00BA7C8A"/>
    <w:rsid w:val="00BB7D95"/>
    <w:rsid w:val="00BD64E0"/>
    <w:rsid w:val="00C360AC"/>
    <w:rsid w:val="00C41821"/>
    <w:rsid w:val="00C56283"/>
    <w:rsid w:val="00CA478C"/>
    <w:rsid w:val="00CD1F18"/>
    <w:rsid w:val="00D2430E"/>
    <w:rsid w:val="00DB127C"/>
    <w:rsid w:val="00DD2161"/>
    <w:rsid w:val="00E51720"/>
    <w:rsid w:val="00E55EC2"/>
    <w:rsid w:val="00E8548A"/>
    <w:rsid w:val="00EA0DE3"/>
    <w:rsid w:val="00EA218F"/>
    <w:rsid w:val="00EA7343"/>
    <w:rsid w:val="00EC02D0"/>
    <w:rsid w:val="00EF51FD"/>
    <w:rsid w:val="00F22E90"/>
    <w:rsid w:val="00F3708A"/>
    <w:rsid w:val="00F516F4"/>
    <w:rsid w:val="00F65175"/>
    <w:rsid w:val="00FB20EC"/>
    <w:rsid w:val="00FC6046"/>
    <w:rsid w:val="00FD5191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2024-04-02T08:19:00Z</cp:lastPrinted>
  <dcterms:created xsi:type="dcterms:W3CDTF">2023-02-20T06:52:00Z</dcterms:created>
  <dcterms:modified xsi:type="dcterms:W3CDTF">2024-04-10T06:28:00Z</dcterms:modified>
</cp:coreProperties>
</file>